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4.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5AE8" w:rsidRPr="003C6672" w:rsidRDefault="00635AE8" w:rsidP="00635AE8">
      <w:pPr>
        <w:spacing w:line="480" w:lineRule="auto"/>
        <w:jc w:val="center"/>
        <w:rPr>
          <w:b/>
          <w:sz w:val="32"/>
        </w:rPr>
      </w:pPr>
      <w:r w:rsidRPr="003C6672">
        <w:rPr>
          <w:b/>
          <w:noProof/>
          <w:sz w:val="32"/>
        </w:rPr>
        <w:drawing>
          <wp:inline distT="0" distB="0" distL="0" distR="0" wp14:anchorId="154D8F9D" wp14:editId="5B8B44AA">
            <wp:extent cx="1466850" cy="14287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466850" cy="1428750"/>
                    </a:xfrm>
                    <a:prstGeom prst="rect">
                      <a:avLst/>
                    </a:prstGeom>
                    <a:noFill/>
                    <a:ln>
                      <a:noFill/>
                    </a:ln>
                  </pic:spPr>
                </pic:pic>
              </a:graphicData>
            </a:graphic>
          </wp:inline>
        </w:drawing>
      </w:r>
    </w:p>
    <w:p w:rsidR="00635AE8" w:rsidRPr="003C6672" w:rsidRDefault="00635AE8" w:rsidP="00635AE8">
      <w:pPr>
        <w:spacing w:line="480" w:lineRule="auto"/>
        <w:jc w:val="center"/>
        <w:rPr>
          <w:b/>
          <w:sz w:val="32"/>
        </w:rPr>
      </w:pPr>
      <w:r w:rsidRPr="003C6672">
        <w:rPr>
          <w:b/>
          <w:sz w:val="32"/>
        </w:rPr>
        <w:t>EFFECT OF MOISTURE STRESS ON YIELD AND WATER USE EFFICIENCY OF MAIZE (</w:t>
      </w:r>
      <w:r w:rsidRPr="003C6672">
        <w:rPr>
          <w:b/>
          <w:i/>
          <w:sz w:val="32"/>
        </w:rPr>
        <w:t xml:space="preserve">Zea mays </w:t>
      </w:r>
      <w:r w:rsidRPr="003C6672">
        <w:rPr>
          <w:b/>
          <w:sz w:val="32"/>
        </w:rPr>
        <w:t>L</w:t>
      </w:r>
      <w:r w:rsidRPr="003C6672">
        <w:rPr>
          <w:b/>
          <w:i/>
          <w:sz w:val="32"/>
        </w:rPr>
        <w:t>.)</w:t>
      </w:r>
      <w:r w:rsidRPr="003C6672">
        <w:rPr>
          <w:b/>
          <w:sz w:val="32"/>
        </w:rPr>
        <w:t xml:space="preserve"> AT MELKASA, ETHIOPIA</w:t>
      </w:r>
    </w:p>
    <w:p w:rsidR="00635AE8" w:rsidRPr="003C6672" w:rsidRDefault="00635AE8" w:rsidP="00635AE8">
      <w:pPr>
        <w:spacing w:line="480" w:lineRule="auto"/>
        <w:jc w:val="center"/>
        <w:rPr>
          <w:b/>
          <w:sz w:val="32"/>
        </w:rPr>
      </w:pPr>
    </w:p>
    <w:p w:rsidR="00635AE8" w:rsidRPr="003C6672" w:rsidRDefault="00635AE8" w:rsidP="00635AE8">
      <w:pPr>
        <w:spacing w:line="480" w:lineRule="auto"/>
        <w:jc w:val="center"/>
        <w:rPr>
          <w:b/>
          <w:sz w:val="32"/>
        </w:rPr>
      </w:pPr>
      <w:r w:rsidRPr="003C6672">
        <w:rPr>
          <w:b/>
          <w:sz w:val="32"/>
        </w:rPr>
        <w:t xml:space="preserve">MSC THESIS </w:t>
      </w:r>
    </w:p>
    <w:p w:rsidR="00635AE8" w:rsidRPr="003C6672" w:rsidRDefault="00635AE8" w:rsidP="00635AE8">
      <w:pPr>
        <w:spacing w:line="480" w:lineRule="auto"/>
        <w:jc w:val="center"/>
        <w:rPr>
          <w:b/>
          <w:sz w:val="32"/>
        </w:rPr>
      </w:pPr>
    </w:p>
    <w:p w:rsidR="00635AE8" w:rsidRPr="003C6672" w:rsidRDefault="00635AE8" w:rsidP="00635AE8">
      <w:pPr>
        <w:spacing w:line="480" w:lineRule="auto"/>
        <w:jc w:val="center"/>
        <w:rPr>
          <w:b/>
          <w:sz w:val="32"/>
        </w:rPr>
      </w:pPr>
      <w:r w:rsidRPr="003C6672">
        <w:rPr>
          <w:b/>
          <w:sz w:val="32"/>
        </w:rPr>
        <w:t>ROBEL ADMASU LAKEWU</w:t>
      </w:r>
    </w:p>
    <w:p w:rsidR="00635AE8" w:rsidRPr="003C6672" w:rsidRDefault="00635AE8" w:rsidP="00635AE8">
      <w:pPr>
        <w:spacing w:line="480" w:lineRule="auto"/>
        <w:rPr>
          <w:b/>
          <w:sz w:val="32"/>
        </w:rPr>
      </w:pPr>
    </w:p>
    <w:p w:rsidR="00635AE8" w:rsidRPr="003C6672" w:rsidRDefault="00635AE8" w:rsidP="00635AE8">
      <w:pPr>
        <w:spacing w:line="480" w:lineRule="auto"/>
        <w:jc w:val="center"/>
        <w:rPr>
          <w:b/>
          <w:sz w:val="32"/>
        </w:rPr>
      </w:pPr>
    </w:p>
    <w:p w:rsidR="00635AE8" w:rsidRPr="003C6672" w:rsidRDefault="00635AE8" w:rsidP="00635AE8">
      <w:pPr>
        <w:spacing w:line="480" w:lineRule="auto"/>
        <w:jc w:val="center"/>
        <w:rPr>
          <w:b/>
          <w:sz w:val="32"/>
        </w:rPr>
      </w:pPr>
      <w:r w:rsidRPr="003C6672">
        <w:rPr>
          <w:b/>
          <w:sz w:val="32"/>
        </w:rPr>
        <w:t>HAWASSA UNIVERSITY, HAWASSA, ETHIOPIA</w:t>
      </w:r>
      <w:r w:rsidRPr="003C6672">
        <w:rPr>
          <w:b/>
          <w:sz w:val="28"/>
        </w:rPr>
        <w:t xml:space="preserve">                                                                          </w:t>
      </w:r>
    </w:p>
    <w:p w:rsidR="00635AE8" w:rsidRPr="003C6672" w:rsidRDefault="00635AE8" w:rsidP="00635AE8">
      <w:pPr>
        <w:spacing w:line="480" w:lineRule="auto"/>
        <w:jc w:val="center"/>
        <w:rPr>
          <w:b/>
          <w:sz w:val="28"/>
        </w:rPr>
      </w:pPr>
      <w:r w:rsidRPr="003C6672">
        <w:rPr>
          <w:b/>
          <w:sz w:val="28"/>
        </w:rPr>
        <w:t xml:space="preserve">                                                                               </w:t>
      </w:r>
    </w:p>
    <w:p w:rsidR="00635AE8" w:rsidRPr="003C6672" w:rsidRDefault="00635AE8" w:rsidP="00635AE8">
      <w:pPr>
        <w:spacing w:line="480" w:lineRule="auto"/>
        <w:jc w:val="center"/>
        <w:rPr>
          <w:b/>
          <w:sz w:val="28"/>
        </w:rPr>
      </w:pPr>
    </w:p>
    <w:p w:rsidR="00635AE8" w:rsidRPr="003C6672" w:rsidRDefault="00635AE8" w:rsidP="00635AE8">
      <w:pPr>
        <w:spacing w:line="480" w:lineRule="auto"/>
        <w:jc w:val="center"/>
        <w:rPr>
          <w:b/>
          <w:sz w:val="28"/>
        </w:rPr>
      </w:pPr>
      <w:r w:rsidRPr="003C6672">
        <w:rPr>
          <w:b/>
          <w:sz w:val="28"/>
        </w:rPr>
        <w:t xml:space="preserve">                                                                                         </w:t>
      </w:r>
      <w:r w:rsidRPr="003C6672">
        <w:rPr>
          <w:b/>
          <w:sz w:val="32"/>
        </w:rPr>
        <w:t>JANUARY, 2017</w:t>
      </w:r>
    </w:p>
    <w:p w:rsidR="00635AE8" w:rsidRPr="003C6672" w:rsidRDefault="00635AE8" w:rsidP="00635AE8">
      <w:pPr>
        <w:spacing w:line="480" w:lineRule="auto"/>
        <w:jc w:val="center"/>
        <w:rPr>
          <w:b/>
          <w:sz w:val="28"/>
        </w:rPr>
      </w:pPr>
      <w:r w:rsidRPr="003C6672">
        <w:rPr>
          <w:b/>
          <w:sz w:val="28"/>
        </w:rPr>
        <w:br w:type="page"/>
      </w:r>
    </w:p>
    <w:p w:rsidR="00635AE8" w:rsidRPr="003C6672" w:rsidRDefault="00635AE8" w:rsidP="00635AE8">
      <w:pPr>
        <w:spacing w:line="480" w:lineRule="auto"/>
        <w:jc w:val="center"/>
        <w:rPr>
          <w:b/>
          <w:sz w:val="28"/>
        </w:rPr>
      </w:pPr>
      <w:r w:rsidRPr="003C6672">
        <w:rPr>
          <w:b/>
          <w:sz w:val="28"/>
        </w:rPr>
        <w:lastRenderedPageBreak/>
        <w:t>EFFECT OF MOISTURE STRESS ON YIELD AND WATER USE EFFICIENCY OF MAIZE (</w:t>
      </w:r>
      <w:r w:rsidRPr="003C6672">
        <w:rPr>
          <w:b/>
          <w:i/>
          <w:sz w:val="28"/>
        </w:rPr>
        <w:t xml:space="preserve">Zea mays </w:t>
      </w:r>
      <w:r w:rsidRPr="003C6672">
        <w:rPr>
          <w:b/>
          <w:sz w:val="28"/>
        </w:rPr>
        <w:t>L</w:t>
      </w:r>
      <w:r w:rsidRPr="003C6672">
        <w:rPr>
          <w:b/>
          <w:i/>
          <w:sz w:val="28"/>
        </w:rPr>
        <w:t>.)</w:t>
      </w:r>
      <w:r w:rsidRPr="003C6672">
        <w:rPr>
          <w:b/>
          <w:sz w:val="28"/>
        </w:rPr>
        <w:t xml:space="preserve"> AT MELKASA, ETHIOPIA</w:t>
      </w:r>
    </w:p>
    <w:p w:rsidR="00635AE8" w:rsidRPr="003C6672" w:rsidRDefault="00635AE8" w:rsidP="00635AE8">
      <w:pPr>
        <w:spacing w:line="480" w:lineRule="auto"/>
        <w:rPr>
          <w:b/>
        </w:rPr>
      </w:pPr>
    </w:p>
    <w:p w:rsidR="00635AE8" w:rsidRPr="003C6672" w:rsidRDefault="00635AE8" w:rsidP="00635AE8">
      <w:pPr>
        <w:spacing w:line="480" w:lineRule="auto"/>
        <w:jc w:val="center"/>
        <w:rPr>
          <w:b/>
          <w:sz w:val="28"/>
        </w:rPr>
      </w:pPr>
      <w:r w:rsidRPr="003C6672">
        <w:rPr>
          <w:b/>
          <w:sz w:val="28"/>
        </w:rPr>
        <w:t>ROBEL ADMASU LAKEWU</w:t>
      </w:r>
    </w:p>
    <w:p w:rsidR="00635AE8" w:rsidRPr="003C6672" w:rsidRDefault="00635AE8" w:rsidP="00635AE8">
      <w:pPr>
        <w:spacing w:line="480" w:lineRule="auto"/>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sz w:val="28"/>
        </w:rPr>
      </w:pPr>
      <w:r w:rsidRPr="003C6672">
        <w:rPr>
          <w:b/>
          <w:sz w:val="28"/>
        </w:rPr>
        <w:t>A THESIS SUBMITTED TO SCHOOL OF BIO-SYSTEM AND ENVIRONMENTAL ENGINEERING</w:t>
      </w:r>
    </w:p>
    <w:p w:rsidR="00635AE8" w:rsidRPr="003C6672" w:rsidRDefault="00635AE8" w:rsidP="00635AE8">
      <w:pPr>
        <w:spacing w:line="480" w:lineRule="auto"/>
        <w:rPr>
          <w:b/>
          <w:sz w:val="28"/>
        </w:rPr>
      </w:pPr>
    </w:p>
    <w:p w:rsidR="00635AE8" w:rsidRPr="003C6672" w:rsidRDefault="00635AE8" w:rsidP="00635AE8">
      <w:pPr>
        <w:spacing w:line="480" w:lineRule="auto"/>
        <w:jc w:val="center"/>
        <w:rPr>
          <w:b/>
          <w:sz w:val="28"/>
        </w:rPr>
      </w:pPr>
      <w:r w:rsidRPr="003C6672">
        <w:rPr>
          <w:b/>
          <w:sz w:val="28"/>
        </w:rPr>
        <w:t>HAWASSA UNIVERSITY</w:t>
      </w:r>
    </w:p>
    <w:p w:rsidR="00635AE8" w:rsidRPr="003C6672" w:rsidRDefault="00635AE8" w:rsidP="00635AE8">
      <w:pPr>
        <w:spacing w:line="480" w:lineRule="auto"/>
        <w:jc w:val="center"/>
        <w:rPr>
          <w:b/>
          <w:sz w:val="28"/>
        </w:rPr>
      </w:pPr>
      <w:r w:rsidRPr="003C6672">
        <w:rPr>
          <w:b/>
          <w:sz w:val="28"/>
        </w:rPr>
        <w:t>HAWASSA, ETHIOPIA</w:t>
      </w:r>
    </w:p>
    <w:p w:rsidR="00635AE8" w:rsidRPr="003C6672" w:rsidRDefault="00635AE8" w:rsidP="00635AE8">
      <w:pPr>
        <w:spacing w:line="480" w:lineRule="auto"/>
        <w:rPr>
          <w:b/>
          <w:sz w:val="28"/>
        </w:rPr>
      </w:pPr>
    </w:p>
    <w:p w:rsidR="00635AE8" w:rsidRPr="003C6672" w:rsidRDefault="00635AE8" w:rsidP="00635AE8">
      <w:pPr>
        <w:spacing w:line="480" w:lineRule="auto"/>
        <w:jc w:val="center"/>
        <w:rPr>
          <w:b/>
          <w:sz w:val="28"/>
        </w:rPr>
      </w:pPr>
      <w:r w:rsidRPr="003C6672">
        <w:rPr>
          <w:b/>
          <w:sz w:val="28"/>
        </w:rPr>
        <w:t xml:space="preserve">IN PARTIAL FULFILLMENT OF THE REQUIREMENT FOR THE DEGREE OF MASTER OF SCIENCE IN WATER RESOURCES ENGINEERING AND MANAGEMENT </w:t>
      </w: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rPr>
          <w:b/>
        </w:rPr>
      </w:pPr>
    </w:p>
    <w:p w:rsidR="00635AE8" w:rsidRPr="003C6672" w:rsidRDefault="00635AE8" w:rsidP="00635AE8">
      <w:pPr>
        <w:spacing w:line="480" w:lineRule="auto"/>
        <w:jc w:val="center"/>
        <w:rPr>
          <w:b/>
        </w:rPr>
      </w:pPr>
      <w:r w:rsidRPr="003C6672">
        <w:rPr>
          <w:b/>
          <w:sz w:val="28"/>
        </w:rPr>
        <w:t xml:space="preserve">                                                                                       JANUARY, 2017</w:t>
      </w:r>
    </w:p>
    <w:p w:rsidR="00635AE8" w:rsidRPr="003C6672" w:rsidRDefault="00635AE8" w:rsidP="00635AE8">
      <w:pPr>
        <w:spacing w:line="480" w:lineRule="auto"/>
        <w:jc w:val="center"/>
        <w:rPr>
          <w:b/>
          <w:sz w:val="28"/>
          <w:szCs w:val="28"/>
        </w:rPr>
      </w:pPr>
      <w:r w:rsidRPr="003C6672">
        <w:rPr>
          <w:b/>
          <w:sz w:val="28"/>
          <w:szCs w:val="28"/>
        </w:rPr>
        <w:br w:type="page"/>
      </w:r>
      <w:r w:rsidRPr="003C6672">
        <w:rPr>
          <w:b/>
          <w:sz w:val="28"/>
          <w:szCs w:val="28"/>
        </w:rPr>
        <w:lastRenderedPageBreak/>
        <w:t>SCHOOL OF GRADUATE STUDIES</w:t>
      </w:r>
    </w:p>
    <w:p w:rsidR="00635AE8" w:rsidRPr="003C6672" w:rsidRDefault="00635AE8" w:rsidP="00635AE8">
      <w:pPr>
        <w:spacing w:line="480" w:lineRule="auto"/>
        <w:jc w:val="center"/>
        <w:rPr>
          <w:b/>
          <w:sz w:val="28"/>
          <w:szCs w:val="28"/>
        </w:rPr>
      </w:pPr>
      <w:r w:rsidRPr="003C6672">
        <w:rPr>
          <w:b/>
          <w:sz w:val="28"/>
          <w:szCs w:val="28"/>
        </w:rPr>
        <w:t>HAWASSA UNIVERSITY</w:t>
      </w:r>
    </w:p>
    <w:p w:rsidR="00635AE8" w:rsidRPr="003C6672" w:rsidRDefault="00635AE8" w:rsidP="00635AE8">
      <w:pPr>
        <w:spacing w:line="480" w:lineRule="auto"/>
        <w:jc w:val="center"/>
        <w:rPr>
          <w:b/>
          <w:sz w:val="28"/>
          <w:szCs w:val="28"/>
        </w:rPr>
      </w:pPr>
      <w:r w:rsidRPr="003C6672">
        <w:rPr>
          <w:b/>
          <w:sz w:val="28"/>
          <w:szCs w:val="28"/>
        </w:rPr>
        <w:t>ADVISORS’ APPROVAL SHEET</w:t>
      </w:r>
    </w:p>
    <w:p w:rsidR="00635AE8" w:rsidRPr="003C6672" w:rsidRDefault="00635AE8" w:rsidP="00635AE8">
      <w:pPr>
        <w:spacing w:line="480" w:lineRule="auto"/>
        <w:jc w:val="center"/>
        <w:rPr>
          <w:b/>
        </w:rPr>
      </w:pPr>
      <w:r w:rsidRPr="003C6672">
        <w:rPr>
          <w:b/>
        </w:rPr>
        <w:t>(Submission Sheet-1)</w:t>
      </w:r>
    </w:p>
    <w:p w:rsidR="00635AE8" w:rsidRPr="003C6672" w:rsidRDefault="00635AE8" w:rsidP="00635AE8">
      <w:pPr>
        <w:spacing w:line="480" w:lineRule="auto"/>
        <w:jc w:val="both"/>
        <w:rPr>
          <w:sz w:val="23"/>
          <w:szCs w:val="23"/>
        </w:rPr>
      </w:pPr>
      <w:r w:rsidRPr="003C6672">
        <w:rPr>
          <w:sz w:val="22"/>
          <w:szCs w:val="22"/>
        </w:rPr>
        <w:t xml:space="preserve">This is to certify that the thesis entitled </w:t>
      </w:r>
      <w:r w:rsidRPr="003C6672">
        <w:rPr>
          <w:sz w:val="23"/>
          <w:szCs w:val="23"/>
        </w:rPr>
        <w:t>“</w:t>
      </w:r>
      <w:r w:rsidRPr="003C6672">
        <w:rPr>
          <w:b/>
        </w:rPr>
        <w:t>Effect of moisture stress on yield and water use efficiency of maize (</w:t>
      </w:r>
      <w:r w:rsidRPr="003C6672">
        <w:rPr>
          <w:b/>
          <w:i/>
        </w:rPr>
        <w:t xml:space="preserve">Zea mays </w:t>
      </w:r>
      <w:r w:rsidRPr="003C6672">
        <w:rPr>
          <w:b/>
        </w:rPr>
        <w:t>L</w:t>
      </w:r>
      <w:r w:rsidRPr="003C6672">
        <w:rPr>
          <w:b/>
          <w:i/>
        </w:rPr>
        <w:t>.)</w:t>
      </w:r>
      <w:r w:rsidRPr="003C6672">
        <w:rPr>
          <w:b/>
        </w:rPr>
        <w:t xml:space="preserve"> At Melkassa, Ethiopia</w:t>
      </w:r>
      <w:r w:rsidRPr="003C6672">
        <w:rPr>
          <w:b/>
          <w:bCs/>
          <w:sz w:val="23"/>
          <w:szCs w:val="23"/>
        </w:rPr>
        <w:t xml:space="preserve">” </w:t>
      </w:r>
      <w:r w:rsidRPr="003C6672">
        <w:rPr>
          <w:sz w:val="23"/>
          <w:szCs w:val="23"/>
        </w:rPr>
        <w:t xml:space="preserve">submitted in partial fulfillment of the requirements for the degree of </w:t>
      </w:r>
      <w:r w:rsidRPr="003C6672">
        <w:rPr>
          <w:b/>
          <w:bCs/>
          <w:sz w:val="23"/>
          <w:szCs w:val="23"/>
        </w:rPr>
        <w:t xml:space="preserve">Master's </w:t>
      </w:r>
      <w:r w:rsidRPr="003C6672">
        <w:rPr>
          <w:sz w:val="23"/>
          <w:szCs w:val="23"/>
        </w:rPr>
        <w:t>with specialization in water resource engineering and management</w:t>
      </w:r>
      <w:r w:rsidRPr="003C6672">
        <w:rPr>
          <w:b/>
          <w:bCs/>
          <w:sz w:val="23"/>
          <w:szCs w:val="23"/>
        </w:rPr>
        <w:t xml:space="preserve">, </w:t>
      </w:r>
      <w:r w:rsidRPr="003C6672">
        <w:rPr>
          <w:sz w:val="23"/>
          <w:szCs w:val="23"/>
        </w:rPr>
        <w:t xml:space="preserve">the Graduate Program of the </w:t>
      </w:r>
      <w:r w:rsidRPr="003C6672">
        <w:rPr>
          <w:b/>
          <w:bCs/>
          <w:sz w:val="23"/>
          <w:szCs w:val="23"/>
        </w:rPr>
        <w:t xml:space="preserve">Department/School of </w:t>
      </w:r>
      <w:r w:rsidRPr="003C6672">
        <w:t>bio-system and environmental engineering</w:t>
      </w:r>
      <w:r w:rsidRPr="003C6672">
        <w:rPr>
          <w:b/>
          <w:bCs/>
          <w:sz w:val="23"/>
          <w:szCs w:val="23"/>
        </w:rPr>
        <w:t xml:space="preserve">, </w:t>
      </w:r>
      <w:r w:rsidRPr="003C6672">
        <w:rPr>
          <w:sz w:val="23"/>
          <w:szCs w:val="23"/>
        </w:rPr>
        <w:t xml:space="preserve">and has been carried out by </w:t>
      </w:r>
      <w:r w:rsidRPr="003C6672">
        <w:rPr>
          <w:b/>
          <w:bCs/>
          <w:sz w:val="23"/>
          <w:szCs w:val="23"/>
        </w:rPr>
        <w:t xml:space="preserve">Robel Admasu Lakewu </w:t>
      </w:r>
      <w:r w:rsidRPr="003C6672">
        <w:rPr>
          <w:sz w:val="23"/>
          <w:szCs w:val="23"/>
        </w:rPr>
        <w:t xml:space="preserve">Id. No SGSW031/07, under my/our supervision. Therefore, I/we recommend that the student has fulfilled the requirements and hence hereby can submit the thesis to the department. </w:t>
      </w:r>
    </w:p>
    <w:p w:rsidR="00635AE8" w:rsidRPr="003C6672" w:rsidRDefault="00635AE8" w:rsidP="00635AE8">
      <w:pPr>
        <w:spacing w:line="480" w:lineRule="auto"/>
        <w:jc w:val="both"/>
        <w:rPr>
          <w:sz w:val="23"/>
          <w:szCs w:val="23"/>
          <w:u w:val="single"/>
        </w:rPr>
      </w:pPr>
      <w:r w:rsidRPr="003C6672">
        <w:rPr>
          <w:sz w:val="23"/>
          <w:szCs w:val="23"/>
          <w:u w:val="single"/>
        </w:rPr>
        <w:t>Abrham W/Michael (PhD.)</w:t>
      </w:r>
      <w:r w:rsidRPr="003C6672">
        <w:rPr>
          <w:sz w:val="23"/>
          <w:szCs w:val="23"/>
        </w:rPr>
        <w:t xml:space="preserve">                       </w:t>
      </w:r>
      <w:r w:rsidRPr="003C6672">
        <w:rPr>
          <w:sz w:val="23"/>
          <w:szCs w:val="23"/>
          <w:u w:val="single"/>
        </w:rPr>
        <w:t xml:space="preserve"> ______________________</w:t>
      </w:r>
      <w:r w:rsidRPr="003C6672">
        <w:rPr>
          <w:sz w:val="23"/>
          <w:szCs w:val="23"/>
        </w:rPr>
        <w:t xml:space="preserve">        </w:t>
      </w:r>
      <w:r w:rsidRPr="003C6672">
        <w:rPr>
          <w:sz w:val="23"/>
          <w:szCs w:val="23"/>
          <w:u w:val="single"/>
        </w:rPr>
        <w:t>____________________</w:t>
      </w:r>
    </w:p>
    <w:p w:rsidR="00635AE8" w:rsidRPr="003C6672" w:rsidRDefault="00635AE8" w:rsidP="00635AE8">
      <w:pPr>
        <w:spacing w:line="480" w:lineRule="auto"/>
        <w:jc w:val="both"/>
        <w:rPr>
          <w:sz w:val="23"/>
          <w:szCs w:val="23"/>
        </w:rPr>
      </w:pPr>
      <w:r w:rsidRPr="003C6672">
        <w:rPr>
          <w:sz w:val="23"/>
          <w:szCs w:val="23"/>
        </w:rPr>
        <w:t>Name of Major Advisor                                     Signature                                    Date</w:t>
      </w:r>
    </w:p>
    <w:p w:rsidR="00635AE8" w:rsidRPr="003C6672" w:rsidRDefault="00635AE8" w:rsidP="00635AE8">
      <w:pPr>
        <w:spacing w:line="480" w:lineRule="auto"/>
        <w:jc w:val="both"/>
        <w:rPr>
          <w:sz w:val="23"/>
          <w:szCs w:val="23"/>
        </w:rPr>
      </w:pPr>
    </w:p>
    <w:p w:rsidR="00635AE8" w:rsidRPr="003C6672" w:rsidRDefault="00635AE8" w:rsidP="00635AE8">
      <w:pPr>
        <w:spacing w:line="480" w:lineRule="auto"/>
        <w:jc w:val="both"/>
        <w:rPr>
          <w:sz w:val="23"/>
          <w:szCs w:val="23"/>
          <w:u w:val="single"/>
        </w:rPr>
      </w:pPr>
      <w:r w:rsidRPr="003C6672">
        <w:rPr>
          <w:sz w:val="23"/>
          <w:szCs w:val="23"/>
          <w:u w:val="single"/>
        </w:rPr>
        <w:t>Tilahun Hordofa (PhD.)</w:t>
      </w:r>
      <w:r w:rsidRPr="003C6672">
        <w:rPr>
          <w:sz w:val="23"/>
          <w:szCs w:val="23"/>
        </w:rPr>
        <w:t xml:space="preserve">                       </w:t>
      </w:r>
      <w:r w:rsidRPr="003C6672">
        <w:rPr>
          <w:sz w:val="23"/>
          <w:szCs w:val="23"/>
          <w:u w:val="single"/>
        </w:rPr>
        <w:t xml:space="preserve"> ______________________</w:t>
      </w:r>
      <w:r w:rsidRPr="003C6672">
        <w:rPr>
          <w:sz w:val="23"/>
          <w:szCs w:val="23"/>
        </w:rPr>
        <w:t xml:space="preserve">        </w:t>
      </w:r>
      <w:r w:rsidRPr="003C6672">
        <w:rPr>
          <w:sz w:val="23"/>
          <w:szCs w:val="23"/>
          <w:u w:val="single"/>
        </w:rPr>
        <w:t>____________________</w:t>
      </w:r>
    </w:p>
    <w:p w:rsidR="00635AE8" w:rsidRPr="003C6672" w:rsidRDefault="00635AE8" w:rsidP="00635AE8">
      <w:pPr>
        <w:spacing w:line="480" w:lineRule="auto"/>
        <w:jc w:val="both"/>
        <w:rPr>
          <w:sz w:val="23"/>
          <w:szCs w:val="23"/>
        </w:rPr>
      </w:pPr>
      <w:r w:rsidRPr="003C6672">
        <w:rPr>
          <w:sz w:val="23"/>
          <w:szCs w:val="23"/>
        </w:rPr>
        <w:t>Name of Co-Advisor                                         Signature                                       Date</w:t>
      </w: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rPr>
          <w:b/>
        </w:rPr>
      </w:pPr>
    </w:p>
    <w:p w:rsidR="00635AE8" w:rsidRPr="003C6672" w:rsidRDefault="00635AE8" w:rsidP="00635AE8">
      <w:pPr>
        <w:spacing w:line="480" w:lineRule="auto"/>
        <w:jc w:val="center"/>
        <w:rPr>
          <w:b/>
        </w:rPr>
      </w:pPr>
    </w:p>
    <w:p w:rsidR="00635AE8" w:rsidRPr="003C6672" w:rsidRDefault="00635AE8" w:rsidP="00635AE8">
      <w:pPr>
        <w:spacing w:line="360" w:lineRule="auto"/>
        <w:jc w:val="center"/>
        <w:rPr>
          <w:b/>
          <w:sz w:val="28"/>
          <w:szCs w:val="28"/>
        </w:rPr>
      </w:pPr>
      <w:r w:rsidRPr="003C6672">
        <w:rPr>
          <w:b/>
          <w:sz w:val="28"/>
          <w:szCs w:val="28"/>
        </w:rPr>
        <w:br w:type="page"/>
      </w:r>
      <w:r w:rsidRPr="003C6672">
        <w:rPr>
          <w:b/>
          <w:sz w:val="28"/>
          <w:szCs w:val="28"/>
        </w:rPr>
        <w:lastRenderedPageBreak/>
        <w:t>SCHOOL OF GRADUATE STUDIES</w:t>
      </w:r>
    </w:p>
    <w:p w:rsidR="00635AE8" w:rsidRPr="003C6672" w:rsidRDefault="00635AE8" w:rsidP="00635AE8">
      <w:pPr>
        <w:spacing w:line="360" w:lineRule="auto"/>
        <w:jc w:val="center"/>
        <w:rPr>
          <w:b/>
          <w:sz w:val="28"/>
          <w:szCs w:val="28"/>
        </w:rPr>
      </w:pPr>
      <w:r w:rsidRPr="003C6672">
        <w:rPr>
          <w:b/>
          <w:sz w:val="28"/>
          <w:szCs w:val="28"/>
        </w:rPr>
        <w:t>HAWASSA UNIVERSITY</w:t>
      </w:r>
    </w:p>
    <w:p w:rsidR="00635AE8" w:rsidRPr="003C6672" w:rsidRDefault="00635AE8" w:rsidP="00635AE8">
      <w:pPr>
        <w:spacing w:line="360" w:lineRule="auto"/>
        <w:jc w:val="center"/>
        <w:rPr>
          <w:b/>
          <w:sz w:val="28"/>
          <w:szCs w:val="28"/>
        </w:rPr>
      </w:pPr>
      <w:r w:rsidRPr="003C6672">
        <w:rPr>
          <w:b/>
          <w:sz w:val="28"/>
          <w:szCs w:val="28"/>
        </w:rPr>
        <w:t>EXAMINERS' APPROVAL SHEET-1</w:t>
      </w:r>
    </w:p>
    <w:p w:rsidR="00635AE8" w:rsidRPr="003C6672" w:rsidRDefault="00635AE8" w:rsidP="00635AE8">
      <w:pPr>
        <w:spacing w:line="360" w:lineRule="auto"/>
        <w:jc w:val="center"/>
        <w:rPr>
          <w:b/>
        </w:rPr>
      </w:pPr>
      <w:r w:rsidRPr="003C6672">
        <w:rPr>
          <w:b/>
        </w:rPr>
        <w:t>(Submission Sheet-2)</w:t>
      </w:r>
    </w:p>
    <w:p w:rsidR="00635AE8" w:rsidRPr="003C6672" w:rsidRDefault="00635AE8" w:rsidP="00635AE8">
      <w:pPr>
        <w:spacing w:line="360" w:lineRule="auto"/>
        <w:jc w:val="both"/>
      </w:pPr>
      <w:r w:rsidRPr="003C6672">
        <w:rPr>
          <w:noProof/>
        </w:rPr>
        <w:t xml:space="preserve">We, the undersigned, members of the Board of Examiners of the final open defense by </w:t>
      </w:r>
      <w:r w:rsidRPr="003C6672">
        <w:rPr>
          <w:noProof/>
          <w:u w:val="single"/>
        </w:rPr>
        <w:t>Robel Admasu Lakewu</w:t>
      </w:r>
      <w:r w:rsidRPr="003C6672">
        <w:rPr>
          <w:noProof/>
        </w:rPr>
        <w:t xml:space="preserve"> have read and evaluated his/her thesis entitled </w:t>
      </w:r>
      <w:r w:rsidRPr="003C6672">
        <w:t>“</w:t>
      </w:r>
      <w:r w:rsidRPr="003C6672">
        <w:rPr>
          <w:u w:val="single"/>
        </w:rPr>
        <w:t>Effect of moisture stress on yield and water use efficiency of maize (</w:t>
      </w:r>
      <w:r w:rsidRPr="003C6672">
        <w:rPr>
          <w:i/>
          <w:u w:val="single"/>
        </w:rPr>
        <w:t xml:space="preserve">Zea mays </w:t>
      </w:r>
      <w:r w:rsidRPr="003C6672">
        <w:rPr>
          <w:u w:val="single"/>
        </w:rPr>
        <w:t>L</w:t>
      </w:r>
      <w:r w:rsidRPr="003C6672">
        <w:rPr>
          <w:i/>
          <w:u w:val="single"/>
        </w:rPr>
        <w:t>.)</w:t>
      </w:r>
      <w:r w:rsidRPr="003C6672">
        <w:rPr>
          <w:u w:val="single"/>
        </w:rPr>
        <w:t xml:space="preserve"> At Melkassa, Ethiopia</w:t>
      </w:r>
      <w:r w:rsidRPr="003C6672">
        <w:t xml:space="preserve">”, and examined the candidate. This is, therefore, to certify that the thesis has been accepted in partial fulfillment of the requirements for the degree. </w:t>
      </w:r>
    </w:p>
    <w:p w:rsidR="00635AE8" w:rsidRPr="003C6672" w:rsidRDefault="00635AE8" w:rsidP="00635AE8">
      <w:pPr>
        <w:spacing w:after="160"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after="160" w:line="360" w:lineRule="auto"/>
        <w:jc w:val="both"/>
      </w:pPr>
      <w:r w:rsidRPr="003C6672">
        <w:t xml:space="preserve">Name of the Chairperson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after="160"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after="160" w:line="360" w:lineRule="auto"/>
        <w:jc w:val="both"/>
      </w:pPr>
      <w:r w:rsidRPr="003C6672">
        <w:t xml:space="preserve">Name of Major Advisor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after="160"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after="160" w:line="360" w:lineRule="auto"/>
        <w:jc w:val="both"/>
      </w:pPr>
      <w:r w:rsidRPr="003C6672">
        <w:t xml:space="preserve">Name of Internal Examiner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after="160"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after="160" w:line="360" w:lineRule="auto"/>
        <w:jc w:val="both"/>
      </w:pPr>
      <w:r w:rsidRPr="003C6672">
        <w:t xml:space="preserve">Name of External Examiner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after="160"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after="240" w:line="360" w:lineRule="auto"/>
      </w:pPr>
      <w:r w:rsidRPr="003C6672">
        <w:t xml:space="preserve">SGS Approval                   </w:t>
      </w:r>
      <w:r w:rsidRPr="003C6672">
        <w:tab/>
      </w:r>
      <w:r w:rsidRPr="003C6672">
        <w:tab/>
      </w:r>
      <w:r w:rsidRPr="003C6672">
        <w:tab/>
        <w:t>Signature</w:t>
      </w:r>
      <w:r w:rsidRPr="003C6672">
        <w:tab/>
      </w:r>
      <w:r w:rsidRPr="003C6672">
        <w:tab/>
      </w:r>
      <w:r w:rsidRPr="003C6672">
        <w:tab/>
        <w:t xml:space="preserve">Date </w:t>
      </w:r>
    </w:p>
    <w:p w:rsidR="00635AE8" w:rsidRPr="003C6672" w:rsidRDefault="00635AE8" w:rsidP="00635AE8">
      <w:pPr>
        <w:spacing w:line="360" w:lineRule="auto"/>
        <w:jc w:val="both"/>
      </w:pPr>
      <w:r w:rsidRPr="003C6672">
        <w:t xml:space="preserve">Final approval and acceptance of the thesis is contingent upon the submission of the final copy of the thesis to the School of Graduate Studies (SGS) through the Department/School Graduate committee (DGC/SGC) of the candidate's department. </w:t>
      </w:r>
    </w:p>
    <w:p w:rsidR="00635AE8" w:rsidRPr="003C6672" w:rsidRDefault="00635AE8" w:rsidP="00635AE8">
      <w:pPr>
        <w:spacing w:line="360" w:lineRule="auto"/>
      </w:pPr>
      <w:r w:rsidRPr="003C6672">
        <w:tab/>
      </w:r>
      <w:r w:rsidRPr="003C6672">
        <w:tab/>
      </w:r>
      <w:r w:rsidRPr="003C6672">
        <w:tab/>
      </w:r>
      <w:r w:rsidRPr="003C6672">
        <w:tab/>
      </w:r>
      <w:r w:rsidRPr="003C6672">
        <w:tab/>
      </w:r>
      <w:r w:rsidRPr="003C6672">
        <w:tab/>
      </w:r>
      <w:r w:rsidRPr="003C6672">
        <w:tab/>
      </w:r>
      <w:r w:rsidRPr="003C6672">
        <w:tab/>
      </w:r>
      <w:r w:rsidRPr="003C6672">
        <w:tab/>
        <w:t>Stamp of SGS</w:t>
      </w:r>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spacing w:line="360" w:lineRule="auto"/>
      </w:pPr>
      <w:r w:rsidRPr="003C6672">
        <w:tab/>
      </w:r>
      <w:r w:rsidRPr="003C6672">
        <w:tab/>
      </w:r>
      <w:r w:rsidRPr="003C6672">
        <w:tab/>
      </w:r>
      <w:r w:rsidRPr="003C6672">
        <w:tab/>
      </w:r>
      <w:r w:rsidRPr="003C6672">
        <w:tab/>
      </w:r>
      <w:r w:rsidRPr="003C6672">
        <w:tab/>
      </w:r>
      <w:r w:rsidRPr="003C6672">
        <w:tab/>
      </w:r>
      <w:r w:rsidRPr="003C6672">
        <w:tab/>
      </w:r>
      <w:r w:rsidRPr="003C6672">
        <w:tab/>
        <w:t>Date: ___________________</w:t>
      </w:r>
    </w:p>
    <w:p w:rsidR="00635AE8" w:rsidRPr="003C6672" w:rsidRDefault="00635AE8" w:rsidP="00635AE8">
      <w:pPr>
        <w:spacing w:line="360" w:lineRule="auto"/>
        <w:jc w:val="center"/>
        <w:rPr>
          <w:b/>
        </w:rPr>
      </w:pPr>
      <w:r w:rsidRPr="003C6672">
        <w:rPr>
          <w:b/>
        </w:rPr>
        <w:lastRenderedPageBreak/>
        <w:t xml:space="preserve">HAWASSA UNIVERSITY </w:t>
      </w:r>
    </w:p>
    <w:p w:rsidR="00635AE8" w:rsidRPr="003C6672" w:rsidRDefault="00635AE8" w:rsidP="00635AE8">
      <w:pPr>
        <w:spacing w:line="360" w:lineRule="auto"/>
        <w:jc w:val="center"/>
        <w:rPr>
          <w:b/>
        </w:rPr>
      </w:pPr>
      <w:r w:rsidRPr="003C6672">
        <w:rPr>
          <w:b/>
        </w:rPr>
        <w:t>SCHOOL OF GRADUATE STUDIES</w:t>
      </w:r>
    </w:p>
    <w:p w:rsidR="00635AE8" w:rsidRPr="003C6672" w:rsidRDefault="00635AE8" w:rsidP="00635AE8">
      <w:pPr>
        <w:spacing w:line="360" w:lineRule="auto"/>
        <w:jc w:val="center"/>
        <w:rPr>
          <w:b/>
        </w:rPr>
      </w:pPr>
      <w:r w:rsidRPr="003C6672">
        <w:rPr>
          <w:b/>
        </w:rPr>
        <w:t>EXAMINERS' APPROVAL SHEET-2</w:t>
      </w:r>
    </w:p>
    <w:p w:rsidR="00635AE8" w:rsidRPr="003C6672" w:rsidRDefault="00635AE8" w:rsidP="00635AE8">
      <w:pPr>
        <w:spacing w:line="360" w:lineRule="auto"/>
        <w:jc w:val="center"/>
        <w:rPr>
          <w:b/>
        </w:rPr>
      </w:pPr>
      <w:r w:rsidRPr="003C6672">
        <w:rPr>
          <w:b/>
        </w:rPr>
        <w:t>(Submission Sheet-3)</w:t>
      </w:r>
    </w:p>
    <w:p w:rsidR="00635AE8" w:rsidRPr="003C6672" w:rsidRDefault="00635AE8" w:rsidP="00635AE8">
      <w:pPr>
        <w:spacing w:line="360" w:lineRule="auto"/>
        <w:jc w:val="both"/>
        <w:rPr>
          <w:b/>
        </w:rPr>
      </w:pPr>
      <w:r w:rsidRPr="003C6672">
        <w:t xml:space="preserve">As members of the Board of Examiners of the final Master's degree open defense, we certify that we have read and evaluated the thesis prepared by </w:t>
      </w:r>
      <w:r w:rsidRPr="003C6672">
        <w:rPr>
          <w:b/>
          <w:u w:val="single"/>
        </w:rPr>
        <w:t>ROBEL ADMASU LAKEWU</w:t>
      </w:r>
      <w:r w:rsidRPr="003C6672">
        <w:t xml:space="preserve"> under the title “</w:t>
      </w:r>
      <w:r w:rsidRPr="003C6672">
        <w:rPr>
          <w:u w:val="single"/>
        </w:rPr>
        <w:t>Effect of moisture stress on yield and water use efficiency of maize (</w:t>
      </w:r>
      <w:r w:rsidRPr="003C6672">
        <w:rPr>
          <w:i/>
          <w:u w:val="single"/>
        </w:rPr>
        <w:t xml:space="preserve">Zea mays </w:t>
      </w:r>
      <w:r w:rsidRPr="003C6672">
        <w:rPr>
          <w:u w:val="single"/>
        </w:rPr>
        <w:t>L</w:t>
      </w:r>
      <w:r w:rsidRPr="003C6672">
        <w:rPr>
          <w:i/>
          <w:u w:val="single"/>
        </w:rPr>
        <w:t>.)</w:t>
      </w:r>
      <w:r w:rsidRPr="003C6672">
        <w:rPr>
          <w:u w:val="single"/>
        </w:rPr>
        <w:t xml:space="preserve"> At Melkassa, Ethiopia</w:t>
      </w:r>
      <w:r w:rsidRPr="003C6672">
        <w:t xml:space="preserve">”, and recommend that it be accepted as fulfilling the thesis requirement for the degree of </w:t>
      </w:r>
      <w:proofErr w:type="spellStart"/>
      <w:r w:rsidRPr="003C6672">
        <w:rPr>
          <w:b/>
        </w:rPr>
        <w:t>Master's</w:t>
      </w:r>
      <w:proofErr w:type="spellEnd"/>
      <w:r w:rsidRPr="003C6672">
        <w:t xml:space="preserve"> of</w:t>
      </w:r>
      <w:r w:rsidRPr="003C6672">
        <w:rPr>
          <w:b/>
        </w:rPr>
        <w:t xml:space="preserve"> Science</w:t>
      </w:r>
      <w:r w:rsidRPr="003C6672">
        <w:t xml:space="preserve"> in </w:t>
      </w:r>
      <w:r w:rsidRPr="003C6672">
        <w:rPr>
          <w:b/>
        </w:rPr>
        <w:t>Bio-system and Environmental</w:t>
      </w:r>
      <w:r w:rsidRPr="003C6672">
        <w:t xml:space="preserve"> </w:t>
      </w:r>
      <w:r w:rsidRPr="003C6672">
        <w:rPr>
          <w:b/>
        </w:rPr>
        <w:t>Engineering</w:t>
      </w:r>
      <w:r w:rsidRPr="003C6672">
        <w:t xml:space="preserve"> with </w:t>
      </w:r>
      <w:r w:rsidRPr="003C6672">
        <w:rPr>
          <w:b/>
        </w:rPr>
        <w:t>Specialization</w:t>
      </w:r>
      <w:r w:rsidRPr="003C6672">
        <w:t xml:space="preserve"> in </w:t>
      </w:r>
      <w:r w:rsidRPr="003C6672">
        <w:rPr>
          <w:b/>
        </w:rPr>
        <w:t>Water Resource Engineering and Management.</w:t>
      </w:r>
    </w:p>
    <w:p w:rsidR="00635AE8" w:rsidRPr="003C6672" w:rsidRDefault="00635AE8" w:rsidP="00635AE8">
      <w:pPr>
        <w:spacing w:line="360" w:lineRule="auto"/>
        <w:jc w:val="both"/>
      </w:pPr>
      <w:r w:rsidRPr="003C6672">
        <w:t xml:space="preserve">__________________________ </w:t>
      </w:r>
      <w:r w:rsidRPr="003C6672">
        <w:tab/>
        <w:t>__________________</w:t>
      </w:r>
      <w:r w:rsidRPr="003C6672">
        <w:tab/>
        <w:t>_______________</w:t>
      </w:r>
      <w:r w:rsidRPr="003C6672">
        <w:tab/>
      </w:r>
    </w:p>
    <w:p w:rsidR="00635AE8" w:rsidRPr="003C6672" w:rsidRDefault="00635AE8" w:rsidP="00635AE8">
      <w:pPr>
        <w:spacing w:line="360" w:lineRule="auto"/>
        <w:jc w:val="both"/>
      </w:pPr>
      <w:r w:rsidRPr="003C6672">
        <w:t xml:space="preserve">Name of the Chairperson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line="360" w:lineRule="auto"/>
        <w:jc w:val="both"/>
      </w:pPr>
      <w:r w:rsidRPr="003C6672">
        <w:t xml:space="preserve">Name of Internal Examiner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line="360" w:lineRule="auto"/>
        <w:jc w:val="both"/>
      </w:pPr>
      <w:r w:rsidRPr="003C6672">
        <w:t xml:space="preserve">__________________________ </w:t>
      </w:r>
      <w:r w:rsidRPr="003C6672">
        <w:tab/>
        <w:t xml:space="preserve">__________________ </w:t>
      </w:r>
      <w:r w:rsidRPr="003C6672">
        <w:tab/>
        <w:t>_______________</w:t>
      </w:r>
    </w:p>
    <w:p w:rsidR="00635AE8" w:rsidRPr="003C6672" w:rsidRDefault="00635AE8" w:rsidP="00635AE8">
      <w:pPr>
        <w:spacing w:line="360" w:lineRule="auto"/>
        <w:jc w:val="both"/>
      </w:pPr>
      <w:r w:rsidRPr="003C6672">
        <w:t xml:space="preserve">Name of External Examiner </w:t>
      </w:r>
      <w:r w:rsidRPr="003C6672">
        <w:tab/>
      </w:r>
      <w:r w:rsidRPr="003C6672">
        <w:tab/>
      </w:r>
      <w:r w:rsidRPr="003C6672">
        <w:tab/>
        <w:t>Signature</w:t>
      </w:r>
      <w:r w:rsidRPr="003C6672">
        <w:tab/>
      </w:r>
      <w:r w:rsidRPr="003C6672">
        <w:tab/>
      </w:r>
      <w:r w:rsidRPr="003C6672">
        <w:tab/>
        <w:t>Date</w:t>
      </w:r>
    </w:p>
    <w:p w:rsidR="00635AE8" w:rsidRPr="003C6672" w:rsidRDefault="00635AE8" w:rsidP="00635AE8">
      <w:pPr>
        <w:spacing w:line="360" w:lineRule="auto"/>
        <w:jc w:val="both"/>
      </w:pPr>
      <w:r w:rsidRPr="003C6672">
        <w:t>Final approval and acceptance of the thesis is contingent upon the submission of the final copy of the thesis to the SGS through the DGC/SGC of the candidate's department/School.</w:t>
      </w:r>
    </w:p>
    <w:p w:rsidR="00635AE8" w:rsidRPr="003C6672" w:rsidRDefault="00635AE8" w:rsidP="00635AE8">
      <w:pPr>
        <w:spacing w:line="360" w:lineRule="auto"/>
        <w:jc w:val="both"/>
      </w:pPr>
      <w:r w:rsidRPr="003C6672">
        <w:t xml:space="preserve">Thesis approved by </w:t>
      </w:r>
    </w:p>
    <w:p w:rsidR="00635AE8" w:rsidRPr="003C6672" w:rsidRDefault="00635AE8" w:rsidP="00635AE8">
      <w:pPr>
        <w:spacing w:line="360" w:lineRule="auto"/>
        <w:jc w:val="both"/>
      </w:pPr>
      <w:r w:rsidRPr="003C6672">
        <w:t>_______________________</w:t>
      </w:r>
      <w:r w:rsidRPr="003C6672">
        <w:tab/>
      </w:r>
      <w:r w:rsidRPr="003C6672">
        <w:tab/>
        <w:t xml:space="preserve">_________________  </w:t>
      </w:r>
      <w:r w:rsidRPr="003C6672">
        <w:tab/>
        <w:t>________________</w:t>
      </w:r>
    </w:p>
    <w:p w:rsidR="00635AE8" w:rsidRPr="003C6672" w:rsidRDefault="00635AE8" w:rsidP="00635AE8">
      <w:pPr>
        <w:spacing w:line="360" w:lineRule="auto"/>
        <w:jc w:val="both"/>
      </w:pPr>
      <w:r w:rsidRPr="003C6672">
        <w:t>DGC/SGC</w:t>
      </w:r>
      <w:r w:rsidRPr="003C6672">
        <w:tab/>
      </w:r>
      <w:r w:rsidRPr="003C6672">
        <w:tab/>
      </w:r>
      <w:r w:rsidRPr="003C6672">
        <w:tab/>
      </w:r>
      <w:r w:rsidRPr="003C6672">
        <w:tab/>
      </w:r>
      <w:r w:rsidRPr="003C6672">
        <w:tab/>
        <w:t xml:space="preserve">Signature </w:t>
      </w:r>
      <w:r w:rsidRPr="003C6672">
        <w:tab/>
      </w:r>
      <w:r w:rsidRPr="003C6672">
        <w:tab/>
      </w:r>
      <w:r w:rsidRPr="003C6672">
        <w:tab/>
        <w:t>Date</w:t>
      </w:r>
    </w:p>
    <w:p w:rsidR="00635AE8" w:rsidRPr="003C6672" w:rsidRDefault="00635AE8" w:rsidP="00635AE8">
      <w:pPr>
        <w:spacing w:line="360" w:lineRule="auto"/>
        <w:jc w:val="center"/>
      </w:pPr>
      <w:r w:rsidRPr="003C6672">
        <w:t>Certification of the final Thesis</w:t>
      </w:r>
    </w:p>
    <w:p w:rsidR="00635AE8" w:rsidRPr="003C6672" w:rsidRDefault="00635AE8" w:rsidP="00635AE8">
      <w:pPr>
        <w:spacing w:line="360" w:lineRule="auto"/>
        <w:jc w:val="both"/>
      </w:pPr>
      <w:r w:rsidRPr="003C6672">
        <w:t>I hereby certify that all the corrections and recommendation suggested by the Board of Examiners are incorporated into the final Thesis entitled “</w:t>
      </w:r>
      <w:r w:rsidRPr="003C6672">
        <w:rPr>
          <w:u w:val="single"/>
        </w:rPr>
        <w:t>Effect of moisture stress on yield and water use efficiency of maize (</w:t>
      </w:r>
      <w:r w:rsidRPr="003C6672">
        <w:rPr>
          <w:i/>
          <w:u w:val="single"/>
        </w:rPr>
        <w:t xml:space="preserve">Zea mays </w:t>
      </w:r>
      <w:r w:rsidRPr="003C6672">
        <w:rPr>
          <w:u w:val="single"/>
        </w:rPr>
        <w:t>L</w:t>
      </w:r>
      <w:r w:rsidRPr="003C6672">
        <w:rPr>
          <w:i/>
          <w:u w:val="single"/>
        </w:rPr>
        <w:t>.)</w:t>
      </w:r>
      <w:r w:rsidRPr="003C6672">
        <w:rPr>
          <w:u w:val="single"/>
        </w:rPr>
        <w:t xml:space="preserve"> At Melkassa, Ethiopia</w:t>
      </w:r>
      <w:r w:rsidRPr="003C6672">
        <w:t xml:space="preserve">” by </w:t>
      </w:r>
      <w:r w:rsidRPr="003C6672">
        <w:rPr>
          <w:u w:val="single"/>
        </w:rPr>
        <w:t>Robel Admasu</w:t>
      </w:r>
      <w:r w:rsidRPr="003C6672">
        <w:t xml:space="preserve">. </w:t>
      </w:r>
    </w:p>
    <w:p w:rsidR="00635AE8" w:rsidRPr="003C6672" w:rsidRDefault="00635AE8" w:rsidP="00635AE8">
      <w:pPr>
        <w:spacing w:line="360" w:lineRule="auto"/>
        <w:jc w:val="both"/>
      </w:pPr>
      <w:r w:rsidRPr="003C6672">
        <w:t xml:space="preserve">______________________ </w:t>
      </w:r>
      <w:r w:rsidRPr="003C6672">
        <w:tab/>
        <w:t xml:space="preserve">____________________ </w:t>
      </w:r>
      <w:r w:rsidRPr="003C6672">
        <w:tab/>
        <w:t>_________________</w:t>
      </w:r>
    </w:p>
    <w:p w:rsidR="00635AE8" w:rsidRPr="003C6672" w:rsidRDefault="00635AE8" w:rsidP="00635AE8">
      <w:pPr>
        <w:spacing w:line="360" w:lineRule="auto"/>
        <w:jc w:val="both"/>
      </w:pPr>
      <w:r w:rsidRPr="003C6672">
        <w:t xml:space="preserve">Name of the Designate </w:t>
      </w:r>
      <w:r w:rsidRPr="003C6672">
        <w:tab/>
      </w:r>
      <w:r w:rsidRPr="003C6672">
        <w:tab/>
        <w:t xml:space="preserve">Signature </w:t>
      </w:r>
      <w:r w:rsidRPr="003C6672">
        <w:tab/>
      </w:r>
      <w:r w:rsidRPr="003C6672">
        <w:tab/>
      </w:r>
      <w:r w:rsidRPr="003C6672">
        <w:tab/>
        <w:t xml:space="preserve">Date </w:t>
      </w:r>
    </w:p>
    <w:p w:rsidR="00635AE8" w:rsidRPr="003C6672" w:rsidRDefault="00635AE8" w:rsidP="00635AE8">
      <w:pPr>
        <w:spacing w:line="360" w:lineRule="auto"/>
        <w:rPr>
          <w:b/>
        </w:rPr>
      </w:pPr>
      <w:r w:rsidRPr="003C6672">
        <w:rPr>
          <w:b/>
        </w:rPr>
        <w:tab/>
      </w:r>
      <w:r w:rsidRPr="003C6672">
        <w:rPr>
          <w:b/>
        </w:rPr>
        <w:tab/>
      </w:r>
      <w:r w:rsidRPr="003C6672">
        <w:rPr>
          <w:b/>
        </w:rPr>
        <w:tab/>
      </w:r>
      <w:r w:rsidRPr="003C6672">
        <w:rPr>
          <w:b/>
        </w:rPr>
        <w:tab/>
      </w:r>
      <w:r w:rsidRPr="003C6672">
        <w:rPr>
          <w:b/>
        </w:rPr>
        <w:tab/>
      </w:r>
      <w:r w:rsidRPr="003C6672">
        <w:rPr>
          <w:b/>
        </w:rPr>
        <w:tab/>
      </w:r>
      <w:r w:rsidRPr="003C6672">
        <w:rPr>
          <w:b/>
        </w:rPr>
        <w:tab/>
      </w:r>
      <w:r w:rsidRPr="003C6672">
        <w:rPr>
          <w:b/>
        </w:rPr>
        <w:tab/>
        <w:t>Stamp of SGS</w:t>
      </w:r>
    </w:p>
    <w:p w:rsidR="00635AE8" w:rsidRPr="003C6672" w:rsidRDefault="00635AE8" w:rsidP="00635AE8">
      <w:pPr>
        <w:spacing w:line="360" w:lineRule="auto"/>
      </w:pPr>
      <w:r w:rsidRPr="003C6672">
        <w:rPr>
          <w:b/>
        </w:rPr>
        <w:tab/>
      </w:r>
      <w:r w:rsidRPr="003C6672">
        <w:rPr>
          <w:b/>
        </w:rPr>
        <w:tab/>
      </w:r>
      <w:r w:rsidRPr="003C6672">
        <w:rPr>
          <w:b/>
        </w:rPr>
        <w:tab/>
      </w:r>
      <w:r w:rsidRPr="003C6672">
        <w:rPr>
          <w:b/>
        </w:rPr>
        <w:tab/>
      </w:r>
      <w:r w:rsidRPr="003C6672">
        <w:rPr>
          <w:b/>
        </w:rPr>
        <w:tab/>
      </w:r>
      <w:r w:rsidRPr="003C6672">
        <w:rPr>
          <w:b/>
        </w:rPr>
        <w:tab/>
      </w:r>
      <w:r w:rsidRPr="003C6672">
        <w:rPr>
          <w:b/>
        </w:rPr>
        <w:tab/>
      </w:r>
      <w:r w:rsidRPr="003C6672">
        <w:rPr>
          <w:b/>
        </w:rPr>
        <w:tab/>
        <w:t>Date:</w:t>
      </w:r>
      <w:r w:rsidRPr="003C6672">
        <w:t xml:space="preserve"> ___________________</w:t>
      </w: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p>
    <w:p w:rsidR="00635AE8" w:rsidRPr="003C6672" w:rsidRDefault="00635AE8" w:rsidP="00635AE8">
      <w:pPr>
        <w:spacing w:line="480" w:lineRule="auto"/>
        <w:jc w:val="center"/>
        <w:rPr>
          <w:b/>
        </w:rPr>
      </w:pPr>
      <w:r w:rsidRPr="003C6672">
        <w:rPr>
          <w:b/>
        </w:rPr>
        <w:t>DEDICATION</w:t>
      </w:r>
    </w:p>
    <w:p w:rsidR="00635AE8" w:rsidRPr="003C6672" w:rsidRDefault="00635AE8" w:rsidP="00635AE8">
      <w:pPr>
        <w:pStyle w:val="BodyText2"/>
        <w:spacing w:before="240" w:after="240"/>
      </w:pPr>
      <w:r w:rsidRPr="003C6672">
        <w:t xml:space="preserve">I dedicate this thesis manuscript to my father Ato Admasu </w:t>
      </w:r>
      <w:proofErr w:type="spellStart"/>
      <w:r w:rsidRPr="003C6672">
        <w:t>Lakew</w:t>
      </w:r>
      <w:proofErr w:type="spellEnd"/>
      <w:r w:rsidRPr="003C6672">
        <w:t xml:space="preserve">, my mother W/ro </w:t>
      </w:r>
      <w:proofErr w:type="spellStart"/>
      <w:r w:rsidRPr="003C6672">
        <w:t>Odingel</w:t>
      </w:r>
      <w:proofErr w:type="spellEnd"/>
      <w:r w:rsidRPr="003C6672">
        <w:t xml:space="preserve"> </w:t>
      </w:r>
      <w:proofErr w:type="spellStart"/>
      <w:r w:rsidRPr="003C6672">
        <w:t>Wolle</w:t>
      </w:r>
      <w:proofErr w:type="spellEnd"/>
      <w:r w:rsidRPr="003C6672">
        <w:t>, my sister W/rt Kelemua Admasu</w:t>
      </w:r>
      <w:bookmarkStart w:id="0" w:name="_Toc101774157"/>
      <w:bookmarkStart w:id="1" w:name="_Toc126412004"/>
      <w:bookmarkStart w:id="2" w:name="_Toc137525215"/>
      <w:bookmarkStart w:id="3" w:name="_Toc478442824"/>
      <w:r w:rsidRPr="003C6672">
        <w:t xml:space="preserve"> and my brother Dagim Admasu</w:t>
      </w: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BodyText2"/>
        <w:spacing w:before="240" w:after="240"/>
      </w:pPr>
    </w:p>
    <w:p w:rsidR="00635AE8" w:rsidRPr="003C6672" w:rsidRDefault="00635AE8" w:rsidP="00635AE8">
      <w:pPr>
        <w:pStyle w:val="Heading1"/>
        <w:spacing w:line="480" w:lineRule="auto"/>
        <w:jc w:val="center"/>
      </w:pPr>
      <w:bookmarkStart w:id="4" w:name="_Toc471049629"/>
      <w:r w:rsidRPr="003C6672">
        <w:br w:type="page"/>
      </w:r>
      <w:bookmarkStart w:id="5" w:name="_Toc476315134"/>
      <w:r w:rsidRPr="003C6672">
        <w:lastRenderedPageBreak/>
        <w:t>STATEMENT OF THE AUTHOR</w:t>
      </w:r>
      <w:bookmarkEnd w:id="0"/>
      <w:bookmarkEnd w:id="1"/>
      <w:bookmarkEnd w:id="2"/>
      <w:bookmarkEnd w:id="3"/>
      <w:bookmarkEnd w:id="4"/>
      <w:bookmarkEnd w:id="5"/>
    </w:p>
    <w:p w:rsidR="00635AE8" w:rsidRPr="003C6672" w:rsidRDefault="00635AE8" w:rsidP="00635AE8">
      <w:pPr>
        <w:spacing w:before="240" w:after="240" w:line="480" w:lineRule="auto"/>
        <w:jc w:val="both"/>
      </w:pPr>
      <w:r w:rsidRPr="003C6672">
        <w:t>The author declares that this thesis work is his bona fide work and that all sources of materials used for this thesis have been dully acknowledged. This thesis has been submitted in partial fulfillment of the requirements for an advanced M.Sc. Degree at the Hawassa University and is deposited at the University Library to be made available to borrowers under rules of the Library. The author declares that this thesis is not submitted to any other institution anywhere for the award of any academic degree, diploma or certificate.</w:t>
      </w:r>
    </w:p>
    <w:p w:rsidR="00635AE8" w:rsidRPr="003C6672" w:rsidRDefault="00635AE8" w:rsidP="00635AE8">
      <w:pPr>
        <w:spacing w:before="240" w:after="240" w:line="480" w:lineRule="auto"/>
        <w:jc w:val="both"/>
      </w:pPr>
      <w:r w:rsidRPr="003C6672">
        <w:t>Brief quotations from this thesis are allowed without special permission provided that accurate acknowledgement of source is made. Requests for permission for extended quotation or reproduction of this manuscript in whole or in part may be granted by the Head of the Department of Bio-system and Environmental Engineering</w:t>
      </w:r>
      <w:r w:rsidRPr="003C6672">
        <w:rPr>
          <w:b/>
        </w:rPr>
        <w:t xml:space="preserve"> </w:t>
      </w:r>
      <w:r w:rsidRPr="003C6672">
        <w:t>or the Dean of School of Graduate Studies when in his or her judgment the proposed use of the material is in the interest of scholarship. In all other instances, however, permissions must be obtained from the author.</w:t>
      </w:r>
    </w:p>
    <w:p w:rsidR="00635AE8" w:rsidRPr="003C6672" w:rsidRDefault="00635AE8" w:rsidP="00635AE8">
      <w:pPr>
        <w:spacing w:before="240" w:after="240" w:line="480" w:lineRule="auto"/>
        <w:jc w:val="both"/>
        <w:rPr>
          <w:b/>
        </w:rPr>
      </w:pPr>
      <w:r w:rsidRPr="003C6672">
        <w:rPr>
          <w:b/>
        </w:rPr>
        <w:t>Name: Robel Admasu Lakewu</w:t>
      </w:r>
      <w:r w:rsidRPr="003C6672">
        <w:rPr>
          <w:b/>
        </w:rPr>
        <w:tab/>
      </w:r>
      <w:r w:rsidRPr="003C6672">
        <w:rPr>
          <w:b/>
        </w:rPr>
        <w:tab/>
      </w:r>
      <w:r w:rsidRPr="003C6672">
        <w:rPr>
          <w:b/>
        </w:rPr>
        <w:tab/>
        <w:t>Signature:  ________________</w:t>
      </w:r>
    </w:p>
    <w:p w:rsidR="00635AE8" w:rsidRPr="003C6672" w:rsidRDefault="00635AE8" w:rsidP="00635AE8">
      <w:pPr>
        <w:spacing w:before="240" w:after="240" w:line="480" w:lineRule="auto"/>
        <w:jc w:val="both"/>
        <w:rPr>
          <w:b/>
        </w:rPr>
      </w:pPr>
      <w:r w:rsidRPr="003C6672">
        <w:rPr>
          <w:b/>
        </w:rPr>
        <w:t>Place: Hawassa University, Hawassa</w:t>
      </w:r>
    </w:p>
    <w:p w:rsidR="00635AE8" w:rsidRPr="003C6672" w:rsidRDefault="00635AE8" w:rsidP="00635AE8">
      <w:pPr>
        <w:spacing w:before="240" w:after="240" w:line="480" w:lineRule="auto"/>
        <w:jc w:val="both"/>
        <w:rPr>
          <w:b/>
          <w:u w:val="single"/>
        </w:rPr>
      </w:pPr>
      <w:r w:rsidRPr="003C6672">
        <w:rPr>
          <w:b/>
        </w:rPr>
        <w:t xml:space="preserve">Date of submission: </w:t>
      </w:r>
      <w:r w:rsidRPr="003C6672">
        <w:rPr>
          <w:b/>
          <w:u w:val="single"/>
        </w:rPr>
        <w:t xml:space="preserve"> January 2016</w:t>
      </w:r>
      <w:bookmarkStart w:id="6" w:name="_Toc101774158"/>
      <w:bookmarkStart w:id="7" w:name="_Toc126412005"/>
      <w:bookmarkStart w:id="8" w:name="_Toc137525216"/>
      <w:bookmarkStart w:id="9" w:name="_Toc478442825"/>
    </w:p>
    <w:p w:rsidR="00635AE8" w:rsidRPr="003C6672" w:rsidRDefault="00635AE8" w:rsidP="00635AE8">
      <w:pPr>
        <w:spacing w:before="240" w:after="240" w:line="480" w:lineRule="auto"/>
        <w:jc w:val="both"/>
        <w:rPr>
          <w:b/>
          <w:u w:val="single"/>
        </w:rPr>
      </w:pPr>
    </w:p>
    <w:p w:rsidR="00635AE8" w:rsidRPr="003C6672" w:rsidRDefault="00635AE8" w:rsidP="00635AE8">
      <w:pPr>
        <w:spacing w:before="240" w:after="240" w:line="480" w:lineRule="auto"/>
        <w:jc w:val="both"/>
        <w:rPr>
          <w:b/>
        </w:rPr>
      </w:pPr>
    </w:p>
    <w:p w:rsidR="00635AE8" w:rsidRPr="003C6672" w:rsidRDefault="00635AE8" w:rsidP="00635AE8">
      <w:pPr>
        <w:pStyle w:val="Heading1"/>
        <w:spacing w:line="480" w:lineRule="auto"/>
        <w:jc w:val="center"/>
      </w:pPr>
      <w:bookmarkStart w:id="10" w:name="_Toc471049630"/>
      <w:r w:rsidRPr="003C6672">
        <w:br w:type="page"/>
      </w:r>
      <w:bookmarkStart w:id="11" w:name="_Toc101774159"/>
      <w:bookmarkStart w:id="12" w:name="_Toc126412006"/>
      <w:bookmarkStart w:id="13" w:name="_Toc137525217"/>
      <w:bookmarkStart w:id="14" w:name="_Toc478442826"/>
      <w:bookmarkStart w:id="15" w:name="_Toc471049631"/>
      <w:bookmarkStart w:id="16" w:name="_Toc476315135"/>
      <w:bookmarkEnd w:id="6"/>
      <w:bookmarkEnd w:id="7"/>
      <w:bookmarkEnd w:id="8"/>
      <w:bookmarkEnd w:id="9"/>
      <w:bookmarkEnd w:id="10"/>
      <w:r w:rsidRPr="003C6672">
        <w:lastRenderedPageBreak/>
        <w:t>ACKNOWLEDGEMENT</w:t>
      </w:r>
      <w:bookmarkEnd w:id="11"/>
      <w:bookmarkEnd w:id="12"/>
      <w:bookmarkEnd w:id="13"/>
      <w:bookmarkEnd w:id="14"/>
      <w:bookmarkEnd w:id="15"/>
      <w:bookmarkEnd w:id="16"/>
    </w:p>
    <w:p w:rsidR="00635AE8" w:rsidRPr="003C6672" w:rsidRDefault="00635AE8" w:rsidP="00635AE8">
      <w:pPr>
        <w:pStyle w:val="BodyText3"/>
        <w:spacing w:before="240" w:after="240" w:line="480" w:lineRule="auto"/>
      </w:pPr>
      <w:r w:rsidRPr="003C6672">
        <w:t xml:space="preserve">I am greatly thankful to the Ethiopian Institute Agricultural Research (EIAR) for permitting me to join the School of Graduate Studies at Hawassa University to pursue my master study in Water Resource Engineering and Management. </w:t>
      </w:r>
    </w:p>
    <w:p w:rsidR="00635AE8" w:rsidRPr="003C6672" w:rsidRDefault="00635AE8" w:rsidP="00635AE8">
      <w:pPr>
        <w:pStyle w:val="BodyText3"/>
        <w:spacing w:before="240" w:after="240" w:line="480" w:lineRule="auto"/>
      </w:pPr>
      <w:r w:rsidRPr="003C6672">
        <w:t>I want to express my sincere gratitude to my advisors, Dr Abrham W/</w:t>
      </w:r>
      <w:r w:rsidRPr="003C6672">
        <w:rPr>
          <w:b/>
          <w:sz w:val="28"/>
        </w:rPr>
        <w:t xml:space="preserve"> </w:t>
      </w:r>
      <w:r w:rsidRPr="003C6672">
        <w:t>Michael and Dr Tilahun Hordofa, for their shake up of my thinking and keeping momentum going during topic selection (problem identification), intellectual stimulation, professional guidance, encouragement, and inspiring discussions during the project work and valuable criticism of the thesis. I am really grateful for their friendship approach and for providing me a range of possibilities to broaden my knowledge especially during the fieldwork at Melkassa and thesis write-up. I also wish to thank all friends and colleagues at the department for a nice time and good work environment.</w:t>
      </w:r>
    </w:p>
    <w:p w:rsidR="00635AE8" w:rsidRPr="003C6672" w:rsidRDefault="00635AE8" w:rsidP="00374017">
      <w:pPr>
        <w:pStyle w:val="BodyText3"/>
        <w:spacing w:before="240" w:after="240" w:line="480" w:lineRule="auto"/>
      </w:pPr>
      <w:r w:rsidRPr="003C6672">
        <w:t>Special thanks to Gobena Dirirsa who is Water Resource Engineering and Management graduate student of the year and did his thesis work at the same center and equally fill responsible during the actual execution of the research work.</w:t>
      </w:r>
    </w:p>
    <w:p w:rsidR="00A21A6D" w:rsidRDefault="00635AE8" w:rsidP="00A21A6D">
      <w:pPr>
        <w:pStyle w:val="BodyText3"/>
        <w:spacing w:before="240" w:after="240" w:line="480" w:lineRule="auto"/>
      </w:pPr>
      <w:r w:rsidRPr="003C6672">
        <w:t xml:space="preserve">Special thanks of the author also go to </w:t>
      </w:r>
      <w:r w:rsidR="00D45337" w:rsidRPr="003C6672">
        <w:t xml:space="preserve">Ato </w:t>
      </w:r>
      <w:r w:rsidRPr="003C6672">
        <w:t xml:space="preserve">Fitih Adem and Melkassa Research Center staff in general for their guidance, providing me facilities whenever required, and their cooperativeness during the author stays at the research center. The author also likes to express his deepest gratitude to my family’s </w:t>
      </w:r>
      <w:r w:rsidR="00D45337" w:rsidRPr="003C6672">
        <w:t xml:space="preserve">W/ro Odenigel, </w:t>
      </w:r>
      <w:r w:rsidRPr="003C6672">
        <w:t xml:space="preserve">W/rt Kelemua, Ato Dagim, </w:t>
      </w:r>
      <w:r w:rsidR="00D45337" w:rsidRPr="003C6672">
        <w:t xml:space="preserve">Ato Yosef, </w:t>
      </w:r>
      <w:r w:rsidRPr="003C6672">
        <w:t>Ato Solomon</w:t>
      </w:r>
      <w:r w:rsidR="00D45337" w:rsidRPr="003C6672">
        <w:t xml:space="preserve">, W/ro Adisalem, W/rt Tizita, </w:t>
      </w:r>
      <w:r w:rsidRPr="003C6672">
        <w:t xml:space="preserve">W/ro Rahel and her families for their moral support and hospitality. </w:t>
      </w:r>
    </w:p>
    <w:p w:rsidR="00A21A6D" w:rsidRDefault="00635AE8" w:rsidP="00A21A6D">
      <w:pPr>
        <w:pStyle w:val="BodyText3"/>
        <w:spacing w:before="240" w:after="240" w:line="480" w:lineRule="auto"/>
      </w:pPr>
      <w:r w:rsidRPr="003C6672">
        <w:t xml:space="preserve">Above all, the author would like to thank the Almighty and Merciful God, for providing him all the </w:t>
      </w:r>
      <w:r w:rsidR="00D45337" w:rsidRPr="003C6672">
        <w:t>patience</w:t>
      </w:r>
      <w:r w:rsidRPr="003C6672">
        <w:t xml:space="preserve"> and endurance during his study.  </w:t>
      </w:r>
      <w:bookmarkStart w:id="17" w:name="_Toc471049632"/>
    </w:p>
    <w:p w:rsidR="00A21A6D" w:rsidRPr="00A21A6D" w:rsidRDefault="00A21A6D" w:rsidP="00A21A6D">
      <w:pPr>
        <w:pStyle w:val="Heading1"/>
        <w:spacing w:line="480" w:lineRule="auto"/>
        <w:jc w:val="center"/>
        <w:rPr>
          <w:rFonts w:eastAsia="Calibri"/>
        </w:rPr>
      </w:pPr>
      <w:r>
        <w:rPr>
          <w:b w:val="0"/>
        </w:rPr>
        <w:br w:type="page"/>
      </w:r>
      <w:bookmarkStart w:id="18" w:name="_Toc90090823"/>
      <w:bookmarkStart w:id="19" w:name="_Toc419399274"/>
      <w:bookmarkStart w:id="20" w:name="_Toc468858450"/>
      <w:bookmarkStart w:id="21" w:name="_Toc476315136"/>
      <w:r w:rsidRPr="00B60F4C">
        <w:rPr>
          <w:rFonts w:eastAsia="Calibri"/>
        </w:rPr>
        <w:lastRenderedPageBreak/>
        <w:t>LIST OF ABBRIVIATIONS AND ACRONYMS</w:t>
      </w:r>
      <w:bookmarkEnd w:id="18"/>
      <w:bookmarkEnd w:id="19"/>
      <w:bookmarkEnd w:id="20"/>
      <w:bookmarkEnd w:id="21"/>
    </w:p>
    <w:p w:rsidR="00A21A6D" w:rsidRDefault="00A21A6D" w:rsidP="00A21A6D">
      <w:pPr>
        <w:spacing w:line="480" w:lineRule="auto"/>
      </w:pPr>
      <w:r>
        <w:t>CRV</w:t>
      </w:r>
      <w:r>
        <w:tab/>
      </w:r>
      <w:r>
        <w:tab/>
        <w:t xml:space="preserve">Central rift valley </w:t>
      </w:r>
    </w:p>
    <w:p w:rsidR="00A21A6D" w:rsidRDefault="00A21A6D" w:rsidP="00A21A6D">
      <w:pPr>
        <w:spacing w:line="480" w:lineRule="auto"/>
      </w:pPr>
      <w:r>
        <w:t>CV</w:t>
      </w:r>
      <w:r>
        <w:tab/>
      </w:r>
      <w:r>
        <w:tab/>
        <w:t>Coefficient of variance</w:t>
      </w:r>
    </w:p>
    <w:p w:rsidR="00A21A6D" w:rsidRDefault="00A21A6D" w:rsidP="00A21A6D">
      <w:pPr>
        <w:spacing w:line="480" w:lineRule="auto"/>
      </w:pPr>
      <w:r>
        <w:t>DAP</w:t>
      </w:r>
      <w:r>
        <w:tab/>
      </w:r>
      <w:r>
        <w:tab/>
        <w:t>Di-ammonium phosphate</w:t>
      </w:r>
    </w:p>
    <w:p w:rsidR="00A21A6D" w:rsidRDefault="00A21A6D" w:rsidP="00A21A6D">
      <w:pPr>
        <w:spacing w:line="480" w:lineRule="auto"/>
      </w:pPr>
      <w:r>
        <w:t>EIAR</w:t>
      </w:r>
      <w:r>
        <w:tab/>
      </w:r>
      <w:r>
        <w:tab/>
        <w:t xml:space="preserve">Ethiopian Institute of Agricultural Research </w:t>
      </w:r>
    </w:p>
    <w:p w:rsidR="00A21A6D" w:rsidRDefault="00A21A6D" w:rsidP="00A21A6D">
      <w:pPr>
        <w:spacing w:line="480" w:lineRule="auto"/>
      </w:pPr>
      <w:r>
        <w:t>ET</w:t>
      </w:r>
      <w:r w:rsidRPr="00A40D66">
        <w:rPr>
          <w:vertAlign w:val="subscript"/>
        </w:rPr>
        <w:t>a</w:t>
      </w:r>
      <w:r>
        <w:tab/>
      </w:r>
      <w:r>
        <w:tab/>
        <w:t>Actual evapotranspiration</w:t>
      </w:r>
    </w:p>
    <w:p w:rsidR="00A21A6D" w:rsidRDefault="00A21A6D" w:rsidP="00A21A6D">
      <w:pPr>
        <w:spacing w:line="480" w:lineRule="auto"/>
      </w:pPr>
      <w:r>
        <w:t>ET</w:t>
      </w:r>
      <w:r w:rsidRPr="00A40D66">
        <w:rPr>
          <w:vertAlign w:val="subscript"/>
        </w:rPr>
        <w:t>C</w:t>
      </w:r>
      <w:r>
        <w:tab/>
      </w:r>
      <w:r>
        <w:tab/>
        <w:t xml:space="preserve">Crop evapotranspiration </w:t>
      </w:r>
    </w:p>
    <w:p w:rsidR="00A21A6D" w:rsidRDefault="00A21A6D" w:rsidP="00A21A6D">
      <w:pPr>
        <w:spacing w:line="480" w:lineRule="auto"/>
      </w:pPr>
      <w:r>
        <w:t>ET</w:t>
      </w:r>
      <w:r w:rsidRPr="00A40D66">
        <w:rPr>
          <w:vertAlign w:val="subscript"/>
        </w:rPr>
        <w:t>m</w:t>
      </w:r>
      <w:r>
        <w:tab/>
      </w:r>
      <w:r>
        <w:tab/>
        <w:t xml:space="preserve">Maximum evapotranspiration </w:t>
      </w:r>
    </w:p>
    <w:p w:rsidR="00A21A6D" w:rsidRDefault="00A21A6D" w:rsidP="00A21A6D">
      <w:pPr>
        <w:spacing w:line="480" w:lineRule="auto"/>
      </w:pPr>
      <w:r>
        <w:t>ET</w:t>
      </w:r>
      <w:r w:rsidRPr="00A40D66">
        <w:rPr>
          <w:vertAlign w:val="subscript"/>
        </w:rPr>
        <w:t>O</w:t>
      </w:r>
      <w:r>
        <w:tab/>
      </w:r>
      <w:r>
        <w:tab/>
        <w:t>Reference evapotranspiration</w:t>
      </w:r>
    </w:p>
    <w:p w:rsidR="00A21A6D" w:rsidRDefault="00A21A6D" w:rsidP="00A21A6D">
      <w:pPr>
        <w:spacing w:line="480" w:lineRule="auto"/>
      </w:pPr>
      <w:r>
        <w:t>FAO</w:t>
      </w:r>
      <w:r>
        <w:tab/>
      </w:r>
      <w:r>
        <w:tab/>
        <w:t>Food and Agricultural Organization of the United Nations</w:t>
      </w:r>
    </w:p>
    <w:p w:rsidR="00A21A6D" w:rsidRDefault="00A21A6D" w:rsidP="00A21A6D">
      <w:pPr>
        <w:spacing w:line="480" w:lineRule="auto"/>
      </w:pPr>
      <w:r>
        <w:t>FC</w:t>
      </w:r>
      <w:r>
        <w:tab/>
      </w:r>
      <w:r>
        <w:tab/>
        <w:t xml:space="preserve">Field capacity </w:t>
      </w:r>
    </w:p>
    <w:p w:rsidR="00A21A6D" w:rsidRDefault="00A21A6D" w:rsidP="00A21A6D">
      <w:pPr>
        <w:spacing w:line="480" w:lineRule="auto"/>
      </w:pPr>
      <w:r>
        <w:t>GY</w:t>
      </w:r>
      <w:r>
        <w:tab/>
      </w:r>
      <w:r>
        <w:tab/>
        <w:t xml:space="preserve">Grain yield </w:t>
      </w:r>
    </w:p>
    <w:p w:rsidR="00A21A6D" w:rsidRDefault="00A21A6D" w:rsidP="00A21A6D">
      <w:pPr>
        <w:spacing w:line="480" w:lineRule="auto"/>
      </w:pPr>
      <w:r>
        <w:t>HI</w:t>
      </w:r>
      <w:r>
        <w:tab/>
      </w:r>
      <w:r>
        <w:tab/>
        <w:t>Harvesting Index</w:t>
      </w:r>
    </w:p>
    <w:p w:rsidR="00A21A6D" w:rsidRDefault="00A21A6D" w:rsidP="00A21A6D">
      <w:pPr>
        <w:spacing w:line="480" w:lineRule="auto"/>
      </w:pPr>
      <w:r>
        <w:t>IWMI</w:t>
      </w:r>
      <w:r>
        <w:tab/>
      </w:r>
      <w:r>
        <w:tab/>
        <w:t xml:space="preserve">International Water Management Institute </w:t>
      </w:r>
    </w:p>
    <w:p w:rsidR="00A21A6D" w:rsidRDefault="00A21A6D" w:rsidP="00A21A6D">
      <w:pPr>
        <w:spacing w:line="480" w:lineRule="auto"/>
      </w:pPr>
      <w:r>
        <w:t>K</w:t>
      </w:r>
      <w:r w:rsidRPr="00A40D66">
        <w:rPr>
          <w:vertAlign w:val="subscript"/>
        </w:rPr>
        <w:t>C</w:t>
      </w:r>
      <w:r>
        <w:tab/>
      </w:r>
      <w:r>
        <w:tab/>
        <w:t xml:space="preserve">Crop coefficient </w:t>
      </w:r>
    </w:p>
    <w:p w:rsidR="00A21A6D" w:rsidRDefault="00A21A6D" w:rsidP="00A21A6D">
      <w:pPr>
        <w:spacing w:line="480" w:lineRule="auto"/>
      </w:pPr>
      <w:r>
        <w:t>K</w:t>
      </w:r>
      <w:r w:rsidRPr="00A40D66">
        <w:rPr>
          <w:vertAlign w:val="subscript"/>
        </w:rPr>
        <w:t>y</w:t>
      </w:r>
      <w:r>
        <w:tab/>
      </w:r>
      <w:r>
        <w:tab/>
        <w:t>Yield response factor</w:t>
      </w:r>
    </w:p>
    <w:p w:rsidR="00A21A6D" w:rsidRDefault="00A21A6D" w:rsidP="00A21A6D">
      <w:pPr>
        <w:spacing w:line="480" w:lineRule="auto"/>
      </w:pPr>
      <w:r>
        <w:t>LSD</w:t>
      </w:r>
      <w:r>
        <w:tab/>
      </w:r>
      <w:r>
        <w:tab/>
        <w:t xml:space="preserve">Least significant difference </w:t>
      </w:r>
    </w:p>
    <w:p w:rsidR="00A21A6D" w:rsidRDefault="00A21A6D" w:rsidP="00A21A6D">
      <w:pPr>
        <w:spacing w:line="480" w:lineRule="auto"/>
      </w:pPr>
      <w:r>
        <w:t>MARC</w:t>
      </w:r>
      <w:r>
        <w:tab/>
      </w:r>
      <w:r>
        <w:tab/>
        <w:t xml:space="preserve">Melkassa Agricultural Research Center </w:t>
      </w:r>
    </w:p>
    <w:p w:rsidR="00A21A6D" w:rsidRDefault="00A21A6D" w:rsidP="00A21A6D">
      <w:pPr>
        <w:spacing w:line="480" w:lineRule="auto"/>
      </w:pPr>
      <w:proofErr w:type="spellStart"/>
      <w:r>
        <w:t>masl</w:t>
      </w:r>
      <w:proofErr w:type="spellEnd"/>
      <w:r>
        <w:tab/>
      </w:r>
      <w:r>
        <w:tab/>
        <w:t>Meter above sea level</w:t>
      </w:r>
    </w:p>
    <w:p w:rsidR="00A21A6D" w:rsidRDefault="00A21A6D" w:rsidP="00A21A6D">
      <w:pPr>
        <w:spacing w:line="480" w:lineRule="auto"/>
      </w:pPr>
      <w:r>
        <w:t>MS</w:t>
      </w:r>
      <w:r>
        <w:tab/>
      </w:r>
      <w:r>
        <w:tab/>
        <w:t>Mean square</w:t>
      </w:r>
    </w:p>
    <w:p w:rsidR="00A21A6D" w:rsidRDefault="00A21A6D" w:rsidP="00A21A6D">
      <w:pPr>
        <w:spacing w:line="480" w:lineRule="auto"/>
      </w:pPr>
      <w:r>
        <w:t>PWP</w:t>
      </w:r>
      <w:r>
        <w:tab/>
      </w:r>
      <w:r>
        <w:tab/>
        <w:t xml:space="preserve">Permanent wilting point </w:t>
      </w:r>
    </w:p>
    <w:p w:rsidR="00A21A6D" w:rsidRDefault="00A21A6D" w:rsidP="00A21A6D">
      <w:pPr>
        <w:spacing w:line="480" w:lineRule="auto"/>
      </w:pPr>
      <w:r>
        <w:t>RCBD</w:t>
      </w:r>
      <w:r>
        <w:tab/>
      </w:r>
      <w:r>
        <w:tab/>
        <w:t xml:space="preserve">Randomized complete block design </w:t>
      </w:r>
    </w:p>
    <w:p w:rsidR="00A21A6D" w:rsidRDefault="00A21A6D" w:rsidP="00A21A6D">
      <w:pPr>
        <w:spacing w:line="480" w:lineRule="auto"/>
      </w:pPr>
      <w:r>
        <w:t>SAS</w:t>
      </w:r>
      <w:r>
        <w:tab/>
      </w:r>
      <w:r>
        <w:tab/>
        <w:t>Statistical analysis system</w:t>
      </w:r>
    </w:p>
    <w:p w:rsidR="00A21A6D" w:rsidRDefault="00A21A6D" w:rsidP="00A21A6D">
      <w:pPr>
        <w:spacing w:line="480" w:lineRule="auto"/>
      </w:pPr>
      <w:r>
        <w:lastRenderedPageBreak/>
        <w:t>WUE</w:t>
      </w:r>
      <w:r>
        <w:tab/>
      </w:r>
      <w:r>
        <w:tab/>
        <w:t>Water use efficiency</w:t>
      </w:r>
    </w:p>
    <w:p w:rsidR="00A21A6D" w:rsidRDefault="00A21A6D" w:rsidP="00A21A6D">
      <w:pPr>
        <w:spacing w:line="480" w:lineRule="auto"/>
      </w:pPr>
      <w:r>
        <w:t>Y</w:t>
      </w:r>
      <w:r w:rsidRPr="00A40D66">
        <w:rPr>
          <w:vertAlign w:val="subscript"/>
        </w:rPr>
        <w:t>a</w:t>
      </w:r>
      <w:r>
        <w:tab/>
      </w:r>
      <w:r>
        <w:tab/>
        <w:t xml:space="preserve">Actual yield </w:t>
      </w:r>
    </w:p>
    <w:p w:rsidR="00A21A6D" w:rsidRDefault="00A21A6D" w:rsidP="00A21A6D">
      <w:pPr>
        <w:spacing w:line="480" w:lineRule="auto"/>
      </w:pPr>
      <w:r>
        <w:t>Y</w:t>
      </w:r>
      <w:r w:rsidRPr="00A40D66">
        <w:rPr>
          <w:vertAlign w:val="subscript"/>
        </w:rPr>
        <w:t>m</w:t>
      </w:r>
      <w:r>
        <w:tab/>
      </w:r>
      <w:r>
        <w:tab/>
        <w:t xml:space="preserve">Maximum yield  </w:t>
      </w:r>
    </w:p>
    <w:p w:rsidR="00A21A6D" w:rsidRDefault="00A21A6D">
      <w:pPr>
        <w:spacing w:after="160" w:line="259" w:lineRule="auto"/>
        <w:rPr>
          <w:b/>
        </w:rPr>
      </w:pPr>
    </w:p>
    <w:p w:rsidR="00A21A6D" w:rsidRDefault="00A21A6D">
      <w:pPr>
        <w:spacing w:after="160" w:line="259" w:lineRule="auto"/>
        <w:rPr>
          <w:b/>
        </w:rPr>
      </w:pPr>
      <w:r>
        <w:rPr>
          <w:b/>
        </w:rPr>
        <w:br w:type="page"/>
      </w:r>
    </w:p>
    <w:p w:rsidR="00635AE8" w:rsidRPr="003C6672" w:rsidRDefault="00635AE8" w:rsidP="00A21A6D">
      <w:pPr>
        <w:pStyle w:val="BodyText3"/>
        <w:spacing w:before="240" w:after="240" w:line="480" w:lineRule="auto"/>
        <w:jc w:val="center"/>
      </w:pPr>
      <w:r w:rsidRPr="003C6672">
        <w:rPr>
          <w:b/>
        </w:rPr>
        <w:lastRenderedPageBreak/>
        <w:t>TABLE OF CONTENTS</w:t>
      </w:r>
    </w:p>
    <w:p w:rsidR="00A21A6D" w:rsidRDefault="00635AE8">
      <w:pPr>
        <w:pStyle w:val="TOC1"/>
        <w:tabs>
          <w:tab w:val="right" w:leader="dot" w:pos="9350"/>
        </w:tabs>
        <w:rPr>
          <w:rFonts w:asciiTheme="minorHAnsi" w:eastAsiaTheme="minorEastAsia" w:hAnsiTheme="minorHAnsi" w:cstheme="minorBidi"/>
          <w:noProof/>
          <w:sz w:val="22"/>
          <w:szCs w:val="22"/>
        </w:rPr>
      </w:pPr>
      <w:r w:rsidRPr="003C6672">
        <w:fldChar w:fldCharType="begin"/>
      </w:r>
      <w:r w:rsidRPr="003C6672">
        <w:instrText xml:space="preserve"> TOC \o "1-3" \h \z \u </w:instrText>
      </w:r>
      <w:r w:rsidRPr="003C6672">
        <w:fldChar w:fldCharType="separate"/>
      </w:r>
      <w:hyperlink w:anchor="_Toc476315134" w:history="1">
        <w:r w:rsidR="00A21A6D" w:rsidRPr="00B4005F">
          <w:rPr>
            <w:rStyle w:val="Hyperlink"/>
            <w:noProof/>
          </w:rPr>
          <w:t>STATEMENT OF THE AUTHOR</w:t>
        </w:r>
        <w:r w:rsidR="00A21A6D">
          <w:rPr>
            <w:noProof/>
            <w:webHidden/>
          </w:rPr>
          <w:tab/>
        </w:r>
        <w:r w:rsidR="00A21A6D">
          <w:rPr>
            <w:noProof/>
            <w:webHidden/>
          </w:rPr>
          <w:fldChar w:fldCharType="begin"/>
        </w:r>
        <w:r w:rsidR="00A21A6D">
          <w:rPr>
            <w:noProof/>
            <w:webHidden/>
          </w:rPr>
          <w:instrText xml:space="preserve"> PAGEREF _Toc476315134 \h </w:instrText>
        </w:r>
        <w:r w:rsidR="00A21A6D">
          <w:rPr>
            <w:noProof/>
            <w:webHidden/>
          </w:rPr>
        </w:r>
        <w:r w:rsidR="00A21A6D">
          <w:rPr>
            <w:noProof/>
            <w:webHidden/>
          </w:rPr>
          <w:fldChar w:fldCharType="separate"/>
        </w:r>
        <w:r w:rsidR="008E4854">
          <w:rPr>
            <w:noProof/>
            <w:webHidden/>
          </w:rPr>
          <w:t>vii</w:t>
        </w:r>
        <w:r w:rsidR="00A21A6D">
          <w:rPr>
            <w:noProof/>
            <w:webHidden/>
          </w:rPr>
          <w:fldChar w:fldCharType="end"/>
        </w:r>
      </w:hyperlink>
    </w:p>
    <w:p w:rsidR="00A21A6D" w:rsidRDefault="00A21A6D">
      <w:pPr>
        <w:pStyle w:val="TOC1"/>
        <w:tabs>
          <w:tab w:val="right" w:leader="dot" w:pos="9350"/>
        </w:tabs>
        <w:rPr>
          <w:rFonts w:asciiTheme="minorHAnsi" w:eastAsiaTheme="minorEastAsia" w:hAnsiTheme="minorHAnsi" w:cstheme="minorBidi"/>
          <w:noProof/>
          <w:sz w:val="22"/>
          <w:szCs w:val="22"/>
        </w:rPr>
      </w:pPr>
      <w:hyperlink w:anchor="_Toc476315135" w:history="1">
        <w:r w:rsidRPr="00B4005F">
          <w:rPr>
            <w:rStyle w:val="Hyperlink"/>
            <w:noProof/>
          </w:rPr>
          <w:t>ACKNOWLEDGEMENT</w:t>
        </w:r>
        <w:r>
          <w:rPr>
            <w:noProof/>
            <w:webHidden/>
          </w:rPr>
          <w:tab/>
        </w:r>
        <w:r>
          <w:rPr>
            <w:noProof/>
            <w:webHidden/>
          </w:rPr>
          <w:fldChar w:fldCharType="begin"/>
        </w:r>
        <w:r>
          <w:rPr>
            <w:noProof/>
            <w:webHidden/>
          </w:rPr>
          <w:instrText xml:space="preserve"> PAGEREF _Toc476315135 \h </w:instrText>
        </w:r>
        <w:r>
          <w:rPr>
            <w:noProof/>
            <w:webHidden/>
          </w:rPr>
        </w:r>
        <w:r>
          <w:rPr>
            <w:noProof/>
            <w:webHidden/>
          </w:rPr>
          <w:fldChar w:fldCharType="separate"/>
        </w:r>
        <w:r w:rsidR="008E4854">
          <w:rPr>
            <w:noProof/>
            <w:webHidden/>
          </w:rPr>
          <w:t>viii</w:t>
        </w:r>
        <w:r>
          <w:rPr>
            <w:noProof/>
            <w:webHidden/>
          </w:rPr>
          <w:fldChar w:fldCharType="end"/>
        </w:r>
      </w:hyperlink>
    </w:p>
    <w:p w:rsidR="00A21A6D" w:rsidRDefault="00A21A6D">
      <w:pPr>
        <w:pStyle w:val="TOC1"/>
        <w:tabs>
          <w:tab w:val="right" w:leader="dot" w:pos="9350"/>
        </w:tabs>
        <w:rPr>
          <w:rFonts w:asciiTheme="minorHAnsi" w:eastAsiaTheme="minorEastAsia" w:hAnsiTheme="minorHAnsi" w:cstheme="minorBidi"/>
          <w:noProof/>
          <w:sz w:val="22"/>
          <w:szCs w:val="22"/>
        </w:rPr>
      </w:pPr>
      <w:hyperlink w:anchor="_Toc476315136" w:history="1">
        <w:r w:rsidRPr="00B4005F">
          <w:rPr>
            <w:rStyle w:val="Hyperlink"/>
            <w:rFonts w:eastAsia="Calibri"/>
            <w:noProof/>
          </w:rPr>
          <w:t>LIST OF ABBRIVIATIONS AND ACRONYMS</w:t>
        </w:r>
        <w:r>
          <w:rPr>
            <w:noProof/>
            <w:webHidden/>
          </w:rPr>
          <w:tab/>
        </w:r>
        <w:r>
          <w:rPr>
            <w:noProof/>
            <w:webHidden/>
          </w:rPr>
          <w:fldChar w:fldCharType="begin"/>
        </w:r>
        <w:r>
          <w:rPr>
            <w:noProof/>
            <w:webHidden/>
          </w:rPr>
          <w:instrText xml:space="preserve"> PAGEREF _Toc476315136 \h </w:instrText>
        </w:r>
        <w:r>
          <w:rPr>
            <w:noProof/>
            <w:webHidden/>
          </w:rPr>
        </w:r>
        <w:r>
          <w:rPr>
            <w:noProof/>
            <w:webHidden/>
          </w:rPr>
          <w:fldChar w:fldCharType="separate"/>
        </w:r>
        <w:r w:rsidR="008E4854">
          <w:rPr>
            <w:noProof/>
            <w:webHidden/>
          </w:rPr>
          <w:t>ix</w:t>
        </w:r>
        <w:r>
          <w:rPr>
            <w:noProof/>
            <w:webHidden/>
          </w:rPr>
          <w:fldChar w:fldCharType="end"/>
        </w:r>
      </w:hyperlink>
    </w:p>
    <w:p w:rsidR="00A21A6D" w:rsidRDefault="00A21A6D">
      <w:pPr>
        <w:pStyle w:val="TOC1"/>
        <w:tabs>
          <w:tab w:val="right" w:leader="dot" w:pos="9350"/>
        </w:tabs>
        <w:rPr>
          <w:rFonts w:asciiTheme="minorHAnsi" w:eastAsiaTheme="minorEastAsia" w:hAnsiTheme="minorHAnsi" w:cstheme="minorBidi"/>
          <w:noProof/>
          <w:sz w:val="22"/>
          <w:szCs w:val="22"/>
        </w:rPr>
      </w:pPr>
      <w:hyperlink w:anchor="_Toc476315137" w:history="1">
        <w:r w:rsidRPr="00B4005F">
          <w:rPr>
            <w:rStyle w:val="Hyperlink"/>
            <w:noProof/>
          </w:rPr>
          <w:t>LIST OF TABLES</w:t>
        </w:r>
        <w:r>
          <w:rPr>
            <w:noProof/>
            <w:webHidden/>
          </w:rPr>
          <w:tab/>
        </w:r>
        <w:r>
          <w:rPr>
            <w:noProof/>
            <w:webHidden/>
          </w:rPr>
          <w:fldChar w:fldCharType="begin"/>
        </w:r>
        <w:r>
          <w:rPr>
            <w:noProof/>
            <w:webHidden/>
          </w:rPr>
          <w:instrText xml:space="preserve"> PAGEREF _Toc476315137 \h </w:instrText>
        </w:r>
        <w:r>
          <w:rPr>
            <w:noProof/>
            <w:webHidden/>
          </w:rPr>
        </w:r>
        <w:r>
          <w:rPr>
            <w:noProof/>
            <w:webHidden/>
          </w:rPr>
          <w:fldChar w:fldCharType="separate"/>
        </w:r>
        <w:r w:rsidR="008E4854">
          <w:rPr>
            <w:noProof/>
            <w:webHidden/>
          </w:rPr>
          <w:t>xiii</w:t>
        </w:r>
        <w:r>
          <w:rPr>
            <w:noProof/>
            <w:webHidden/>
          </w:rPr>
          <w:fldChar w:fldCharType="end"/>
        </w:r>
      </w:hyperlink>
    </w:p>
    <w:p w:rsidR="00A21A6D" w:rsidRDefault="00A21A6D">
      <w:pPr>
        <w:pStyle w:val="TOC1"/>
        <w:tabs>
          <w:tab w:val="right" w:leader="dot" w:pos="9350"/>
        </w:tabs>
        <w:rPr>
          <w:rFonts w:asciiTheme="minorHAnsi" w:eastAsiaTheme="minorEastAsia" w:hAnsiTheme="minorHAnsi" w:cstheme="minorBidi"/>
          <w:noProof/>
          <w:sz w:val="22"/>
          <w:szCs w:val="22"/>
        </w:rPr>
      </w:pPr>
      <w:hyperlink w:anchor="_Toc476315138" w:history="1">
        <w:r w:rsidRPr="00B4005F">
          <w:rPr>
            <w:rStyle w:val="Hyperlink"/>
            <w:noProof/>
          </w:rPr>
          <w:t>LIST OF FIGURES</w:t>
        </w:r>
        <w:r>
          <w:rPr>
            <w:noProof/>
            <w:webHidden/>
          </w:rPr>
          <w:tab/>
        </w:r>
        <w:r>
          <w:rPr>
            <w:noProof/>
            <w:webHidden/>
          </w:rPr>
          <w:fldChar w:fldCharType="begin"/>
        </w:r>
        <w:r>
          <w:rPr>
            <w:noProof/>
            <w:webHidden/>
          </w:rPr>
          <w:instrText xml:space="preserve"> PAGEREF _Toc476315138 \h </w:instrText>
        </w:r>
        <w:r>
          <w:rPr>
            <w:noProof/>
            <w:webHidden/>
          </w:rPr>
        </w:r>
        <w:r>
          <w:rPr>
            <w:noProof/>
            <w:webHidden/>
          </w:rPr>
          <w:fldChar w:fldCharType="separate"/>
        </w:r>
        <w:r w:rsidR="008E4854">
          <w:rPr>
            <w:noProof/>
            <w:webHidden/>
          </w:rPr>
          <w:t>xiv</w:t>
        </w:r>
        <w:r>
          <w:rPr>
            <w:noProof/>
            <w:webHidden/>
          </w:rPr>
          <w:fldChar w:fldCharType="end"/>
        </w:r>
      </w:hyperlink>
    </w:p>
    <w:p w:rsidR="00A21A6D" w:rsidRDefault="00A21A6D">
      <w:pPr>
        <w:pStyle w:val="TOC1"/>
        <w:tabs>
          <w:tab w:val="right" w:leader="dot" w:pos="9350"/>
        </w:tabs>
        <w:rPr>
          <w:rFonts w:asciiTheme="minorHAnsi" w:eastAsiaTheme="minorEastAsia" w:hAnsiTheme="minorHAnsi" w:cstheme="minorBidi"/>
          <w:noProof/>
          <w:sz w:val="22"/>
          <w:szCs w:val="22"/>
        </w:rPr>
      </w:pPr>
      <w:hyperlink w:anchor="_Toc476315139" w:history="1">
        <w:r w:rsidRPr="00B4005F">
          <w:rPr>
            <w:rStyle w:val="Hyperlink"/>
            <w:noProof/>
          </w:rPr>
          <w:t>ABSTRACT</w:t>
        </w:r>
        <w:r>
          <w:rPr>
            <w:noProof/>
            <w:webHidden/>
          </w:rPr>
          <w:tab/>
        </w:r>
        <w:r>
          <w:rPr>
            <w:noProof/>
            <w:webHidden/>
          </w:rPr>
          <w:fldChar w:fldCharType="begin"/>
        </w:r>
        <w:r>
          <w:rPr>
            <w:noProof/>
            <w:webHidden/>
          </w:rPr>
          <w:instrText xml:space="preserve"> PAGEREF _Toc476315139 \h </w:instrText>
        </w:r>
        <w:r>
          <w:rPr>
            <w:noProof/>
            <w:webHidden/>
          </w:rPr>
        </w:r>
        <w:r>
          <w:rPr>
            <w:noProof/>
            <w:webHidden/>
          </w:rPr>
          <w:fldChar w:fldCharType="separate"/>
        </w:r>
        <w:r w:rsidR="008E4854">
          <w:rPr>
            <w:noProof/>
            <w:webHidden/>
          </w:rPr>
          <w:t>xv</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40" w:history="1">
        <w:r w:rsidRPr="00B4005F">
          <w:rPr>
            <w:rStyle w:val="Hyperlink"/>
            <w:noProof/>
          </w:rPr>
          <w:t>1.</w:t>
        </w:r>
        <w:r>
          <w:rPr>
            <w:rFonts w:asciiTheme="minorHAnsi" w:eastAsiaTheme="minorEastAsia" w:hAnsiTheme="minorHAnsi" w:cstheme="minorBidi"/>
            <w:noProof/>
            <w:sz w:val="22"/>
            <w:szCs w:val="22"/>
          </w:rPr>
          <w:tab/>
        </w:r>
        <w:r w:rsidRPr="00B4005F">
          <w:rPr>
            <w:rStyle w:val="Hyperlink"/>
            <w:noProof/>
          </w:rPr>
          <w:t>INTRODUCTION</w:t>
        </w:r>
        <w:r>
          <w:rPr>
            <w:noProof/>
            <w:webHidden/>
          </w:rPr>
          <w:tab/>
        </w:r>
        <w:r>
          <w:rPr>
            <w:noProof/>
            <w:webHidden/>
          </w:rPr>
          <w:fldChar w:fldCharType="begin"/>
        </w:r>
        <w:r>
          <w:rPr>
            <w:noProof/>
            <w:webHidden/>
          </w:rPr>
          <w:instrText xml:space="preserve"> PAGEREF _Toc476315140 \h </w:instrText>
        </w:r>
        <w:r>
          <w:rPr>
            <w:noProof/>
            <w:webHidden/>
          </w:rPr>
        </w:r>
        <w:r>
          <w:rPr>
            <w:noProof/>
            <w:webHidden/>
          </w:rPr>
          <w:fldChar w:fldCharType="separate"/>
        </w:r>
        <w:r w:rsidR="008E4854">
          <w:rPr>
            <w:noProof/>
            <w:webHidden/>
          </w:rPr>
          <w:t>1</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41" w:history="1">
        <w:r w:rsidRPr="00B4005F">
          <w:rPr>
            <w:rStyle w:val="Hyperlink"/>
            <w:noProof/>
          </w:rPr>
          <w:t>1.1.</w:t>
        </w:r>
        <w:r>
          <w:rPr>
            <w:rFonts w:asciiTheme="minorHAnsi" w:eastAsiaTheme="minorEastAsia" w:hAnsiTheme="minorHAnsi" w:cstheme="minorBidi"/>
            <w:noProof/>
            <w:sz w:val="22"/>
            <w:szCs w:val="22"/>
          </w:rPr>
          <w:tab/>
        </w:r>
        <w:r w:rsidRPr="00B4005F">
          <w:rPr>
            <w:rStyle w:val="Hyperlink"/>
            <w:noProof/>
          </w:rPr>
          <w:t>Background and Justification</w:t>
        </w:r>
        <w:r>
          <w:rPr>
            <w:noProof/>
            <w:webHidden/>
          </w:rPr>
          <w:tab/>
        </w:r>
        <w:r>
          <w:rPr>
            <w:noProof/>
            <w:webHidden/>
          </w:rPr>
          <w:fldChar w:fldCharType="begin"/>
        </w:r>
        <w:r>
          <w:rPr>
            <w:noProof/>
            <w:webHidden/>
          </w:rPr>
          <w:instrText xml:space="preserve"> PAGEREF _Toc476315141 \h </w:instrText>
        </w:r>
        <w:r>
          <w:rPr>
            <w:noProof/>
            <w:webHidden/>
          </w:rPr>
        </w:r>
        <w:r>
          <w:rPr>
            <w:noProof/>
            <w:webHidden/>
          </w:rPr>
          <w:fldChar w:fldCharType="separate"/>
        </w:r>
        <w:r w:rsidR="008E4854">
          <w:rPr>
            <w:noProof/>
            <w:webHidden/>
          </w:rPr>
          <w:t>1</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42" w:history="1">
        <w:r w:rsidRPr="00B4005F">
          <w:rPr>
            <w:rStyle w:val="Hyperlink"/>
            <w:rFonts w:eastAsia="Calibri"/>
            <w:noProof/>
          </w:rPr>
          <w:t>1.2.</w:t>
        </w:r>
        <w:r>
          <w:rPr>
            <w:rFonts w:asciiTheme="minorHAnsi" w:eastAsiaTheme="minorEastAsia" w:hAnsiTheme="minorHAnsi" w:cstheme="minorBidi"/>
            <w:noProof/>
            <w:sz w:val="22"/>
            <w:szCs w:val="22"/>
          </w:rPr>
          <w:tab/>
        </w:r>
        <w:r w:rsidRPr="00B4005F">
          <w:rPr>
            <w:rStyle w:val="Hyperlink"/>
            <w:noProof/>
          </w:rPr>
          <w:t>Statement of the Problem</w:t>
        </w:r>
        <w:r>
          <w:rPr>
            <w:noProof/>
            <w:webHidden/>
          </w:rPr>
          <w:tab/>
        </w:r>
        <w:r>
          <w:rPr>
            <w:noProof/>
            <w:webHidden/>
          </w:rPr>
          <w:fldChar w:fldCharType="begin"/>
        </w:r>
        <w:r>
          <w:rPr>
            <w:noProof/>
            <w:webHidden/>
          </w:rPr>
          <w:instrText xml:space="preserve"> PAGEREF _Toc476315142 \h </w:instrText>
        </w:r>
        <w:r>
          <w:rPr>
            <w:noProof/>
            <w:webHidden/>
          </w:rPr>
        </w:r>
        <w:r>
          <w:rPr>
            <w:noProof/>
            <w:webHidden/>
          </w:rPr>
          <w:fldChar w:fldCharType="separate"/>
        </w:r>
        <w:r w:rsidR="008E4854">
          <w:rPr>
            <w:noProof/>
            <w:webHidden/>
          </w:rPr>
          <w:t>3</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43" w:history="1">
        <w:r w:rsidRPr="00B4005F">
          <w:rPr>
            <w:rStyle w:val="Hyperlink"/>
            <w:noProof/>
          </w:rPr>
          <w:t>1.3.</w:t>
        </w:r>
        <w:r>
          <w:rPr>
            <w:rFonts w:asciiTheme="minorHAnsi" w:eastAsiaTheme="minorEastAsia" w:hAnsiTheme="minorHAnsi" w:cstheme="minorBidi"/>
            <w:noProof/>
            <w:sz w:val="22"/>
            <w:szCs w:val="22"/>
          </w:rPr>
          <w:tab/>
        </w:r>
        <w:r w:rsidRPr="00B4005F">
          <w:rPr>
            <w:rStyle w:val="Hyperlink"/>
            <w:noProof/>
          </w:rPr>
          <w:t>Objective</w:t>
        </w:r>
        <w:r>
          <w:rPr>
            <w:noProof/>
            <w:webHidden/>
          </w:rPr>
          <w:tab/>
        </w:r>
        <w:r>
          <w:rPr>
            <w:noProof/>
            <w:webHidden/>
          </w:rPr>
          <w:fldChar w:fldCharType="begin"/>
        </w:r>
        <w:r>
          <w:rPr>
            <w:noProof/>
            <w:webHidden/>
          </w:rPr>
          <w:instrText xml:space="preserve"> PAGEREF _Toc476315143 \h </w:instrText>
        </w:r>
        <w:r>
          <w:rPr>
            <w:noProof/>
            <w:webHidden/>
          </w:rPr>
        </w:r>
        <w:r>
          <w:rPr>
            <w:noProof/>
            <w:webHidden/>
          </w:rPr>
          <w:fldChar w:fldCharType="separate"/>
        </w:r>
        <w:r w:rsidR="008E4854">
          <w:rPr>
            <w:noProof/>
            <w:webHidden/>
          </w:rPr>
          <w:t>4</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44" w:history="1">
        <w:r w:rsidRPr="00B4005F">
          <w:rPr>
            <w:rStyle w:val="Hyperlink"/>
            <w:noProof/>
          </w:rPr>
          <w:t>1.3.1.</w:t>
        </w:r>
        <w:r>
          <w:rPr>
            <w:rFonts w:asciiTheme="minorHAnsi" w:eastAsiaTheme="minorEastAsia" w:hAnsiTheme="minorHAnsi" w:cstheme="minorBidi"/>
            <w:noProof/>
            <w:sz w:val="22"/>
            <w:szCs w:val="22"/>
          </w:rPr>
          <w:tab/>
        </w:r>
        <w:r w:rsidRPr="00B4005F">
          <w:rPr>
            <w:rStyle w:val="Hyperlink"/>
            <w:noProof/>
          </w:rPr>
          <w:t>General objective</w:t>
        </w:r>
        <w:r>
          <w:rPr>
            <w:noProof/>
            <w:webHidden/>
          </w:rPr>
          <w:tab/>
        </w:r>
        <w:r>
          <w:rPr>
            <w:noProof/>
            <w:webHidden/>
          </w:rPr>
          <w:fldChar w:fldCharType="begin"/>
        </w:r>
        <w:r>
          <w:rPr>
            <w:noProof/>
            <w:webHidden/>
          </w:rPr>
          <w:instrText xml:space="preserve"> PAGEREF _Toc476315144 \h </w:instrText>
        </w:r>
        <w:r>
          <w:rPr>
            <w:noProof/>
            <w:webHidden/>
          </w:rPr>
        </w:r>
        <w:r>
          <w:rPr>
            <w:noProof/>
            <w:webHidden/>
          </w:rPr>
          <w:fldChar w:fldCharType="separate"/>
        </w:r>
        <w:r w:rsidR="008E4854">
          <w:rPr>
            <w:noProof/>
            <w:webHidden/>
          </w:rPr>
          <w:t>4</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45" w:history="1">
        <w:r w:rsidRPr="00B4005F">
          <w:rPr>
            <w:rStyle w:val="Hyperlink"/>
            <w:noProof/>
          </w:rPr>
          <w:t>1.3.2.</w:t>
        </w:r>
        <w:r>
          <w:rPr>
            <w:rFonts w:asciiTheme="minorHAnsi" w:eastAsiaTheme="minorEastAsia" w:hAnsiTheme="minorHAnsi" w:cstheme="minorBidi"/>
            <w:noProof/>
            <w:sz w:val="22"/>
            <w:szCs w:val="22"/>
          </w:rPr>
          <w:tab/>
        </w:r>
        <w:r w:rsidRPr="00B4005F">
          <w:rPr>
            <w:rStyle w:val="Hyperlink"/>
            <w:noProof/>
          </w:rPr>
          <w:t>Specific objectives</w:t>
        </w:r>
        <w:r>
          <w:rPr>
            <w:noProof/>
            <w:webHidden/>
          </w:rPr>
          <w:tab/>
        </w:r>
        <w:r>
          <w:rPr>
            <w:noProof/>
            <w:webHidden/>
          </w:rPr>
          <w:fldChar w:fldCharType="begin"/>
        </w:r>
        <w:r>
          <w:rPr>
            <w:noProof/>
            <w:webHidden/>
          </w:rPr>
          <w:instrText xml:space="preserve"> PAGEREF _Toc476315145 \h </w:instrText>
        </w:r>
        <w:r>
          <w:rPr>
            <w:noProof/>
            <w:webHidden/>
          </w:rPr>
        </w:r>
        <w:r>
          <w:rPr>
            <w:noProof/>
            <w:webHidden/>
          </w:rPr>
          <w:fldChar w:fldCharType="separate"/>
        </w:r>
        <w:r w:rsidR="008E4854">
          <w:rPr>
            <w:noProof/>
            <w:webHidden/>
          </w:rPr>
          <w:t>4</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46" w:history="1">
        <w:r w:rsidRPr="00B4005F">
          <w:rPr>
            <w:rStyle w:val="Hyperlink"/>
            <w:noProof/>
          </w:rPr>
          <w:t>2.</w:t>
        </w:r>
        <w:r>
          <w:rPr>
            <w:rFonts w:asciiTheme="minorHAnsi" w:eastAsiaTheme="minorEastAsia" w:hAnsiTheme="minorHAnsi" w:cstheme="minorBidi"/>
            <w:noProof/>
            <w:sz w:val="22"/>
            <w:szCs w:val="22"/>
          </w:rPr>
          <w:tab/>
        </w:r>
        <w:r w:rsidRPr="00B4005F">
          <w:rPr>
            <w:rStyle w:val="Hyperlink"/>
            <w:noProof/>
          </w:rPr>
          <w:t>LIERATURE REVIEW</w:t>
        </w:r>
        <w:r>
          <w:rPr>
            <w:noProof/>
            <w:webHidden/>
          </w:rPr>
          <w:tab/>
        </w:r>
        <w:r>
          <w:rPr>
            <w:noProof/>
            <w:webHidden/>
          </w:rPr>
          <w:fldChar w:fldCharType="begin"/>
        </w:r>
        <w:r>
          <w:rPr>
            <w:noProof/>
            <w:webHidden/>
          </w:rPr>
          <w:instrText xml:space="preserve"> PAGEREF _Toc476315146 \h </w:instrText>
        </w:r>
        <w:r>
          <w:rPr>
            <w:noProof/>
            <w:webHidden/>
          </w:rPr>
        </w:r>
        <w:r>
          <w:rPr>
            <w:noProof/>
            <w:webHidden/>
          </w:rPr>
          <w:fldChar w:fldCharType="separate"/>
        </w:r>
        <w:r w:rsidR="008E4854">
          <w:rPr>
            <w:noProof/>
            <w:webHidden/>
          </w:rPr>
          <w:t>5</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47" w:history="1">
        <w:r w:rsidRPr="00B4005F">
          <w:rPr>
            <w:rStyle w:val="Hyperlink"/>
            <w:noProof/>
          </w:rPr>
          <w:t>2.1.</w:t>
        </w:r>
        <w:r>
          <w:rPr>
            <w:rFonts w:asciiTheme="minorHAnsi" w:eastAsiaTheme="minorEastAsia" w:hAnsiTheme="minorHAnsi" w:cstheme="minorBidi"/>
            <w:noProof/>
            <w:sz w:val="22"/>
            <w:szCs w:val="22"/>
          </w:rPr>
          <w:tab/>
        </w:r>
        <w:r w:rsidRPr="00B4005F">
          <w:rPr>
            <w:rStyle w:val="Hyperlink"/>
            <w:noProof/>
          </w:rPr>
          <w:t>Water Scarcity in Irrigated Agriculture</w:t>
        </w:r>
        <w:r>
          <w:rPr>
            <w:noProof/>
            <w:webHidden/>
          </w:rPr>
          <w:tab/>
        </w:r>
        <w:r>
          <w:rPr>
            <w:noProof/>
            <w:webHidden/>
          </w:rPr>
          <w:fldChar w:fldCharType="begin"/>
        </w:r>
        <w:r>
          <w:rPr>
            <w:noProof/>
            <w:webHidden/>
          </w:rPr>
          <w:instrText xml:space="preserve"> PAGEREF _Toc476315147 \h </w:instrText>
        </w:r>
        <w:r>
          <w:rPr>
            <w:noProof/>
            <w:webHidden/>
          </w:rPr>
        </w:r>
        <w:r>
          <w:rPr>
            <w:noProof/>
            <w:webHidden/>
          </w:rPr>
          <w:fldChar w:fldCharType="separate"/>
        </w:r>
        <w:r w:rsidR="008E4854">
          <w:rPr>
            <w:noProof/>
            <w:webHidden/>
          </w:rPr>
          <w:t>5</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48" w:history="1">
        <w:r w:rsidRPr="00B4005F">
          <w:rPr>
            <w:rStyle w:val="Hyperlink"/>
            <w:noProof/>
          </w:rPr>
          <w:t>2.2.</w:t>
        </w:r>
        <w:r>
          <w:rPr>
            <w:rFonts w:asciiTheme="minorHAnsi" w:eastAsiaTheme="minorEastAsia" w:hAnsiTheme="minorHAnsi" w:cstheme="minorBidi"/>
            <w:noProof/>
            <w:sz w:val="22"/>
            <w:szCs w:val="22"/>
          </w:rPr>
          <w:tab/>
        </w:r>
        <w:r w:rsidRPr="00B4005F">
          <w:rPr>
            <w:rStyle w:val="Hyperlink"/>
            <w:noProof/>
          </w:rPr>
          <w:t>Water Use Efficiency</w:t>
        </w:r>
        <w:r>
          <w:rPr>
            <w:noProof/>
            <w:webHidden/>
          </w:rPr>
          <w:tab/>
        </w:r>
        <w:r>
          <w:rPr>
            <w:noProof/>
            <w:webHidden/>
          </w:rPr>
          <w:fldChar w:fldCharType="begin"/>
        </w:r>
        <w:r>
          <w:rPr>
            <w:noProof/>
            <w:webHidden/>
          </w:rPr>
          <w:instrText xml:space="preserve"> PAGEREF _Toc476315148 \h </w:instrText>
        </w:r>
        <w:r>
          <w:rPr>
            <w:noProof/>
            <w:webHidden/>
          </w:rPr>
        </w:r>
        <w:r>
          <w:rPr>
            <w:noProof/>
            <w:webHidden/>
          </w:rPr>
          <w:fldChar w:fldCharType="separate"/>
        </w:r>
        <w:r w:rsidR="008E4854">
          <w:rPr>
            <w:noProof/>
            <w:webHidden/>
          </w:rPr>
          <w:t>7</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49" w:history="1">
        <w:r w:rsidRPr="00B4005F">
          <w:rPr>
            <w:rStyle w:val="Hyperlink"/>
            <w:noProof/>
          </w:rPr>
          <w:t>2.3.</w:t>
        </w:r>
        <w:r>
          <w:rPr>
            <w:rFonts w:asciiTheme="minorHAnsi" w:eastAsiaTheme="minorEastAsia" w:hAnsiTheme="minorHAnsi" w:cstheme="minorBidi"/>
            <w:noProof/>
            <w:sz w:val="22"/>
            <w:szCs w:val="22"/>
          </w:rPr>
          <w:tab/>
        </w:r>
        <w:r w:rsidRPr="00B4005F">
          <w:rPr>
            <w:rStyle w:val="Hyperlink"/>
            <w:noProof/>
          </w:rPr>
          <w:t>Water Productivity</w:t>
        </w:r>
        <w:r>
          <w:rPr>
            <w:noProof/>
            <w:webHidden/>
          </w:rPr>
          <w:tab/>
        </w:r>
        <w:r>
          <w:rPr>
            <w:noProof/>
            <w:webHidden/>
          </w:rPr>
          <w:fldChar w:fldCharType="begin"/>
        </w:r>
        <w:r>
          <w:rPr>
            <w:noProof/>
            <w:webHidden/>
          </w:rPr>
          <w:instrText xml:space="preserve"> PAGEREF _Toc476315149 \h </w:instrText>
        </w:r>
        <w:r>
          <w:rPr>
            <w:noProof/>
            <w:webHidden/>
          </w:rPr>
        </w:r>
        <w:r>
          <w:rPr>
            <w:noProof/>
            <w:webHidden/>
          </w:rPr>
          <w:fldChar w:fldCharType="separate"/>
        </w:r>
        <w:r w:rsidR="008E4854">
          <w:rPr>
            <w:noProof/>
            <w:webHidden/>
          </w:rPr>
          <w:t>8</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0" w:history="1">
        <w:r w:rsidRPr="00B4005F">
          <w:rPr>
            <w:rStyle w:val="Hyperlink"/>
            <w:noProof/>
          </w:rPr>
          <w:t>2.4.</w:t>
        </w:r>
        <w:r>
          <w:rPr>
            <w:rFonts w:asciiTheme="minorHAnsi" w:eastAsiaTheme="minorEastAsia" w:hAnsiTheme="minorHAnsi" w:cstheme="minorBidi"/>
            <w:noProof/>
            <w:sz w:val="22"/>
            <w:szCs w:val="22"/>
          </w:rPr>
          <w:tab/>
        </w:r>
        <w:r w:rsidRPr="00B4005F">
          <w:rPr>
            <w:rStyle w:val="Hyperlink"/>
            <w:noProof/>
          </w:rPr>
          <w:t>Crop Yield Response Factor (K</w:t>
        </w:r>
        <w:r w:rsidRPr="00B4005F">
          <w:rPr>
            <w:rStyle w:val="Hyperlink"/>
            <w:noProof/>
            <w:vertAlign w:val="subscript"/>
          </w:rPr>
          <w:t>y</w:t>
        </w:r>
        <w:r w:rsidRPr="00B4005F">
          <w:rPr>
            <w:rStyle w:val="Hyperlink"/>
            <w:noProof/>
          </w:rPr>
          <w:t>)</w:t>
        </w:r>
        <w:r>
          <w:rPr>
            <w:noProof/>
            <w:webHidden/>
          </w:rPr>
          <w:tab/>
        </w:r>
        <w:r>
          <w:rPr>
            <w:noProof/>
            <w:webHidden/>
          </w:rPr>
          <w:fldChar w:fldCharType="begin"/>
        </w:r>
        <w:r>
          <w:rPr>
            <w:noProof/>
            <w:webHidden/>
          </w:rPr>
          <w:instrText xml:space="preserve"> PAGEREF _Toc476315150 \h </w:instrText>
        </w:r>
        <w:r>
          <w:rPr>
            <w:noProof/>
            <w:webHidden/>
          </w:rPr>
        </w:r>
        <w:r>
          <w:rPr>
            <w:noProof/>
            <w:webHidden/>
          </w:rPr>
          <w:fldChar w:fldCharType="separate"/>
        </w:r>
        <w:r w:rsidR="008E4854">
          <w:rPr>
            <w:noProof/>
            <w:webHidden/>
          </w:rPr>
          <w:t>10</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1" w:history="1">
        <w:r w:rsidRPr="00B4005F">
          <w:rPr>
            <w:rStyle w:val="Hyperlink"/>
            <w:noProof/>
          </w:rPr>
          <w:t>2.5.</w:t>
        </w:r>
        <w:r>
          <w:rPr>
            <w:rFonts w:asciiTheme="minorHAnsi" w:eastAsiaTheme="minorEastAsia" w:hAnsiTheme="minorHAnsi" w:cstheme="minorBidi"/>
            <w:noProof/>
            <w:sz w:val="22"/>
            <w:szCs w:val="22"/>
          </w:rPr>
          <w:tab/>
        </w:r>
        <w:r w:rsidRPr="00B4005F">
          <w:rPr>
            <w:rStyle w:val="Hyperlink"/>
            <w:noProof/>
          </w:rPr>
          <w:t>Maize Response to Water Stresses (Drought)</w:t>
        </w:r>
        <w:r>
          <w:rPr>
            <w:noProof/>
            <w:webHidden/>
          </w:rPr>
          <w:tab/>
        </w:r>
        <w:r>
          <w:rPr>
            <w:noProof/>
            <w:webHidden/>
          </w:rPr>
          <w:fldChar w:fldCharType="begin"/>
        </w:r>
        <w:r>
          <w:rPr>
            <w:noProof/>
            <w:webHidden/>
          </w:rPr>
          <w:instrText xml:space="preserve"> PAGEREF _Toc476315151 \h </w:instrText>
        </w:r>
        <w:r>
          <w:rPr>
            <w:noProof/>
            <w:webHidden/>
          </w:rPr>
        </w:r>
        <w:r>
          <w:rPr>
            <w:noProof/>
            <w:webHidden/>
          </w:rPr>
          <w:fldChar w:fldCharType="separate"/>
        </w:r>
        <w:r w:rsidR="008E4854">
          <w:rPr>
            <w:noProof/>
            <w:webHidden/>
          </w:rPr>
          <w:t>11</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2" w:history="1">
        <w:r w:rsidRPr="00B4005F">
          <w:rPr>
            <w:rStyle w:val="Hyperlink"/>
            <w:noProof/>
          </w:rPr>
          <w:t>2.6.</w:t>
        </w:r>
        <w:r>
          <w:rPr>
            <w:rFonts w:asciiTheme="minorHAnsi" w:eastAsiaTheme="minorEastAsia" w:hAnsiTheme="minorHAnsi" w:cstheme="minorBidi"/>
            <w:noProof/>
            <w:sz w:val="22"/>
            <w:szCs w:val="22"/>
          </w:rPr>
          <w:tab/>
        </w:r>
        <w:r w:rsidRPr="00B4005F">
          <w:rPr>
            <w:rStyle w:val="Hyperlink"/>
            <w:noProof/>
          </w:rPr>
          <w:t>Measurement of Soil Moisture</w:t>
        </w:r>
        <w:r>
          <w:rPr>
            <w:noProof/>
            <w:webHidden/>
          </w:rPr>
          <w:tab/>
        </w:r>
        <w:r>
          <w:rPr>
            <w:noProof/>
            <w:webHidden/>
          </w:rPr>
          <w:fldChar w:fldCharType="begin"/>
        </w:r>
        <w:r>
          <w:rPr>
            <w:noProof/>
            <w:webHidden/>
          </w:rPr>
          <w:instrText xml:space="preserve"> PAGEREF _Toc476315152 \h </w:instrText>
        </w:r>
        <w:r>
          <w:rPr>
            <w:noProof/>
            <w:webHidden/>
          </w:rPr>
        </w:r>
        <w:r>
          <w:rPr>
            <w:noProof/>
            <w:webHidden/>
          </w:rPr>
          <w:fldChar w:fldCharType="separate"/>
        </w:r>
        <w:r w:rsidR="008E4854">
          <w:rPr>
            <w:noProof/>
            <w:webHidden/>
          </w:rPr>
          <w:t>12</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53" w:history="1">
        <w:r w:rsidRPr="00B4005F">
          <w:rPr>
            <w:rStyle w:val="Hyperlink"/>
            <w:noProof/>
          </w:rPr>
          <w:t>2.6.1.</w:t>
        </w:r>
        <w:r>
          <w:rPr>
            <w:rFonts w:asciiTheme="minorHAnsi" w:eastAsiaTheme="minorEastAsia" w:hAnsiTheme="minorHAnsi" w:cstheme="minorBidi"/>
            <w:noProof/>
            <w:sz w:val="22"/>
            <w:szCs w:val="22"/>
          </w:rPr>
          <w:tab/>
        </w:r>
        <w:r w:rsidRPr="00B4005F">
          <w:rPr>
            <w:rStyle w:val="Hyperlink"/>
            <w:noProof/>
          </w:rPr>
          <w:t>Gravimetric method</w:t>
        </w:r>
        <w:r>
          <w:rPr>
            <w:noProof/>
            <w:webHidden/>
          </w:rPr>
          <w:tab/>
        </w:r>
        <w:r>
          <w:rPr>
            <w:noProof/>
            <w:webHidden/>
          </w:rPr>
          <w:fldChar w:fldCharType="begin"/>
        </w:r>
        <w:r>
          <w:rPr>
            <w:noProof/>
            <w:webHidden/>
          </w:rPr>
          <w:instrText xml:space="preserve"> PAGEREF _Toc476315153 \h </w:instrText>
        </w:r>
        <w:r>
          <w:rPr>
            <w:noProof/>
            <w:webHidden/>
          </w:rPr>
        </w:r>
        <w:r>
          <w:rPr>
            <w:noProof/>
            <w:webHidden/>
          </w:rPr>
          <w:fldChar w:fldCharType="separate"/>
        </w:r>
        <w:r w:rsidR="008E4854">
          <w:rPr>
            <w:noProof/>
            <w:webHidden/>
          </w:rPr>
          <w:t>13</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4" w:history="1">
        <w:r w:rsidRPr="00B4005F">
          <w:rPr>
            <w:rStyle w:val="Hyperlink"/>
            <w:rFonts w:eastAsia="Calibri"/>
            <w:noProof/>
          </w:rPr>
          <w:t>2.7.</w:t>
        </w:r>
        <w:r>
          <w:rPr>
            <w:rFonts w:asciiTheme="minorHAnsi" w:eastAsiaTheme="minorEastAsia" w:hAnsiTheme="minorHAnsi" w:cstheme="minorBidi"/>
            <w:noProof/>
            <w:sz w:val="22"/>
            <w:szCs w:val="22"/>
          </w:rPr>
          <w:tab/>
        </w:r>
        <w:r w:rsidRPr="00B4005F">
          <w:rPr>
            <w:rStyle w:val="Hyperlink"/>
            <w:rFonts w:eastAsia="Calibri"/>
            <w:noProof/>
          </w:rPr>
          <w:t>Crop Water Requirement</w:t>
        </w:r>
        <w:r>
          <w:rPr>
            <w:noProof/>
            <w:webHidden/>
          </w:rPr>
          <w:tab/>
        </w:r>
        <w:r>
          <w:rPr>
            <w:noProof/>
            <w:webHidden/>
          </w:rPr>
          <w:fldChar w:fldCharType="begin"/>
        </w:r>
        <w:r>
          <w:rPr>
            <w:noProof/>
            <w:webHidden/>
          </w:rPr>
          <w:instrText xml:space="preserve"> PAGEREF _Toc476315154 \h </w:instrText>
        </w:r>
        <w:r>
          <w:rPr>
            <w:noProof/>
            <w:webHidden/>
          </w:rPr>
        </w:r>
        <w:r>
          <w:rPr>
            <w:noProof/>
            <w:webHidden/>
          </w:rPr>
          <w:fldChar w:fldCharType="separate"/>
        </w:r>
        <w:r w:rsidR="008E4854">
          <w:rPr>
            <w:noProof/>
            <w:webHidden/>
          </w:rPr>
          <w:t>13</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55" w:history="1">
        <w:r w:rsidRPr="00B4005F">
          <w:rPr>
            <w:rStyle w:val="Hyperlink"/>
            <w:noProof/>
          </w:rPr>
          <w:t>3.</w:t>
        </w:r>
        <w:r>
          <w:rPr>
            <w:rFonts w:asciiTheme="minorHAnsi" w:eastAsiaTheme="minorEastAsia" w:hAnsiTheme="minorHAnsi" w:cstheme="minorBidi"/>
            <w:noProof/>
            <w:sz w:val="22"/>
            <w:szCs w:val="22"/>
          </w:rPr>
          <w:tab/>
        </w:r>
        <w:r w:rsidRPr="00B4005F">
          <w:rPr>
            <w:rStyle w:val="Hyperlink"/>
            <w:noProof/>
          </w:rPr>
          <w:t>MATERIALS AND METHODS</w:t>
        </w:r>
        <w:r>
          <w:rPr>
            <w:noProof/>
            <w:webHidden/>
          </w:rPr>
          <w:tab/>
        </w:r>
        <w:r>
          <w:rPr>
            <w:noProof/>
            <w:webHidden/>
          </w:rPr>
          <w:fldChar w:fldCharType="begin"/>
        </w:r>
        <w:r>
          <w:rPr>
            <w:noProof/>
            <w:webHidden/>
          </w:rPr>
          <w:instrText xml:space="preserve"> PAGEREF _Toc476315155 \h </w:instrText>
        </w:r>
        <w:r>
          <w:rPr>
            <w:noProof/>
            <w:webHidden/>
          </w:rPr>
        </w:r>
        <w:r>
          <w:rPr>
            <w:noProof/>
            <w:webHidden/>
          </w:rPr>
          <w:fldChar w:fldCharType="separate"/>
        </w:r>
        <w:r w:rsidR="008E4854">
          <w:rPr>
            <w:noProof/>
            <w:webHidden/>
          </w:rPr>
          <w:t>16</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6" w:history="1">
        <w:r w:rsidRPr="00B4005F">
          <w:rPr>
            <w:rStyle w:val="Hyperlink"/>
            <w:noProof/>
          </w:rPr>
          <w:t>3.1.</w:t>
        </w:r>
        <w:r>
          <w:rPr>
            <w:rFonts w:asciiTheme="minorHAnsi" w:eastAsiaTheme="minorEastAsia" w:hAnsiTheme="minorHAnsi" w:cstheme="minorBidi"/>
            <w:noProof/>
            <w:sz w:val="22"/>
            <w:szCs w:val="22"/>
          </w:rPr>
          <w:tab/>
        </w:r>
        <w:r w:rsidRPr="00B4005F">
          <w:rPr>
            <w:rStyle w:val="Hyperlink"/>
            <w:noProof/>
          </w:rPr>
          <w:t>Description of the Study Area</w:t>
        </w:r>
        <w:r>
          <w:rPr>
            <w:noProof/>
            <w:webHidden/>
          </w:rPr>
          <w:tab/>
        </w:r>
        <w:r>
          <w:rPr>
            <w:noProof/>
            <w:webHidden/>
          </w:rPr>
          <w:fldChar w:fldCharType="begin"/>
        </w:r>
        <w:r>
          <w:rPr>
            <w:noProof/>
            <w:webHidden/>
          </w:rPr>
          <w:instrText xml:space="preserve"> PAGEREF _Toc476315156 \h </w:instrText>
        </w:r>
        <w:r>
          <w:rPr>
            <w:noProof/>
            <w:webHidden/>
          </w:rPr>
        </w:r>
        <w:r>
          <w:rPr>
            <w:noProof/>
            <w:webHidden/>
          </w:rPr>
          <w:fldChar w:fldCharType="separate"/>
        </w:r>
        <w:r w:rsidR="008E4854">
          <w:rPr>
            <w:noProof/>
            <w:webHidden/>
          </w:rPr>
          <w:t>16</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7" w:history="1">
        <w:r w:rsidRPr="00B4005F">
          <w:rPr>
            <w:rStyle w:val="Hyperlink"/>
            <w:noProof/>
          </w:rPr>
          <w:t>3.2.</w:t>
        </w:r>
        <w:r>
          <w:rPr>
            <w:rFonts w:asciiTheme="minorHAnsi" w:eastAsiaTheme="minorEastAsia" w:hAnsiTheme="minorHAnsi" w:cstheme="minorBidi"/>
            <w:noProof/>
            <w:sz w:val="22"/>
            <w:szCs w:val="22"/>
          </w:rPr>
          <w:tab/>
        </w:r>
        <w:r w:rsidRPr="00B4005F">
          <w:rPr>
            <w:rStyle w:val="Hyperlink"/>
            <w:noProof/>
          </w:rPr>
          <w:t>Experimental Design and Treatments Layout</w:t>
        </w:r>
        <w:r>
          <w:rPr>
            <w:noProof/>
            <w:webHidden/>
          </w:rPr>
          <w:tab/>
        </w:r>
        <w:r>
          <w:rPr>
            <w:noProof/>
            <w:webHidden/>
          </w:rPr>
          <w:fldChar w:fldCharType="begin"/>
        </w:r>
        <w:r>
          <w:rPr>
            <w:noProof/>
            <w:webHidden/>
          </w:rPr>
          <w:instrText xml:space="preserve"> PAGEREF _Toc476315157 \h </w:instrText>
        </w:r>
        <w:r>
          <w:rPr>
            <w:noProof/>
            <w:webHidden/>
          </w:rPr>
        </w:r>
        <w:r>
          <w:rPr>
            <w:noProof/>
            <w:webHidden/>
          </w:rPr>
          <w:fldChar w:fldCharType="separate"/>
        </w:r>
        <w:r w:rsidR="008E4854">
          <w:rPr>
            <w:noProof/>
            <w:webHidden/>
          </w:rPr>
          <w:t>18</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8" w:history="1">
        <w:r w:rsidRPr="00B4005F">
          <w:rPr>
            <w:rStyle w:val="Hyperlink"/>
            <w:noProof/>
          </w:rPr>
          <w:t>3.3.</w:t>
        </w:r>
        <w:r>
          <w:rPr>
            <w:rFonts w:asciiTheme="minorHAnsi" w:eastAsiaTheme="minorEastAsia" w:hAnsiTheme="minorHAnsi" w:cstheme="minorBidi"/>
            <w:noProof/>
            <w:sz w:val="22"/>
            <w:szCs w:val="22"/>
          </w:rPr>
          <w:tab/>
        </w:r>
        <w:r w:rsidRPr="00B4005F">
          <w:rPr>
            <w:rStyle w:val="Hyperlink"/>
            <w:rFonts w:eastAsia="Calibri"/>
            <w:noProof/>
          </w:rPr>
          <w:t>Agronomic Practice</w:t>
        </w:r>
        <w:r>
          <w:rPr>
            <w:noProof/>
            <w:webHidden/>
          </w:rPr>
          <w:tab/>
        </w:r>
        <w:r>
          <w:rPr>
            <w:noProof/>
            <w:webHidden/>
          </w:rPr>
          <w:fldChar w:fldCharType="begin"/>
        </w:r>
        <w:r>
          <w:rPr>
            <w:noProof/>
            <w:webHidden/>
          </w:rPr>
          <w:instrText xml:space="preserve"> PAGEREF _Toc476315158 \h </w:instrText>
        </w:r>
        <w:r>
          <w:rPr>
            <w:noProof/>
            <w:webHidden/>
          </w:rPr>
        </w:r>
        <w:r>
          <w:rPr>
            <w:noProof/>
            <w:webHidden/>
          </w:rPr>
          <w:fldChar w:fldCharType="separate"/>
        </w:r>
        <w:r w:rsidR="008E4854">
          <w:rPr>
            <w:noProof/>
            <w:webHidden/>
          </w:rPr>
          <w:t>20</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59" w:history="1">
        <w:r w:rsidRPr="00B4005F">
          <w:rPr>
            <w:rStyle w:val="Hyperlink"/>
            <w:rFonts w:eastAsia="Calibri"/>
            <w:noProof/>
          </w:rPr>
          <w:t>3.4.</w:t>
        </w:r>
        <w:r>
          <w:rPr>
            <w:rFonts w:asciiTheme="minorHAnsi" w:eastAsiaTheme="minorEastAsia" w:hAnsiTheme="minorHAnsi" w:cstheme="minorBidi"/>
            <w:noProof/>
            <w:sz w:val="22"/>
            <w:szCs w:val="22"/>
          </w:rPr>
          <w:tab/>
        </w:r>
        <w:r w:rsidRPr="00B4005F">
          <w:rPr>
            <w:rStyle w:val="Hyperlink"/>
            <w:rFonts w:eastAsia="Calibri"/>
            <w:noProof/>
          </w:rPr>
          <w:t>Procedure of the Experimental Study</w:t>
        </w:r>
        <w:r>
          <w:rPr>
            <w:noProof/>
            <w:webHidden/>
          </w:rPr>
          <w:tab/>
        </w:r>
        <w:r>
          <w:rPr>
            <w:noProof/>
            <w:webHidden/>
          </w:rPr>
          <w:fldChar w:fldCharType="begin"/>
        </w:r>
        <w:r>
          <w:rPr>
            <w:noProof/>
            <w:webHidden/>
          </w:rPr>
          <w:instrText xml:space="preserve"> PAGEREF _Toc476315159 \h </w:instrText>
        </w:r>
        <w:r>
          <w:rPr>
            <w:noProof/>
            <w:webHidden/>
          </w:rPr>
        </w:r>
        <w:r>
          <w:rPr>
            <w:noProof/>
            <w:webHidden/>
          </w:rPr>
          <w:fldChar w:fldCharType="separate"/>
        </w:r>
        <w:r w:rsidR="008E4854">
          <w:rPr>
            <w:noProof/>
            <w:webHidden/>
          </w:rPr>
          <w:t>20</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60" w:history="1">
        <w:r w:rsidRPr="00B4005F">
          <w:rPr>
            <w:rStyle w:val="Hyperlink"/>
            <w:noProof/>
          </w:rPr>
          <w:t>3.5.</w:t>
        </w:r>
        <w:r>
          <w:rPr>
            <w:rFonts w:asciiTheme="minorHAnsi" w:eastAsiaTheme="minorEastAsia" w:hAnsiTheme="minorHAnsi" w:cstheme="minorBidi"/>
            <w:noProof/>
            <w:sz w:val="22"/>
            <w:szCs w:val="22"/>
          </w:rPr>
          <w:tab/>
        </w:r>
        <w:r w:rsidRPr="00B4005F">
          <w:rPr>
            <w:rStyle w:val="Hyperlink"/>
            <w:rFonts w:eastAsia="Calibri"/>
            <w:noProof/>
          </w:rPr>
          <w:t>Climate Data</w:t>
        </w:r>
        <w:r>
          <w:rPr>
            <w:noProof/>
            <w:webHidden/>
          </w:rPr>
          <w:tab/>
        </w:r>
        <w:r>
          <w:rPr>
            <w:noProof/>
            <w:webHidden/>
          </w:rPr>
          <w:fldChar w:fldCharType="begin"/>
        </w:r>
        <w:r>
          <w:rPr>
            <w:noProof/>
            <w:webHidden/>
          </w:rPr>
          <w:instrText xml:space="preserve"> PAGEREF _Toc476315160 \h </w:instrText>
        </w:r>
        <w:r>
          <w:rPr>
            <w:noProof/>
            <w:webHidden/>
          </w:rPr>
        </w:r>
        <w:r>
          <w:rPr>
            <w:noProof/>
            <w:webHidden/>
          </w:rPr>
          <w:fldChar w:fldCharType="separate"/>
        </w:r>
        <w:r w:rsidR="008E4854">
          <w:rPr>
            <w:noProof/>
            <w:webHidden/>
          </w:rPr>
          <w:t>22</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61" w:history="1">
        <w:r w:rsidRPr="00B4005F">
          <w:rPr>
            <w:rStyle w:val="Hyperlink"/>
            <w:noProof/>
          </w:rPr>
          <w:t>3.6.</w:t>
        </w:r>
        <w:r>
          <w:rPr>
            <w:rFonts w:asciiTheme="minorHAnsi" w:eastAsiaTheme="minorEastAsia" w:hAnsiTheme="minorHAnsi" w:cstheme="minorBidi"/>
            <w:noProof/>
            <w:sz w:val="22"/>
            <w:szCs w:val="22"/>
          </w:rPr>
          <w:tab/>
        </w:r>
        <w:r w:rsidRPr="00B4005F">
          <w:rPr>
            <w:rStyle w:val="Hyperlink"/>
            <w:rFonts w:eastAsia="Calibri"/>
            <w:noProof/>
          </w:rPr>
          <w:t>Determination of Soil Physico-Chemical Characteristics</w:t>
        </w:r>
        <w:r>
          <w:rPr>
            <w:noProof/>
            <w:webHidden/>
          </w:rPr>
          <w:tab/>
        </w:r>
        <w:r>
          <w:rPr>
            <w:noProof/>
            <w:webHidden/>
          </w:rPr>
          <w:fldChar w:fldCharType="begin"/>
        </w:r>
        <w:r>
          <w:rPr>
            <w:noProof/>
            <w:webHidden/>
          </w:rPr>
          <w:instrText xml:space="preserve"> PAGEREF _Toc476315161 \h </w:instrText>
        </w:r>
        <w:r>
          <w:rPr>
            <w:noProof/>
            <w:webHidden/>
          </w:rPr>
        </w:r>
        <w:r>
          <w:rPr>
            <w:noProof/>
            <w:webHidden/>
          </w:rPr>
          <w:fldChar w:fldCharType="separate"/>
        </w:r>
        <w:r w:rsidR="008E4854">
          <w:rPr>
            <w:noProof/>
            <w:webHidden/>
          </w:rPr>
          <w:t>22</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62" w:history="1">
        <w:r w:rsidRPr="00B4005F">
          <w:rPr>
            <w:rStyle w:val="Hyperlink"/>
            <w:rFonts w:eastAsia="Calibri"/>
            <w:noProof/>
          </w:rPr>
          <w:t>3.6.1.</w:t>
        </w:r>
        <w:r>
          <w:rPr>
            <w:rFonts w:asciiTheme="minorHAnsi" w:eastAsiaTheme="minorEastAsia" w:hAnsiTheme="minorHAnsi" w:cstheme="minorBidi"/>
            <w:noProof/>
            <w:sz w:val="22"/>
            <w:szCs w:val="22"/>
          </w:rPr>
          <w:tab/>
        </w:r>
        <w:r w:rsidRPr="00B4005F">
          <w:rPr>
            <w:rStyle w:val="Hyperlink"/>
            <w:rFonts w:eastAsia="Calibri"/>
            <w:noProof/>
          </w:rPr>
          <w:t>Soil texture</w:t>
        </w:r>
        <w:r>
          <w:rPr>
            <w:noProof/>
            <w:webHidden/>
          </w:rPr>
          <w:tab/>
        </w:r>
        <w:r>
          <w:rPr>
            <w:noProof/>
            <w:webHidden/>
          </w:rPr>
          <w:fldChar w:fldCharType="begin"/>
        </w:r>
        <w:r>
          <w:rPr>
            <w:noProof/>
            <w:webHidden/>
          </w:rPr>
          <w:instrText xml:space="preserve"> PAGEREF _Toc476315162 \h </w:instrText>
        </w:r>
        <w:r>
          <w:rPr>
            <w:noProof/>
            <w:webHidden/>
          </w:rPr>
        </w:r>
        <w:r>
          <w:rPr>
            <w:noProof/>
            <w:webHidden/>
          </w:rPr>
          <w:fldChar w:fldCharType="separate"/>
        </w:r>
        <w:r w:rsidR="008E4854">
          <w:rPr>
            <w:noProof/>
            <w:webHidden/>
          </w:rPr>
          <w:t>22</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63" w:history="1">
        <w:r w:rsidRPr="00B4005F">
          <w:rPr>
            <w:rStyle w:val="Hyperlink"/>
            <w:rFonts w:eastAsia="Calibri"/>
            <w:noProof/>
          </w:rPr>
          <w:t>3.6.2.</w:t>
        </w:r>
        <w:r>
          <w:rPr>
            <w:rFonts w:asciiTheme="minorHAnsi" w:eastAsiaTheme="minorEastAsia" w:hAnsiTheme="minorHAnsi" w:cstheme="minorBidi"/>
            <w:noProof/>
            <w:sz w:val="22"/>
            <w:szCs w:val="22"/>
          </w:rPr>
          <w:tab/>
        </w:r>
        <w:r w:rsidRPr="00B4005F">
          <w:rPr>
            <w:rStyle w:val="Hyperlink"/>
            <w:rFonts w:eastAsia="Calibri"/>
            <w:noProof/>
          </w:rPr>
          <w:t>Soil bulk density</w:t>
        </w:r>
        <w:r>
          <w:rPr>
            <w:noProof/>
            <w:webHidden/>
          </w:rPr>
          <w:tab/>
        </w:r>
        <w:r>
          <w:rPr>
            <w:noProof/>
            <w:webHidden/>
          </w:rPr>
          <w:fldChar w:fldCharType="begin"/>
        </w:r>
        <w:r>
          <w:rPr>
            <w:noProof/>
            <w:webHidden/>
          </w:rPr>
          <w:instrText xml:space="preserve"> PAGEREF _Toc476315163 \h </w:instrText>
        </w:r>
        <w:r>
          <w:rPr>
            <w:noProof/>
            <w:webHidden/>
          </w:rPr>
        </w:r>
        <w:r>
          <w:rPr>
            <w:noProof/>
            <w:webHidden/>
          </w:rPr>
          <w:fldChar w:fldCharType="separate"/>
        </w:r>
        <w:r w:rsidR="008E4854">
          <w:rPr>
            <w:noProof/>
            <w:webHidden/>
          </w:rPr>
          <w:t>22</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64" w:history="1">
        <w:r w:rsidRPr="00B4005F">
          <w:rPr>
            <w:rStyle w:val="Hyperlink"/>
            <w:rFonts w:eastAsia="Calibri"/>
            <w:noProof/>
          </w:rPr>
          <w:t>3.6.3.</w:t>
        </w:r>
        <w:r>
          <w:rPr>
            <w:rFonts w:asciiTheme="minorHAnsi" w:eastAsiaTheme="minorEastAsia" w:hAnsiTheme="minorHAnsi" w:cstheme="minorBidi"/>
            <w:noProof/>
            <w:sz w:val="22"/>
            <w:szCs w:val="22"/>
          </w:rPr>
          <w:tab/>
        </w:r>
        <w:r w:rsidRPr="00B4005F">
          <w:rPr>
            <w:rStyle w:val="Hyperlink"/>
            <w:rFonts w:eastAsia="Calibri"/>
            <w:noProof/>
          </w:rPr>
          <w:t>Infiltration rate</w:t>
        </w:r>
        <w:r>
          <w:rPr>
            <w:noProof/>
            <w:webHidden/>
          </w:rPr>
          <w:tab/>
        </w:r>
        <w:r>
          <w:rPr>
            <w:noProof/>
            <w:webHidden/>
          </w:rPr>
          <w:fldChar w:fldCharType="begin"/>
        </w:r>
        <w:r>
          <w:rPr>
            <w:noProof/>
            <w:webHidden/>
          </w:rPr>
          <w:instrText xml:space="preserve"> PAGEREF _Toc476315164 \h </w:instrText>
        </w:r>
        <w:r>
          <w:rPr>
            <w:noProof/>
            <w:webHidden/>
          </w:rPr>
        </w:r>
        <w:r>
          <w:rPr>
            <w:noProof/>
            <w:webHidden/>
          </w:rPr>
          <w:fldChar w:fldCharType="separate"/>
        </w:r>
        <w:r w:rsidR="008E4854">
          <w:rPr>
            <w:noProof/>
            <w:webHidden/>
          </w:rPr>
          <w:t>23</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65" w:history="1">
        <w:r w:rsidRPr="00B4005F">
          <w:rPr>
            <w:rStyle w:val="Hyperlink"/>
            <w:rFonts w:eastAsia="Calibri"/>
            <w:noProof/>
          </w:rPr>
          <w:t>3.7.</w:t>
        </w:r>
        <w:r>
          <w:rPr>
            <w:rFonts w:asciiTheme="minorHAnsi" w:eastAsiaTheme="minorEastAsia" w:hAnsiTheme="minorHAnsi" w:cstheme="minorBidi"/>
            <w:noProof/>
            <w:sz w:val="22"/>
            <w:szCs w:val="22"/>
          </w:rPr>
          <w:tab/>
        </w:r>
        <w:r w:rsidRPr="00B4005F">
          <w:rPr>
            <w:rStyle w:val="Hyperlink"/>
            <w:noProof/>
          </w:rPr>
          <w:t>Determination of Soil Chemical Characteristics</w:t>
        </w:r>
        <w:r>
          <w:rPr>
            <w:noProof/>
            <w:webHidden/>
          </w:rPr>
          <w:tab/>
        </w:r>
        <w:r>
          <w:rPr>
            <w:noProof/>
            <w:webHidden/>
          </w:rPr>
          <w:fldChar w:fldCharType="begin"/>
        </w:r>
        <w:r>
          <w:rPr>
            <w:noProof/>
            <w:webHidden/>
          </w:rPr>
          <w:instrText xml:space="preserve"> PAGEREF _Toc476315165 \h </w:instrText>
        </w:r>
        <w:r>
          <w:rPr>
            <w:noProof/>
            <w:webHidden/>
          </w:rPr>
        </w:r>
        <w:r>
          <w:rPr>
            <w:noProof/>
            <w:webHidden/>
          </w:rPr>
          <w:fldChar w:fldCharType="separate"/>
        </w:r>
        <w:r w:rsidR="008E4854">
          <w:rPr>
            <w:noProof/>
            <w:webHidden/>
          </w:rPr>
          <w:t>23</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66" w:history="1">
        <w:r w:rsidRPr="00B4005F">
          <w:rPr>
            <w:rStyle w:val="Hyperlink"/>
            <w:rFonts w:eastAsia="Batang"/>
            <w:noProof/>
          </w:rPr>
          <w:t>3.8.</w:t>
        </w:r>
        <w:r>
          <w:rPr>
            <w:rFonts w:asciiTheme="minorHAnsi" w:eastAsiaTheme="minorEastAsia" w:hAnsiTheme="minorHAnsi" w:cstheme="minorBidi"/>
            <w:noProof/>
            <w:sz w:val="22"/>
            <w:szCs w:val="22"/>
          </w:rPr>
          <w:tab/>
        </w:r>
        <w:r w:rsidRPr="00B4005F">
          <w:rPr>
            <w:rStyle w:val="Hyperlink"/>
            <w:rFonts w:eastAsia="Calibri"/>
            <w:noProof/>
          </w:rPr>
          <w:t>Maize Agronomic Data</w:t>
        </w:r>
        <w:r>
          <w:rPr>
            <w:noProof/>
            <w:webHidden/>
          </w:rPr>
          <w:tab/>
        </w:r>
        <w:r>
          <w:rPr>
            <w:noProof/>
            <w:webHidden/>
          </w:rPr>
          <w:fldChar w:fldCharType="begin"/>
        </w:r>
        <w:r>
          <w:rPr>
            <w:noProof/>
            <w:webHidden/>
          </w:rPr>
          <w:instrText xml:space="preserve"> PAGEREF _Toc476315166 \h </w:instrText>
        </w:r>
        <w:r>
          <w:rPr>
            <w:noProof/>
            <w:webHidden/>
          </w:rPr>
        </w:r>
        <w:r>
          <w:rPr>
            <w:noProof/>
            <w:webHidden/>
          </w:rPr>
          <w:fldChar w:fldCharType="separate"/>
        </w:r>
        <w:r w:rsidR="008E4854">
          <w:rPr>
            <w:noProof/>
            <w:webHidden/>
          </w:rPr>
          <w:t>24</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67" w:history="1">
        <w:r w:rsidRPr="00B4005F">
          <w:rPr>
            <w:rStyle w:val="Hyperlink"/>
            <w:rFonts w:eastAsia="Calibri"/>
            <w:noProof/>
          </w:rPr>
          <w:t>3.9.</w:t>
        </w:r>
        <w:r>
          <w:rPr>
            <w:rFonts w:asciiTheme="minorHAnsi" w:eastAsiaTheme="minorEastAsia" w:hAnsiTheme="minorHAnsi" w:cstheme="minorBidi"/>
            <w:noProof/>
            <w:sz w:val="22"/>
            <w:szCs w:val="22"/>
          </w:rPr>
          <w:tab/>
        </w:r>
        <w:r w:rsidRPr="00B4005F">
          <w:rPr>
            <w:rStyle w:val="Hyperlink"/>
            <w:noProof/>
          </w:rPr>
          <w:t>Water Use Efficiency</w:t>
        </w:r>
        <w:r>
          <w:rPr>
            <w:noProof/>
            <w:webHidden/>
          </w:rPr>
          <w:tab/>
        </w:r>
        <w:r>
          <w:rPr>
            <w:noProof/>
            <w:webHidden/>
          </w:rPr>
          <w:fldChar w:fldCharType="begin"/>
        </w:r>
        <w:r>
          <w:rPr>
            <w:noProof/>
            <w:webHidden/>
          </w:rPr>
          <w:instrText xml:space="preserve"> PAGEREF _Toc476315167 \h </w:instrText>
        </w:r>
        <w:r>
          <w:rPr>
            <w:noProof/>
            <w:webHidden/>
          </w:rPr>
        </w:r>
        <w:r>
          <w:rPr>
            <w:noProof/>
            <w:webHidden/>
          </w:rPr>
          <w:fldChar w:fldCharType="separate"/>
        </w:r>
        <w:r w:rsidR="008E4854">
          <w:rPr>
            <w:noProof/>
            <w:webHidden/>
          </w:rPr>
          <w:t>27</w:t>
        </w:r>
        <w:r>
          <w:rPr>
            <w:noProof/>
            <w:webHidden/>
          </w:rPr>
          <w:fldChar w:fldCharType="end"/>
        </w:r>
      </w:hyperlink>
    </w:p>
    <w:p w:rsidR="00A21A6D" w:rsidRDefault="00A21A6D">
      <w:pPr>
        <w:pStyle w:val="TOC1"/>
        <w:tabs>
          <w:tab w:val="left" w:pos="880"/>
          <w:tab w:val="right" w:leader="dot" w:pos="9350"/>
        </w:tabs>
        <w:rPr>
          <w:rFonts w:asciiTheme="minorHAnsi" w:eastAsiaTheme="minorEastAsia" w:hAnsiTheme="minorHAnsi" w:cstheme="minorBidi"/>
          <w:noProof/>
          <w:sz w:val="22"/>
          <w:szCs w:val="22"/>
        </w:rPr>
      </w:pPr>
      <w:hyperlink w:anchor="_Toc476315168" w:history="1">
        <w:r w:rsidRPr="00B4005F">
          <w:rPr>
            <w:rStyle w:val="Hyperlink"/>
            <w:noProof/>
          </w:rPr>
          <w:t>3.10.</w:t>
        </w:r>
        <w:r>
          <w:rPr>
            <w:rFonts w:asciiTheme="minorHAnsi" w:eastAsiaTheme="minorEastAsia" w:hAnsiTheme="minorHAnsi" w:cstheme="minorBidi"/>
            <w:noProof/>
            <w:sz w:val="22"/>
            <w:szCs w:val="22"/>
          </w:rPr>
          <w:tab/>
        </w:r>
        <w:r w:rsidRPr="00B4005F">
          <w:rPr>
            <w:rStyle w:val="Hyperlink"/>
            <w:rFonts w:eastAsia="Calibri"/>
            <w:noProof/>
          </w:rPr>
          <w:t>Statistical Analyses</w:t>
        </w:r>
        <w:r>
          <w:rPr>
            <w:noProof/>
            <w:webHidden/>
          </w:rPr>
          <w:tab/>
        </w:r>
        <w:r>
          <w:rPr>
            <w:noProof/>
            <w:webHidden/>
          </w:rPr>
          <w:fldChar w:fldCharType="begin"/>
        </w:r>
        <w:r>
          <w:rPr>
            <w:noProof/>
            <w:webHidden/>
          </w:rPr>
          <w:instrText xml:space="preserve"> PAGEREF _Toc476315168 \h </w:instrText>
        </w:r>
        <w:r>
          <w:rPr>
            <w:noProof/>
            <w:webHidden/>
          </w:rPr>
        </w:r>
        <w:r>
          <w:rPr>
            <w:noProof/>
            <w:webHidden/>
          </w:rPr>
          <w:fldChar w:fldCharType="separate"/>
        </w:r>
        <w:r w:rsidR="008E4854">
          <w:rPr>
            <w:noProof/>
            <w:webHidden/>
          </w:rPr>
          <w:t>27</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69" w:history="1">
        <w:r w:rsidRPr="00B4005F">
          <w:rPr>
            <w:rStyle w:val="Hyperlink"/>
            <w:noProof/>
          </w:rPr>
          <w:t>4.</w:t>
        </w:r>
        <w:r>
          <w:rPr>
            <w:rFonts w:asciiTheme="minorHAnsi" w:eastAsiaTheme="minorEastAsia" w:hAnsiTheme="minorHAnsi" w:cstheme="minorBidi"/>
            <w:noProof/>
            <w:sz w:val="22"/>
            <w:szCs w:val="22"/>
          </w:rPr>
          <w:tab/>
        </w:r>
        <w:r w:rsidRPr="00B4005F">
          <w:rPr>
            <w:rStyle w:val="Hyperlink"/>
            <w:noProof/>
          </w:rPr>
          <w:t>RESULT AND DISCUSSION</w:t>
        </w:r>
        <w:r>
          <w:rPr>
            <w:noProof/>
            <w:webHidden/>
          </w:rPr>
          <w:tab/>
        </w:r>
        <w:r>
          <w:rPr>
            <w:noProof/>
            <w:webHidden/>
          </w:rPr>
          <w:fldChar w:fldCharType="begin"/>
        </w:r>
        <w:r>
          <w:rPr>
            <w:noProof/>
            <w:webHidden/>
          </w:rPr>
          <w:instrText xml:space="preserve"> PAGEREF _Toc476315169 \h </w:instrText>
        </w:r>
        <w:r>
          <w:rPr>
            <w:noProof/>
            <w:webHidden/>
          </w:rPr>
        </w:r>
        <w:r>
          <w:rPr>
            <w:noProof/>
            <w:webHidden/>
          </w:rPr>
          <w:fldChar w:fldCharType="separate"/>
        </w:r>
        <w:r w:rsidR="008E4854">
          <w:rPr>
            <w:noProof/>
            <w:webHidden/>
          </w:rPr>
          <w:t>28</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70" w:history="1">
        <w:r w:rsidRPr="00B4005F">
          <w:rPr>
            <w:rStyle w:val="Hyperlink"/>
            <w:noProof/>
          </w:rPr>
          <w:t>4.1.</w:t>
        </w:r>
        <w:r>
          <w:rPr>
            <w:rFonts w:asciiTheme="minorHAnsi" w:eastAsiaTheme="minorEastAsia" w:hAnsiTheme="minorHAnsi" w:cstheme="minorBidi"/>
            <w:noProof/>
            <w:sz w:val="22"/>
            <w:szCs w:val="22"/>
          </w:rPr>
          <w:tab/>
        </w:r>
        <w:r w:rsidRPr="00B4005F">
          <w:rPr>
            <w:rStyle w:val="Hyperlink"/>
            <w:noProof/>
          </w:rPr>
          <w:t>Selected Physico-Chemical Properties of Soils of the Experimental Site</w:t>
        </w:r>
        <w:r>
          <w:rPr>
            <w:noProof/>
            <w:webHidden/>
          </w:rPr>
          <w:tab/>
        </w:r>
        <w:r>
          <w:rPr>
            <w:noProof/>
            <w:webHidden/>
          </w:rPr>
          <w:fldChar w:fldCharType="begin"/>
        </w:r>
        <w:r>
          <w:rPr>
            <w:noProof/>
            <w:webHidden/>
          </w:rPr>
          <w:instrText xml:space="preserve"> PAGEREF _Toc476315170 \h </w:instrText>
        </w:r>
        <w:r>
          <w:rPr>
            <w:noProof/>
            <w:webHidden/>
          </w:rPr>
        </w:r>
        <w:r>
          <w:rPr>
            <w:noProof/>
            <w:webHidden/>
          </w:rPr>
          <w:fldChar w:fldCharType="separate"/>
        </w:r>
        <w:r w:rsidR="008E4854">
          <w:rPr>
            <w:noProof/>
            <w:webHidden/>
          </w:rPr>
          <w:t>28</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1" w:history="1">
        <w:r w:rsidRPr="00B4005F">
          <w:rPr>
            <w:rStyle w:val="Hyperlink"/>
            <w:rFonts w:eastAsia="Calibri"/>
            <w:noProof/>
          </w:rPr>
          <w:t>4.1.1.</w:t>
        </w:r>
        <w:r>
          <w:rPr>
            <w:rFonts w:asciiTheme="minorHAnsi" w:eastAsiaTheme="minorEastAsia" w:hAnsiTheme="minorHAnsi" w:cstheme="minorBidi"/>
            <w:noProof/>
            <w:sz w:val="22"/>
            <w:szCs w:val="22"/>
          </w:rPr>
          <w:tab/>
        </w:r>
        <w:r w:rsidRPr="00B4005F">
          <w:rPr>
            <w:rStyle w:val="Hyperlink"/>
            <w:rFonts w:eastAsia="Calibri"/>
            <w:noProof/>
          </w:rPr>
          <w:t>Soil texture of the experimental area</w:t>
        </w:r>
        <w:r>
          <w:rPr>
            <w:noProof/>
            <w:webHidden/>
          </w:rPr>
          <w:tab/>
        </w:r>
        <w:r>
          <w:rPr>
            <w:noProof/>
            <w:webHidden/>
          </w:rPr>
          <w:fldChar w:fldCharType="begin"/>
        </w:r>
        <w:r>
          <w:rPr>
            <w:noProof/>
            <w:webHidden/>
          </w:rPr>
          <w:instrText xml:space="preserve"> PAGEREF _Toc476315171 \h </w:instrText>
        </w:r>
        <w:r>
          <w:rPr>
            <w:noProof/>
            <w:webHidden/>
          </w:rPr>
        </w:r>
        <w:r>
          <w:rPr>
            <w:noProof/>
            <w:webHidden/>
          </w:rPr>
          <w:fldChar w:fldCharType="separate"/>
        </w:r>
        <w:r w:rsidR="008E4854">
          <w:rPr>
            <w:noProof/>
            <w:webHidden/>
          </w:rPr>
          <w:t>28</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2" w:history="1">
        <w:r w:rsidRPr="00B4005F">
          <w:rPr>
            <w:rStyle w:val="Hyperlink"/>
            <w:rFonts w:eastAsia="Calibri"/>
            <w:noProof/>
          </w:rPr>
          <w:t>4.1.2.</w:t>
        </w:r>
        <w:r>
          <w:rPr>
            <w:rFonts w:asciiTheme="minorHAnsi" w:eastAsiaTheme="minorEastAsia" w:hAnsiTheme="minorHAnsi" w:cstheme="minorBidi"/>
            <w:noProof/>
            <w:sz w:val="22"/>
            <w:szCs w:val="22"/>
          </w:rPr>
          <w:tab/>
        </w:r>
        <w:r w:rsidRPr="00B4005F">
          <w:rPr>
            <w:rStyle w:val="Hyperlink"/>
            <w:rFonts w:eastAsia="Calibri"/>
            <w:noProof/>
          </w:rPr>
          <w:t>Infiltration characteristics of the experimental site</w:t>
        </w:r>
        <w:r>
          <w:rPr>
            <w:noProof/>
            <w:webHidden/>
          </w:rPr>
          <w:tab/>
        </w:r>
        <w:r>
          <w:rPr>
            <w:noProof/>
            <w:webHidden/>
          </w:rPr>
          <w:fldChar w:fldCharType="begin"/>
        </w:r>
        <w:r>
          <w:rPr>
            <w:noProof/>
            <w:webHidden/>
          </w:rPr>
          <w:instrText xml:space="preserve"> PAGEREF _Toc476315172 \h </w:instrText>
        </w:r>
        <w:r>
          <w:rPr>
            <w:noProof/>
            <w:webHidden/>
          </w:rPr>
        </w:r>
        <w:r>
          <w:rPr>
            <w:noProof/>
            <w:webHidden/>
          </w:rPr>
          <w:fldChar w:fldCharType="separate"/>
        </w:r>
        <w:r w:rsidR="008E4854">
          <w:rPr>
            <w:noProof/>
            <w:webHidden/>
          </w:rPr>
          <w:t>29</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73" w:history="1">
        <w:r w:rsidRPr="00B4005F">
          <w:rPr>
            <w:rStyle w:val="Hyperlink"/>
            <w:rFonts w:eastAsia="Calibri"/>
            <w:noProof/>
          </w:rPr>
          <w:t>4.2.</w:t>
        </w:r>
        <w:r>
          <w:rPr>
            <w:rFonts w:asciiTheme="minorHAnsi" w:eastAsiaTheme="minorEastAsia" w:hAnsiTheme="minorHAnsi" w:cstheme="minorBidi"/>
            <w:noProof/>
            <w:sz w:val="22"/>
            <w:szCs w:val="22"/>
          </w:rPr>
          <w:tab/>
        </w:r>
        <w:r w:rsidRPr="00B4005F">
          <w:rPr>
            <w:rStyle w:val="Hyperlink"/>
            <w:rFonts w:eastAsia="Calibri"/>
            <w:noProof/>
          </w:rPr>
          <w:t>Agronomic Characteristics of Maize</w:t>
        </w:r>
        <w:r>
          <w:rPr>
            <w:noProof/>
            <w:webHidden/>
          </w:rPr>
          <w:tab/>
        </w:r>
        <w:r>
          <w:rPr>
            <w:noProof/>
            <w:webHidden/>
          </w:rPr>
          <w:fldChar w:fldCharType="begin"/>
        </w:r>
        <w:r>
          <w:rPr>
            <w:noProof/>
            <w:webHidden/>
          </w:rPr>
          <w:instrText xml:space="preserve"> PAGEREF _Toc476315173 \h </w:instrText>
        </w:r>
        <w:r>
          <w:rPr>
            <w:noProof/>
            <w:webHidden/>
          </w:rPr>
        </w:r>
        <w:r>
          <w:rPr>
            <w:noProof/>
            <w:webHidden/>
          </w:rPr>
          <w:fldChar w:fldCharType="separate"/>
        </w:r>
        <w:r w:rsidR="008E4854">
          <w:rPr>
            <w:noProof/>
            <w:webHidden/>
          </w:rPr>
          <w:t>31</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4" w:history="1">
        <w:r w:rsidRPr="00B4005F">
          <w:rPr>
            <w:rStyle w:val="Hyperlink"/>
            <w:rFonts w:eastAsia="Calibri"/>
            <w:noProof/>
          </w:rPr>
          <w:t>4.2.1.</w:t>
        </w:r>
        <w:r>
          <w:rPr>
            <w:rFonts w:asciiTheme="minorHAnsi" w:eastAsiaTheme="minorEastAsia" w:hAnsiTheme="minorHAnsi" w:cstheme="minorBidi"/>
            <w:noProof/>
            <w:sz w:val="22"/>
            <w:szCs w:val="22"/>
          </w:rPr>
          <w:tab/>
        </w:r>
        <w:r w:rsidRPr="00B4005F">
          <w:rPr>
            <w:rStyle w:val="Hyperlink"/>
            <w:rFonts w:eastAsia="Calibri"/>
            <w:noProof/>
          </w:rPr>
          <w:t>Plant height</w:t>
        </w:r>
        <w:r>
          <w:rPr>
            <w:noProof/>
            <w:webHidden/>
          </w:rPr>
          <w:tab/>
        </w:r>
        <w:r>
          <w:rPr>
            <w:noProof/>
            <w:webHidden/>
          </w:rPr>
          <w:fldChar w:fldCharType="begin"/>
        </w:r>
        <w:r>
          <w:rPr>
            <w:noProof/>
            <w:webHidden/>
          </w:rPr>
          <w:instrText xml:space="preserve"> PAGEREF _Toc476315174 \h </w:instrText>
        </w:r>
        <w:r>
          <w:rPr>
            <w:noProof/>
            <w:webHidden/>
          </w:rPr>
        </w:r>
        <w:r>
          <w:rPr>
            <w:noProof/>
            <w:webHidden/>
          </w:rPr>
          <w:fldChar w:fldCharType="separate"/>
        </w:r>
        <w:r w:rsidR="008E4854">
          <w:rPr>
            <w:noProof/>
            <w:webHidden/>
          </w:rPr>
          <w:t>31</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5" w:history="1">
        <w:r w:rsidRPr="00B4005F">
          <w:rPr>
            <w:rStyle w:val="Hyperlink"/>
            <w:rFonts w:eastAsia="Calibri"/>
            <w:noProof/>
          </w:rPr>
          <w:t>4.2.2.</w:t>
        </w:r>
        <w:r>
          <w:rPr>
            <w:rFonts w:asciiTheme="minorHAnsi" w:eastAsiaTheme="minorEastAsia" w:hAnsiTheme="minorHAnsi" w:cstheme="minorBidi"/>
            <w:noProof/>
            <w:sz w:val="22"/>
            <w:szCs w:val="22"/>
          </w:rPr>
          <w:tab/>
        </w:r>
        <w:r w:rsidRPr="00B4005F">
          <w:rPr>
            <w:rStyle w:val="Hyperlink"/>
            <w:rFonts w:eastAsia="Calibri"/>
            <w:noProof/>
          </w:rPr>
          <w:t>Plant height elongation rate</w:t>
        </w:r>
        <w:r>
          <w:rPr>
            <w:noProof/>
            <w:webHidden/>
          </w:rPr>
          <w:tab/>
        </w:r>
        <w:r>
          <w:rPr>
            <w:noProof/>
            <w:webHidden/>
          </w:rPr>
          <w:fldChar w:fldCharType="begin"/>
        </w:r>
        <w:r>
          <w:rPr>
            <w:noProof/>
            <w:webHidden/>
          </w:rPr>
          <w:instrText xml:space="preserve"> PAGEREF _Toc476315175 \h </w:instrText>
        </w:r>
        <w:r>
          <w:rPr>
            <w:noProof/>
            <w:webHidden/>
          </w:rPr>
        </w:r>
        <w:r>
          <w:rPr>
            <w:noProof/>
            <w:webHidden/>
          </w:rPr>
          <w:fldChar w:fldCharType="separate"/>
        </w:r>
        <w:r w:rsidR="008E4854">
          <w:rPr>
            <w:noProof/>
            <w:webHidden/>
          </w:rPr>
          <w:t>31</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6" w:history="1">
        <w:r w:rsidRPr="00B4005F">
          <w:rPr>
            <w:rStyle w:val="Hyperlink"/>
            <w:rFonts w:eastAsia="Calibri"/>
            <w:noProof/>
          </w:rPr>
          <w:t>4.2.3.</w:t>
        </w:r>
        <w:r>
          <w:rPr>
            <w:rFonts w:asciiTheme="minorHAnsi" w:eastAsiaTheme="minorEastAsia" w:hAnsiTheme="minorHAnsi" w:cstheme="minorBidi"/>
            <w:noProof/>
            <w:sz w:val="22"/>
            <w:szCs w:val="22"/>
          </w:rPr>
          <w:tab/>
        </w:r>
        <w:r w:rsidRPr="00B4005F">
          <w:rPr>
            <w:rStyle w:val="Hyperlink"/>
            <w:rFonts w:eastAsia="Calibri"/>
            <w:noProof/>
          </w:rPr>
          <w:t>Leaf area and leaf area index</w:t>
        </w:r>
        <w:r>
          <w:rPr>
            <w:noProof/>
            <w:webHidden/>
          </w:rPr>
          <w:tab/>
        </w:r>
        <w:r>
          <w:rPr>
            <w:noProof/>
            <w:webHidden/>
          </w:rPr>
          <w:fldChar w:fldCharType="begin"/>
        </w:r>
        <w:r>
          <w:rPr>
            <w:noProof/>
            <w:webHidden/>
          </w:rPr>
          <w:instrText xml:space="preserve"> PAGEREF _Toc476315176 \h </w:instrText>
        </w:r>
        <w:r>
          <w:rPr>
            <w:noProof/>
            <w:webHidden/>
          </w:rPr>
        </w:r>
        <w:r>
          <w:rPr>
            <w:noProof/>
            <w:webHidden/>
          </w:rPr>
          <w:fldChar w:fldCharType="separate"/>
        </w:r>
        <w:r w:rsidR="008E4854">
          <w:rPr>
            <w:noProof/>
            <w:webHidden/>
          </w:rPr>
          <w:t>32</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7" w:history="1">
        <w:r w:rsidRPr="00B4005F">
          <w:rPr>
            <w:rStyle w:val="Hyperlink"/>
            <w:noProof/>
          </w:rPr>
          <w:t>4.2.4.</w:t>
        </w:r>
        <w:r>
          <w:rPr>
            <w:rFonts w:asciiTheme="minorHAnsi" w:eastAsiaTheme="minorEastAsia" w:hAnsiTheme="minorHAnsi" w:cstheme="minorBidi"/>
            <w:noProof/>
            <w:sz w:val="22"/>
            <w:szCs w:val="22"/>
          </w:rPr>
          <w:tab/>
        </w:r>
        <w:r w:rsidRPr="00B4005F">
          <w:rPr>
            <w:rStyle w:val="Hyperlink"/>
            <w:noProof/>
          </w:rPr>
          <w:t>Relative leaf water content</w:t>
        </w:r>
        <w:r>
          <w:rPr>
            <w:noProof/>
            <w:webHidden/>
          </w:rPr>
          <w:tab/>
        </w:r>
        <w:r>
          <w:rPr>
            <w:noProof/>
            <w:webHidden/>
          </w:rPr>
          <w:fldChar w:fldCharType="begin"/>
        </w:r>
        <w:r>
          <w:rPr>
            <w:noProof/>
            <w:webHidden/>
          </w:rPr>
          <w:instrText xml:space="preserve"> PAGEREF _Toc476315177 \h </w:instrText>
        </w:r>
        <w:r>
          <w:rPr>
            <w:noProof/>
            <w:webHidden/>
          </w:rPr>
        </w:r>
        <w:r>
          <w:rPr>
            <w:noProof/>
            <w:webHidden/>
          </w:rPr>
          <w:fldChar w:fldCharType="separate"/>
        </w:r>
        <w:r w:rsidR="008E4854">
          <w:rPr>
            <w:noProof/>
            <w:webHidden/>
          </w:rPr>
          <w:t>34</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78" w:history="1">
        <w:r w:rsidRPr="00B4005F">
          <w:rPr>
            <w:rStyle w:val="Hyperlink"/>
            <w:rFonts w:eastAsia="Calibri"/>
            <w:noProof/>
          </w:rPr>
          <w:t>4.3.</w:t>
        </w:r>
        <w:r>
          <w:rPr>
            <w:rFonts w:asciiTheme="minorHAnsi" w:eastAsiaTheme="minorEastAsia" w:hAnsiTheme="minorHAnsi" w:cstheme="minorBidi"/>
            <w:noProof/>
            <w:sz w:val="22"/>
            <w:szCs w:val="22"/>
          </w:rPr>
          <w:tab/>
        </w:r>
        <w:r w:rsidRPr="00B4005F">
          <w:rPr>
            <w:rStyle w:val="Hyperlink"/>
            <w:noProof/>
          </w:rPr>
          <w:t xml:space="preserve">Effects of Irrigation Levels on </w:t>
        </w:r>
        <w:r w:rsidRPr="00B4005F">
          <w:rPr>
            <w:rStyle w:val="Hyperlink"/>
            <w:rFonts w:eastAsia="Calibri"/>
            <w:noProof/>
          </w:rPr>
          <w:t>Maize Yield and Yield Component</w:t>
        </w:r>
        <w:r>
          <w:rPr>
            <w:noProof/>
            <w:webHidden/>
          </w:rPr>
          <w:tab/>
        </w:r>
        <w:r>
          <w:rPr>
            <w:noProof/>
            <w:webHidden/>
          </w:rPr>
          <w:fldChar w:fldCharType="begin"/>
        </w:r>
        <w:r>
          <w:rPr>
            <w:noProof/>
            <w:webHidden/>
          </w:rPr>
          <w:instrText xml:space="preserve"> PAGEREF _Toc476315178 \h </w:instrText>
        </w:r>
        <w:r>
          <w:rPr>
            <w:noProof/>
            <w:webHidden/>
          </w:rPr>
        </w:r>
        <w:r>
          <w:rPr>
            <w:noProof/>
            <w:webHidden/>
          </w:rPr>
          <w:fldChar w:fldCharType="separate"/>
        </w:r>
        <w:r w:rsidR="008E4854">
          <w:rPr>
            <w:noProof/>
            <w:webHidden/>
          </w:rPr>
          <w:t>35</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79" w:history="1">
        <w:r w:rsidRPr="00B4005F">
          <w:rPr>
            <w:rStyle w:val="Hyperlink"/>
            <w:noProof/>
          </w:rPr>
          <w:t>4.3.1.</w:t>
        </w:r>
        <w:r>
          <w:rPr>
            <w:rFonts w:asciiTheme="minorHAnsi" w:eastAsiaTheme="minorEastAsia" w:hAnsiTheme="minorHAnsi" w:cstheme="minorBidi"/>
            <w:noProof/>
            <w:sz w:val="22"/>
            <w:szCs w:val="22"/>
          </w:rPr>
          <w:tab/>
        </w:r>
        <w:r w:rsidRPr="00B4005F">
          <w:rPr>
            <w:rStyle w:val="Hyperlink"/>
            <w:noProof/>
          </w:rPr>
          <w:t>Grain weight per cob, 1000 grains weight and number of kernel per cob</w:t>
        </w:r>
        <w:r>
          <w:rPr>
            <w:noProof/>
            <w:webHidden/>
          </w:rPr>
          <w:tab/>
        </w:r>
        <w:r>
          <w:rPr>
            <w:noProof/>
            <w:webHidden/>
          </w:rPr>
          <w:fldChar w:fldCharType="begin"/>
        </w:r>
        <w:r>
          <w:rPr>
            <w:noProof/>
            <w:webHidden/>
          </w:rPr>
          <w:instrText xml:space="preserve"> PAGEREF _Toc476315179 \h </w:instrText>
        </w:r>
        <w:r>
          <w:rPr>
            <w:noProof/>
            <w:webHidden/>
          </w:rPr>
        </w:r>
        <w:r>
          <w:rPr>
            <w:noProof/>
            <w:webHidden/>
          </w:rPr>
          <w:fldChar w:fldCharType="separate"/>
        </w:r>
        <w:r w:rsidR="008E4854">
          <w:rPr>
            <w:noProof/>
            <w:webHidden/>
          </w:rPr>
          <w:t>35</w:t>
        </w:r>
        <w:r>
          <w:rPr>
            <w:noProof/>
            <w:webHidden/>
          </w:rPr>
          <w:fldChar w:fldCharType="end"/>
        </w:r>
      </w:hyperlink>
    </w:p>
    <w:p w:rsidR="00A21A6D" w:rsidRDefault="00A21A6D">
      <w:pPr>
        <w:pStyle w:val="TOC2"/>
        <w:tabs>
          <w:tab w:val="left" w:pos="1100"/>
          <w:tab w:val="right" w:leader="dot" w:pos="9350"/>
        </w:tabs>
        <w:rPr>
          <w:rFonts w:asciiTheme="minorHAnsi" w:eastAsiaTheme="minorEastAsia" w:hAnsiTheme="minorHAnsi" w:cstheme="minorBidi"/>
          <w:noProof/>
          <w:sz w:val="22"/>
          <w:szCs w:val="22"/>
        </w:rPr>
      </w:pPr>
      <w:hyperlink w:anchor="_Toc476315180" w:history="1">
        <w:r w:rsidRPr="00B4005F">
          <w:rPr>
            <w:rStyle w:val="Hyperlink"/>
            <w:noProof/>
          </w:rPr>
          <w:t>4.3.2.</w:t>
        </w:r>
        <w:r>
          <w:rPr>
            <w:rFonts w:asciiTheme="minorHAnsi" w:eastAsiaTheme="minorEastAsia" w:hAnsiTheme="minorHAnsi" w:cstheme="minorBidi"/>
            <w:noProof/>
            <w:sz w:val="22"/>
            <w:szCs w:val="22"/>
          </w:rPr>
          <w:tab/>
        </w:r>
        <w:r w:rsidRPr="00B4005F">
          <w:rPr>
            <w:rStyle w:val="Hyperlink"/>
            <w:noProof/>
          </w:rPr>
          <w:t>Grain yield, biomass yield and harvest index</w:t>
        </w:r>
        <w:r>
          <w:rPr>
            <w:noProof/>
            <w:webHidden/>
          </w:rPr>
          <w:tab/>
        </w:r>
        <w:r>
          <w:rPr>
            <w:noProof/>
            <w:webHidden/>
          </w:rPr>
          <w:fldChar w:fldCharType="begin"/>
        </w:r>
        <w:r>
          <w:rPr>
            <w:noProof/>
            <w:webHidden/>
          </w:rPr>
          <w:instrText xml:space="preserve"> PAGEREF _Toc476315180 \h </w:instrText>
        </w:r>
        <w:r>
          <w:rPr>
            <w:noProof/>
            <w:webHidden/>
          </w:rPr>
        </w:r>
        <w:r>
          <w:rPr>
            <w:noProof/>
            <w:webHidden/>
          </w:rPr>
          <w:fldChar w:fldCharType="separate"/>
        </w:r>
        <w:r w:rsidR="008E4854">
          <w:rPr>
            <w:noProof/>
            <w:webHidden/>
          </w:rPr>
          <w:t>37</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81" w:history="1">
        <w:r w:rsidRPr="00B4005F">
          <w:rPr>
            <w:rStyle w:val="Hyperlink"/>
            <w:rFonts w:eastAsia="Calibri"/>
            <w:noProof/>
          </w:rPr>
          <w:t>4.4.</w:t>
        </w:r>
        <w:r>
          <w:rPr>
            <w:rFonts w:asciiTheme="minorHAnsi" w:eastAsiaTheme="minorEastAsia" w:hAnsiTheme="minorHAnsi" w:cstheme="minorBidi"/>
            <w:noProof/>
            <w:sz w:val="22"/>
            <w:szCs w:val="22"/>
          </w:rPr>
          <w:tab/>
        </w:r>
        <w:r w:rsidRPr="00B4005F">
          <w:rPr>
            <w:rStyle w:val="Hyperlink"/>
            <w:rFonts w:eastAsia="Calibri"/>
            <w:noProof/>
          </w:rPr>
          <w:t>Crop Water Use Efficiency and Field Water Use Efficiency</w:t>
        </w:r>
        <w:r>
          <w:rPr>
            <w:noProof/>
            <w:webHidden/>
          </w:rPr>
          <w:tab/>
        </w:r>
        <w:r>
          <w:rPr>
            <w:noProof/>
            <w:webHidden/>
          </w:rPr>
          <w:fldChar w:fldCharType="begin"/>
        </w:r>
        <w:r>
          <w:rPr>
            <w:noProof/>
            <w:webHidden/>
          </w:rPr>
          <w:instrText xml:space="preserve"> PAGEREF _Toc476315181 \h </w:instrText>
        </w:r>
        <w:r>
          <w:rPr>
            <w:noProof/>
            <w:webHidden/>
          </w:rPr>
        </w:r>
        <w:r>
          <w:rPr>
            <w:noProof/>
            <w:webHidden/>
          </w:rPr>
          <w:fldChar w:fldCharType="separate"/>
        </w:r>
        <w:r w:rsidR="008E4854">
          <w:rPr>
            <w:noProof/>
            <w:webHidden/>
          </w:rPr>
          <w:t>40</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82" w:history="1">
        <w:r w:rsidRPr="00B4005F">
          <w:rPr>
            <w:rStyle w:val="Hyperlink"/>
            <w:rFonts w:eastAsia="Calibri"/>
            <w:noProof/>
          </w:rPr>
          <w:t>4.5.</w:t>
        </w:r>
        <w:r>
          <w:rPr>
            <w:rFonts w:asciiTheme="minorHAnsi" w:eastAsiaTheme="minorEastAsia" w:hAnsiTheme="minorHAnsi" w:cstheme="minorBidi"/>
            <w:noProof/>
            <w:sz w:val="22"/>
            <w:szCs w:val="22"/>
          </w:rPr>
          <w:tab/>
        </w:r>
        <w:r w:rsidRPr="00B4005F">
          <w:rPr>
            <w:rStyle w:val="Hyperlink"/>
            <w:rFonts w:eastAsia="Calibri"/>
            <w:noProof/>
          </w:rPr>
          <w:t>Correlation between Water Use Efficiency and Yield Attributes</w:t>
        </w:r>
        <w:r>
          <w:rPr>
            <w:noProof/>
            <w:webHidden/>
          </w:rPr>
          <w:tab/>
        </w:r>
        <w:r>
          <w:rPr>
            <w:noProof/>
            <w:webHidden/>
          </w:rPr>
          <w:fldChar w:fldCharType="begin"/>
        </w:r>
        <w:r>
          <w:rPr>
            <w:noProof/>
            <w:webHidden/>
          </w:rPr>
          <w:instrText xml:space="preserve"> PAGEREF _Toc476315182 \h </w:instrText>
        </w:r>
        <w:r>
          <w:rPr>
            <w:noProof/>
            <w:webHidden/>
          </w:rPr>
        </w:r>
        <w:r>
          <w:rPr>
            <w:noProof/>
            <w:webHidden/>
          </w:rPr>
          <w:fldChar w:fldCharType="separate"/>
        </w:r>
        <w:r w:rsidR="008E4854">
          <w:rPr>
            <w:noProof/>
            <w:webHidden/>
          </w:rPr>
          <w:t>42</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83" w:history="1">
        <w:r w:rsidRPr="00B4005F">
          <w:rPr>
            <w:rStyle w:val="Hyperlink"/>
            <w:rFonts w:eastAsia="Calibri"/>
            <w:noProof/>
          </w:rPr>
          <w:t>4.6.</w:t>
        </w:r>
        <w:r>
          <w:rPr>
            <w:rFonts w:asciiTheme="minorHAnsi" w:eastAsiaTheme="minorEastAsia" w:hAnsiTheme="minorHAnsi" w:cstheme="minorBidi"/>
            <w:noProof/>
            <w:sz w:val="22"/>
            <w:szCs w:val="22"/>
          </w:rPr>
          <w:tab/>
        </w:r>
        <w:r w:rsidRPr="00B4005F">
          <w:rPr>
            <w:rStyle w:val="Hyperlink"/>
            <w:rFonts w:eastAsia="Calibri"/>
            <w:noProof/>
          </w:rPr>
          <w:t>Yield Response Factor (KY)</w:t>
        </w:r>
        <w:r>
          <w:rPr>
            <w:noProof/>
            <w:webHidden/>
          </w:rPr>
          <w:tab/>
        </w:r>
        <w:r>
          <w:rPr>
            <w:noProof/>
            <w:webHidden/>
          </w:rPr>
          <w:fldChar w:fldCharType="begin"/>
        </w:r>
        <w:r>
          <w:rPr>
            <w:noProof/>
            <w:webHidden/>
          </w:rPr>
          <w:instrText xml:space="preserve"> PAGEREF _Toc476315183 \h </w:instrText>
        </w:r>
        <w:r>
          <w:rPr>
            <w:noProof/>
            <w:webHidden/>
          </w:rPr>
        </w:r>
        <w:r>
          <w:rPr>
            <w:noProof/>
            <w:webHidden/>
          </w:rPr>
          <w:fldChar w:fldCharType="separate"/>
        </w:r>
        <w:r w:rsidR="008E4854">
          <w:rPr>
            <w:noProof/>
            <w:webHidden/>
          </w:rPr>
          <w:t>43</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84" w:history="1">
        <w:r w:rsidRPr="00B4005F">
          <w:rPr>
            <w:rStyle w:val="Hyperlink"/>
            <w:rFonts w:eastAsia="Calibri"/>
            <w:noProof/>
          </w:rPr>
          <w:t>5.</w:t>
        </w:r>
        <w:r>
          <w:rPr>
            <w:rFonts w:asciiTheme="minorHAnsi" w:eastAsiaTheme="minorEastAsia" w:hAnsiTheme="minorHAnsi" w:cstheme="minorBidi"/>
            <w:noProof/>
            <w:sz w:val="22"/>
            <w:szCs w:val="22"/>
          </w:rPr>
          <w:tab/>
        </w:r>
        <w:r w:rsidRPr="00B4005F">
          <w:rPr>
            <w:rStyle w:val="Hyperlink"/>
            <w:rFonts w:eastAsia="Calibri"/>
            <w:noProof/>
          </w:rPr>
          <w:t>SUMMARY, CONCLUSIONS AND RECOMMENDATION</w:t>
        </w:r>
        <w:r>
          <w:rPr>
            <w:noProof/>
            <w:webHidden/>
          </w:rPr>
          <w:tab/>
        </w:r>
        <w:r>
          <w:rPr>
            <w:noProof/>
            <w:webHidden/>
          </w:rPr>
          <w:fldChar w:fldCharType="begin"/>
        </w:r>
        <w:r>
          <w:rPr>
            <w:noProof/>
            <w:webHidden/>
          </w:rPr>
          <w:instrText xml:space="preserve"> PAGEREF _Toc476315184 \h </w:instrText>
        </w:r>
        <w:r>
          <w:rPr>
            <w:noProof/>
            <w:webHidden/>
          </w:rPr>
        </w:r>
        <w:r>
          <w:rPr>
            <w:noProof/>
            <w:webHidden/>
          </w:rPr>
          <w:fldChar w:fldCharType="separate"/>
        </w:r>
        <w:r w:rsidR="008E4854">
          <w:rPr>
            <w:noProof/>
            <w:webHidden/>
          </w:rPr>
          <w:t>45</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85" w:history="1">
        <w:r w:rsidRPr="00B4005F">
          <w:rPr>
            <w:rStyle w:val="Hyperlink"/>
            <w:rFonts w:eastAsia="Calibri"/>
            <w:noProof/>
          </w:rPr>
          <w:t>5.1.</w:t>
        </w:r>
        <w:r>
          <w:rPr>
            <w:rFonts w:asciiTheme="minorHAnsi" w:eastAsiaTheme="minorEastAsia" w:hAnsiTheme="minorHAnsi" w:cstheme="minorBidi"/>
            <w:noProof/>
            <w:sz w:val="22"/>
            <w:szCs w:val="22"/>
          </w:rPr>
          <w:tab/>
        </w:r>
        <w:r w:rsidRPr="00B4005F">
          <w:rPr>
            <w:rStyle w:val="Hyperlink"/>
            <w:rFonts w:eastAsia="Calibri"/>
            <w:noProof/>
          </w:rPr>
          <w:t>Summary and Conclusions</w:t>
        </w:r>
        <w:r>
          <w:rPr>
            <w:noProof/>
            <w:webHidden/>
          </w:rPr>
          <w:tab/>
        </w:r>
        <w:r>
          <w:rPr>
            <w:noProof/>
            <w:webHidden/>
          </w:rPr>
          <w:fldChar w:fldCharType="begin"/>
        </w:r>
        <w:r>
          <w:rPr>
            <w:noProof/>
            <w:webHidden/>
          </w:rPr>
          <w:instrText xml:space="preserve"> PAGEREF _Toc476315185 \h </w:instrText>
        </w:r>
        <w:r>
          <w:rPr>
            <w:noProof/>
            <w:webHidden/>
          </w:rPr>
        </w:r>
        <w:r>
          <w:rPr>
            <w:noProof/>
            <w:webHidden/>
          </w:rPr>
          <w:fldChar w:fldCharType="separate"/>
        </w:r>
        <w:r w:rsidR="008E4854">
          <w:rPr>
            <w:noProof/>
            <w:webHidden/>
          </w:rPr>
          <w:t>45</w:t>
        </w:r>
        <w:r>
          <w:rPr>
            <w:noProof/>
            <w:webHidden/>
          </w:rPr>
          <w:fldChar w:fldCharType="end"/>
        </w:r>
      </w:hyperlink>
    </w:p>
    <w:p w:rsidR="00A21A6D" w:rsidRDefault="00A21A6D">
      <w:pPr>
        <w:pStyle w:val="TOC1"/>
        <w:tabs>
          <w:tab w:val="left" w:pos="660"/>
          <w:tab w:val="right" w:leader="dot" w:pos="9350"/>
        </w:tabs>
        <w:rPr>
          <w:rFonts w:asciiTheme="minorHAnsi" w:eastAsiaTheme="minorEastAsia" w:hAnsiTheme="minorHAnsi" w:cstheme="minorBidi"/>
          <w:noProof/>
          <w:sz w:val="22"/>
          <w:szCs w:val="22"/>
        </w:rPr>
      </w:pPr>
      <w:hyperlink w:anchor="_Toc476315186" w:history="1">
        <w:r w:rsidRPr="00B4005F">
          <w:rPr>
            <w:rStyle w:val="Hyperlink"/>
            <w:rFonts w:eastAsia="Calibri"/>
            <w:noProof/>
          </w:rPr>
          <w:t>5.2.</w:t>
        </w:r>
        <w:r>
          <w:rPr>
            <w:rFonts w:asciiTheme="minorHAnsi" w:eastAsiaTheme="minorEastAsia" w:hAnsiTheme="minorHAnsi" w:cstheme="minorBidi"/>
            <w:noProof/>
            <w:sz w:val="22"/>
            <w:szCs w:val="22"/>
          </w:rPr>
          <w:tab/>
        </w:r>
        <w:r w:rsidRPr="00B4005F">
          <w:rPr>
            <w:rStyle w:val="Hyperlink"/>
            <w:rFonts w:eastAsia="Calibri"/>
            <w:noProof/>
          </w:rPr>
          <w:t>Recommendation</w:t>
        </w:r>
        <w:r>
          <w:rPr>
            <w:noProof/>
            <w:webHidden/>
          </w:rPr>
          <w:tab/>
        </w:r>
        <w:r>
          <w:rPr>
            <w:noProof/>
            <w:webHidden/>
          </w:rPr>
          <w:fldChar w:fldCharType="begin"/>
        </w:r>
        <w:r>
          <w:rPr>
            <w:noProof/>
            <w:webHidden/>
          </w:rPr>
          <w:instrText xml:space="preserve"> PAGEREF _Toc476315186 \h </w:instrText>
        </w:r>
        <w:r>
          <w:rPr>
            <w:noProof/>
            <w:webHidden/>
          </w:rPr>
        </w:r>
        <w:r>
          <w:rPr>
            <w:noProof/>
            <w:webHidden/>
          </w:rPr>
          <w:fldChar w:fldCharType="separate"/>
        </w:r>
        <w:r w:rsidR="008E4854">
          <w:rPr>
            <w:noProof/>
            <w:webHidden/>
          </w:rPr>
          <w:t>49</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87" w:history="1">
        <w:r w:rsidRPr="00B4005F">
          <w:rPr>
            <w:rStyle w:val="Hyperlink"/>
            <w:rFonts w:eastAsia="Calibri"/>
            <w:noProof/>
          </w:rPr>
          <w:t>6.</w:t>
        </w:r>
        <w:r>
          <w:rPr>
            <w:rFonts w:asciiTheme="minorHAnsi" w:eastAsiaTheme="minorEastAsia" w:hAnsiTheme="minorHAnsi" w:cstheme="minorBidi"/>
            <w:noProof/>
            <w:sz w:val="22"/>
            <w:szCs w:val="22"/>
          </w:rPr>
          <w:tab/>
        </w:r>
        <w:r w:rsidRPr="00B4005F">
          <w:rPr>
            <w:rStyle w:val="Hyperlink"/>
            <w:rFonts w:eastAsia="Calibri"/>
            <w:noProof/>
          </w:rPr>
          <w:t>REFERENCES</w:t>
        </w:r>
        <w:r>
          <w:rPr>
            <w:noProof/>
            <w:webHidden/>
          </w:rPr>
          <w:tab/>
        </w:r>
        <w:r>
          <w:rPr>
            <w:noProof/>
            <w:webHidden/>
          </w:rPr>
          <w:fldChar w:fldCharType="begin"/>
        </w:r>
        <w:r>
          <w:rPr>
            <w:noProof/>
            <w:webHidden/>
          </w:rPr>
          <w:instrText xml:space="preserve"> PAGEREF _Toc476315187 \h </w:instrText>
        </w:r>
        <w:r>
          <w:rPr>
            <w:noProof/>
            <w:webHidden/>
          </w:rPr>
        </w:r>
        <w:r>
          <w:rPr>
            <w:noProof/>
            <w:webHidden/>
          </w:rPr>
          <w:fldChar w:fldCharType="separate"/>
        </w:r>
        <w:r w:rsidR="008E4854">
          <w:rPr>
            <w:noProof/>
            <w:webHidden/>
          </w:rPr>
          <w:t>50</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88" w:history="1">
        <w:r w:rsidRPr="00B4005F">
          <w:rPr>
            <w:rStyle w:val="Hyperlink"/>
            <w:rFonts w:eastAsia="Calibri"/>
            <w:noProof/>
          </w:rPr>
          <w:t>7.</w:t>
        </w:r>
        <w:r>
          <w:rPr>
            <w:rFonts w:asciiTheme="minorHAnsi" w:eastAsiaTheme="minorEastAsia" w:hAnsiTheme="minorHAnsi" w:cstheme="minorBidi"/>
            <w:noProof/>
            <w:sz w:val="22"/>
            <w:szCs w:val="22"/>
          </w:rPr>
          <w:tab/>
        </w:r>
        <w:r w:rsidRPr="00B4005F">
          <w:rPr>
            <w:rStyle w:val="Hyperlink"/>
            <w:rFonts w:eastAsia="Calibri"/>
            <w:noProof/>
          </w:rPr>
          <w:t>APPENDIXS</w:t>
        </w:r>
        <w:r>
          <w:rPr>
            <w:noProof/>
            <w:webHidden/>
          </w:rPr>
          <w:tab/>
        </w:r>
        <w:r>
          <w:rPr>
            <w:noProof/>
            <w:webHidden/>
          </w:rPr>
          <w:fldChar w:fldCharType="begin"/>
        </w:r>
        <w:r>
          <w:rPr>
            <w:noProof/>
            <w:webHidden/>
          </w:rPr>
          <w:instrText xml:space="preserve"> PAGEREF _Toc476315188 \h </w:instrText>
        </w:r>
        <w:r>
          <w:rPr>
            <w:noProof/>
            <w:webHidden/>
          </w:rPr>
        </w:r>
        <w:r>
          <w:rPr>
            <w:noProof/>
            <w:webHidden/>
          </w:rPr>
          <w:fldChar w:fldCharType="separate"/>
        </w:r>
        <w:r w:rsidR="008E4854">
          <w:rPr>
            <w:noProof/>
            <w:webHidden/>
          </w:rPr>
          <w:t>60</w:t>
        </w:r>
        <w:r>
          <w:rPr>
            <w:noProof/>
            <w:webHidden/>
          </w:rPr>
          <w:fldChar w:fldCharType="end"/>
        </w:r>
      </w:hyperlink>
    </w:p>
    <w:p w:rsidR="00A21A6D" w:rsidRDefault="00A21A6D">
      <w:pPr>
        <w:pStyle w:val="TOC1"/>
        <w:tabs>
          <w:tab w:val="left" w:pos="440"/>
          <w:tab w:val="right" w:leader="dot" w:pos="9350"/>
        </w:tabs>
        <w:rPr>
          <w:rFonts w:asciiTheme="minorHAnsi" w:eastAsiaTheme="minorEastAsia" w:hAnsiTheme="minorHAnsi" w:cstheme="minorBidi"/>
          <w:noProof/>
          <w:sz w:val="22"/>
          <w:szCs w:val="22"/>
        </w:rPr>
      </w:pPr>
      <w:hyperlink w:anchor="_Toc476315189" w:history="1">
        <w:r w:rsidRPr="00B4005F">
          <w:rPr>
            <w:rStyle w:val="Hyperlink"/>
            <w:noProof/>
          </w:rPr>
          <w:t>8.</w:t>
        </w:r>
        <w:r>
          <w:rPr>
            <w:rFonts w:asciiTheme="minorHAnsi" w:eastAsiaTheme="minorEastAsia" w:hAnsiTheme="minorHAnsi" w:cstheme="minorBidi"/>
            <w:noProof/>
            <w:sz w:val="22"/>
            <w:szCs w:val="22"/>
          </w:rPr>
          <w:tab/>
        </w:r>
        <w:r w:rsidRPr="00B4005F">
          <w:rPr>
            <w:rStyle w:val="Hyperlink"/>
            <w:noProof/>
          </w:rPr>
          <w:t>BIOGRAPHICAL SKETCH</w:t>
        </w:r>
        <w:r>
          <w:rPr>
            <w:noProof/>
            <w:webHidden/>
          </w:rPr>
          <w:tab/>
        </w:r>
        <w:r>
          <w:rPr>
            <w:noProof/>
            <w:webHidden/>
          </w:rPr>
          <w:fldChar w:fldCharType="begin"/>
        </w:r>
        <w:r>
          <w:rPr>
            <w:noProof/>
            <w:webHidden/>
          </w:rPr>
          <w:instrText xml:space="preserve"> PAGEREF _Toc476315189 \h </w:instrText>
        </w:r>
        <w:r>
          <w:rPr>
            <w:noProof/>
            <w:webHidden/>
          </w:rPr>
        </w:r>
        <w:r>
          <w:rPr>
            <w:noProof/>
            <w:webHidden/>
          </w:rPr>
          <w:fldChar w:fldCharType="separate"/>
        </w:r>
        <w:r w:rsidR="008E4854">
          <w:rPr>
            <w:noProof/>
            <w:webHidden/>
          </w:rPr>
          <w:t>79</w:t>
        </w:r>
        <w:r>
          <w:rPr>
            <w:noProof/>
            <w:webHidden/>
          </w:rPr>
          <w:fldChar w:fldCharType="end"/>
        </w:r>
      </w:hyperlink>
    </w:p>
    <w:p w:rsidR="00635AE8" w:rsidRPr="003C6672" w:rsidRDefault="00635AE8" w:rsidP="00635AE8">
      <w:pPr>
        <w:spacing w:line="480" w:lineRule="auto"/>
      </w:pPr>
      <w:r w:rsidRPr="003C6672">
        <w:fldChar w:fldCharType="end"/>
      </w:r>
    </w:p>
    <w:p w:rsidR="00635AE8" w:rsidRPr="003C6672" w:rsidRDefault="00635AE8" w:rsidP="00635AE8">
      <w:pPr>
        <w:pStyle w:val="BodyText2"/>
        <w:tabs>
          <w:tab w:val="left" w:pos="5640"/>
        </w:tabs>
        <w:spacing w:before="240" w:after="240"/>
        <w:jc w:val="both"/>
      </w:pPr>
    </w:p>
    <w:p w:rsidR="00635AE8" w:rsidRPr="003C6672" w:rsidRDefault="00635AE8" w:rsidP="00635AE8">
      <w:pPr>
        <w:spacing w:line="480" w:lineRule="auto"/>
      </w:pPr>
    </w:p>
    <w:p w:rsidR="00635AE8" w:rsidRPr="003C6672" w:rsidRDefault="00635AE8" w:rsidP="00635AE8">
      <w:pPr>
        <w:spacing w:line="480" w:lineRule="auto"/>
      </w:pPr>
    </w:p>
    <w:p w:rsidR="00635AE8" w:rsidRPr="003C6672" w:rsidRDefault="00635AE8" w:rsidP="00635AE8">
      <w:pPr>
        <w:spacing w:line="480" w:lineRule="auto"/>
      </w:pPr>
      <w:r w:rsidRPr="003C6672">
        <w:t xml:space="preserve"> </w:t>
      </w:r>
    </w:p>
    <w:p w:rsidR="00635AE8" w:rsidRPr="003C6672" w:rsidRDefault="00635AE8" w:rsidP="00635AE8">
      <w:pPr>
        <w:pStyle w:val="BodyText2"/>
        <w:tabs>
          <w:tab w:val="left" w:pos="5640"/>
        </w:tabs>
        <w:spacing w:before="240" w:after="240"/>
        <w:jc w:val="both"/>
      </w:pPr>
    </w:p>
    <w:p w:rsidR="00635AE8" w:rsidRPr="003C6672" w:rsidRDefault="00635AE8" w:rsidP="00635AE8">
      <w:pPr>
        <w:pStyle w:val="BodyText2"/>
        <w:tabs>
          <w:tab w:val="left" w:pos="5640"/>
        </w:tabs>
        <w:spacing w:before="240" w:after="240"/>
        <w:jc w:val="both"/>
      </w:pPr>
    </w:p>
    <w:p w:rsidR="00635AE8" w:rsidRPr="003C6672" w:rsidRDefault="00635AE8" w:rsidP="00635AE8">
      <w:pPr>
        <w:spacing w:line="480" w:lineRule="auto"/>
      </w:pPr>
    </w:p>
    <w:p w:rsidR="00D05EE2" w:rsidRPr="00D05EE2" w:rsidRDefault="00635AE8" w:rsidP="00281685">
      <w:pPr>
        <w:pStyle w:val="Heading1"/>
        <w:spacing w:line="480" w:lineRule="auto"/>
        <w:jc w:val="center"/>
        <w:rPr>
          <w:b w:val="0"/>
          <w:noProof/>
          <w:sz w:val="24"/>
          <w:szCs w:val="24"/>
        </w:rPr>
      </w:pPr>
      <w:r w:rsidRPr="003C6672">
        <w:br w:type="page"/>
      </w:r>
      <w:bookmarkStart w:id="22" w:name="_Toc476315137"/>
      <w:r w:rsidRPr="003C6672">
        <w:lastRenderedPageBreak/>
        <w:t>LIST OF TABLES</w:t>
      </w:r>
      <w:bookmarkEnd w:id="22"/>
      <w:r w:rsidRPr="00D05EE2">
        <w:rPr>
          <w:b w:val="0"/>
          <w:sz w:val="24"/>
          <w:szCs w:val="24"/>
        </w:rPr>
        <w:fldChar w:fldCharType="begin"/>
      </w:r>
      <w:r w:rsidRPr="00D05EE2">
        <w:rPr>
          <w:b w:val="0"/>
          <w:sz w:val="24"/>
          <w:szCs w:val="24"/>
        </w:rPr>
        <w:instrText xml:space="preserve"> TOC \h \z \c "Table" </w:instrText>
      </w:r>
      <w:r w:rsidRPr="00D05EE2">
        <w:rPr>
          <w:b w:val="0"/>
          <w:sz w:val="24"/>
          <w:szCs w:val="24"/>
        </w:rPr>
        <w:fldChar w:fldCharType="separate"/>
      </w:r>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0" w:history="1">
        <w:r w:rsidR="00D05EE2" w:rsidRPr="00056E02">
          <w:rPr>
            <w:rStyle w:val="Hyperlink"/>
            <w:rFonts w:ascii="Times New Roman" w:hAnsi="Times New Roman" w:cs="Times New Roman"/>
            <w:b/>
            <w:i w:val="0"/>
            <w:noProof/>
            <w:sz w:val="24"/>
            <w:szCs w:val="24"/>
          </w:rPr>
          <w:t>Table 1</w:t>
        </w:r>
        <w:r w:rsidR="00D05EE2" w:rsidRPr="00D05EE2">
          <w:rPr>
            <w:rStyle w:val="Hyperlink"/>
            <w:rFonts w:ascii="Times New Roman" w:hAnsi="Times New Roman" w:cs="Times New Roman"/>
            <w:i w:val="0"/>
            <w:noProof/>
            <w:sz w:val="24"/>
            <w:szCs w:val="24"/>
          </w:rPr>
          <w:t xml:space="preserve"> </w:t>
        </w:r>
        <w:r w:rsidR="00D05EE2" w:rsidRPr="00D05EE2">
          <w:rPr>
            <w:rStyle w:val="Hyperlink"/>
            <w:rFonts w:ascii="Times New Roman" w:eastAsia="TimesNewRoman" w:hAnsi="Times New Roman" w:cs="Times New Roman"/>
            <w:i w:val="0"/>
            <w:noProof/>
            <w:sz w:val="24"/>
            <w:szCs w:val="24"/>
          </w:rPr>
          <w:t>Experimental treatments</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_Toc476243460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18</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1" w:history="1">
        <w:r w:rsidR="00D05EE2" w:rsidRPr="00056E02">
          <w:rPr>
            <w:rStyle w:val="Hyperlink"/>
            <w:rFonts w:ascii="Times New Roman" w:hAnsi="Times New Roman" w:cs="Times New Roman"/>
            <w:b/>
            <w:i w:val="0"/>
            <w:noProof/>
            <w:sz w:val="24"/>
            <w:szCs w:val="24"/>
          </w:rPr>
          <w:t>Table 2</w:t>
        </w:r>
        <w:r w:rsidR="00D05EE2" w:rsidRPr="00D05EE2">
          <w:rPr>
            <w:rStyle w:val="Hyperlink"/>
            <w:rFonts w:ascii="Times New Roman" w:hAnsi="Times New Roman" w:cs="Times New Roman"/>
            <w:i w:val="0"/>
            <w:noProof/>
            <w:sz w:val="24"/>
            <w:szCs w:val="24"/>
          </w:rPr>
          <w:t xml:space="preserve"> Physico-chemical properties of soils of the experimental site</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_Toc476243461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28</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2" w:history="1">
        <w:r w:rsidR="00D05EE2" w:rsidRPr="00056E02">
          <w:rPr>
            <w:rStyle w:val="Hyperlink"/>
            <w:rFonts w:ascii="Times New Roman" w:hAnsi="Times New Roman" w:cs="Times New Roman"/>
            <w:b/>
            <w:i w:val="0"/>
            <w:noProof/>
            <w:sz w:val="24"/>
            <w:szCs w:val="24"/>
          </w:rPr>
          <w:t>Table 3</w:t>
        </w:r>
        <w:r w:rsidR="00D05EE2" w:rsidRPr="00D05EE2">
          <w:rPr>
            <w:rStyle w:val="Hyperlink"/>
            <w:rFonts w:ascii="Times New Roman" w:hAnsi="Times New Roman" w:cs="Times New Roman"/>
            <w:i w:val="0"/>
            <w:noProof/>
            <w:sz w:val="24"/>
            <w:szCs w:val="24"/>
          </w:rPr>
          <w:t xml:space="preserve"> Effect of moisture stress on maize plant height elongation rate and plant height</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_Toc476243462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32</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3" w:history="1">
        <w:r w:rsidR="00D05EE2" w:rsidRPr="00056E02">
          <w:rPr>
            <w:rStyle w:val="Hyperlink"/>
            <w:rFonts w:ascii="Times New Roman" w:hAnsi="Times New Roman" w:cs="Times New Roman"/>
            <w:b/>
            <w:i w:val="0"/>
            <w:noProof/>
            <w:sz w:val="24"/>
            <w:szCs w:val="24"/>
          </w:rPr>
          <w:t>Table 4</w:t>
        </w:r>
        <w:r w:rsidR="00D05EE2" w:rsidRPr="00D05EE2">
          <w:rPr>
            <w:rStyle w:val="Hyperlink"/>
            <w:rFonts w:ascii="Times New Roman" w:hAnsi="Times New Roman" w:cs="Times New Roman"/>
            <w:i w:val="0"/>
            <w:noProof/>
            <w:sz w:val="24"/>
            <w:szCs w:val="24"/>
          </w:rPr>
          <w:t xml:space="preserve"> Effect of moisture stress on maize leaf area and leaf area index</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_Toc476243463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33</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4" w:history="1">
        <w:r w:rsidR="00D05EE2" w:rsidRPr="00056E02">
          <w:rPr>
            <w:rStyle w:val="Hyperlink"/>
            <w:rFonts w:ascii="Times New Roman" w:hAnsi="Times New Roman" w:cs="Times New Roman"/>
            <w:b/>
            <w:i w:val="0"/>
            <w:noProof/>
            <w:sz w:val="24"/>
            <w:szCs w:val="24"/>
          </w:rPr>
          <w:t>Table 5</w:t>
        </w:r>
        <w:r w:rsidR="00D05EE2" w:rsidRPr="00D05EE2">
          <w:rPr>
            <w:rStyle w:val="Hyperlink"/>
            <w:rFonts w:ascii="Times New Roman" w:hAnsi="Times New Roman" w:cs="Times New Roman"/>
            <w:i w:val="0"/>
            <w:noProof/>
            <w:sz w:val="24"/>
            <w:szCs w:val="24"/>
          </w:rPr>
          <w:t xml:space="preserve"> Effect of moisture stress on maize relative leaf water content</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_Toc476243464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34</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5" w:history="1">
        <w:r w:rsidR="00D05EE2" w:rsidRPr="00056E02">
          <w:rPr>
            <w:rStyle w:val="Hyperlink"/>
            <w:rFonts w:ascii="Times New Roman" w:hAnsi="Times New Roman" w:cs="Times New Roman"/>
            <w:b/>
            <w:i w:val="0"/>
            <w:noProof/>
            <w:sz w:val="24"/>
            <w:szCs w:val="24"/>
          </w:rPr>
          <w:t xml:space="preserve">Table 6 </w:t>
        </w:r>
        <w:r w:rsidR="00D05EE2" w:rsidRPr="00D05EE2">
          <w:rPr>
            <w:rStyle w:val="Hyperlink"/>
            <w:rFonts w:ascii="Times New Roman" w:hAnsi="Times New Roman" w:cs="Times New Roman"/>
            <w:i w:val="0"/>
            <w:noProof/>
            <w:sz w:val="24"/>
            <w:szCs w:val="24"/>
          </w:rPr>
          <w:t xml:space="preserve">Effect of moisture stress on maize thousand seed weight, number of kernel per </w:t>
        </w:r>
        <w:r w:rsidR="00056E02">
          <w:rPr>
            <w:rStyle w:val="Hyperlink"/>
            <w:rFonts w:ascii="Times New Roman" w:hAnsi="Times New Roman" w:cs="Times New Roman"/>
            <w:i w:val="0"/>
            <w:noProof/>
            <w:sz w:val="24"/>
            <w:szCs w:val="24"/>
          </w:rPr>
          <w:t>ear and</w:t>
        </w:r>
        <w:r w:rsidR="00D05EE2">
          <w:rPr>
            <w:rStyle w:val="Hyperlink"/>
            <w:rFonts w:ascii="Times New Roman" w:hAnsi="Times New Roman" w:cs="Times New Roman"/>
            <w:i w:val="0"/>
            <w:noProof/>
            <w:sz w:val="24"/>
            <w:szCs w:val="24"/>
          </w:rPr>
          <w:t xml:space="preserve">                                                                                    </w:t>
        </w:r>
        <w:r w:rsidR="00D05EE2" w:rsidRPr="00D05EE2">
          <w:rPr>
            <w:rStyle w:val="Hyperlink"/>
            <w:rFonts w:ascii="Times New Roman" w:hAnsi="Times New Roman" w:cs="Times New Roman"/>
            <w:i w:val="0"/>
            <w:noProof/>
            <w:sz w:val="24"/>
            <w:szCs w:val="24"/>
          </w:rPr>
          <w:t xml:space="preserve"> grain weight per cob</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_Toc476243465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37</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6" w:history="1">
        <w:r w:rsidR="00D05EE2" w:rsidRPr="00056E02">
          <w:rPr>
            <w:rStyle w:val="Hyperlink"/>
            <w:rFonts w:ascii="Times New Roman" w:hAnsi="Times New Roman" w:cs="Times New Roman"/>
            <w:b/>
            <w:i w:val="0"/>
            <w:noProof/>
            <w:sz w:val="24"/>
            <w:szCs w:val="24"/>
          </w:rPr>
          <w:t>Table 7</w:t>
        </w:r>
        <w:r w:rsidR="00D05EE2" w:rsidRPr="00D05EE2">
          <w:rPr>
            <w:rStyle w:val="Hyperlink"/>
            <w:rFonts w:ascii="Times New Roman" w:hAnsi="Times New Roman" w:cs="Times New Roman"/>
            <w:i w:val="0"/>
            <w:noProof/>
            <w:sz w:val="24"/>
            <w:szCs w:val="24"/>
          </w:rPr>
          <w:t xml:space="preserve"> Effect of moisture stress on maize grain yield, biomass yield and harvest index</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_Toc476243466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39</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7" w:history="1">
        <w:r w:rsidR="00D05EE2" w:rsidRPr="00056E02">
          <w:rPr>
            <w:rStyle w:val="Hyperlink"/>
            <w:rFonts w:ascii="Times New Roman" w:hAnsi="Times New Roman" w:cs="Times New Roman"/>
            <w:b/>
            <w:i w:val="0"/>
            <w:noProof/>
            <w:sz w:val="24"/>
            <w:szCs w:val="24"/>
          </w:rPr>
          <w:t>Table 8</w:t>
        </w:r>
        <w:r w:rsidR="00D05EE2" w:rsidRPr="00D05EE2">
          <w:rPr>
            <w:rStyle w:val="Hyperlink"/>
            <w:rFonts w:ascii="Times New Roman" w:hAnsi="Times New Roman" w:cs="Times New Roman"/>
            <w:i w:val="0"/>
            <w:noProof/>
            <w:sz w:val="24"/>
            <w:szCs w:val="24"/>
          </w:rPr>
          <w:t xml:space="preserve"> Effect of moisture stress on crop water use efficiency and field water use efficiency</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_Toc476243467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41</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8" w:history="1">
        <w:r w:rsidR="00D05EE2" w:rsidRPr="00056E02">
          <w:rPr>
            <w:rStyle w:val="Hyperlink"/>
            <w:rFonts w:ascii="Times New Roman" w:hAnsi="Times New Roman" w:cs="Times New Roman"/>
            <w:b/>
            <w:i w:val="0"/>
            <w:noProof/>
            <w:sz w:val="24"/>
            <w:szCs w:val="24"/>
          </w:rPr>
          <w:t>Table 9</w:t>
        </w:r>
        <w:r w:rsidR="00D05EE2" w:rsidRPr="00D05EE2">
          <w:rPr>
            <w:rStyle w:val="Hyperlink"/>
            <w:rFonts w:ascii="Times New Roman" w:hAnsi="Times New Roman" w:cs="Times New Roman"/>
            <w:i w:val="0"/>
            <w:noProof/>
            <w:sz w:val="24"/>
            <w:szCs w:val="24"/>
          </w:rPr>
          <w:t xml:space="preserve"> Correlation between water use efficiency and yield attributes</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_Toc476243468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43</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69" w:history="1">
        <w:r w:rsidR="00D05EE2" w:rsidRPr="00056E02">
          <w:rPr>
            <w:rStyle w:val="Hyperlink"/>
            <w:rFonts w:ascii="Times New Roman" w:hAnsi="Times New Roman" w:cs="Times New Roman"/>
            <w:b/>
            <w:i w:val="0"/>
            <w:noProof/>
            <w:sz w:val="24"/>
            <w:szCs w:val="24"/>
          </w:rPr>
          <w:t>Table 10</w:t>
        </w:r>
        <w:r w:rsidR="00D05EE2" w:rsidRPr="00D05EE2">
          <w:rPr>
            <w:rStyle w:val="Hyperlink"/>
            <w:rFonts w:ascii="Times New Roman" w:hAnsi="Times New Roman" w:cs="Times New Roman"/>
            <w:i w:val="0"/>
            <w:noProof/>
            <w:sz w:val="24"/>
            <w:szCs w:val="24"/>
          </w:rPr>
          <w:t xml:space="preserve"> Yield response factor values for moisture stress treatments</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_Toc476243469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44</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0" w:history="1">
        <w:r w:rsidR="00D05EE2" w:rsidRPr="00056E02">
          <w:rPr>
            <w:rStyle w:val="Hyperlink"/>
            <w:rFonts w:ascii="Times New Roman" w:hAnsi="Times New Roman" w:cs="Times New Roman"/>
            <w:b/>
            <w:i w:val="0"/>
            <w:noProof/>
            <w:sz w:val="24"/>
            <w:szCs w:val="24"/>
          </w:rPr>
          <w:t>Table 11</w:t>
        </w:r>
        <w:r w:rsidR="00D05EE2" w:rsidRPr="00D05EE2">
          <w:rPr>
            <w:rStyle w:val="Hyperlink"/>
            <w:rFonts w:ascii="Times New Roman" w:hAnsi="Times New Roman" w:cs="Times New Roman"/>
            <w:i w:val="0"/>
            <w:noProof/>
            <w:sz w:val="24"/>
            <w:szCs w:val="24"/>
          </w:rPr>
          <w:t xml:space="preserve"> Double ring inflitro-meter data</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_Toc476243470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60</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1" w:history="1">
        <w:r w:rsidR="00D05EE2" w:rsidRPr="00056E02">
          <w:rPr>
            <w:rStyle w:val="Hyperlink"/>
            <w:rFonts w:ascii="Times New Roman" w:hAnsi="Times New Roman" w:cs="Times New Roman"/>
            <w:b/>
            <w:i w:val="0"/>
            <w:noProof/>
            <w:sz w:val="24"/>
            <w:szCs w:val="24"/>
          </w:rPr>
          <w:t>Table 12</w:t>
        </w:r>
        <w:r w:rsidR="00D05EE2" w:rsidRPr="00D05EE2">
          <w:rPr>
            <w:rStyle w:val="Hyperlink"/>
            <w:rFonts w:ascii="Times New Roman" w:hAnsi="Times New Roman" w:cs="Times New Roman"/>
            <w:i w:val="0"/>
            <w:noProof/>
            <w:sz w:val="24"/>
            <w:szCs w:val="24"/>
          </w:rPr>
          <w:t xml:space="preserve"> Climatic data and calculated ETo of January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_Toc476243471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61</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2" w:history="1">
        <w:r w:rsidR="00D05EE2" w:rsidRPr="00056E02">
          <w:rPr>
            <w:rStyle w:val="Hyperlink"/>
            <w:rFonts w:ascii="Times New Roman" w:hAnsi="Times New Roman" w:cs="Times New Roman"/>
            <w:b/>
            <w:i w:val="0"/>
            <w:noProof/>
            <w:sz w:val="24"/>
            <w:szCs w:val="24"/>
          </w:rPr>
          <w:t>Table 13</w:t>
        </w:r>
        <w:r w:rsidR="00D05EE2" w:rsidRPr="00D05EE2">
          <w:rPr>
            <w:rStyle w:val="Hyperlink"/>
            <w:rFonts w:ascii="Times New Roman" w:hAnsi="Times New Roman" w:cs="Times New Roman"/>
            <w:i w:val="0"/>
            <w:noProof/>
            <w:sz w:val="24"/>
            <w:szCs w:val="24"/>
          </w:rPr>
          <w:t xml:space="preserve"> Climatic data and calculated ETO of February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_Toc476243472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62</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3" w:history="1">
        <w:r w:rsidR="00D05EE2" w:rsidRPr="00056E02">
          <w:rPr>
            <w:rStyle w:val="Hyperlink"/>
            <w:rFonts w:ascii="Times New Roman" w:hAnsi="Times New Roman" w:cs="Times New Roman"/>
            <w:b/>
            <w:i w:val="0"/>
            <w:noProof/>
            <w:sz w:val="24"/>
            <w:szCs w:val="24"/>
          </w:rPr>
          <w:t>Table 14</w:t>
        </w:r>
        <w:r w:rsidR="00D05EE2" w:rsidRPr="00D05EE2">
          <w:rPr>
            <w:rStyle w:val="Hyperlink"/>
            <w:rFonts w:ascii="Times New Roman" w:hAnsi="Times New Roman" w:cs="Times New Roman"/>
            <w:i w:val="0"/>
            <w:noProof/>
            <w:sz w:val="24"/>
            <w:szCs w:val="24"/>
          </w:rPr>
          <w:t xml:space="preserve"> Climatic data and calculated ETo of March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_Toc476243473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63</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4" w:history="1">
        <w:r w:rsidR="00D05EE2" w:rsidRPr="00056E02">
          <w:rPr>
            <w:rStyle w:val="Hyperlink"/>
            <w:rFonts w:ascii="Times New Roman" w:hAnsi="Times New Roman" w:cs="Times New Roman"/>
            <w:b/>
            <w:i w:val="0"/>
            <w:noProof/>
            <w:sz w:val="24"/>
            <w:szCs w:val="24"/>
          </w:rPr>
          <w:t>Table 15</w:t>
        </w:r>
        <w:r w:rsidR="00D05EE2" w:rsidRPr="00D05EE2">
          <w:rPr>
            <w:rStyle w:val="Hyperlink"/>
            <w:rFonts w:ascii="Times New Roman" w:hAnsi="Times New Roman" w:cs="Times New Roman"/>
            <w:i w:val="0"/>
            <w:noProof/>
            <w:sz w:val="24"/>
            <w:szCs w:val="24"/>
          </w:rPr>
          <w:t xml:space="preserve"> Climatic data and calculated ETo of April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_Toc476243474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64</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5" w:history="1">
        <w:r w:rsidR="00D05EE2" w:rsidRPr="00056E02">
          <w:rPr>
            <w:rStyle w:val="Hyperlink"/>
            <w:rFonts w:ascii="Times New Roman" w:hAnsi="Times New Roman" w:cs="Times New Roman"/>
            <w:b/>
            <w:i w:val="0"/>
            <w:noProof/>
            <w:sz w:val="24"/>
            <w:szCs w:val="24"/>
          </w:rPr>
          <w:t>Table 16</w:t>
        </w:r>
        <w:r w:rsidR="00D05EE2" w:rsidRPr="00D05EE2">
          <w:rPr>
            <w:rStyle w:val="Hyperlink"/>
            <w:rFonts w:ascii="Times New Roman" w:hAnsi="Times New Roman" w:cs="Times New Roman"/>
            <w:i w:val="0"/>
            <w:noProof/>
            <w:sz w:val="24"/>
            <w:szCs w:val="24"/>
          </w:rPr>
          <w:t xml:space="preserve"> Climatic data and calculated ETo of May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_Toc476243475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65</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6" w:history="1">
        <w:r w:rsidR="00D05EE2" w:rsidRPr="00056E02">
          <w:rPr>
            <w:rStyle w:val="Hyperlink"/>
            <w:rFonts w:ascii="Times New Roman" w:hAnsi="Times New Roman" w:cs="Times New Roman"/>
            <w:b/>
            <w:i w:val="0"/>
            <w:noProof/>
            <w:sz w:val="24"/>
            <w:szCs w:val="24"/>
          </w:rPr>
          <w:t>Table 17</w:t>
        </w:r>
        <w:r w:rsidR="00D05EE2" w:rsidRPr="00D05EE2">
          <w:rPr>
            <w:rStyle w:val="Hyperlink"/>
            <w:rFonts w:ascii="Times New Roman" w:hAnsi="Times New Roman" w:cs="Times New Roman"/>
            <w:i w:val="0"/>
            <w:noProof/>
            <w:sz w:val="24"/>
            <w:szCs w:val="24"/>
          </w:rPr>
          <w:t xml:space="preserve"> Crop coefficient (Kc), crop rooting depth and daily crop water requirement</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_Toc476243476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65</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7" w:history="1">
        <w:r w:rsidR="00D05EE2" w:rsidRPr="00056E02">
          <w:rPr>
            <w:rStyle w:val="Hyperlink"/>
            <w:rFonts w:ascii="Times New Roman" w:hAnsi="Times New Roman" w:cs="Times New Roman"/>
            <w:b/>
            <w:i w:val="0"/>
            <w:noProof/>
            <w:sz w:val="24"/>
            <w:szCs w:val="24"/>
          </w:rPr>
          <w:t>Table 18</w:t>
        </w:r>
        <w:r w:rsidR="00D05EE2" w:rsidRPr="00D05EE2">
          <w:rPr>
            <w:rStyle w:val="Hyperlink"/>
            <w:rFonts w:ascii="Times New Roman" w:hAnsi="Times New Roman" w:cs="Times New Roman"/>
            <w:i w:val="0"/>
            <w:noProof/>
            <w:sz w:val="24"/>
            <w:szCs w:val="24"/>
          </w:rPr>
          <w:t xml:space="preserve"> Time to irrigate common irrigation net depth of 51 mm on January 1,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_Toc476243477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69</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8" w:history="1">
        <w:r w:rsidR="00D05EE2" w:rsidRPr="00056E02">
          <w:rPr>
            <w:rStyle w:val="Hyperlink"/>
            <w:rFonts w:ascii="Times New Roman" w:hAnsi="Times New Roman" w:cs="Times New Roman"/>
            <w:b/>
            <w:i w:val="0"/>
            <w:noProof/>
            <w:sz w:val="24"/>
            <w:szCs w:val="24"/>
          </w:rPr>
          <w:t>Table 19</w:t>
        </w:r>
        <w:r w:rsidR="00D05EE2" w:rsidRPr="00D05EE2">
          <w:rPr>
            <w:rStyle w:val="Hyperlink"/>
            <w:rFonts w:ascii="Times New Roman" w:hAnsi="Times New Roman" w:cs="Times New Roman"/>
            <w:i w:val="0"/>
            <w:noProof/>
            <w:sz w:val="24"/>
            <w:szCs w:val="24"/>
          </w:rPr>
          <w:t xml:space="preserve"> Time to irrigate 2nd common irrigation net depth 51.6mm on January16,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_Toc476243478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69</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79" w:history="1">
        <w:r w:rsidR="00D05EE2" w:rsidRPr="00056E02">
          <w:rPr>
            <w:rStyle w:val="Hyperlink"/>
            <w:rFonts w:ascii="Times New Roman" w:hAnsi="Times New Roman" w:cs="Times New Roman"/>
            <w:b/>
            <w:i w:val="0"/>
            <w:noProof/>
            <w:sz w:val="24"/>
            <w:szCs w:val="24"/>
          </w:rPr>
          <w:t>Table 20</w:t>
        </w:r>
        <w:r w:rsidR="00D05EE2" w:rsidRPr="00D05EE2">
          <w:rPr>
            <w:rStyle w:val="Hyperlink"/>
            <w:rFonts w:ascii="Times New Roman" w:hAnsi="Times New Roman" w:cs="Times New Roman"/>
            <w:i w:val="0"/>
            <w:noProof/>
            <w:sz w:val="24"/>
            <w:szCs w:val="24"/>
          </w:rPr>
          <w:t xml:space="preserve"> Time to irrigate 3rd irrigation net depth of 73.5mm on February 1,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_Toc476243479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70</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0" w:history="1">
        <w:r w:rsidR="00D05EE2" w:rsidRPr="00056E02">
          <w:rPr>
            <w:rStyle w:val="Hyperlink"/>
            <w:rFonts w:ascii="Times New Roman" w:hAnsi="Times New Roman" w:cs="Times New Roman"/>
            <w:b/>
            <w:i w:val="0"/>
            <w:noProof/>
            <w:sz w:val="24"/>
            <w:szCs w:val="24"/>
          </w:rPr>
          <w:t>Table 21</w:t>
        </w:r>
        <w:r w:rsidR="00D05EE2" w:rsidRPr="00D05EE2">
          <w:rPr>
            <w:rStyle w:val="Hyperlink"/>
            <w:rFonts w:ascii="Times New Roman" w:hAnsi="Times New Roman" w:cs="Times New Roman"/>
            <w:i w:val="0"/>
            <w:noProof/>
            <w:sz w:val="24"/>
            <w:szCs w:val="24"/>
          </w:rPr>
          <w:t xml:space="preserve"> Time to irrigate 4th irrigation depth of 90.2 mm on February 14,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_Toc476243480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71</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1" w:history="1">
        <w:r w:rsidR="00D05EE2" w:rsidRPr="00056E02">
          <w:rPr>
            <w:rStyle w:val="Hyperlink"/>
            <w:rFonts w:ascii="Times New Roman" w:hAnsi="Times New Roman" w:cs="Times New Roman"/>
            <w:b/>
            <w:i w:val="0"/>
            <w:noProof/>
            <w:sz w:val="24"/>
            <w:szCs w:val="24"/>
          </w:rPr>
          <w:t>Table 22</w:t>
        </w:r>
        <w:r w:rsidR="00D05EE2" w:rsidRPr="00D05EE2">
          <w:rPr>
            <w:rStyle w:val="Hyperlink"/>
            <w:rFonts w:ascii="Times New Roman" w:hAnsi="Times New Roman" w:cs="Times New Roman"/>
            <w:i w:val="0"/>
            <w:noProof/>
            <w:sz w:val="24"/>
            <w:szCs w:val="24"/>
          </w:rPr>
          <w:t xml:space="preserve"> Time to irrigate 5</w:t>
        </w:r>
        <w:r w:rsidR="00D05EE2" w:rsidRPr="00D05EE2">
          <w:rPr>
            <w:rStyle w:val="Hyperlink"/>
            <w:rFonts w:ascii="Times New Roman" w:hAnsi="Times New Roman" w:cs="Times New Roman"/>
            <w:i w:val="0"/>
            <w:noProof/>
            <w:sz w:val="24"/>
            <w:szCs w:val="24"/>
            <w:vertAlign w:val="superscript"/>
          </w:rPr>
          <w:t>th</w:t>
        </w:r>
        <w:r w:rsidR="00D05EE2" w:rsidRPr="00D05EE2">
          <w:rPr>
            <w:rStyle w:val="Hyperlink"/>
            <w:rFonts w:ascii="Times New Roman" w:hAnsi="Times New Roman" w:cs="Times New Roman"/>
            <w:i w:val="0"/>
            <w:noProof/>
            <w:sz w:val="24"/>
            <w:szCs w:val="24"/>
          </w:rPr>
          <w:t xml:space="preserve"> irrigation net depth 98.0 mm on February 24,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_Toc476243481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71</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2" w:history="1">
        <w:r w:rsidR="00D05EE2" w:rsidRPr="00056E02">
          <w:rPr>
            <w:rStyle w:val="Hyperlink"/>
            <w:rFonts w:ascii="Times New Roman" w:hAnsi="Times New Roman" w:cs="Times New Roman"/>
            <w:b/>
            <w:i w:val="0"/>
            <w:noProof/>
            <w:sz w:val="24"/>
            <w:szCs w:val="24"/>
          </w:rPr>
          <w:t>Table 23</w:t>
        </w:r>
        <w:r w:rsidR="00D05EE2" w:rsidRPr="00D05EE2">
          <w:rPr>
            <w:rStyle w:val="Hyperlink"/>
            <w:rFonts w:ascii="Times New Roman" w:hAnsi="Times New Roman" w:cs="Times New Roman"/>
            <w:i w:val="0"/>
            <w:noProof/>
            <w:sz w:val="24"/>
            <w:szCs w:val="24"/>
          </w:rPr>
          <w:t xml:space="preserve"> Time to irrigate the 6</w:t>
        </w:r>
        <w:r w:rsidR="00D05EE2" w:rsidRPr="00D05EE2">
          <w:rPr>
            <w:rStyle w:val="Hyperlink"/>
            <w:rFonts w:ascii="Times New Roman" w:hAnsi="Times New Roman" w:cs="Times New Roman"/>
            <w:i w:val="0"/>
            <w:noProof/>
            <w:sz w:val="24"/>
            <w:szCs w:val="24"/>
            <w:vertAlign w:val="superscript"/>
          </w:rPr>
          <w:t>th</w:t>
        </w:r>
        <w:r w:rsidR="00D05EE2" w:rsidRPr="00D05EE2">
          <w:rPr>
            <w:rStyle w:val="Hyperlink"/>
            <w:rFonts w:ascii="Times New Roman" w:hAnsi="Times New Roman" w:cs="Times New Roman"/>
            <w:i w:val="0"/>
            <w:noProof/>
            <w:sz w:val="24"/>
            <w:szCs w:val="24"/>
          </w:rPr>
          <w:t xml:space="preserve"> irrigation net depth of 95.7 mm on March 8,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_Toc476243482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72</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3" w:history="1">
        <w:r w:rsidR="00D05EE2" w:rsidRPr="00056E02">
          <w:rPr>
            <w:rStyle w:val="Hyperlink"/>
            <w:rFonts w:ascii="Times New Roman" w:hAnsi="Times New Roman" w:cs="Times New Roman"/>
            <w:b/>
            <w:i w:val="0"/>
            <w:noProof/>
            <w:sz w:val="24"/>
            <w:szCs w:val="24"/>
          </w:rPr>
          <w:t>Table 24</w:t>
        </w:r>
        <w:r w:rsidR="00D05EE2" w:rsidRPr="00D05EE2">
          <w:rPr>
            <w:rStyle w:val="Hyperlink"/>
            <w:rFonts w:ascii="Times New Roman" w:hAnsi="Times New Roman" w:cs="Times New Roman"/>
            <w:i w:val="0"/>
            <w:noProof/>
            <w:sz w:val="24"/>
            <w:szCs w:val="24"/>
          </w:rPr>
          <w:t xml:space="preserve"> Time to irrigate the 7</w:t>
        </w:r>
        <w:r w:rsidR="00D05EE2" w:rsidRPr="00D05EE2">
          <w:rPr>
            <w:rStyle w:val="Hyperlink"/>
            <w:rFonts w:ascii="Times New Roman" w:hAnsi="Times New Roman" w:cs="Times New Roman"/>
            <w:i w:val="0"/>
            <w:noProof/>
            <w:sz w:val="24"/>
            <w:szCs w:val="24"/>
            <w:vertAlign w:val="superscript"/>
          </w:rPr>
          <w:t>th</w:t>
        </w:r>
        <w:r w:rsidR="00D05EE2" w:rsidRPr="00D05EE2">
          <w:rPr>
            <w:rStyle w:val="Hyperlink"/>
            <w:rFonts w:ascii="Times New Roman" w:hAnsi="Times New Roman" w:cs="Times New Roman"/>
            <w:i w:val="0"/>
            <w:noProof/>
            <w:sz w:val="24"/>
            <w:szCs w:val="24"/>
          </w:rPr>
          <w:t xml:space="preserve"> irrigation net depth of 94.9 mm on March 17,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_Toc476243483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72</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4" w:history="1">
        <w:r w:rsidR="00D05EE2" w:rsidRPr="00056E02">
          <w:rPr>
            <w:rStyle w:val="Hyperlink"/>
            <w:rFonts w:ascii="Times New Roman" w:hAnsi="Times New Roman" w:cs="Times New Roman"/>
            <w:b/>
            <w:i w:val="0"/>
            <w:noProof/>
            <w:sz w:val="24"/>
            <w:szCs w:val="24"/>
          </w:rPr>
          <w:t>Table</w:t>
        </w:r>
        <w:r w:rsidR="00D05EE2" w:rsidRPr="00D05EE2">
          <w:rPr>
            <w:rStyle w:val="Hyperlink"/>
            <w:rFonts w:ascii="Times New Roman" w:hAnsi="Times New Roman" w:cs="Times New Roman"/>
            <w:i w:val="0"/>
            <w:noProof/>
            <w:sz w:val="24"/>
            <w:szCs w:val="24"/>
          </w:rPr>
          <w:t xml:space="preserve"> </w:t>
        </w:r>
        <w:r w:rsidR="00D05EE2" w:rsidRPr="00056E02">
          <w:rPr>
            <w:rStyle w:val="Hyperlink"/>
            <w:rFonts w:ascii="Times New Roman" w:hAnsi="Times New Roman" w:cs="Times New Roman"/>
            <w:b/>
            <w:i w:val="0"/>
            <w:noProof/>
            <w:sz w:val="24"/>
            <w:szCs w:val="24"/>
          </w:rPr>
          <w:t xml:space="preserve">25 </w:t>
        </w:r>
        <w:r w:rsidR="00D05EE2" w:rsidRPr="00D05EE2">
          <w:rPr>
            <w:rStyle w:val="Hyperlink"/>
            <w:rFonts w:ascii="Times New Roman" w:hAnsi="Times New Roman" w:cs="Times New Roman"/>
            <w:i w:val="0"/>
            <w:noProof/>
            <w:sz w:val="24"/>
            <w:szCs w:val="24"/>
          </w:rPr>
          <w:t>Time to irrigate the 8</w:t>
        </w:r>
        <w:r w:rsidR="00D05EE2" w:rsidRPr="00D05EE2">
          <w:rPr>
            <w:rStyle w:val="Hyperlink"/>
            <w:rFonts w:ascii="Times New Roman" w:hAnsi="Times New Roman" w:cs="Times New Roman"/>
            <w:i w:val="0"/>
            <w:noProof/>
            <w:sz w:val="24"/>
            <w:szCs w:val="24"/>
            <w:vertAlign w:val="superscript"/>
          </w:rPr>
          <w:t>th</w:t>
        </w:r>
        <w:r w:rsidR="00D05EE2" w:rsidRPr="00D05EE2">
          <w:rPr>
            <w:rStyle w:val="Hyperlink"/>
            <w:rFonts w:ascii="Times New Roman" w:hAnsi="Times New Roman" w:cs="Times New Roman"/>
            <w:i w:val="0"/>
            <w:noProof/>
            <w:sz w:val="24"/>
            <w:szCs w:val="24"/>
          </w:rPr>
          <w:t xml:space="preserve"> irrigation net depth of 94.9 mm on March 26,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_Toc476243484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73</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5" w:history="1">
        <w:r w:rsidR="00D05EE2" w:rsidRPr="00056E02">
          <w:rPr>
            <w:rStyle w:val="Hyperlink"/>
            <w:rFonts w:ascii="Times New Roman" w:hAnsi="Times New Roman" w:cs="Times New Roman"/>
            <w:b/>
            <w:i w:val="0"/>
            <w:noProof/>
            <w:sz w:val="24"/>
            <w:szCs w:val="24"/>
          </w:rPr>
          <w:t>Table 26</w:t>
        </w:r>
        <w:r w:rsidR="00D05EE2" w:rsidRPr="00D05EE2">
          <w:rPr>
            <w:rStyle w:val="Hyperlink"/>
            <w:rFonts w:ascii="Times New Roman" w:hAnsi="Times New Roman" w:cs="Times New Roman"/>
            <w:i w:val="0"/>
            <w:noProof/>
            <w:sz w:val="24"/>
            <w:szCs w:val="24"/>
          </w:rPr>
          <w:t xml:space="preserve"> Time to irrigate the 9</w:t>
        </w:r>
        <w:r w:rsidR="00D05EE2" w:rsidRPr="00D05EE2">
          <w:rPr>
            <w:rStyle w:val="Hyperlink"/>
            <w:rFonts w:ascii="Times New Roman" w:hAnsi="Times New Roman" w:cs="Times New Roman"/>
            <w:i w:val="0"/>
            <w:noProof/>
            <w:sz w:val="24"/>
            <w:szCs w:val="24"/>
            <w:vertAlign w:val="superscript"/>
          </w:rPr>
          <w:t>th</w:t>
        </w:r>
        <w:r w:rsidR="00D05EE2" w:rsidRPr="00D05EE2">
          <w:rPr>
            <w:rStyle w:val="Hyperlink"/>
            <w:rFonts w:ascii="Times New Roman" w:hAnsi="Times New Roman" w:cs="Times New Roman"/>
            <w:i w:val="0"/>
            <w:noProof/>
            <w:sz w:val="24"/>
            <w:szCs w:val="24"/>
          </w:rPr>
          <w:t xml:space="preserve"> irrigation net depth of 94.9 mm on April 09, 2016</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_Toc476243485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74</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6" w:history="1">
        <w:r w:rsidR="00D05EE2" w:rsidRPr="00056E02">
          <w:rPr>
            <w:rStyle w:val="Hyperlink"/>
            <w:rFonts w:ascii="Times New Roman" w:hAnsi="Times New Roman" w:cs="Times New Roman"/>
            <w:b/>
            <w:i w:val="0"/>
            <w:noProof/>
            <w:sz w:val="24"/>
            <w:szCs w:val="24"/>
          </w:rPr>
          <w:t>Table 27</w:t>
        </w:r>
        <w:r w:rsidR="00D05EE2" w:rsidRPr="00D05EE2">
          <w:rPr>
            <w:rStyle w:val="Hyperlink"/>
            <w:rFonts w:ascii="Times New Roman" w:hAnsi="Times New Roman" w:cs="Times New Roman"/>
            <w:i w:val="0"/>
            <w:noProof/>
            <w:sz w:val="24"/>
            <w:szCs w:val="24"/>
          </w:rPr>
          <w:t xml:space="preserve"> Water analysis result</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_Toc476243486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75</w:t>
        </w:r>
        <w:r w:rsidR="00D05EE2" w:rsidRPr="00D05EE2">
          <w:rPr>
            <w:rFonts w:ascii="Times New Roman" w:hAnsi="Times New Roman" w:cs="Times New Roman"/>
            <w:i w:val="0"/>
            <w:noProof/>
            <w:webHidden/>
            <w:sz w:val="24"/>
            <w:szCs w:val="24"/>
          </w:rPr>
          <w:fldChar w:fldCharType="end"/>
        </w:r>
      </w:hyperlink>
    </w:p>
    <w:p w:rsidR="00D05EE2" w:rsidRPr="00D05EE2" w:rsidRDefault="00A21A6D">
      <w:pPr>
        <w:pStyle w:val="TableofFigures"/>
        <w:tabs>
          <w:tab w:val="right" w:leader="dot" w:pos="9350"/>
        </w:tabs>
        <w:rPr>
          <w:rFonts w:ascii="Times New Roman" w:eastAsiaTheme="minorEastAsia" w:hAnsi="Times New Roman" w:cs="Times New Roman"/>
          <w:i w:val="0"/>
          <w:iCs w:val="0"/>
          <w:noProof/>
          <w:sz w:val="24"/>
          <w:szCs w:val="24"/>
        </w:rPr>
      </w:pPr>
      <w:hyperlink w:anchor="_Toc476243487" w:history="1">
        <w:r w:rsidR="00D05EE2" w:rsidRPr="00056E02">
          <w:rPr>
            <w:rStyle w:val="Hyperlink"/>
            <w:rFonts w:ascii="Times New Roman" w:hAnsi="Times New Roman" w:cs="Times New Roman"/>
            <w:b/>
            <w:i w:val="0"/>
            <w:noProof/>
            <w:sz w:val="24"/>
            <w:szCs w:val="24"/>
          </w:rPr>
          <w:t>Table 28</w:t>
        </w:r>
        <w:r w:rsidR="00D05EE2" w:rsidRPr="00D05EE2">
          <w:rPr>
            <w:rStyle w:val="Hyperlink"/>
            <w:rFonts w:ascii="Times New Roman" w:hAnsi="Times New Roman" w:cs="Times New Roman"/>
            <w:i w:val="0"/>
            <w:noProof/>
            <w:sz w:val="24"/>
            <w:szCs w:val="24"/>
          </w:rPr>
          <w:t xml:space="preserve"> Analysis of variance for plant height, grain yield, biomass yield and number of kernels per ear of Maize under varying water stress levels</w:t>
        </w:r>
        <w:r w:rsidR="00D05EE2" w:rsidRPr="00D05EE2">
          <w:rPr>
            <w:rFonts w:ascii="Times New Roman" w:hAnsi="Times New Roman" w:cs="Times New Roman"/>
            <w:i w:val="0"/>
            <w:noProof/>
            <w:webHidden/>
            <w:sz w:val="24"/>
            <w:szCs w:val="24"/>
          </w:rPr>
          <w:tab/>
        </w:r>
        <w:r w:rsidR="00D05EE2" w:rsidRPr="00D05EE2">
          <w:rPr>
            <w:rFonts w:ascii="Times New Roman" w:hAnsi="Times New Roman" w:cs="Times New Roman"/>
            <w:i w:val="0"/>
            <w:noProof/>
            <w:webHidden/>
            <w:sz w:val="24"/>
            <w:szCs w:val="24"/>
          </w:rPr>
          <w:fldChar w:fldCharType="begin"/>
        </w:r>
        <w:r w:rsidR="00D05EE2" w:rsidRPr="00D05EE2">
          <w:rPr>
            <w:rFonts w:ascii="Times New Roman" w:hAnsi="Times New Roman" w:cs="Times New Roman"/>
            <w:i w:val="0"/>
            <w:noProof/>
            <w:webHidden/>
            <w:sz w:val="24"/>
            <w:szCs w:val="24"/>
          </w:rPr>
          <w:instrText xml:space="preserve"> PAGEREF _Toc476243487 \h </w:instrText>
        </w:r>
        <w:r w:rsidR="00D05EE2" w:rsidRPr="00D05EE2">
          <w:rPr>
            <w:rFonts w:ascii="Times New Roman" w:hAnsi="Times New Roman" w:cs="Times New Roman"/>
            <w:i w:val="0"/>
            <w:noProof/>
            <w:webHidden/>
            <w:sz w:val="24"/>
            <w:szCs w:val="24"/>
          </w:rPr>
        </w:r>
        <w:r w:rsidR="00D05EE2" w:rsidRPr="00D05EE2">
          <w:rPr>
            <w:rFonts w:ascii="Times New Roman" w:hAnsi="Times New Roman" w:cs="Times New Roman"/>
            <w:i w:val="0"/>
            <w:noProof/>
            <w:webHidden/>
            <w:sz w:val="24"/>
            <w:szCs w:val="24"/>
          </w:rPr>
          <w:fldChar w:fldCharType="separate"/>
        </w:r>
        <w:r w:rsidR="00D16B2D">
          <w:rPr>
            <w:rFonts w:ascii="Times New Roman" w:hAnsi="Times New Roman" w:cs="Times New Roman"/>
            <w:i w:val="0"/>
            <w:noProof/>
            <w:webHidden/>
            <w:sz w:val="24"/>
            <w:szCs w:val="24"/>
          </w:rPr>
          <w:t>75</w:t>
        </w:r>
        <w:r w:rsidR="00D05EE2" w:rsidRPr="00D05EE2">
          <w:rPr>
            <w:rFonts w:ascii="Times New Roman" w:hAnsi="Times New Roman" w:cs="Times New Roman"/>
            <w:i w:val="0"/>
            <w:noProof/>
            <w:webHidden/>
            <w:sz w:val="24"/>
            <w:szCs w:val="24"/>
          </w:rPr>
          <w:fldChar w:fldCharType="end"/>
        </w:r>
      </w:hyperlink>
    </w:p>
    <w:p w:rsidR="00635AE8" w:rsidRPr="003C6672" w:rsidRDefault="00635AE8" w:rsidP="00056E02">
      <w:pPr>
        <w:pStyle w:val="Heading1"/>
        <w:spacing w:line="480" w:lineRule="auto"/>
        <w:jc w:val="center"/>
      </w:pPr>
      <w:r w:rsidRPr="00D05EE2">
        <w:rPr>
          <w:b w:val="0"/>
          <w:sz w:val="24"/>
          <w:szCs w:val="24"/>
        </w:rPr>
        <w:fldChar w:fldCharType="end"/>
      </w:r>
      <w:r w:rsidRPr="00D05EE2">
        <w:rPr>
          <w:b w:val="0"/>
          <w:sz w:val="24"/>
          <w:szCs w:val="24"/>
        </w:rPr>
        <w:br w:type="page"/>
      </w:r>
      <w:bookmarkStart w:id="23" w:name="_Toc476315138"/>
      <w:r w:rsidRPr="003C6672">
        <w:lastRenderedPageBreak/>
        <w:t>LIST OF FIGURES</w:t>
      </w:r>
      <w:bookmarkEnd w:id="23"/>
    </w:p>
    <w:p w:rsidR="00635AE8" w:rsidRPr="003C6672" w:rsidRDefault="00635AE8" w:rsidP="00635AE8">
      <w:pPr>
        <w:pStyle w:val="TableofFigures"/>
        <w:tabs>
          <w:tab w:val="right" w:leader="dot" w:pos="9350"/>
        </w:tabs>
        <w:rPr>
          <w:rFonts w:ascii="Times New Roman" w:eastAsia="Times New Roman" w:hAnsi="Times New Roman" w:cs="Times New Roman"/>
          <w:i w:val="0"/>
          <w:iCs w:val="0"/>
          <w:noProof/>
          <w:sz w:val="24"/>
          <w:szCs w:val="24"/>
        </w:rPr>
      </w:pPr>
      <w:r w:rsidRPr="003C6672">
        <w:rPr>
          <w:rFonts w:ascii="Times New Roman" w:hAnsi="Times New Roman" w:cs="Times New Roman"/>
          <w:i w:val="0"/>
          <w:sz w:val="24"/>
          <w:szCs w:val="24"/>
        </w:rPr>
        <w:fldChar w:fldCharType="begin"/>
      </w:r>
      <w:r w:rsidRPr="003C6672">
        <w:rPr>
          <w:rFonts w:ascii="Times New Roman" w:hAnsi="Times New Roman" w:cs="Times New Roman"/>
          <w:i w:val="0"/>
          <w:sz w:val="24"/>
          <w:szCs w:val="24"/>
        </w:rPr>
        <w:instrText xml:space="preserve"> TOC \h \z \c "Figure" </w:instrText>
      </w:r>
      <w:r w:rsidRPr="003C6672">
        <w:rPr>
          <w:rFonts w:ascii="Times New Roman" w:hAnsi="Times New Roman" w:cs="Times New Roman"/>
          <w:i w:val="0"/>
          <w:sz w:val="24"/>
          <w:szCs w:val="24"/>
        </w:rPr>
        <w:fldChar w:fldCharType="separate"/>
      </w:r>
      <w:hyperlink w:anchor="_Toc472549232" w:history="1">
        <w:r w:rsidRPr="003C6672">
          <w:rPr>
            <w:rStyle w:val="Hyperlink"/>
            <w:rFonts w:ascii="Times New Roman" w:hAnsi="Times New Roman" w:cs="Times New Roman"/>
            <w:b/>
            <w:i w:val="0"/>
            <w:noProof/>
            <w:color w:val="auto"/>
            <w:sz w:val="24"/>
            <w:szCs w:val="24"/>
          </w:rPr>
          <w:t>Figure 1</w:t>
        </w:r>
        <w:r w:rsidRPr="003C6672">
          <w:rPr>
            <w:rStyle w:val="Hyperlink"/>
            <w:rFonts w:ascii="Times New Roman" w:hAnsi="Times New Roman" w:cs="Times New Roman"/>
            <w:i w:val="0"/>
            <w:noProof/>
            <w:color w:val="auto"/>
            <w:sz w:val="24"/>
            <w:szCs w:val="24"/>
          </w:rPr>
          <w:t xml:space="preserve"> Location map of the research site (MARC)</w:t>
        </w:r>
        <w:r w:rsidRPr="003C6672">
          <w:rPr>
            <w:rFonts w:ascii="Times New Roman" w:hAnsi="Times New Roman" w:cs="Times New Roman"/>
            <w:i w:val="0"/>
            <w:noProof/>
            <w:webHidden/>
            <w:sz w:val="24"/>
            <w:szCs w:val="24"/>
          </w:rPr>
          <w:tab/>
        </w:r>
        <w:r w:rsidRPr="003C6672">
          <w:rPr>
            <w:rFonts w:ascii="Times New Roman" w:hAnsi="Times New Roman" w:cs="Times New Roman"/>
            <w:i w:val="0"/>
            <w:noProof/>
            <w:webHidden/>
            <w:sz w:val="24"/>
            <w:szCs w:val="24"/>
          </w:rPr>
          <w:fldChar w:fldCharType="begin"/>
        </w:r>
        <w:r w:rsidRPr="003C6672">
          <w:rPr>
            <w:rFonts w:ascii="Times New Roman" w:hAnsi="Times New Roman" w:cs="Times New Roman"/>
            <w:i w:val="0"/>
            <w:noProof/>
            <w:webHidden/>
            <w:sz w:val="24"/>
            <w:szCs w:val="24"/>
          </w:rPr>
          <w:instrText xml:space="preserve"> PAGEREF _Toc472549232 \h </w:instrText>
        </w:r>
        <w:r w:rsidRPr="003C6672">
          <w:rPr>
            <w:rFonts w:ascii="Times New Roman" w:hAnsi="Times New Roman" w:cs="Times New Roman"/>
            <w:i w:val="0"/>
            <w:noProof/>
            <w:webHidden/>
            <w:sz w:val="24"/>
            <w:szCs w:val="24"/>
          </w:rPr>
        </w:r>
        <w:r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17</w:t>
        </w:r>
        <w:r w:rsidRPr="003C6672">
          <w:rPr>
            <w:rFonts w:ascii="Times New Roman" w:hAnsi="Times New Roman" w:cs="Times New Roman"/>
            <w:i w:val="0"/>
            <w:noProof/>
            <w:webHidden/>
            <w:sz w:val="24"/>
            <w:szCs w:val="24"/>
          </w:rPr>
          <w:fldChar w:fldCharType="end"/>
        </w:r>
      </w:hyperlink>
    </w:p>
    <w:p w:rsidR="00635AE8" w:rsidRPr="003C6672" w:rsidRDefault="00A21A6D" w:rsidP="00635AE8">
      <w:pPr>
        <w:pStyle w:val="TableofFigures"/>
        <w:tabs>
          <w:tab w:val="right" w:leader="dot" w:pos="9350"/>
        </w:tabs>
        <w:rPr>
          <w:rFonts w:ascii="Times New Roman" w:eastAsia="Times New Roman" w:hAnsi="Times New Roman" w:cs="Times New Roman"/>
          <w:i w:val="0"/>
          <w:iCs w:val="0"/>
          <w:noProof/>
          <w:sz w:val="24"/>
          <w:szCs w:val="24"/>
        </w:rPr>
      </w:pPr>
      <w:hyperlink w:anchor="_Toc472549233" w:history="1">
        <w:r w:rsidR="00635AE8" w:rsidRPr="003C6672">
          <w:rPr>
            <w:rStyle w:val="Hyperlink"/>
            <w:rFonts w:ascii="Times New Roman" w:hAnsi="Times New Roman" w:cs="Times New Roman"/>
            <w:b/>
            <w:i w:val="0"/>
            <w:noProof/>
            <w:color w:val="auto"/>
            <w:sz w:val="24"/>
            <w:szCs w:val="24"/>
          </w:rPr>
          <w:t>Figure 2</w:t>
        </w:r>
        <w:r w:rsidR="00635AE8" w:rsidRPr="003C6672">
          <w:rPr>
            <w:rStyle w:val="Hyperlink"/>
            <w:rFonts w:ascii="Times New Roman" w:hAnsi="Times New Roman" w:cs="Times New Roman"/>
            <w:i w:val="0"/>
            <w:noProof/>
            <w:color w:val="auto"/>
            <w:sz w:val="24"/>
            <w:szCs w:val="24"/>
          </w:rPr>
          <w:t xml:space="preserve">  Experimental Field Layout</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_Toc472549233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19</w:t>
        </w:r>
        <w:r w:rsidR="00635AE8" w:rsidRPr="003C6672">
          <w:rPr>
            <w:rFonts w:ascii="Times New Roman" w:hAnsi="Times New Roman" w:cs="Times New Roman"/>
            <w:i w:val="0"/>
            <w:noProof/>
            <w:webHidden/>
            <w:sz w:val="24"/>
            <w:szCs w:val="24"/>
          </w:rPr>
          <w:fldChar w:fldCharType="end"/>
        </w:r>
      </w:hyperlink>
    </w:p>
    <w:p w:rsidR="00635AE8" w:rsidRPr="003C6672" w:rsidRDefault="00A21A6D" w:rsidP="00635AE8">
      <w:pPr>
        <w:pStyle w:val="TableofFigures"/>
        <w:tabs>
          <w:tab w:val="right" w:leader="dot" w:pos="9350"/>
        </w:tabs>
        <w:rPr>
          <w:rFonts w:ascii="Times New Roman" w:eastAsia="Times New Roman" w:hAnsi="Times New Roman" w:cs="Times New Roman"/>
          <w:i w:val="0"/>
          <w:iCs w:val="0"/>
          <w:noProof/>
          <w:sz w:val="24"/>
          <w:szCs w:val="24"/>
        </w:rPr>
      </w:pPr>
      <w:hyperlink w:anchor="_Toc472549234" w:history="1">
        <w:r w:rsidR="00635AE8" w:rsidRPr="003C6672">
          <w:rPr>
            <w:rStyle w:val="Hyperlink"/>
            <w:rFonts w:ascii="Times New Roman" w:hAnsi="Times New Roman" w:cs="Times New Roman"/>
            <w:b/>
            <w:i w:val="0"/>
            <w:noProof/>
            <w:color w:val="auto"/>
            <w:sz w:val="24"/>
            <w:szCs w:val="24"/>
          </w:rPr>
          <w:t>Figure 3</w:t>
        </w:r>
        <w:r w:rsidR="00635AE8" w:rsidRPr="003C6672">
          <w:rPr>
            <w:rStyle w:val="Hyperlink"/>
            <w:rFonts w:ascii="Times New Roman" w:hAnsi="Times New Roman" w:cs="Times New Roman"/>
            <w:i w:val="0"/>
            <w:noProof/>
            <w:color w:val="auto"/>
            <w:sz w:val="24"/>
            <w:szCs w:val="24"/>
          </w:rPr>
          <w:t xml:space="preserve"> Infiltration characteristics of the soil</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_Toc472549234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30</w:t>
        </w:r>
        <w:r w:rsidR="00635AE8" w:rsidRPr="003C6672">
          <w:rPr>
            <w:rFonts w:ascii="Times New Roman" w:hAnsi="Times New Roman" w:cs="Times New Roman"/>
            <w:i w:val="0"/>
            <w:noProof/>
            <w:webHidden/>
            <w:sz w:val="24"/>
            <w:szCs w:val="24"/>
          </w:rPr>
          <w:fldChar w:fldCharType="end"/>
        </w:r>
      </w:hyperlink>
    </w:p>
    <w:p w:rsidR="00635AE8" w:rsidRPr="003C6672" w:rsidRDefault="00A21A6D" w:rsidP="00635AE8">
      <w:pPr>
        <w:pStyle w:val="TableofFigures"/>
        <w:tabs>
          <w:tab w:val="right" w:leader="dot" w:pos="9350"/>
        </w:tabs>
        <w:rPr>
          <w:rFonts w:ascii="Times New Roman" w:eastAsia="Times New Roman" w:hAnsi="Times New Roman" w:cs="Times New Roman"/>
          <w:i w:val="0"/>
          <w:iCs w:val="0"/>
          <w:noProof/>
          <w:sz w:val="24"/>
          <w:szCs w:val="24"/>
        </w:rPr>
      </w:pPr>
      <w:hyperlink w:anchor="_Toc472549235" w:history="1">
        <w:r w:rsidR="00635AE8" w:rsidRPr="003C6672">
          <w:rPr>
            <w:rStyle w:val="Hyperlink"/>
            <w:rFonts w:ascii="Times New Roman" w:hAnsi="Times New Roman" w:cs="Times New Roman"/>
            <w:b/>
            <w:i w:val="0"/>
            <w:noProof/>
            <w:color w:val="auto"/>
            <w:sz w:val="24"/>
            <w:szCs w:val="24"/>
          </w:rPr>
          <w:t xml:space="preserve">Figure </w:t>
        </w:r>
        <w:r w:rsidR="00056E02">
          <w:rPr>
            <w:rStyle w:val="Hyperlink"/>
            <w:rFonts w:ascii="Times New Roman" w:hAnsi="Times New Roman" w:cs="Times New Roman"/>
            <w:b/>
            <w:i w:val="0"/>
            <w:noProof/>
            <w:color w:val="auto"/>
            <w:sz w:val="24"/>
            <w:szCs w:val="24"/>
          </w:rPr>
          <w:t>4</w:t>
        </w:r>
        <w:r w:rsidR="00635AE8" w:rsidRPr="003C6672">
          <w:rPr>
            <w:rStyle w:val="Hyperlink"/>
            <w:rFonts w:ascii="Times New Roman" w:hAnsi="Times New Roman" w:cs="Times New Roman"/>
            <w:i w:val="0"/>
            <w:noProof/>
            <w:color w:val="auto"/>
            <w:sz w:val="24"/>
            <w:szCs w:val="24"/>
          </w:rPr>
          <w:t xml:space="preserve">  Plant height elongation rate at initial growth stage</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_Toc472549235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76</w:t>
        </w:r>
        <w:r w:rsidR="00635AE8" w:rsidRPr="003C6672">
          <w:rPr>
            <w:rFonts w:ascii="Times New Roman" w:hAnsi="Times New Roman" w:cs="Times New Roman"/>
            <w:i w:val="0"/>
            <w:noProof/>
            <w:webHidden/>
            <w:sz w:val="24"/>
            <w:szCs w:val="24"/>
          </w:rPr>
          <w:fldChar w:fldCharType="end"/>
        </w:r>
      </w:hyperlink>
    </w:p>
    <w:p w:rsidR="00635AE8" w:rsidRPr="003C6672" w:rsidRDefault="00A21A6D" w:rsidP="00635AE8">
      <w:pPr>
        <w:pStyle w:val="TableofFigures"/>
        <w:tabs>
          <w:tab w:val="right" w:leader="dot" w:pos="9350"/>
        </w:tabs>
        <w:rPr>
          <w:rFonts w:ascii="Times New Roman" w:eastAsia="Times New Roman" w:hAnsi="Times New Roman" w:cs="Times New Roman"/>
          <w:i w:val="0"/>
          <w:iCs w:val="0"/>
          <w:noProof/>
          <w:sz w:val="24"/>
          <w:szCs w:val="24"/>
        </w:rPr>
      </w:pPr>
      <w:hyperlink w:anchor="_Toc472549236" w:history="1">
        <w:r w:rsidR="00635AE8" w:rsidRPr="003C6672">
          <w:rPr>
            <w:rStyle w:val="Hyperlink"/>
            <w:rFonts w:ascii="Times New Roman" w:hAnsi="Times New Roman" w:cs="Times New Roman"/>
            <w:b/>
            <w:i w:val="0"/>
            <w:noProof/>
            <w:color w:val="auto"/>
            <w:sz w:val="24"/>
            <w:szCs w:val="24"/>
          </w:rPr>
          <w:t xml:space="preserve">Figure </w:t>
        </w:r>
        <w:r w:rsidR="00056E02">
          <w:rPr>
            <w:rStyle w:val="Hyperlink"/>
            <w:rFonts w:ascii="Times New Roman" w:hAnsi="Times New Roman" w:cs="Times New Roman"/>
            <w:b/>
            <w:i w:val="0"/>
            <w:noProof/>
            <w:color w:val="auto"/>
            <w:sz w:val="24"/>
            <w:szCs w:val="24"/>
          </w:rPr>
          <w:t>5</w:t>
        </w:r>
        <w:r w:rsidR="00635AE8" w:rsidRPr="003C6672">
          <w:rPr>
            <w:rStyle w:val="Hyperlink"/>
            <w:rFonts w:ascii="Times New Roman" w:hAnsi="Times New Roman" w:cs="Times New Roman"/>
            <w:i w:val="0"/>
            <w:noProof/>
            <w:color w:val="auto"/>
            <w:sz w:val="24"/>
            <w:szCs w:val="24"/>
          </w:rPr>
          <w:t xml:space="preserve">  Plant height elongation rate at mid growth stage</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_Toc472549236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76</w:t>
        </w:r>
        <w:r w:rsidR="00635AE8" w:rsidRPr="003C6672">
          <w:rPr>
            <w:rFonts w:ascii="Times New Roman" w:hAnsi="Times New Roman" w:cs="Times New Roman"/>
            <w:i w:val="0"/>
            <w:noProof/>
            <w:webHidden/>
            <w:sz w:val="24"/>
            <w:szCs w:val="24"/>
          </w:rPr>
          <w:fldChar w:fldCharType="end"/>
        </w:r>
      </w:hyperlink>
    </w:p>
    <w:p w:rsidR="00635AE8" w:rsidRPr="003C6672" w:rsidRDefault="00A21A6D" w:rsidP="00635AE8">
      <w:pPr>
        <w:pStyle w:val="TableofFigures"/>
        <w:tabs>
          <w:tab w:val="right" w:leader="dot" w:pos="9350"/>
        </w:tabs>
        <w:rPr>
          <w:rFonts w:ascii="Times New Roman" w:eastAsia="Times New Roman" w:hAnsi="Times New Roman" w:cs="Times New Roman"/>
          <w:i w:val="0"/>
          <w:iCs w:val="0"/>
          <w:noProof/>
          <w:sz w:val="24"/>
          <w:szCs w:val="24"/>
        </w:rPr>
      </w:pPr>
      <w:hyperlink w:anchor="_Toc472549237" w:history="1">
        <w:r w:rsidR="00635AE8" w:rsidRPr="003C6672">
          <w:rPr>
            <w:rStyle w:val="Hyperlink"/>
            <w:rFonts w:ascii="Times New Roman" w:hAnsi="Times New Roman" w:cs="Times New Roman"/>
            <w:b/>
            <w:i w:val="0"/>
            <w:noProof/>
            <w:color w:val="auto"/>
            <w:sz w:val="24"/>
            <w:szCs w:val="24"/>
          </w:rPr>
          <w:t xml:space="preserve">Figure </w:t>
        </w:r>
        <w:r w:rsidR="00056E02">
          <w:rPr>
            <w:rStyle w:val="Hyperlink"/>
            <w:rFonts w:ascii="Times New Roman" w:hAnsi="Times New Roman" w:cs="Times New Roman"/>
            <w:b/>
            <w:i w:val="0"/>
            <w:noProof/>
            <w:color w:val="auto"/>
            <w:sz w:val="24"/>
            <w:szCs w:val="24"/>
          </w:rPr>
          <w:t>6</w:t>
        </w:r>
        <w:r w:rsidR="00635AE8" w:rsidRPr="003C6672">
          <w:rPr>
            <w:rStyle w:val="Hyperlink"/>
            <w:rFonts w:ascii="Times New Roman" w:hAnsi="Times New Roman" w:cs="Times New Roman"/>
            <w:i w:val="0"/>
            <w:noProof/>
            <w:color w:val="auto"/>
            <w:sz w:val="24"/>
            <w:szCs w:val="24"/>
          </w:rPr>
          <w:t xml:space="preserve"> Plant height elongation rate at development growth stage</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_Toc472549237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76</w:t>
        </w:r>
        <w:r w:rsidR="00635AE8" w:rsidRPr="003C6672">
          <w:rPr>
            <w:rFonts w:ascii="Times New Roman" w:hAnsi="Times New Roman" w:cs="Times New Roman"/>
            <w:i w:val="0"/>
            <w:noProof/>
            <w:webHidden/>
            <w:sz w:val="24"/>
            <w:szCs w:val="24"/>
          </w:rPr>
          <w:fldChar w:fldCharType="end"/>
        </w:r>
      </w:hyperlink>
    </w:p>
    <w:p w:rsidR="00635AE8" w:rsidRPr="003C6672" w:rsidRDefault="00A21A6D" w:rsidP="00635AE8">
      <w:pPr>
        <w:pStyle w:val="TableofFigures"/>
        <w:tabs>
          <w:tab w:val="right" w:leader="dot" w:pos="9350"/>
        </w:tabs>
        <w:rPr>
          <w:rFonts w:ascii="Times New Roman" w:eastAsia="Times New Roman" w:hAnsi="Times New Roman" w:cs="Times New Roman"/>
          <w:i w:val="0"/>
          <w:iCs w:val="0"/>
          <w:noProof/>
          <w:sz w:val="24"/>
          <w:szCs w:val="24"/>
        </w:rPr>
      </w:pPr>
      <w:hyperlink w:anchor="_Toc472549238" w:history="1">
        <w:r w:rsidR="00635AE8" w:rsidRPr="003C6672">
          <w:rPr>
            <w:rStyle w:val="Hyperlink"/>
            <w:rFonts w:ascii="Times New Roman" w:hAnsi="Times New Roman" w:cs="Times New Roman"/>
            <w:b/>
            <w:i w:val="0"/>
            <w:noProof/>
            <w:color w:val="auto"/>
            <w:sz w:val="24"/>
            <w:szCs w:val="24"/>
          </w:rPr>
          <w:t xml:space="preserve">Figure </w:t>
        </w:r>
        <w:r w:rsidR="00056E02">
          <w:rPr>
            <w:rStyle w:val="Hyperlink"/>
            <w:rFonts w:ascii="Times New Roman" w:hAnsi="Times New Roman" w:cs="Times New Roman"/>
            <w:b/>
            <w:i w:val="0"/>
            <w:noProof/>
            <w:color w:val="auto"/>
            <w:sz w:val="24"/>
            <w:szCs w:val="24"/>
          </w:rPr>
          <w:t>7</w:t>
        </w:r>
        <w:r w:rsidR="00635AE8" w:rsidRPr="003C6672">
          <w:rPr>
            <w:rStyle w:val="Hyperlink"/>
            <w:rFonts w:ascii="Times New Roman" w:hAnsi="Times New Roman" w:cs="Times New Roman"/>
            <w:i w:val="0"/>
            <w:noProof/>
            <w:color w:val="auto"/>
            <w:sz w:val="24"/>
            <w:szCs w:val="24"/>
          </w:rPr>
          <w:t xml:space="preserve"> Relative leaf water content at development and mid growth stage</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_Toc472549238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77</w:t>
        </w:r>
        <w:r w:rsidR="00635AE8" w:rsidRPr="003C6672">
          <w:rPr>
            <w:rFonts w:ascii="Times New Roman" w:hAnsi="Times New Roman" w:cs="Times New Roman"/>
            <w:i w:val="0"/>
            <w:noProof/>
            <w:webHidden/>
            <w:sz w:val="24"/>
            <w:szCs w:val="24"/>
          </w:rPr>
          <w:fldChar w:fldCharType="end"/>
        </w:r>
      </w:hyperlink>
    </w:p>
    <w:p w:rsidR="00635AE8" w:rsidRDefault="00A21A6D" w:rsidP="00635AE8">
      <w:pPr>
        <w:pStyle w:val="TableofFigures"/>
        <w:tabs>
          <w:tab w:val="right" w:leader="dot" w:pos="9350"/>
        </w:tabs>
        <w:rPr>
          <w:rFonts w:ascii="Times New Roman" w:hAnsi="Times New Roman" w:cs="Times New Roman"/>
          <w:i w:val="0"/>
          <w:noProof/>
          <w:sz w:val="24"/>
          <w:szCs w:val="24"/>
        </w:rPr>
      </w:pPr>
      <w:hyperlink w:anchor="_Toc472549239" w:history="1">
        <w:r w:rsidR="00635AE8" w:rsidRPr="003C6672">
          <w:rPr>
            <w:rStyle w:val="Hyperlink"/>
            <w:rFonts w:ascii="Times New Roman" w:hAnsi="Times New Roman" w:cs="Times New Roman"/>
            <w:b/>
            <w:i w:val="0"/>
            <w:noProof/>
            <w:color w:val="auto"/>
            <w:sz w:val="24"/>
            <w:szCs w:val="24"/>
          </w:rPr>
          <w:t xml:space="preserve">Figure </w:t>
        </w:r>
        <w:r w:rsidR="00056E02">
          <w:rPr>
            <w:rStyle w:val="Hyperlink"/>
            <w:rFonts w:ascii="Times New Roman" w:hAnsi="Times New Roman" w:cs="Times New Roman"/>
            <w:b/>
            <w:i w:val="0"/>
            <w:noProof/>
            <w:color w:val="auto"/>
            <w:sz w:val="24"/>
            <w:szCs w:val="24"/>
          </w:rPr>
          <w:t>8</w:t>
        </w:r>
        <w:r w:rsidR="00635AE8" w:rsidRPr="003C6672">
          <w:rPr>
            <w:rStyle w:val="Hyperlink"/>
            <w:rFonts w:ascii="Times New Roman" w:hAnsi="Times New Roman" w:cs="Times New Roman"/>
            <w:i w:val="0"/>
            <w:noProof/>
            <w:color w:val="auto"/>
            <w:sz w:val="24"/>
            <w:szCs w:val="24"/>
          </w:rPr>
          <w:t xml:space="preserve"> Setting out Parshall flume</w:t>
        </w:r>
        <w:r w:rsidR="00635AE8" w:rsidRPr="003C6672">
          <w:rPr>
            <w:rFonts w:ascii="Times New Roman" w:hAnsi="Times New Roman" w:cs="Times New Roman"/>
            <w:i w:val="0"/>
            <w:noProof/>
            <w:webHidden/>
            <w:sz w:val="24"/>
            <w:szCs w:val="24"/>
          </w:rPr>
          <w:tab/>
        </w:r>
        <w:r w:rsidR="00635AE8" w:rsidRPr="003C6672">
          <w:rPr>
            <w:rFonts w:ascii="Times New Roman" w:hAnsi="Times New Roman" w:cs="Times New Roman"/>
            <w:i w:val="0"/>
            <w:noProof/>
            <w:webHidden/>
            <w:sz w:val="24"/>
            <w:szCs w:val="24"/>
          </w:rPr>
          <w:fldChar w:fldCharType="begin"/>
        </w:r>
        <w:r w:rsidR="00635AE8" w:rsidRPr="003C6672">
          <w:rPr>
            <w:rFonts w:ascii="Times New Roman" w:hAnsi="Times New Roman" w:cs="Times New Roman"/>
            <w:i w:val="0"/>
            <w:noProof/>
            <w:webHidden/>
            <w:sz w:val="24"/>
            <w:szCs w:val="24"/>
          </w:rPr>
          <w:instrText xml:space="preserve"> PAGEREF _Toc472549239 \h </w:instrText>
        </w:r>
        <w:r w:rsidR="00635AE8" w:rsidRPr="003C6672">
          <w:rPr>
            <w:rFonts w:ascii="Times New Roman" w:hAnsi="Times New Roman" w:cs="Times New Roman"/>
            <w:i w:val="0"/>
            <w:noProof/>
            <w:webHidden/>
            <w:sz w:val="24"/>
            <w:szCs w:val="24"/>
          </w:rPr>
        </w:r>
        <w:r w:rsidR="00635AE8" w:rsidRPr="003C6672">
          <w:rPr>
            <w:rFonts w:ascii="Times New Roman" w:hAnsi="Times New Roman" w:cs="Times New Roman"/>
            <w:i w:val="0"/>
            <w:noProof/>
            <w:webHidden/>
            <w:sz w:val="24"/>
            <w:szCs w:val="24"/>
          </w:rPr>
          <w:fldChar w:fldCharType="separate"/>
        </w:r>
        <w:r w:rsidR="008E4854">
          <w:rPr>
            <w:rFonts w:ascii="Times New Roman" w:hAnsi="Times New Roman" w:cs="Times New Roman"/>
            <w:i w:val="0"/>
            <w:noProof/>
            <w:webHidden/>
            <w:sz w:val="24"/>
            <w:szCs w:val="24"/>
          </w:rPr>
          <w:t>78</w:t>
        </w:r>
        <w:r w:rsidR="00635AE8" w:rsidRPr="003C6672">
          <w:rPr>
            <w:rFonts w:ascii="Times New Roman" w:hAnsi="Times New Roman" w:cs="Times New Roman"/>
            <w:i w:val="0"/>
            <w:noProof/>
            <w:webHidden/>
            <w:sz w:val="24"/>
            <w:szCs w:val="24"/>
          </w:rPr>
          <w:fldChar w:fldCharType="end"/>
        </w:r>
      </w:hyperlink>
    </w:p>
    <w:p w:rsidR="00056E02" w:rsidRPr="00056E02" w:rsidRDefault="00056E02" w:rsidP="00056E02">
      <w:pPr>
        <w:rPr>
          <w:noProof/>
        </w:rPr>
      </w:pPr>
      <w:r w:rsidRPr="00D16B2D">
        <w:rPr>
          <w:b/>
          <w:noProof/>
        </w:rPr>
        <w:t>Figure 9</w:t>
      </w:r>
      <w:r>
        <w:rPr>
          <w:noProof/>
        </w:rPr>
        <w:t xml:space="preserve"> Determination of infiltr</w:t>
      </w:r>
      <w:r w:rsidR="00D16B2D">
        <w:rPr>
          <w:noProof/>
        </w:rPr>
        <w:t>ation rate………………………………………………………</w:t>
      </w:r>
      <w:r>
        <w:rPr>
          <w:noProof/>
        </w:rPr>
        <w:t>7</w:t>
      </w:r>
      <w:r w:rsidR="008E4854">
        <w:rPr>
          <w:noProof/>
        </w:rPr>
        <w:t>8</w:t>
      </w:r>
      <w:r>
        <w:rPr>
          <w:noProof/>
        </w:rPr>
        <w:t xml:space="preserve"> </w:t>
      </w:r>
    </w:p>
    <w:p w:rsidR="00635AE8" w:rsidRPr="003C6672" w:rsidRDefault="00635AE8" w:rsidP="00635AE8">
      <w:pPr>
        <w:pStyle w:val="Heading1"/>
        <w:spacing w:line="480" w:lineRule="auto"/>
      </w:pPr>
      <w:r w:rsidRPr="003C6672">
        <w:rPr>
          <w:sz w:val="24"/>
          <w:szCs w:val="24"/>
        </w:rPr>
        <w:fldChar w:fldCharType="end"/>
      </w:r>
      <w:bookmarkStart w:id="24" w:name="_GoBack"/>
      <w:bookmarkEnd w:id="24"/>
      <w:r w:rsidRPr="003C6672">
        <w:rPr>
          <w:sz w:val="24"/>
          <w:szCs w:val="24"/>
        </w:rPr>
        <w:br w:type="page"/>
      </w:r>
      <w:bookmarkStart w:id="25" w:name="_Toc476315139"/>
      <w:r w:rsidRPr="003C6672">
        <w:lastRenderedPageBreak/>
        <w:t>ABSTRACT</w:t>
      </w:r>
      <w:bookmarkEnd w:id="17"/>
      <w:bookmarkEnd w:id="25"/>
      <w:r w:rsidRPr="003C6672">
        <w:t xml:space="preserve"> </w:t>
      </w:r>
    </w:p>
    <w:p w:rsidR="00635AE8" w:rsidRPr="003C6672" w:rsidRDefault="00635AE8" w:rsidP="009D2E71">
      <w:pPr>
        <w:pStyle w:val="CommentText"/>
        <w:spacing w:line="360" w:lineRule="auto"/>
        <w:jc w:val="both"/>
        <w:rPr>
          <w:rFonts w:ascii="Times New Roman" w:eastAsia="Calibri" w:hAnsi="Times New Roman"/>
          <w:i/>
          <w:iCs/>
          <w:sz w:val="24"/>
          <w:szCs w:val="24"/>
        </w:rPr>
      </w:pPr>
      <w:r w:rsidRPr="003C6672">
        <w:rPr>
          <w:rFonts w:ascii="Times New Roman" w:eastAsia="Calibri" w:hAnsi="Times New Roman"/>
          <w:i/>
          <w:iCs/>
          <w:sz w:val="24"/>
          <w:szCs w:val="24"/>
        </w:rPr>
        <w:t>At present and so in the future, irrigated agriculture will take place under water scarcity. Insufficient water supply for irrigation will be the normal rather than the expectation, and irrigation management will shift from emphasizing per unit area towards maximizing the production per unit of water consumed, the water productivity.   The purpose of this study was to determine the water use efficiency of maize under moisture stress condition and to identify the critical depth of application with limited effect on yield. Field experiment was conducted at Awash Melkassa (Melkassa agricultural research center farm). The experiment was carried out in randomized complete block design with eight treatments and three replications. The treatment consists of seven moisture stress levels and one control (full irrigation, 85% ETc, 75% ETc, 65% ETc, 55% ETc, 45% ETc, 35% ETc and 25% ETc). Daily crop water requirement (ETc) was estimated by multiplying reference evapotranspiration with crop coefficient. The result reveals that the moisture stress levels set had significant impact on grain yield and crop water use efficiency. The highest grain yield was obtained from full irrigation (5524.8 Kg/ha) which was not significantly (P&lt;0.01) different to the 85% ETc (5406.5 Kg/ha) whereas, the lowest grain yield is obtained from 25% ETc (1468.6 Kg/ha). In terms of field and water use efficiency 25% ETc gives the highest field water use efficiency and crop water use efficiency followed by 35% ETc and 85% ETc. Therefore, it can be concluded that increased water saving and associated water productivity through the use of 85% ETc, can solve the problem of water shortage which improves water use efficiency without significant reduction of yield. But if the water scarcity is high in the area 75% ETc appears to be a promising alternative for water shortage with negligible trade-off in grain yield and water use efficiency</w:t>
      </w:r>
      <w:r w:rsidRPr="003C6672">
        <w:rPr>
          <w:rFonts w:ascii="Times New Roman" w:eastAsia="Calibri" w:hAnsi="Times New Roman"/>
          <w:sz w:val="24"/>
          <w:szCs w:val="24"/>
        </w:rPr>
        <w:t>.</w:t>
      </w:r>
      <w:r w:rsidRPr="003C6672">
        <w:rPr>
          <w:rFonts w:ascii="Times New Roman" w:eastAsia="Calibri" w:hAnsi="Times New Roman"/>
          <w:i/>
          <w:iCs/>
          <w:sz w:val="24"/>
          <w:szCs w:val="24"/>
        </w:rPr>
        <w:t xml:space="preserve">  </w:t>
      </w:r>
    </w:p>
    <w:p w:rsidR="00635AE8" w:rsidRPr="003C6672" w:rsidRDefault="00635AE8" w:rsidP="00635AE8">
      <w:pPr>
        <w:pStyle w:val="CommentText"/>
        <w:spacing w:line="480" w:lineRule="auto"/>
        <w:jc w:val="both"/>
        <w:rPr>
          <w:rFonts w:ascii="Times New Roman" w:hAnsi="Times New Roman"/>
          <w:b/>
          <w:i/>
        </w:rPr>
        <w:sectPr w:rsidR="00635AE8" w:rsidRPr="003C6672" w:rsidSect="00F30889">
          <w:footerReference w:type="default" r:id="rId8"/>
          <w:pgSz w:w="12240" w:h="15840"/>
          <w:pgMar w:top="1440" w:right="1440" w:bottom="1440" w:left="1440" w:header="720" w:footer="720" w:gutter="0"/>
          <w:pgNumType w:fmt="lowerRoman" w:start="1"/>
          <w:cols w:space="720"/>
          <w:titlePg/>
          <w:docGrid w:linePitch="360"/>
        </w:sectPr>
      </w:pPr>
      <w:r w:rsidRPr="003C6672">
        <w:rPr>
          <w:rFonts w:ascii="Times New Roman" w:eastAsia="Calibri" w:hAnsi="Times New Roman"/>
          <w:b/>
          <w:iCs/>
          <w:sz w:val="24"/>
          <w:szCs w:val="24"/>
        </w:rPr>
        <w:t xml:space="preserve">Key words: Moisture stress, ETc, yield, crop water use efficiency, </w:t>
      </w:r>
      <w:bookmarkStart w:id="26" w:name="_Toc471049633"/>
      <w:r w:rsidRPr="003C6672">
        <w:rPr>
          <w:rFonts w:ascii="Times New Roman" w:eastAsia="Calibri" w:hAnsi="Times New Roman"/>
          <w:b/>
          <w:iCs/>
          <w:sz w:val="24"/>
          <w:szCs w:val="24"/>
        </w:rPr>
        <w:t xml:space="preserve">field water use efficiency </w:t>
      </w:r>
    </w:p>
    <w:p w:rsidR="00635AE8" w:rsidRPr="003C6672" w:rsidRDefault="00635AE8" w:rsidP="00635AE8">
      <w:pPr>
        <w:pStyle w:val="Heading1"/>
        <w:numPr>
          <w:ilvl w:val="1"/>
          <w:numId w:val="11"/>
        </w:numPr>
        <w:tabs>
          <w:tab w:val="left" w:pos="180"/>
          <w:tab w:val="left" w:pos="270"/>
          <w:tab w:val="left" w:pos="360"/>
          <w:tab w:val="left" w:pos="450"/>
          <w:tab w:val="left" w:pos="540"/>
        </w:tabs>
        <w:spacing w:line="480" w:lineRule="auto"/>
      </w:pPr>
      <w:bookmarkStart w:id="27" w:name="_Toc476315140"/>
      <w:r w:rsidRPr="003C6672">
        <w:lastRenderedPageBreak/>
        <w:t>INTRODUCTION</w:t>
      </w:r>
      <w:bookmarkEnd w:id="26"/>
      <w:bookmarkEnd w:id="27"/>
    </w:p>
    <w:p w:rsidR="00635AE8" w:rsidRPr="003C6672" w:rsidRDefault="00635AE8" w:rsidP="00635AE8">
      <w:pPr>
        <w:pStyle w:val="Heading1"/>
        <w:numPr>
          <w:ilvl w:val="1"/>
          <w:numId w:val="33"/>
        </w:numPr>
        <w:tabs>
          <w:tab w:val="left" w:pos="180"/>
          <w:tab w:val="left" w:pos="270"/>
          <w:tab w:val="left" w:pos="450"/>
          <w:tab w:val="left" w:pos="540"/>
        </w:tabs>
        <w:spacing w:line="480" w:lineRule="auto"/>
        <w:jc w:val="both"/>
      </w:pPr>
      <w:bookmarkStart w:id="28" w:name="_Toc471049634"/>
      <w:bookmarkStart w:id="29" w:name="_Toc476315141"/>
      <w:r w:rsidRPr="003C6672">
        <w:t>Background and Justification</w:t>
      </w:r>
      <w:bookmarkEnd w:id="28"/>
      <w:bookmarkEnd w:id="29"/>
      <w:r w:rsidRPr="003C6672">
        <w:t xml:space="preserve"> </w:t>
      </w:r>
      <w:bookmarkStart w:id="30" w:name="_Toc431929686"/>
      <w:bookmarkStart w:id="31" w:name="_Toc432603889"/>
    </w:p>
    <w:p w:rsidR="00635AE8" w:rsidRPr="003C6672" w:rsidRDefault="00635AE8" w:rsidP="009D2E71">
      <w:pPr>
        <w:spacing w:line="360" w:lineRule="auto"/>
        <w:jc w:val="both"/>
      </w:pPr>
      <w:r w:rsidRPr="003C6672">
        <w:t xml:space="preserve">Water scarcity is a global problem (Fereres </w:t>
      </w:r>
      <w:r w:rsidRPr="003C6672">
        <w:rPr>
          <w:i/>
        </w:rPr>
        <w:t>et al.,</w:t>
      </w:r>
      <w:r w:rsidRPr="003C6672">
        <w:t xml:space="preserve"> 2007). As cities grow and populations increase, the problem worsens since needs for water increase in households, industry and agriculture. Climate change has also contributed significantly to the water scarcity problem (WHO, 2009). Rising temperatures increase the rate of evaporation from land and surface water resources; this has caused reductions in river run-off in several areas. Water scarcity does not only occur in arid and semi-arid areas but also occurs in areas that receive ample rainfall and/or have abundant fresh water resources. </w:t>
      </w:r>
    </w:p>
    <w:p w:rsidR="00635AE8" w:rsidRPr="003C6672" w:rsidRDefault="00635AE8" w:rsidP="009D2E71">
      <w:pPr>
        <w:spacing w:line="360" w:lineRule="auto"/>
        <w:jc w:val="both"/>
        <w:rPr>
          <w:rFonts w:eastAsia="Calibri"/>
          <w:szCs w:val="20"/>
          <w:lang w:val="en-GB"/>
        </w:rPr>
      </w:pPr>
      <w:r w:rsidRPr="003C6672">
        <w:t xml:space="preserve">Irrigated agriculture is the primary user of fresh water resources (Fereres and Soriano, 2007). Irrigation uses take almost 60% of all the world’s freshwater withdrawals. It is therefore not surprising that irrigated agriculture, especially in arid and semi-arid areas, is facing pressures to reduce its water use in order to also cater for other water users. </w:t>
      </w:r>
      <w:r w:rsidRPr="003C6672">
        <w:rPr>
          <w:rFonts w:eastAsia="Calibri"/>
          <w:szCs w:val="20"/>
          <w:lang w:val="en-GB"/>
        </w:rPr>
        <w:t xml:space="preserve">Even though, </w:t>
      </w:r>
      <w:r w:rsidRPr="003C6672">
        <w:t>In Ethiopia, irrigation development is</w:t>
      </w:r>
      <w:r w:rsidRPr="003C6672">
        <w:rPr>
          <w:rFonts w:eastAsia="Calibri"/>
        </w:rPr>
        <w:t xml:space="preserve"> increasingly implemented more than ever to supplement the rain-fed agriculture. It aims to increase agricultural productivity and diversify the production of food and raw materials for agro-industry as well as to ensure the agriculture to play a pivot for driving the economic development of the country</w:t>
      </w:r>
      <w:r w:rsidRPr="003C6672">
        <w:rPr>
          <w:rFonts w:eastAsia="Calibri"/>
          <w:szCs w:val="20"/>
          <w:lang w:val="en-GB"/>
        </w:rPr>
        <w:t xml:space="preserve">. </w:t>
      </w:r>
    </w:p>
    <w:p w:rsidR="00635AE8" w:rsidRPr="003C6672" w:rsidRDefault="00635AE8" w:rsidP="009D2E71">
      <w:pPr>
        <w:spacing w:line="360" w:lineRule="auto"/>
        <w:jc w:val="both"/>
        <w:rPr>
          <w:rFonts w:eastAsia="Calibri"/>
          <w:szCs w:val="20"/>
          <w:lang w:val="en-GB"/>
        </w:rPr>
      </w:pPr>
      <w:r w:rsidRPr="003C6672">
        <w:t xml:space="preserve">Owing to the wide scale expansion of irrigation farming in Ethiopia </w:t>
      </w:r>
      <w:r w:rsidRPr="003C6672">
        <w:rPr>
          <w:rFonts w:eastAsia="Calibri"/>
          <w:lang w:val="en-GB"/>
        </w:rPr>
        <w:t>and the increasing competition for water due to the development of other water use sectors on the other hand, as well as increasing concerns for environment</w:t>
      </w:r>
      <w:r w:rsidRPr="003C6672">
        <w:t xml:space="preserve">, water has become increasingly a scarce resource. Scarcity is further </w:t>
      </w:r>
      <w:r w:rsidRPr="003C6672">
        <w:rPr>
          <w:rFonts w:eastAsia="Calibri"/>
          <w:szCs w:val="20"/>
          <w:lang w:val="en-GB"/>
        </w:rPr>
        <w:t>complicated when water supplies are uncertain.</w:t>
      </w:r>
    </w:p>
    <w:p w:rsidR="00635AE8" w:rsidRPr="003C6672" w:rsidRDefault="00635AE8" w:rsidP="009D2E71">
      <w:pPr>
        <w:spacing w:line="360" w:lineRule="auto"/>
        <w:jc w:val="both"/>
        <w:rPr>
          <w:rFonts w:eastAsia="Calibri"/>
        </w:rPr>
      </w:pPr>
      <w:r w:rsidRPr="003C6672">
        <w:t>Awash river basin is one of the most utilized river basins in Ethiopia. There is increasing demand for water due to recent population growth in the basin because of Urbanization and expansion of irrigation area. Excessive water abstraction without properly assessing the available water resources in the basin contributes to water scarcity. Therefore, Equitable access and rational use of water resources is important to cope with water scarcity and the optimal allocation of limited water resources for various purposes is required for sustainable development.</w:t>
      </w:r>
    </w:p>
    <w:p w:rsidR="00635AE8" w:rsidRPr="003C6672" w:rsidRDefault="00635AE8" w:rsidP="009D2E71">
      <w:pPr>
        <w:spacing w:line="360" w:lineRule="auto"/>
        <w:jc w:val="both"/>
      </w:pPr>
      <w:r w:rsidRPr="003C6672">
        <w:t xml:space="preserve">In the context of a growing population, a changing climate and increasing competition for water, it is unlikely that the current share of fresh water resources will be sustained to irrigation </w:t>
      </w:r>
      <w:r w:rsidRPr="003C6672">
        <w:lastRenderedPageBreak/>
        <w:t xml:space="preserve">agriculture in the near future. It has been observed that severe competition and exploitation of irrigation water in the Central Rift Valley areas among private investors, smallholder farmers and industries like Soda ash, which have been resulting in reduction of flow of </w:t>
      </w:r>
      <w:proofErr w:type="spellStart"/>
      <w:r w:rsidRPr="003C6672">
        <w:t>Meki</w:t>
      </w:r>
      <w:proofErr w:type="spellEnd"/>
      <w:r w:rsidRPr="003C6672">
        <w:t xml:space="preserve">, </w:t>
      </w:r>
      <w:proofErr w:type="spellStart"/>
      <w:r w:rsidRPr="003C6672">
        <w:t>Modjo</w:t>
      </w:r>
      <w:proofErr w:type="spellEnd"/>
      <w:r w:rsidRPr="003C6672">
        <w:t xml:space="preserve"> and </w:t>
      </w:r>
      <w:proofErr w:type="spellStart"/>
      <w:r w:rsidRPr="003C6672">
        <w:t>Katar</w:t>
      </w:r>
      <w:proofErr w:type="spellEnd"/>
      <w:r w:rsidRPr="003C6672">
        <w:t xml:space="preserve"> rivers (</w:t>
      </w:r>
      <w:proofErr w:type="spellStart"/>
      <w:r w:rsidRPr="003C6672">
        <w:t>Edossa</w:t>
      </w:r>
      <w:proofErr w:type="spellEnd"/>
      <w:r w:rsidRPr="003C6672">
        <w:t xml:space="preserve"> </w:t>
      </w:r>
      <w:r w:rsidRPr="003C6672">
        <w:rPr>
          <w:i/>
        </w:rPr>
        <w:t>et al.,</w:t>
      </w:r>
      <w:r w:rsidRPr="003C6672">
        <w:t xml:space="preserve"> 2014) and conflicts among users have recently being emerged.</w:t>
      </w:r>
    </w:p>
    <w:p w:rsidR="00635AE8" w:rsidRPr="003C6672" w:rsidRDefault="00635AE8" w:rsidP="009D2E71">
      <w:pPr>
        <w:spacing w:line="360" w:lineRule="auto"/>
        <w:jc w:val="both"/>
        <w:rPr>
          <w:rFonts w:eastAsia="Calibri"/>
        </w:rPr>
      </w:pPr>
      <w:r w:rsidRPr="003C6672">
        <w:t xml:space="preserve">As water becomes scarce, a main question today is how to best support stakeholders in managing their water demands. This question is especially significant for irrigation agriculture as it is the largest water user and facing difficulty in securing a sufficient share of water resources to meet the needs of a growing population. Different study results revealed that at present and more so in the future, irrigated agriculture will take place under scarce water and insufficient water supply for irrigation will be the norm rather than the exception and irrigation management will shift from emphasizing production per unit area towards maximizing the production per unit of water consumed. </w:t>
      </w:r>
      <w:r w:rsidRPr="003C6672">
        <w:rPr>
          <w:rFonts w:eastAsia="Calibri"/>
        </w:rPr>
        <w:t xml:space="preserve">As a result of declining water resources and increasing food requirements, require greater efficiency in water use in irrigated agriculture. </w:t>
      </w:r>
    </w:p>
    <w:p w:rsidR="00635AE8" w:rsidRPr="003C6672" w:rsidRDefault="00635AE8" w:rsidP="009D2E71">
      <w:pPr>
        <w:spacing w:line="360" w:lineRule="auto"/>
        <w:jc w:val="both"/>
        <w:rPr>
          <w:rFonts w:eastAsia="Calibri"/>
        </w:rPr>
      </w:pPr>
      <w:r w:rsidRPr="003C6672">
        <w:rPr>
          <w:lang w:val="en-GB" w:eastAsia="en-GB"/>
        </w:rPr>
        <w:t>Maize (</w:t>
      </w:r>
      <w:r w:rsidRPr="003C6672">
        <w:rPr>
          <w:i/>
          <w:lang w:val="en-GB" w:eastAsia="en-GB"/>
        </w:rPr>
        <w:t>Zea mays</w:t>
      </w:r>
      <w:r w:rsidRPr="003C6672">
        <w:rPr>
          <w:lang w:val="en-GB" w:eastAsia="en-GB"/>
        </w:rPr>
        <w:t xml:space="preserve"> L.) is one of the most important food crops worldwide. It has the highest average yield per hectare and is the third after wheat and rice in area and total production in the world. The global annual production of maize is about 500 million tons and it is a staple food for 15 to 20% of human kind. It is used as human food, feed, fodder crop and for hundreds of industrial purposes because of its broad global distribution and low price relative to other cereals (Bayisa, 2004). In Ethiopia, it is one of the leading food grains selected to assume a national commodity crop to support the food self-sufficiency program of the country (Kebede </w:t>
      </w:r>
      <w:r w:rsidRPr="003C6672">
        <w:rPr>
          <w:i/>
          <w:lang w:val="en-GB" w:eastAsia="en-GB"/>
        </w:rPr>
        <w:t>et al.,</w:t>
      </w:r>
      <w:r w:rsidRPr="003C6672">
        <w:rPr>
          <w:lang w:val="en-GB" w:eastAsia="en-GB"/>
        </w:rPr>
        <w:t xml:space="preserve"> 1992) and dominantly grown in Melkassa area. </w:t>
      </w:r>
      <w:r w:rsidRPr="003C6672">
        <w:rPr>
          <w:rFonts w:eastAsia="Calibri"/>
        </w:rPr>
        <w:t>Nevertheless, the production and productivity is strongly challenged by the rapidly declining water resources and the growing increase in competition for water.</w:t>
      </w:r>
    </w:p>
    <w:p w:rsidR="009D2E71" w:rsidRDefault="00635AE8" w:rsidP="009D2E71">
      <w:pPr>
        <w:spacing w:line="360" w:lineRule="auto"/>
        <w:jc w:val="both"/>
      </w:pPr>
      <w:r w:rsidRPr="003C6672">
        <w:t xml:space="preserve">In arid and semi-arid regions of Ethiopia (like the Awash River Basin and the Rift Valley Lakes Basin in the country), water availability is the most important limiting factor for crop production. Therefore, limited availability of irrigation water requires fundamental changes in irrigation management and urges the use of application of water saving application methods (Dornboss and Pruts, 1986 and Kebede 2003). </w:t>
      </w:r>
    </w:p>
    <w:p w:rsidR="00635AE8" w:rsidRPr="003C6672" w:rsidRDefault="009D2E71" w:rsidP="009D2E71">
      <w:pPr>
        <w:spacing w:after="160" w:line="259" w:lineRule="auto"/>
      </w:pPr>
      <w:r>
        <w:br w:type="page"/>
      </w:r>
    </w:p>
    <w:p w:rsidR="00635AE8" w:rsidRPr="003C6672" w:rsidRDefault="00635AE8" w:rsidP="003C6672">
      <w:pPr>
        <w:pStyle w:val="Heading1"/>
        <w:numPr>
          <w:ilvl w:val="1"/>
          <w:numId w:val="33"/>
        </w:numPr>
        <w:tabs>
          <w:tab w:val="left" w:pos="540"/>
        </w:tabs>
        <w:rPr>
          <w:rFonts w:eastAsia="Calibri"/>
        </w:rPr>
      </w:pPr>
      <w:bookmarkStart w:id="32" w:name="_Toc476315142"/>
      <w:r w:rsidRPr="003C6672">
        <w:lastRenderedPageBreak/>
        <w:t xml:space="preserve">Statement </w:t>
      </w:r>
      <w:r w:rsidR="003C6672" w:rsidRPr="003C6672">
        <w:t>of the Problem</w:t>
      </w:r>
      <w:bookmarkEnd w:id="32"/>
      <w:r w:rsidR="003C6672" w:rsidRPr="003C6672">
        <w:t xml:space="preserve"> </w:t>
      </w:r>
    </w:p>
    <w:p w:rsidR="00A21A6D" w:rsidRDefault="00635AE8" w:rsidP="009D2E71">
      <w:pPr>
        <w:spacing w:after="160" w:line="360" w:lineRule="auto"/>
        <w:jc w:val="both"/>
        <w:rPr>
          <w:rFonts w:eastAsia="Calibri"/>
        </w:rPr>
      </w:pPr>
      <w:r w:rsidRPr="003C6672">
        <w:rPr>
          <w:rFonts w:eastAsia="Calibri"/>
        </w:rPr>
        <w:t>Agriculture is the central concern of Ethiopian economy keeps sustainable increment in the development of all other sectors. In this regard, Irrigation agriculture is nowadays plays a significant role in the transformation of the country’s economy from the agricultural to industrial led economic structure. Thus, water has the potential role in all sectors of the country’s growth and development.</w:t>
      </w:r>
    </w:p>
    <w:p w:rsidR="00A21A6D" w:rsidRPr="00A21A6D" w:rsidRDefault="00A21A6D" w:rsidP="009D2E71">
      <w:pPr>
        <w:spacing w:after="160" w:line="360" w:lineRule="auto"/>
        <w:jc w:val="both"/>
        <w:rPr>
          <w:rFonts w:eastAsia="Calibri"/>
        </w:rPr>
      </w:pPr>
      <w:r w:rsidRPr="00783417">
        <w:t xml:space="preserve">Water is one of the major important factors for crop production provided that other essential requirements like nutrient, climate and soil environment are adequate. </w:t>
      </w:r>
      <w:r>
        <w:t xml:space="preserve">In Ethiopia, rainfall rarely meets the timely required amount of water application for plant growth except in some highland areas. This is majorly due to spatial and temporal variation of rainfall. Especially in areas like Melkassa, in the rift valley of Ethiopia where drought is frequent, availability of rainfall is not adequate even in the main cropping season beyond the variability. </w:t>
      </w:r>
    </w:p>
    <w:p w:rsidR="00635AE8" w:rsidRPr="003C6672" w:rsidRDefault="00635AE8" w:rsidP="009D2E71">
      <w:pPr>
        <w:spacing w:after="160" w:line="360" w:lineRule="auto"/>
        <w:jc w:val="both"/>
        <w:rPr>
          <w:rFonts w:eastAsia="Calibri"/>
        </w:rPr>
      </w:pPr>
      <w:r w:rsidRPr="003C6672">
        <w:rPr>
          <w:rFonts w:eastAsia="Calibri"/>
        </w:rPr>
        <w:t>Despite the countries struggle for sustainable growth and development, water availability is susceptible to experience irregularity in the rainfall amount and distribution, which hampers the currently significant stride towards development. El Nino and the associated climate change are the main reasons for unpredictable rainfall conditions and drought in Ethiopia. The El Nino, which causes for water shortage is also apparent in Awash River Basin, which is known for its complex and huge development in irrigation agriculture investment, majorly sugarcane, vegetable, cotton and fruits. The basin is experiencing water scarcity for the last few years as the need of water for development is not parallel with the available water resource.</w:t>
      </w:r>
    </w:p>
    <w:p w:rsidR="00635AE8" w:rsidRPr="003C6672" w:rsidRDefault="00635AE8" w:rsidP="009D2E71">
      <w:pPr>
        <w:spacing w:after="160" w:line="360" w:lineRule="auto"/>
        <w:jc w:val="both"/>
        <w:rPr>
          <w:rFonts w:eastAsia="Calibri"/>
        </w:rPr>
      </w:pPr>
      <w:r w:rsidRPr="003C6672">
        <w:rPr>
          <w:rFonts w:eastAsia="Calibri"/>
        </w:rPr>
        <w:t xml:space="preserve">Water stress is the most significant abiotic factor limiting plant and also crop growth and development (Hartmann </w:t>
      </w:r>
      <w:r w:rsidRPr="003C6672">
        <w:rPr>
          <w:rFonts w:eastAsia="Calibri"/>
          <w:i/>
        </w:rPr>
        <w:t>et al.,</w:t>
      </w:r>
      <w:r w:rsidRPr="003C6672">
        <w:rPr>
          <w:rFonts w:eastAsia="Calibri"/>
        </w:rPr>
        <w:t xml:space="preserve"> 2005).  Most climate change methods have predicted an increase in the aridity in many areas of the globe due to change in environmental conditions. So, the interest in the research on plant responses to shortage of water is gaining considerable ground (Araus </w:t>
      </w:r>
      <w:r w:rsidRPr="003C6672">
        <w:rPr>
          <w:rFonts w:eastAsia="Calibri"/>
          <w:i/>
        </w:rPr>
        <w:t xml:space="preserve">et al., </w:t>
      </w:r>
      <w:r w:rsidRPr="003C6672">
        <w:rPr>
          <w:rFonts w:eastAsia="Calibri"/>
        </w:rPr>
        <w:t>2008; Ashraf, 2010). In Ethiopia, moisture stress is a frequently occurring phenomenon. It is the single most important climate related natural hazard impacting on the country from time to time.</w:t>
      </w:r>
    </w:p>
    <w:p w:rsidR="009D2E71" w:rsidRDefault="00635AE8" w:rsidP="009D2E71">
      <w:pPr>
        <w:spacing w:line="360" w:lineRule="auto"/>
        <w:jc w:val="both"/>
        <w:rPr>
          <w:rFonts w:eastAsia="Calibri"/>
        </w:rPr>
      </w:pPr>
      <w:r w:rsidRPr="003C6672">
        <w:rPr>
          <w:rFonts w:eastAsia="Calibri"/>
        </w:rPr>
        <w:t xml:space="preserve">The Awash River water has been currently facing water shortages, due to growing demands for irrigation water and potentially due to effect of El Nino which is by far reducing the availability </w:t>
      </w:r>
      <w:r w:rsidRPr="003C6672">
        <w:rPr>
          <w:rFonts w:eastAsia="Calibri"/>
        </w:rPr>
        <w:lastRenderedPageBreak/>
        <w:t xml:space="preserve">of water in dam reservoirs, lakes and swamps. With limited water resources available in the basin for agriculture, innovations aimed at increasing efficient use of irrigation water have to be developed. </w:t>
      </w:r>
      <w:bookmarkStart w:id="33" w:name="_Toc471049636"/>
      <w:bookmarkStart w:id="34" w:name="_Toc476315143"/>
    </w:p>
    <w:p w:rsidR="009D2E71" w:rsidRDefault="009D2E71" w:rsidP="009D2E71">
      <w:pPr>
        <w:spacing w:line="360" w:lineRule="auto"/>
        <w:jc w:val="both"/>
      </w:pPr>
      <w:r w:rsidRPr="00E10D39">
        <w:t>Therefore, determination of the effect of different level moistur</w:t>
      </w:r>
      <w:r>
        <w:t>e stress on water productivity</w:t>
      </w:r>
      <w:r w:rsidRPr="00E10D39">
        <w:t xml:space="preserve"> is important to utilize the limited water resource without significantly affecting irrigated crop yield.</w:t>
      </w:r>
      <w:r>
        <w:t xml:space="preserve"> </w:t>
      </w:r>
      <w:r w:rsidRPr="002D2FD1">
        <w:t xml:space="preserve">Taking into account the scarcity of irrigation water in the region and the sensitivity of </w:t>
      </w:r>
      <w:r>
        <w:t>maize</w:t>
      </w:r>
      <w:r w:rsidRPr="002D2FD1">
        <w:t xml:space="preserve"> crop to less amount of moisture, this research was aimed t</w:t>
      </w:r>
      <w:r>
        <w:t>o</w:t>
      </w:r>
      <w:r w:rsidRPr="002D2FD1">
        <w:t xml:space="preserve"> determ</w:t>
      </w:r>
      <w:r>
        <w:t>ine t</w:t>
      </w:r>
      <w:r w:rsidRPr="002D2FD1">
        <w:t xml:space="preserve">he </w:t>
      </w:r>
      <w:r>
        <w:t xml:space="preserve">effect of moisture stress on </w:t>
      </w:r>
      <w:r w:rsidRPr="002D2FD1">
        <w:t xml:space="preserve">water </w:t>
      </w:r>
      <w:r>
        <w:t xml:space="preserve">productivity of irrigated </w:t>
      </w:r>
      <w:r>
        <w:t>maize</w:t>
      </w:r>
      <w:r>
        <w:t xml:space="preserve"> with less amount of water application during the entire growing season.</w:t>
      </w:r>
    </w:p>
    <w:p w:rsidR="009D2E71" w:rsidRDefault="009D2E71" w:rsidP="009D2E71">
      <w:pPr>
        <w:spacing w:line="360" w:lineRule="auto"/>
        <w:jc w:val="both"/>
      </w:pPr>
      <w:r>
        <w:t xml:space="preserve">It is hypothesized that moisture stress to some level will improve water productivity of irrigated </w:t>
      </w:r>
      <w:r>
        <w:t>maize</w:t>
      </w:r>
      <w:r>
        <w:t xml:space="preserve"> in Melkassa area. The purpose of this study is to explore the level of minimum irrigation water application needed to improve the water productivity for </w:t>
      </w:r>
      <w:r>
        <w:t>maize</w:t>
      </w:r>
      <w:r>
        <w:t xml:space="preserve"> production in water scarce area.</w:t>
      </w:r>
    </w:p>
    <w:p w:rsidR="00635AE8" w:rsidRPr="003C6672" w:rsidRDefault="009D2E71" w:rsidP="009D2E71">
      <w:pPr>
        <w:pStyle w:val="Heading1"/>
        <w:numPr>
          <w:ilvl w:val="1"/>
          <w:numId w:val="33"/>
        </w:numPr>
        <w:tabs>
          <w:tab w:val="left" w:pos="450"/>
          <w:tab w:val="left" w:pos="540"/>
        </w:tabs>
      </w:pPr>
      <w:r>
        <w:t xml:space="preserve"> </w:t>
      </w:r>
      <w:r w:rsidR="00635AE8" w:rsidRPr="003C6672">
        <w:t>Objective</w:t>
      </w:r>
      <w:bookmarkEnd w:id="30"/>
      <w:bookmarkEnd w:id="31"/>
      <w:bookmarkEnd w:id="33"/>
      <w:bookmarkEnd w:id="34"/>
    </w:p>
    <w:p w:rsidR="00635AE8" w:rsidRPr="003C6672" w:rsidRDefault="00635AE8" w:rsidP="00635AE8">
      <w:pPr>
        <w:pStyle w:val="Heading2"/>
        <w:numPr>
          <w:ilvl w:val="2"/>
          <w:numId w:val="33"/>
        </w:numPr>
        <w:tabs>
          <w:tab w:val="left" w:pos="270"/>
          <w:tab w:val="left" w:pos="360"/>
          <w:tab w:val="left" w:pos="450"/>
          <w:tab w:val="left" w:pos="540"/>
          <w:tab w:val="left" w:pos="630"/>
        </w:tabs>
        <w:spacing w:before="0" w:after="0" w:line="480" w:lineRule="auto"/>
      </w:pPr>
      <w:bookmarkStart w:id="35" w:name="_Toc432603890"/>
      <w:bookmarkStart w:id="36" w:name="_Toc471049637"/>
      <w:bookmarkStart w:id="37" w:name="_Toc476315144"/>
      <w:r w:rsidRPr="003C6672">
        <w:t>General objective</w:t>
      </w:r>
      <w:bookmarkEnd w:id="35"/>
      <w:bookmarkEnd w:id="36"/>
      <w:bookmarkEnd w:id="37"/>
    </w:p>
    <w:p w:rsidR="00635AE8" w:rsidRPr="003C6672" w:rsidRDefault="00635AE8" w:rsidP="00635AE8">
      <w:pPr>
        <w:pStyle w:val="ListParagraph"/>
        <w:numPr>
          <w:ilvl w:val="0"/>
          <w:numId w:val="1"/>
        </w:numPr>
        <w:spacing w:before="120" w:after="120" w:line="480" w:lineRule="auto"/>
        <w:jc w:val="both"/>
        <w:rPr>
          <w:rFonts w:ascii="Times New Roman" w:hAnsi="Times New Roman"/>
          <w:bCs/>
          <w:sz w:val="24"/>
          <w:szCs w:val="24"/>
        </w:rPr>
      </w:pPr>
      <w:r w:rsidRPr="003C6672">
        <w:rPr>
          <w:rFonts w:ascii="Times New Roman" w:hAnsi="Times New Roman"/>
          <w:bCs/>
          <w:sz w:val="24"/>
          <w:szCs w:val="24"/>
        </w:rPr>
        <w:t xml:space="preserve">To determine the effect of soil moisture stress on maize yield, yield components and growth parameters  </w:t>
      </w:r>
    </w:p>
    <w:p w:rsidR="00635AE8" w:rsidRPr="003C6672" w:rsidRDefault="00635AE8" w:rsidP="00635AE8">
      <w:pPr>
        <w:pStyle w:val="Heading2"/>
        <w:numPr>
          <w:ilvl w:val="2"/>
          <w:numId w:val="33"/>
        </w:numPr>
        <w:tabs>
          <w:tab w:val="left" w:pos="270"/>
          <w:tab w:val="left" w:pos="360"/>
          <w:tab w:val="left" w:pos="450"/>
          <w:tab w:val="left" w:pos="540"/>
          <w:tab w:val="left" w:pos="630"/>
        </w:tabs>
        <w:spacing w:line="480" w:lineRule="auto"/>
      </w:pPr>
      <w:bookmarkStart w:id="38" w:name="_Toc432603891"/>
      <w:bookmarkStart w:id="39" w:name="_Toc471049638"/>
      <w:bookmarkStart w:id="40" w:name="_Toc476315145"/>
      <w:r w:rsidRPr="003C6672">
        <w:t>Specific objective</w:t>
      </w:r>
      <w:bookmarkEnd w:id="38"/>
      <w:bookmarkEnd w:id="39"/>
      <w:r w:rsidRPr="003C6672">
        <w:t>s</w:t>
      </w:r>
      <w:bookmarkEnd w:id="40"/>
      <w:r w:rsidRPr="003C6672">
        <w:t xml:space="preserve"> </w:t>
      </w:r>
    </w:p>
    <w:p w:rsidR="00635AE8" w:rsidRPr="003C6672" w:rsidRDefault="00635AE8" w:rsidP="00635AE8">
      <w:pPr>
        <w:pStyle w:val="ListParagraph"/>
        <w:numPr>
          <w:ilvl w:val="0"/>
          <w:numId w:val="1"/>
        </w:numPr>
        <w:spacing w:before="120" w:after="120" w:line="480" w:lineRule="auto"/>
        <w:jc w:val="both"/>
        <w:rPr>
          <w:rFonts w:ascii="Times New Roman" w:hAnsi="Times New Roman"/>
          <w:bCs/>
          <w:sz w:val="24"/>
          <w:szCs w:val="24"/>
        </w:rPr>
      </w:pPr>
      <w:r w:rsidRPr="003C6672">
        <w:rPr>
          <w:rFonts w:ascii="Times New Roman" w:hAnsi="Times New Roman"/>
          <w:bCs/>
          <w:sz w:val="24"/>
          <w:szCs w:val="24"/>
        </w:rPr>
        <w:t xml:space="preserve">To determine critical depth of water application where, the yield is not significantly affected  </w:t>
      </w:r>
    </w:p>
    <w:p w:rsidR="00635AE8" w:rsidRPr="003C6672" w:rsidRDefault="00635AE8" w:rsidP="00635AE8">
      <w:pPr>
        <w:pStyle w:val="ListParagraph"/>
        <w:numPr>
          <w:ilvl w:val="0"/>
          <w:numId w:val="1"/>
        </w:numPr>
        <w:spacing w:before="120" w:after="120" w:line="480" w:lineRule="auto"/>
        <w:jc w:val="both"/>
        <w:rPr>
          <w:rFonts w:ascii="Times New Roman" w:hAnsi="Times New Roman"/>
          <w:bCs/>
          <w:sz w:val="24"/>
          <w:szCs w:val="24"/>
        </w:rPr>
      </w:pPr>
      <w:r w:rsidRPr="003C6672">
        <w:rPr>
          <w:rFonts w:ascii="Times New Roman" w:hAnsi="Times New Roman"/>
          <w:bCs/>
          <w:sz w:val="24"/>
          <w:szCs w:val="24"/>
        </w:rPr>
        <w:t>To determine maize yield reduction rate due to moisture stress</w:t>
      </w:r>
    </w:p>
    <w:p w:rsidR="00635AE8" w:rsidRPr="003C6672" w:rsidRDefault="00635AE8" w:rsidP="00635AE8">
      <w:pPr>
        <w:pStyle w:val="ListParagraph"/>
        <w:numPr>
          <w:ilvl w:val="0"/>
          <w:numId w:val="1"/>
        </w:numPr>
        <w:spacing w:before="120" w:after="120" w:line="480" w:lineRule="auto"/>
        <w:jc w:val="both"/>
        <w:rPr>
          <w:rFonts w:ascii="Times New Roman" w:hAnsi="Times New Roman"/>
        </w:rPr>
      </w:pPr>
      <w:r w:rsidRPr="003C6672">
        <w:rPr>
          <w:rFonts w:ascii="Times New Roman" w:hAnsi="Times New Roman"/>
          <w:bCs/>
          <w:sz w:val="24"/>
          <w:szCs w:val="24"/>
        </w:rPr>
        <w:t xml:space="preserve">To determine maize water use efficiency under moisture stress condition  </w:t>
      </w:r>
    </w:p>
    <w:p w:rsidR="00635AE8" w:rsidRPr="003C6672" w:rsidRDefault="00635AE8" w:rsidP="00635AE8">
      <w:pPr>
        <w:pStyle w:val="Heading1"/>
        <w:numPr>
          <w:ilvl w:val="0"/>
          <w:numId w:val="10"/>
        </w:numPr>
        <w:tabs>
          <w:tab w:val="left" w:pos="180"/>
          <w:tab w:val="left" w:pos="270"/>
          <w:tab w:val="left" w:pos="450"/>
          <w:tab w:val="left" w:pos="540"/>
        </w:tabs>
        <w:spacing w:line="480" w:lineRule="auto"/>
        <w:jc w:val="both"/>
      </w:pPr>
      <w:bookmarkStart w:id="41" w:name="_Toc471049639"/>
      <w:r w:rsidRPr="003C6672">
        <w:br w:type="page"/>
      </w:r>
      <w:bookmarkStart w:id="42" w:name="_Toc476315146"/>
      <w:r w:rsidRPr="003C6672">
        <w:lastRenderedPageBreak/>
        <w:t>LIERATURE REVIEW</w:t>
      </w:r>
      <w:bookmarkEnd w:id="41"/>
      <w:bookmarkEnd w:id="42"/>
    </w:p>
    <w:p w:rsidR="00635AE8" w:rsidRPr="003C6672" w:rsidRDefault="00635AE8" w:rsidP="00635AE8">
      <w:pPr>
        <w:pStyle w:val="Heading1"/>
        <w:numPr>
          <w:ilvl w:val="1"/>
          <w:numId w:val="10"/>
        </w:numPr>
        <w:tabs>
          <w:tab w:val="left" w:pos="450"/>
          <w:tab w:val="left" w:pos="720"/>
        </w:tabs>
        <w:spacing w:line="480" w:lineRule="auto"/>
      </w:pPr>
      <w:bookmarkStart w:id="43" w:name="_Toc431929690"/>
      <w:bookmarkStart w:id="44" w:name="_Toc432603895"/>
      <w:bookmarkStart w:id="45" w:name="_Toc471049643"/>
      <w:bookmarkStart w:id="46" w:name="_Toc431929692"/>
      <w:bookmarkStart w:id="47" w:name="_Toc432603897"/>
      <w:bookmarkStart w:id="48" w:name="_Toc476315147"/>
      <w:r w:rsidRPr="003C6672">
        <w:t>Water Scarcity in Irrigated Agriculture</w:t>
      </w:r>
      <w:bookmarkEnd w:id="43"/>
      <w:bookmarkEnd w:id="44"/>
      <w:bookmarkEnd w:id="45"/>
      <w:bookmarkEnd w:id="48"/>
    </w:p>
    <w:p w:rsidR="00635AE8" w:rsidRPr="003C6672" w:rsidRDefault="00635AE8" w:rsidP="00635AE8">
      <w:pPr>
        <w:spacing w:before="120" w:after="240" w:line="480" w:lineRule="auto"/>
        <w:jc w:val="both"/>
        <w:rPr>
          <w:rFonts w:eastAsia="TimesNewRomanPSMT"/>
        </w:rPr>
      </w:pPr>
      <w:r w:rsidRPr="003C6672">
        <w:rPr>
          <w:rFonts w:eastAsia="TimesNewRomanPSMT"/>
        </w:rPr>
        <w:t>Though water covers about two-thirds of the Earth's surface, it is a scarce resource as most of it is unavailable and too salty for use. Only 2.5% of the world's water is not salty, and two-thirds of that is locked up in the icecaps and glaciers. About 20% of the fresh water is not accessible, and much of it arrives at the wrong time and place, as monsoons and floods. Currently, less than 0.08% of all the Earth's water is available for humans to use. But, of this smaller proportion of available water more than two-third is used for agriculture (FAO, 2000).</w:t>
      </w:r>
    </w:p>
    <w:p w:rsidR="00635AE8" w:rsidRPr="003C6672" w:rsidRDefault="00635AE8" w:rsidP="00635AE8">
      <w:pPr>
        <w:spacing w:before="120" w:after="240" w:line="480" w:lineRule="auto"/>
        <w:jc w:val="both"/>
      </w:pPr>
      <w:r w:rsidRPr="003C6672">
        <w:t>Agricultural production is the major user of the Earth’s water resources and the water demand in this sector is increasing steadily with its root on population growth. These days about 70% of the available water we have on Earth is used for agriculture and by 2020 additional 17% more water is needed than is available now if we are to feed the world (</w:t>
      </w:r>
      <w:proofErr w:type="spellStart"/>
      <w:r w:rsidRPr="003C6672">
        <w:t>Lascano</w:t>
      </w:r>
      <w:proofErr w:type="spellEnd"/>
      <w:r w:rsidRPr="003C6672">
        <w:t xml:space="preserve"> and </w:t>
      </w:r>
      <w:proofErr w:type="spellStart"/>
      <w:r w:rsidRPr="003C6672">
        <w:t>Sojka</w:t>
      </w:r>
      <w:proofErr w:type="spellEnd"/>
      <w:r w:rsidRPr="003C6672">
        <w:t>, 2007). In Ethiopia total water withdrawals in 2002 were estimated to be 5.6 km</w:t>
      </w:r>
      <w:r w:rsidRPr="003C6672">
        <w:rPr>
          <w:vertAlign w:val="superscript"/>
        </w:rPr>
        <w:t>3</w:t>
      </w:r>
      <w:r w:rsidRPr="003C6672">
        <w:t xml:space="preserve"> of which 5.2 km</w:t>
      </w:r>
      <w:r w:rsidRPr="003C6672">
        <w:rPr>
          <w:vertAlign w:val="superscript"/>
        </w:rPr>
        <w:t>3</w:t>
      </w:r>
      <w:r w:rsidRPr="003C6672">
        <w:t xml:space="preserve"> (93.6%) was used for agriculture (World Bank, 2006). </w:t>
      </w:r>
    </w:p>
    <w:p w:rsidR="00635AE8" w:rsidRPr="003C6672" w:rsidRDefault="00635AE8" w:rsidP="00635AE8">
      <w:pPr>
        <w:spacing w:before="120" w:after="240" w:line="480" w:lineRule="auto"/>
        <w:jc w:val="both"/>
        <w:rPr>
          <w:rFonts w:eastAsia="TimesNewRomanPSMT"/>
        </w:rPr>
      </w:pPr>
      <w:r w:rsidRPr="003C6672">
        <w:t xml:space="preserve">Irrigation has an important role to play in contributing to food security and poverty alleviation. Of the 1,500 million hectares of global cropland, only about 250 million hectares (17 percent) are irrigated, despite this 17 percent irrigated agriculture provides about 40% of world food production (FAO, 2000). This contribution of irrigation in agricultural development is increasing. Irrigation in Ethiopia contributed approximately 5.7% of agricultural Gross Domestic Product (GDP) and 2.5% to the overall GDP during the 2005/2006 cropping season. Future forecast of the contribution </w:t>
      </w:r>
      <w:r w:rsidRPr="003C6672">
        <w:lastRenderedPageBreak/>
        <w:t>of irrigation to agricultural GDP and overall GDP by the year 2009/2010 production year was increased approximately to 8.8% and 3.7%, respectively (</w:t>
      </w:r>
      <w:proofErr w:type="spellStart"/>
      <w:r w:rsidRPr="003C6672">
        <w:t>Hagos</w:t>
      </w:r>
      <w:proofErr w:type="spellEnd"/>
      <w:r w:rsidRPr="003C6672">
        <w:t xml:space="preserve"> </w:t>
      </w:r>
      <w:r w:rsidRPr="003C6672">
        <w:rPr>
          <w:i/>
        </w:rPr>
        <w:t>et al</w:t>
      </w:r>
      <w:r w:rsidRPr="003C6672">
        <w:t>., 2009).</w:t>
      </w:r>
    </w:p>
    <w:p w:rsidR="00635AE8" w:rsidRPr="003C6672" w:rsidRDefault="00635AE8" w:rsidP="00635AE8">
      <w:pPr>
        <w:spacing w:before="120" w:after="240" w:line="480" w:lineRule="auto"/>
        <w:jc w:val="both"/>
        <w:rPr>
          <w:rFonts w:eastAsia="TimesNewRomanPSMT"/>
        </w:rPr>
      </w:pPr>
      <w:r w:rsidRPr="003C6672">
        <w:t>Consequently, Ethiopia is planning to increase irrigated agriculture as a contribution to attaining the Millennium Development Goals. In particular, in developing countries, the area equipped for irrigation is expected to have expanded by 20 percent (40 million ha) by 2030. This means that 20 percent of total land with irrigation potential, but not yet equipped will be brought under irrigation, and that 60 percent of all land with irrigation potential (402 million ha) will be in use by 2030 (FAO, 2003).</w:t>
      </w:r>
    </w:p>
    <w:p w:rsidR="00635AE8" w:rsidRPr="003C6672" w:rsidRDefault="00635AE8" w:rsidP="00635AE8">
      <w:pPr>
        <w:spacing w:before="120" w:after="240" w:line="480" w:lineRule="auto"/>
        <w:jc w:val="both"/>
        <w:rPr>
          <w:rFonts w:eastAsia="TimesNewRomanPSMT"/>
        </w:rPr>
      </w:pPr>
      <w:r w:rsidRPr="003C6672">
        <w:t>Irrespective of the actual outcomes, it is important to highlight the fact that water allocations for agriculture will face increasing competition from other higher utility uses – municipal, industrial uses and calls for water to be left in the environment. During the latter half of this century, the pressure on natural water resources is increasing in the semi-arid and arid areas where demographic growth rates are greatest (FAO, 2003). These factors necessitate major changes in irrigation management and scheduling in order to increase the efficiency of use of water that is allocated to agriculture.</w:t>
      </w:r>
    </w:p>
    <w:p w:rsidR="00635AE8" w:rsidRPr="003C6672" w:rsidRDefault="00635AE8" w:rsidP="00635AE8">
      <w:pPr>
        <w:spacing w:before="120" w:after="240" w:line="480" w:lineRule="auto"/>
        <w:jc w:val="both"/>
        <w:rPr>
          <w:rFonts w:eastAsia="TimesNewRomanPSMT"/>
        </w:rPr>
      </w:pPr>
      <w:r w:rsidRPr="003C6672">
        <w:t xml:space="preserve">The efficiency of water use in most agricultural productions is low with poor management and improper designs of water application systems. Only a part of agricultural water withdrawals </w:t>
      </w:r>
      <w:proofErr w:type="gramStart"/>
      <w:r w:rsidRPr="003C6672">
        <w:t>are</w:t>
      </w:r>
      <w:proofErr w:type="gramEnd"/>
      <w:r w:rsidRPr="003C6672">
        <w:t xml:space="preserve"> effectively used in the production of food or other agricultural commodities. According to FAO (1996), of the total applied water only 40 to 60% is effectively used by the crop. The remainder of the water is lost in the system, and in the field, either through evaporation, runoff to the drainage system or by percolation into the groundwater. Perhaps that part of water lost can be recovered, but additional costs are needed to be incurred. As a step towards achieving the objective of more </w:t>
      </w:r>
      <w:r w:rsidRPr="003C6672">
        <w:lastRenderedPageBreak/>
        <w:t>crops per drop of water, there is a need for irrigators to begin to adopt the use of techniques and practices that save irrigation water and minimize needless waste.</w:t>
      </w:r>
    </w:p>
    <w:p w:rsidR="00635AE8" w:rsidRPr="003C6672" w:rsidRDefault="00635AE8" w:rsidP="00635AE8">
      <w:pPr>
        <w:pStyle w:val="Heading1"/>
        <w:numPr>
          <w:ilvl w:val="1"/>
          <w:numId w:val="10"/>
        </w:numPr>
        <w:tabs>
          <w:tab w:val="left" w:pos="180"/>
          <w:tab w:val="left" w:pos="270"/>
          <w:tab w:val="left" w:pos="450"/>
          <w:tab w:val="left" w:pos="540"/>
        </w:tabs>
        <w:spacing w:line="480" w:lineRule="auto"/>
        <w:jc w:val="both"/>
      </w:pPr>
      <w:bookmarkStart w:id="49" w:name="_Toc360613192"/>
      <w:bookmarkStart w:id="50" w:name="_Toc360613418"/>
      <w:bookmarkStart w:id="51" w:name="_Toc415770340"/>
      <w:bookmarkStart w:id="52" w:name="_Toc435582488"/>
      <w:bookmarkStart w:id="53" w:name="_Toc471049645"/>
      <w:bookmarkStart w:id="54" w:name="_Toc476315148"/>
      <w:r w:rsidRPr="003C6672">
        <w:t>Water Use Efficiency</w:t>
      </w:r>
      <w:bookmarkEnd w:id="49"/>
      <w:bookmarkEnd w:id="50"/>
      <w:bookmarkEnd w:id="51"/>
      <w:bookmarkEnd w:id="52"/>
      <w:bookmarkEnd w:id="53"/>
      <w:bookmarkEnd w:id="54"/>
    </w:p>
    <w:p w:rsidR="00635AE8" w:rsidRPr="003C6672" w:rsidRDefault="00635AE8" w:rsidP="00635AE8">
      <w:pPr>
        <w:spacing w:before="120" w:after="240" w:line="480" w:lineRule="auto"/>
        <w:jc w:val="both"/>
      </w:pPr>
      <w:r w:rsidRPr="003C6672">
        <w:t xml:space="preserve">The term water use efficiency is used to describe the relation between growth (particularly dry matter production) and water use (Gregory, 1988). Water Use Efficiency (WUE) is expressed as the crop dry matter or yield production per unit of water used by the plant. Increasing the amount of water used by the plant or increasing the growth and yield of the plant can change water use efficiency. Soil management practices like, tillage and residue management, and plant nutrient practices like, addition of nitrogen and phosphorous have a positive impact on water use efficiency (Stewart </w:t>
      </w:r>
      <w:r w:rsidRPr="003C6672">
        <w:rPr>
          <w:i/>
        </w:rPr>
        <w:t>et al</w:t>
      </w:r>
      <w:r w:rsidRPr="003C6672">
        <w:t>., 1981; Jones, 1980).</w:t>
      </w:r>
    </w:p>
    <w:p w:rsidR="00635AE8" w:rsidRPr="003C6672" w:rsidRDefault="00635AE8" w:rsidP="00635AE8">
      <w:pPr>
        <w:spacing w:before="120" w:after="240" w:line="480" w:lineRule="auto"/>
        <w:jc w:val="both"/>
      </w:pPr>
      <w:r w:rsidRPr="003C6672">
        <w:t xml:space="preserve">Crop producers in water-limited areas have used water use efficiency as a method of comparing farming systems. In the higher rainfall areas, water use efficiency can be used to improve nutrient management practices across fields. A survey of literature around the world indicates the potential that exists to increase crop yield per unit of water used (Hamblin </w:t>
      </w:r>
      <w:r w:rsidRPr="003C6672">
        <w:rPr>
          <w:i/>
        </w:rPr>
        <w:t>et al</w:t>
      </w:r>
      <w:r w:rsidRPr="003C6672">
        <w:t>., 1987).</w:t>
      </w:r>
    </w:p>
    <w:p w:rsidR="00635AE8" w:rsidRPr="003C6672" w:rsidRDefault="00635AE8" w:rsidP="00635AE8">
      <w:pPr>
        <w:spacing w:before="120" w:after="240" w:line="480" w:lineRule="auto"/>
        <w:jc w:val="both"/>
      </w:pPr>
      <w:r w:rsidRPr="003C6672">
        <w:t xml:space="preserve">The agronomic definition of water use efficiency involves two major terms: a biological component also called transpiration efficiency, which specifies the amount of dry matter produced per unit of water transpired, and a management component, which specifies the fraction of the total water supply used for transpiration. Thus, water use efficiency is usually a seasonal value defined as yield in an area per water used to produce the yield. The yield is frequently expressed as grain yield. But in many dry land areas, the straw has an economic value as great as that of the grain because it is used to sustain livestock. In dry land agriculture, yield is expressed as the total shoot mass (Gregory </w:t>
      </w:r>
      <w:r w:rsidRPr="003C6672">
        <w:rPr>
          <w:i/>
        </w:rPr>
        <w:t>et al</w:t>
      </w:r>
      <w:r w:rsidRPr="003C6672">
        <w:t>., 1984; Gregory, 1988).</w:t>
      </w:r>
      <w:bookmarkEnd w:id="46"/>
      <w:bookmarkEnd w:id="47"/>
    </w:p>
    <w:p w:rsidR="00635AE8" w:rsidRPr="003C6672" w:rsidRDefault="00635AE8" w:rsidP="00635AE8">
      <w:pPr>
        <w:pStyle w:val="Heading1"/>
        <w:numPr>
          <w:ilvl w:val="1"/>
          <w:numId w:val="10"/>
        </w:numPr>
        <w:tabs>
          <w:tab w:val="left" w:pos="450"/>
        </w:tabs>
        <w:spacing w:after="120" w:line="480" w:lineRule="auto"/>
      </w:pPr>
      <w:r w:rsidRPr="003C6672">
        <w:lastRenderedPageBreak/>
        <w:t xml:space="preserve"> </w:t>
      </w:r>
      <w:bookmarkStart w:id="55" w:name="_Toc476315149"/>
      <w:r w:rsidRPr="003C6672">
        <w:t>Water Productivity</w:t>
      </w:r>
      <w:bookmarkEnd w:id="55"/>
    </w:p>
    <w:p w:rsidR="00635AE8" w:rsidRPr="003C6672" w:rsidRDefault="00635AE8" w:rsidP="00635AE8">
      <w:pPr>
        <w:spacing w:after="120" w:line="480" w:lineRule="auto"/>
        <w:jc w:val="both"/>
      </w:pPr>
      <w:r w:rsidRPr="003C6672">
        <w:t xml:space="preserve">Water is the major yield limiting factor in agricultural system. In the present era of climate change and colossal population pressure, the drought is becoming a critical problem, thus making the water a sparse resource in the world (Hussain </w:t>
      </w:r>
      <w:r w:rsidRPr="003C6672">
        <w:rPr>
          <w:i/>
          <w:iCs/>
        </w:rPr>
        <w:t>et al.</w:t>
      </w:r>
      <w:r w:rsidRPr="003C6672">
        <w:t>, 2009). Increased irrigation pumping compels the farmers to lessen the number of irrigations, but when to irrigate and when not to irrigate is a major question.</w:t>
      </w:r>
    </w:p>
    <w:p w:rsidR="00635AE8" w:rsidRPr="003C6672" w:rsidRDefault="00635AE8" w:rsidP="00635AE8">
      <w:pPr>
        <w:spacing w:after="120" w:line="480" w:lineRule="auto"/>
        <w:jc w:val="both"/>
      </w:pPr>
      <w:r w:rsidRPr="003C6672">
        <w:t>The Food and Agriculture Organization (FAO, 1988) estimated that almost two-thirds of the increase in crop production needed in the next decades must come from higher yields. In the past, crop irrigation requirements did not consider limitations of the available water supplies. Improving water productivity is urgently needed in water-scarce dry areas. To minimize input cost and environmental damage, farmers will likely produce maize with less irrigation water in the future.</w:t>
      </w:r>
    </w:p>
    <w:p w:rsidR="00635AE8" w:rsidRPr="003C6672" w:rsidRDefault="00635AE8" w:rsidP="00635AE8">
      <w:pPr>
        <w:spacing w:after="120" w:line="480" w:lineRule="auto"/>
        <w:jc w:val="both"/>
        <w:rPr>
          <w:rFonts w:eastAsia="TimesNewRoman"/>
        </w:rPr>
      </w:pPr>
      <w:r w:rsidRPr="003C6672">
        <w:t xml:space="preserve">It is normally cultivated under smallholder continuation farming systems; both under rain fed and irrigated conditions in the major and minor seasons that keep up a correspondence to the Monsoons. For maximum production a medium matured Maize crop requires between 500 to 800 mm of water depending on environment (FAO, 2012). The effect of limited water on maize grain yield is significant and cautious control of frequency and depth of irrigation is required to optimize yields under circumstances of water scarcity (FAO, 2000). However, crop growth and seed yields are generally lower in the drier seasons due to low water availability to crop need; as a result, crop goes under moisture stress condition which is the significant cause for yield loss in maize after low soil fertility (Edmeades </w:t>
      </w:r>
      <w:r w:rsidRPr="003C6672">
        <w:rPr>
          <w:i/>
        </w:rPr>
        <w:t>et al.,</w:t>
      </w:r>
      <w:r w:rsidRPr="003C6672">
        <w:t xml:space="preserve"> 1992).</w:t>
      </w:r>
    </w:p>
    <w:p w:rsidR="00635AE8" w:rsidRPr="003C6672" w:rsidRDefault="00635AE8" w:rsidP="00635AE8">
      <w:pPr>
        <w:spacing w:after="120" w:line="480" w:lineRule="auto"/>
        <w:jc w:val="both"/>
        <w:rPr>
          <w:rFonts w:eastAsia="TimesNewRoman"/>
        </w:rPr>
      </w:pPr>
      <w:r w:rsidRPr="003C6672">
        <w:rPr>
          <w:rFonts w:eastAsia="TimesNewRoman"/>
        </w:rPr>
        <w:t xml:space="preserve">The present general practice in irrigated agriculture is to maximize crop yield per unit land by applying full crop irrigation requirements and often over –irrigating. For some crops, such as </w:t>
      </w:r>
      <w:r w:rsidRPr="003C6672">
        <w:rPr>
          <w:rFonts w:eastAsia="TimesNewRoman"/>
        </w:rPr>
        <w:lastRenderedPageBreak/>
        <w:t>cereals, maximizing yield is at the account of WP. For many crops, maximum WP drops at high yield levels, i.e. maximizing water production implies lower yields. In areas where water is the most limiting resource to production, maximizing WP may be more profitable to the farmer than maximizing crop yield. This is because the water saved when deficit irrigation is applied becomes available to irrigate more land since the latter is not the limiting factor (Zhang and Oweis, 1999).</w:t>
      </w:r>
    </w:p>
    <w:p w:rsidR="00635AE8" w:rsidRPr="003C6672" w:rsidRDefault="00635AE8" w:rsidP="00635AE8">
      <w:pPr>
        <w:spacing w:after="120" w:line="480" w:lineRule="auto"/>
        <w:jc w:val="both"/>
      </w:pPr>
      <w:r w:rsidRPr="003C6672">
        <w:t>It is widely believed that an increase in agricultural water productivity is the key approach to mitigate water shortage and to reduce environmental problems in arid and semiarid regions. In the dry areas, water, not land, is the most limiting resource for improving agricultural production. Maximization of yield per unit of water (WP), and not yield per unit of land (land productivity), is, therefore, a better strategy for dry farming systems (English, 1990). So, enhancement of WP, also termed as water use efficiency (WUE), in irrigated agriculture is very important.</w:t>
      </w:r>
    </w:p>
    <w:p w:rsidR="00635AE8" w:rsidRPr="003C6672" w:rsidRDefault="00635AE8" w:rsidP="00635AE8">
      <w:pPr>
        <w:spacing w:after="120" w:line="480" w:lineRule="auto"/>
        <w:jc w:val="both"/>
      </w:pPr>
      <w:r w:rsidRPr="003C6672">
        <w:t>In crop production system, WP is used to define the relationship between crops produced and the amount of water involved in crop production, expressed as crop production per unit volume of water. The common measure that is emerging to measure water productivity is kilograms of yield produced per meter cube of water. The yield can be quantified in terms of wet or dry yield, nutritional value or economic return. When dealing with different crops, yield may be transformed into monetary units. Crop water productivity (CWP) with dimensions of kg/m</w:t>
      </w:r>
      <w:r w:rsidRPr="003C6672">
        <w:rPr>
          <w:vertAlign w:val="superscript"/>
        </w:rPr>
        <w:t>3</w:t>
      </w:r>
      <w:r w:rsidRPr="003C6672">
        <w:t xml:space="preserve"> is defined by Kassam and Smith (2001) as the ratio of the mass of yield (Y) in kilograms to the volume of water consumed by the crop (ET) in m</w:t>
      </w:r>
      <w:r w:rsidRPr="003C6672">
        <w:rPr>
          <w:vertAlign w:val="superscript"/>
        </w:rPr>
        <w:t>3</w:t>
      </w:r>
      <w:r w:rsidRPr="003C6672">
        <w:t xml:space="preserve">. </w:t>
      </w:r>
    </w:p>
    <w:p w:rsidR="00635AE8" w:rsidRPr="003C6672" w:rsidRDefault="00635AE8" w:rsidP="00635AE8">
      <w:pPr>
        <w:spacing w:after="120" w:line="480" w:lineRule="auto"/>
        <w:jc w:val="both"/>
      </w:pPr>
      <w:r w:rsidRPr="003C6672">
        <w:t>Also commonly used as synonymous with WP is the term water use efficiency (WUE) to clearly refer to the physiological processes of biomass production. Relative to irrigation, it is preferable to assess the WP relative to either total water use (TWU) or irrigation water use (IWU) when that assessment aims at evaluating the performance of given irrigation systems (</w:t>
      </w:r>
      <w:proofErr w:type="spellStart"/>
      <w:r w:rsidRPr="003C6672">
        <w:t>Steduto</w:t>
      </w:r>
      <w:proofErr w:type="spellEnd"/>
      <w:r w:rsidRPr="003C6672">
        <w:t xml:space="preserve"> </w:t>
      </w:r>
      <w:r w:rsidRPr="003C6672">
        <w:rPr>
          <w:i/>
          <w:iCs/>
        </w:rPr>
        <w:t>et al</w:t>
      </w:r>
      <w:r w:rsidRPr="003C6672">
        <w:t>., 2007).</w:t>
      </w:r>
    </w:p>
    <w:p w:rsidR="00635AE8" w:rsidRPr="003C6672" w:rsidRDefault="003C6672" w:rsidP="003C6672">
      <w:pPr>
        <w:pStyle w:val="Heading1"/>
        <w:numPr>
          <w:ilvl w:val="1"/>
          <w:numId w:val="10"/>
        </w:numPr>
        <w:tabs>
          <w:tab w:val="left" w:pos="450"/>
          <w:tab w:val="left" w:pos="540"/>
        </w:tabs>
      </w:pPr>
      <w:r w:rsidRPr="003C6672">
        <w:lastRenderedPageBreak/>
        <w:t xml:space="preserve"> </w:t>
      </w:r>
      <w:bookmarkStart w:id="56" w:name="_Toc476315150"/>
      <w:r w:rsidR="00635AE8" w:rsidRPr="003C6672">
        <w:t xml:space="preserve">Crop </w:t>
      </w:r>
      <w:r w:rsidRPr="003C6672">
        <w:t xml:space="preserve">Yield Response Factor </w:t>
      </w:r>
      <w:r w:rsidR="00635AE8" w:rsidRPr="003C6672">
        <w:t>(K</w:t>
      </w:r>
      <w:r w:rsidR="00635AE8" w:rsidRPr="003C6672">
        <w:rPr>
          <w:vertAlign w:val="subscript"/>
        </w:rPr>
        <w:t>y</w:t>
      </w:r>
      <w:r w:rsidR="00635AE8" w:rsidRPr="003C6672">
        <w:t>)</w:t>
      </w:r>
      <w:bookmarkEnd w:id="56"/>
    </w:p>
    <w:p w:rsidR="00635AE8" w:rsidRPr="003C6672" w:rsidRDefault="00635AE8" w:rsidP="00635AE8">
      <w:pPr>
        <w:spacing w:after="120" w:line="480" w:lineRule="auto"/>
        <w:jc w:val="both"/>
      </w:pPr>
      <w:r w:rsidRPr="003C6672">
        <w:t>A deficiency in the full water requirement (or water stress) leads to lower crop yields. The effect of this deficiency on yield is estimated by relating the relative yield decrease to the relative evapotranspiration deficit through a yield response factor (Ky) (FAO, 1979):</w:t>
      </w:r>
    </w:p>
    <w:p w:rsidR="00635AE8" w:rsidRPr="003C6672" w:rsidRDefault="00A21A6D" w:rsidP="00635AE8">
      <w:pPr>
        <w:spacing w:after="120" w:line="480" w:lineRule="auto"/>
        <w:jc w:val="both"/>
      </w:pPr>
      <m:oMathPara>
        <m:oMath>
          <m:d>
            <m:dPr>
              <m:ctrlPr>
                <w:rPr>
                  <w:rFonts w:ascii="Cambria Math" w:eastAsia="Calibri" w:hAnsi="Cambria Math"/>
                </w:rPr>
              </m:ctrlPr>
            </m:dPr>
            <m:e>
              <m:r>
                <m:rPr>
                  <m:sty m:val="p"/>
                </m:rPr>
                <w:rPr>
                  <w:rFonts w:ascii="Cambria Math" w:hAnsi="Cambria Math"/>
                </w:rPr>
                <m:t xml:space="preserve">1- </m:t>
              </m:r>
              <m:f>
                <m:fPr>
                  <m:ctrlPr>
                    <w:rPr>
                      <w:rFonts w:ascii="Cambria Math" w:eastAsia="Calibri" w:hAnsi="Cambria Math"/>
                    </w:rPr>
                  </m:ctrlPr>
                </m:fPr>
                <m:num>
                  <m:sSub>
                    <m:sSubPr>
                      <m:ctrlPr>
                        <w:rPr>
                          <w:rFonts w:ascii="Cambria Math" w:eastAsia="Calibri" w:hAnsi="Cambria Math"/>
                        </w:rPr>
                      </m:ctrlPr>
                    </m:sSubPr>
                    <m:e>
                      <m:r>
                        <m:rPr>
                          <m:sty m:val="p"/>
                        </m:rPr>
                        <w:rPr>
                          <w:rFonts w:ascii="Cambria Math" w:hAnsi="Cambria Math"/>
                        </w:rPr>
                        <m:t>Y</m:t>
                      </m:r>
                    </m:e>
                    <m:sub>
                      <m:r>
                        <m:rPr>
                          <m:sty m:val="p"/>
                        </m:rPr>
                        <w:rPr>
                          <w:rFonts w:ascii="Cambria Math" w:hAnsi="Cambria Math"/>
                        </w:rPr>
                        <m:t>a</m:t>
                      </m:r>
                    </m:sub>
                  </m:sSub>
                </m:num>
                <m:den>
                  <m:sSub>
                    <m:sSubPr>
                      <m:ctrlPr>
                        <w:rPr>
                          <w:rFonts w:ascii="Cambria Math" w:eastAsia="Calibri" w:hAnsi="Cambria Math"/>
                        </w:rPr>
                      </m:ctrlPr>
                    </m:sSubPr>
                    <m:e>
                      <m:r>
                        <m:rPr>
                          <m:sty m:val="p"/>
                        </m:rPr>
                        <w:rPr>
                          <w:rFonts w:ascii="Cambria Math" w:hAnsi="Cambria Math"/>
                        </w:rPr>
                        <m:t>Y</m:t>
                      </m:r>
                    </m:e>
                    <m:sub>
                      <m:r>
                        <m:rPr>
                          <m:sty m:val="p"/>
                        </m:rPr>
                        <w:rPr>
                          <w:rFonts w:ascii="Cambria Math" w:hAnsi="Cambria Math"/>
                        </w:rPr>
                        <m:t>m</m:t>
                      </m:r>
                    </m:sub>
                  </m:sSub>
                </m:den>
              </m:f>
            </m:e>
          </m:d>
          <m:r>
            <m:rPr>
              <m:sty m:val="p"/>
            </m:rPr>
            <w:rPr>
              <w:rFonts w:ascii="Cambria Math" w:hAnsi="Cambria Math"/>
            </w:rPr>
            <m:t>=</m:t>
          </m:r>
          <m:r>
            <w:rPr>
              <w:rFonts w:ascii="Cambria Math" w:hAnsi="Cambria Math"/>
            </w:rPr>
            <m:t>Ky</m:t>
          </m:r>
          <m:d>
            <m:dPr>
              <m:ctrlPr>
                <w:rPr>
                  <w:rFonts w:ascii="Cambria Math" w:eastAsia="Calibri" w:hAnsi="Cambria Math"/>
                </w:rPr>
              </m:ctrlPr>
            </m:dPr>
            <m:e>
              <m:r>
                <m:rPr>
                  <m:sty m:val="p"/>
                </m:rPr>
                <w:rPr>
                  <w:rFonts w:ascii="Cambria Math" w:hAnsi="Cambria Math"/>
                </w:rPr>
                <m:t>1-</m:t>
              </m:r>
              <m:f>
                <m:fPr>
                  <m:ctrlPr>
                    <w:rPr>
                      <w:rFonts w:ascii="Cambria Math" w:eastAsia="Calibri" w:hAnsi="Cambria Math"/>
                    </w:rPr>
                  </m:ctrlPr>
                </m:fPr>
                <m:num>
                  <m:sSub>
                    <m:sSubPr>
                      <m:ctrlPr>
                        <w:rPr>
                          <w:rFonts w:ascii="Cambria Math" w:eastAsia="Calibri" w:hAnsi="Cambria Math"/>
                        </w:rPr>
                      </m:ctrlPr>
                    </m:sSubPr>
                    <m:e>
                      <m:r>
                        <m:rPr>
                          <m:sty m:val="p"/>
                        </m:rPr>
                        <w:rPr>
                          <w:rFonts w:ascii="Cambria Math" w:hAnsi="Cambria Math"/>
                        </w:rPr>
                        <m:t>ET</m:t>
                      </m:r>
                    </m:e>
                    <m:sub>
                      <m:r>
                        <m:rPr>
                          <m:sty m:val="p"/>
                        </m:rPr>
                        <w:rPr>
                          <w:rFonts w:ascii="Cambria Math" w:hAnsi="Cambria Math"/>
                        </w:rPr>
                        <m:t>a</m:t>
                      </m:r>
                    </m:sub>
                  </m:sSub>
                </m:num>
                <m:den>
                  <m:sSub>
                    <m:sSubPr>
                      <m:ctrlPr>
                        <w:rPr>
                          <w:rFonts w:ascii="Cambria Math" w:eastAsia="Calibri" w:hAnsi="Cambria Math"/>
                        </w:rPr>
                      </m:ctrlPr>
                    </m:sSubPr>
                    <m:e>
                      <m:r>
                        <m:rPr>
                          <m:sty m:val="p"/>
                        </m:rPr>
                        <w:rPr>
                          <w:rFonts w:ascii="Cambria Math" w:hAnsi="Cambria Math"/>
                        </w:rPr>
                        <m:t>ET</m:t>
                      </m:r>
                    </m:e>
                    <m:sub>
                      <m:r>
                        <m:rPr>
                          <m:sty m:val="p"/>
                        </m:rPr>
                        <w:rPr>
                          <w:rFonts w:ascii="Cambria Math" w:hAnsi="Cambria Math"/>
                        </w:rPr>
                        <m:t>m</m:t>
                      </m:r>
                    </m:sub>
                  </m:sSub>
                </m:den>
              </m:f>
            </m:e>
          </m:d>
          <m:r>
            <m:rPr>
              <m:sty m:val="p"/>
            </m:rPr>
            <w:rPr>
              <w:rFonts w:ascii="Cambria Math" w:hAnsi="Cambria Math"/>
            </w:rPr>
            <m:t>…</m:t>
          </m:r>
          <m:r>
            <w:rPr>
              <w:rFonts w:ascii="Cambria Math" w:hAnsi="Cambria Math"/>
            </w:rPr>
            <m:t>…………………………………………………………………..(1)</m:t>
          </m:r>
        </m:oMath>
      </m:oMathPara>
    </w:p>
    <w:p w:rsidR="00635AE8" w:rsidRPr="003C6672" w:rsidRDefault="00635AE8" w:rsidP="00635AE8">
      <w:pPr>
        <w:spacing w:after="120" w:line="480" w:lineRule="auto"/>
        <w:jc w:val="both"/>
      </w:pPr>
      <w:r w:rsidRPr="003C6672">
        <w:t>where, Ya is actual yield, Ym is maximum yield, ETa is the actual crop evapotranspiration, ETm is the maximum crop evapotranspiration and Ky is crop yield response factor.</w:t>
      </w:r>
    </w:p>
    <w:p w:rsidR="00635AE8" w:rsidRPr="003C6672" w:rsidRDefault="00635AE8" w:rsidP="00635AE8">
      <w:pPr>
        <w:spacing w:after="120" w:line="480" w:lineRule="auto"/>
        <w:jc w:val="both"/>
      </w:pPr>
      <w:r w:rsidRPr="003C6672">
        <w:t>The Ky values are crop specific and vary over the growing season according to growth stages with: Ky&gt;1: crop response is very sensitive to water deficit with proportional larger yield reduction when water use is reduced because of stress. Ky&lt;1: crop is more tolerant to water deficit, and recovers partially from stress, exhibiting less than proportional reduction in yield with reduced water use. Ky=1: yield reduction is directly proportional to reduced water use.</w:t>
      </w:r>
    </w:p>
    <w:p w:rsidR="00635AE8" w:rsidRPr="003C6672" w:rsidRDefault="00635AE8" w:rsidP="00635AE8">
      <w:pPr>
        <w:spacing w:after="120" w:line="480" w:lineRule="auto"/>
        <w:jc w:val="both"/>
      </w:pPr>
      <w:r w:rsidRPr="003C6672">
        <w:t>Based on the analysis of an extensive amount of the available literature on crop-yield and water relationships and deficit irrigation, Ky values were derived for several crops. The analysis of deficit irrigation studies also allowed, for the majority of crops, the development of crop response functions when water deficits occur at different crop stages. Yield response will differ largely depending on the stage the water stress occurs. Typically flowering and yield formation stages are sensitive to stress, while stress occurring during the ripening phases has a limited impact, as in the vegetative phase, provided the crop is able to recover from stress in subsequent stages. The steeper the slope (i.e. the higher the Ky value), the greater the reduction of yield for a given reduction in ET because of water deficits in the specific period.</w:t>
      </w:r>
    </w:p>
    <w:p w:rsidR="00635AE8" w:rsidRPr="003C6672" w:rsidRDefault="003C6672" w:rsidP="003C6672">
      <w:pPr>
        <w:pStyle w:val="Heading1"/>
        <w:numPr>
          <w:ilvl w:val="1"/>
          <w:numId w:val="10"/>
        </w:numPr>
        <w:tabs>
          <w:tab w:val="left" w:pos="450"/>
        </w:tabs>
      </w:pPr>
      <w:bookmarkStart w:id="57" w:name="_Toc471049649"/>
      <w:r>
        <w:lastRenderedPageBreak/>
        <w:t xml:space="preserve"> </w:t>
      </w:r>
      <w:bookmarkStart w:id="58" w:name="_Toc476315151"/>
      <w:r w:rsidR="00635AE8" w:rsidRPr="003C6672">
        <w:t>Maize Response to Water Stresses</w:t>
      </w:r>
      <w:bookmarkEnd w:id="57"/>
      <w:r w:rsidR="00635AE8" w:rsidRPr="003C6672">
        <w:t xml:space="preserve"> (Drought)</w:t>
      </w:r>
      <w:bookmarkEnd w:id="58"/>
    </w:p>
    <w:p w:rsidR="00635AE8" w:rsidRPr="003C6672" w:rsidRDefault="00635AE8" w:rsidP="00635AE8">
      <w:pPr>
        <w:pStyle w:val="NormalWeb"/>
        <w:shd w:val="clear" w:color="auto" w:fill="FFFFFF"/>
        <w:spacing w:before="0" w:beforeAutospacing="0" w:after="0" w:afterAutospacing="0" w:line="480" w:lineRule="auto"/>
        <w:jc w:val="both"/>
      </w:pPr>
      <w:r w:rsidRPr="003C6672">
        <w:t xml:space="preserve">Drought is a multidimensional stress, affecting plants at various levels of their organization over space and time, so that the physiological responses to it are complex and often unpredictable. However, in maize, a major effect of water stress is a delay in silking, resulting in an increase in the anthesis-silking interval (ASI), which is an important cause of yield failures (Sari-Gorla </w:t>
      </w:r>
      <w:r w:rsidRPr="003C6672">
        <w:rPr>
          <w:i/>
        </w:rPr>
        <w:t>et al.,</w:t>
      </w:r>
      <w:r w:rsidRPr="003C6672">
        <w:t xml:space="preserve"> 1999). In fact, typical visual symptoms of drought stress in maize are a change in color from green to green-gray, and rolling of the lower leaves followed by those in the upper canopy. At the same time stomas are closing, photosynthesis is being sharply reduced and growth is slowing. When stress coincides with the 7 - 10 days’ period prior to flowering, ear growth will slow more than tassel growth and there is a delay in silk emergence relative to pollen shed, giving rise to an interval between anther extrusion and silk exposure (Edmeades, 2003). This ASI was shown to be highly correlated with grain yield, in particular kernel number and ear number per plant (Sari-Gorla </w:t>
      </w:r>
      <w:r w:rsidRPr="003C6672">
        <w:rPr>
          <w:i/>
        </w:rPr>
        <w:t>et al.,</w:t>
      </w:r>
      <w:r w:rsidRPr="003C6672">
        <w:t xml:space="preserve"> 1999). At the same time leaf senescence begins at the base of the plant and spreads upwards to the ear. Severe stress at flowering may lead to the complete abortion of ears and the plant becomes barren. Drought-affected ears typically have fewer kernels that will be poorly filled if drought extends throughout grain filling (Edmeades </w:t>
      </w:r>
      <w:r w:rsidRPr="003C6672">
        <w:rPr>
          <w:i/>
        </w:rPr>
        <w:t>et al.,</w:t>
      </w:r>
      <w:r w:rsidRPr="003C6672">
        <w:t xml:space="preserve"> 2000).</w:t>
      </w:r>
    </w:p>
    <w:p w:rsidR="00635AE8" w:rsidRPr="003C6672" w:rsidRDefault="00635AE8" w:rsidP="00635AE8">
      <w:pPr>
        <w:pStyle w:val="NormalWeb"/>
        <w:shd w:val="clear" w:color="auto" w:fill="FFFFFF"/>
        <w:spacing w:before="0" w:beforeAutospacing="0" w:after="0" w:afterAutospacing="0" w:line="480" w:lineRule="auto"/>
        <w:jc w:val="both"/>
      </w:pPr>
      <w:r w:rsidRPr="003C6672">
        <w:t xml:space="preserve">In many cropping environments, drought stress increases in severity at the end of the growing season. In this situation, assimilate which has accumulated to a high level in the maize stem is re-mobilized, and contributes to yield (Jurgens </w:t>
      </w:r>
      <w:r w:rsidRPr="003C6672">
        <w:rPr>
          <w:i/>
        </w:rPr>
        <w:t>et al.,</w:t>
      </w:r>
      <w:r w:rsidRPr="003C6672">
        <w:t xml:space="preserve"> 1978). From the root to the aerial tissues the action of abscisic acid involves interactions with other growth regulators, particularly ethylene and reactive oxygen species (Ribaut </w:t>
      </w:r>
      <w:r w:rsidRPr="003C6672">
        <w:rPr>
          <w:i/>
        </w:rPr>
        <w:t>et al.,</w:t>
      </w:r>
      <w:r w:rsidRPr="003C6672">
        <w:t xml:space="preserve"> 2009). Moreover, the development of a root system capable of accessing water far down the soil profile is a valuable trait in drought affected environments (Robertson </w:t>
      </w:r>
      <w:r w:rsidRPr="003C6672">
        <w:rPr>
          <w:i/>
        </w:rPr>
        <w:t>et al.,</w:t>
      </w:r>
      <w:r w:rsidRPr="003C6672">
        <w:t xml:space="preserve"> 1993). Many species, including maize, respond to water deficit by redirecting growth and dry matter accumulation away from the shoot to the root (Hsiao and Xu</w:t>
      </w:r>
      <w:r w:rsidR="003C6672">
        <w:t>,</w:t>
      </w:r>
      <w:r w:rsidRPr="003C6672">
        <w:t xml:space="preserve"> 2000).</w:t>
      </w:r>
    </w:p>
    <w:p w:rsidR="00635AE8" w:rsidRPr="003C6672" w:rsidRDefault="00635AE8" w:rsidP="00635AE8">
      <w:pPr>
        <w:pStyle w:val="NormalWeb"/>
        <w:shd w:val="clear" w:color="auto" w:fill="FFFFFF"/>
        <w:spacing w:before="0" w:beforeAutospacing="0" w:after="0" w:afterAutospacing="0" w:line="480" w:lineRule="auto"/>
        <w:jc w:val="both"/>
      </w:pPr>
      <w:r w:rsidRPr="003C6672">
        <w:lastRenderedPageBreak/>
        <w:t xml:space="preserve">Another potentially valuable stress tolerance mechanism is the osmotic adjustment (OA) because it involves the active accumulation of solutes in the cell (Ribaut </w:t>
      </w:r>
      <w:r w:rsidRPr="003C6672">
        <w:rPr>
          <w:i/>
        </w:rPr>
        <w:t>et al.,</w:t>
      </w:r>
      <w:r w:rsidRPr="003C6672">
        <w:t xml:space="preserve"> 2009). This accumulation enables the retention of water during episodes of low external water potential, limiting turgor loss and damage from cell shrinkage. Under more prolonged or severe moisture deficit, these solutes also are implicated in the stabilization of various macromolecular structures.</w:t>
      </w:r>
    </w:p>
    <w:p w:rsidR="00635AE8" w:rsidRPr="003C6672" w:rsidRDefault="00635AE8" w:rsidP="00635AE8">
      <w:pPr>
        <w:pStyle w:val="NormalWeb"/>
        <w:shd w:val="clear" w:color="auto" w:fill="FFFFFF"/>
        <w:spacing w:before="0" w:beforeAutospacing="0" w:after="0" w:afterAutospacing="0" w:line="480" w:lineRule="auto"/>
        <w:jc w:val="both"/>
      </w:pPr>
      <w:r w:rsidRPr="003C6672">
        <w:t>Finally, the stomata respond dynamically to changes in the environment and play a vital role in limiting water loss during drought. Maize is an “isohydric” species, so called because the signaling and response system is sensitive to a decrease in water potential, limiting water loss in the early phases of water deficit, so that leaf water potential can be maintained at the well-watered level until more advanced stages of drought (Tardieu and Simonneau</w:t>
      </w:r>
      <w:r w:rsidR="003C6672">
        <w:t>,</w:t>
      </w:r>
      <w:r w:rsidRPr="003C6672">
        <w:t xml:space="preserve"> 1998). The sensitivity of maize stomata also protects xylem from cavitation’s (Cochard</w:t>
      </w:r>
      <w:r w:rsidR="003C6672">
        <w:t>,</w:t>
      </w:r>
      <w:r w:rsidRPr="003C6672">
        <w:t xml:space="preserve"> 2002), and under high vapor pressure deficit, it curtails water loss in the middle of the day, so that photosynthesis and transpiration is restricted to the cooler morning periods when WUE is higher (Ribaut </w:t>
      </w:r>
      <w:r w:rsidRPr="003C6672">
        <w:rPr>
          <w:i/>
        </w:rPr>
        <w:t>et al</w:t>
      </w:r>
      <w:r w:rsidRPr="003C6672">
        <w:t>., 2009). Many of these mechanisms favor survival but may have limited value in enhancing grain yield under a level of water stress that varies spatially and across seasons.</w:t>
      </w:r>
    </w:p>
    <w:p w:rsidR="00635AE8" w:rsidRPr="003C6672" w:rsidRDefault="00635AE8" w:rsidP="00635AE8">
      <w:pPr>
        <w:pStyle w:val="Heading1"/>
        <w:numPr>
          <w:ilvl w:val="1"/>
          <w:numId w:val="10"/>
        </w:numPr>
        <w:tabs>
          <w:tab w:val="left" w:pos="450"/>
        </w:tabs>
        <w:spacing w:line="480" w:lineRule="auto"/>
        <w:jc w:val="both"/>
      </w:pPr>
      <w:bookmarkStart w:id="59" w:name="_Toc431929693"/>
      <w:bookmarkStart w:id="60" w:name="_Toc432603898"/>
      <w:bookmarkStart w:id="61" w:name="_Toc471049650"/>
      <w:bookmarkStart w:id="62" w:name="_Toc476315152"/>
      <w:r w:rsidRPr="003C6672">
        <w:t>Measurement of Soil Moisture</w:t>
      </w:r>
      <w:bookmarkEnd w:id="59"/>
      <w:bookmarkEnd w:id="60"/>
      <w:bookmarkEnd w:id="61"/>
      <w:bookmarkEnd w:id="62"/>
    </w:p>
    <w:p w:rsidR="00635AE8" w:rsidRPr="003C6672" w:rsidRDefault="00635AE8" w:rsidP="00635AE8">
      <w:pPr>
        <w:spacing w:before="120" w:after="240" w:line="480" w:lineRule="auto"/>
        <w:jc w:val="both"/>
      </w:pPr>
      <w:r w:rsidRPr="003C6672">
        <w:t xml:space="preserve">According to Hansen </w:t>
      </w:r>
      <w:r w:rsidRPr="003C6672">
        <w:rPr>
          <w:i/>
        </w:rPr>
        <w:t>et al.,</w:t>
      </w:r>
      <w:r w:rsidR="003C6672">
        <w:t xml:space="preserve"> (</w:t>
      </w:r>
      <w:r w:rsidRPr="003C6672">
        <w:t xml:space="preserve">1979) in irrigated regions the capacity of the soil to store available water for use of growing crops is of special importance and interest, because the depth of water to apply in each irrigation and the interval between irrigation are both influenced by storage capacity of the soil. Many tried and proven methods of estimating or measuring soil moisture are available, for example, gravimetric method, electrical porous blocks, neutron probe and TDR. </w:t>
      </w:r>
      <w:bookmarkStart w:id="63" w:name="_Toc303880704"/>
      <w:bookmarkStart w:id="64" w:name="_Toc307168737"/>
      <w:bookmarkStart w:id="65" w:name="_Toc307393688"/>
      <w:bookmarkStart w:id="66" w:name="_Toc307393759"/>
      <w:bookmarkStart w:id="67" w:name="_Toc308189216"/>
      <w:bookmarkStart w:id="68" w:name="_Toc228965527"/>
      <w:bookmarkStart w:id="69" w:name="_Toc333695821"/>
      <w:bookmarkStart w:id="70" w:name="_Toc333835216"/>
      <w:bookmarkStart w:id="71" w:name="_Toc333835790"/>
    </w:p>
    <w:p w:rsidR="00635AE8" w:rsidRPr="003C6672" w:rsidRDefault="00635AE8" w:rsidP="00635AE8">
      <w:pPr>
        <w:pStyle w:val="Heading2"/>
        <w:numPr>
          <w:ilvl w:val="2"/>
          <w:numId w:val="10"/>
        </w:numPr>
        <w:tabs>
          <w:tab w:val="left" w:pos="540"/>
          <w:tab w:val="left" w:pos="630"/>
        </w:tabs>
        <w:spacing w:line="480" w:lineRule="auto"/>
        <w:jc w:val="both"/>
      </w:pPr>
      <w:bookmarkStart w:id="72" w:name="_Toc471049651"/>
      <w:bookmarkStart w:id="73" w:name="_Toc476315153"/>
      <w:r w:rsidRPr="003C6672">
        <w:lastRenderedPageBreak/>
        <w:t>Gravimetric method</w:t>
      </w:r>
      <w:bookmarkEnd w:id="72"/>
      <w:bookmarkEnd w:id="73"/>
      <w:r w:rsidRPr="003C6672">
        <w:t xml:space="preserve"> </w:t>
      </w:r>
    </w:p>
    <w:p w:rsidR="00635AE8" w:rsidRPr="003C6672" w:rsidRDefault="00635AE8" w:rsidP="00635AE8">
      <w:pPr>
        <w:spacing w:line="480" w:lineRule="auto"/>
        <w:jc w:val="both"/>
      </w:pPr>
      <w:r w:rsidRPr="003C6672">
        <w:t>Gravimetric soil analysis is the most trusted one.</w:t>
      </w:r>
      <w:bookmarkEnd w:id="63"/>
      <w:bookmarkEnd w:id="64"/>
      <w:bookmarkEnd w:id="65"/>
      <w:bookmarkEnd w:id="66"/>
      <w:bookmarkEnd w:id="67"/>
      <w:bookmarkEnd w:id="68"/>
      <w:bookmarkEnd w:id="69"/>
      <w:bookmarkEnd w:id="70"/>
      <w:bookmarkEnd w:id="71"/>
      <w:r w:rsidRPr="003C6672">
        <w:t xml:space="preserve"> In this method soil samples are taken with soil auger and weighed and dried in an oven at 105</w:t>
      </w:r>
      <w:r w:rsidRPr="003C6672">
        <w:rPr>
          <w:vertAlign w:val="superscript"/>
        </w:rPr>
        <w:t>o</w:t>
      </w:r>
      <w:r w:rsidRPr="003C6672">
        <w:t>C for about 24 hours, until all the moisture is driven off. After removing from oven they are cooled slowly at room temperature and weighed again. The difference in weight is the amount of moisture in the soil (Michael, 1978). According to Jensen (1983), the weight basis water content (Ɵ</w:t>
      </w:r>
      <w:r w:rsidRPr="003C6672">
        <w:rPr>
          <w:vertAlign w:val="subscript"/>
        </w:rPr>
        <w:t>w</w:t>
      </w:r>
      <w:r w:rsidRPr="003C6672">
        <w:t>) of a soil in % can be calculated from the expression:</w:t>
      </w:r>
      <w:r w:rsidRPr="003C6672">
        <w:br/>
      </w:r>
      <m:oMathPara>
        <m:oMath>
          <m:sSub>
            <m:sSubPr>
              <m:ctrlPr>
                <w:rPr>
                  <w:rFonts w:ascii="Cambria Math" w:eastAsia="Calibri" w:hAnsi="Cambria Math"/>
                  <w:i/>
                  <w:sz w:val="22"/>
                  <w:szCs w:val="22"/>
                </w:rPr>
              </m:ctrlPr>
            </m:sSubPr>
            <m:e>
              <m:r>
                <w:rPr>
                  <w:rFonts w:ascii="Cambria Math" w:hAnsi="Cambria Math"/>
                </w:rPr>
                <m:t>Ѳ</m:t>
              </m:r>
            </m:e>
            <m:sub>
              <m:r>
                <w:rPr>
                  <w:rFonts w:ascii="Cambria Math" w:hAnsi="Cambria Math"/>
                </w:rPr>
                <m:t>w</m:t>
              </m:r>
            </m:sub>
          </m:sSub>
          <m:r>
            <w:rPr>
              <w:rFonts w:ascii="Cambria Math" w:hAnsi="Cambria Math"/>
            </w:rPr>
            <m:t>=</m:t>
          </m:r>
          <m:f>
            <m:fPr>
              <m:ctrlPr>
                <w:rPr>
                  <w:rFonts w:ascii="Cambria Math" w:hAnsi="Cambria Math"/>
                </w:rPr>
              </m:ctrlPr>
            </m:fPr>
            <m:num>
              <m:sSub>
                <m:sSubPr>
                  <m:ctrlPr>
                    <w:rPr>
                      <w:rFonts w:ascii="Cambria Math" w:eastAsia="Calibri" w:hAnsi="Cambria Math"/>
                      <w:i/>
                      <w:sz w:val="22"/>
                      <w:szCs w:val="22"/>
                    </w:rPr>
                  </m:ctrlPr>
                </m:sSubPr>
                <m:e>
                  <m:r>
                    <w:rPr>
                      <w:rFonts w:ascii="Cambria Math" w:hAnsi="Cambria Math"/>
                    </w:rPr>
                    <m:t>Ѳ</m:t>
                  </m:r>
                </m:e>
                <m:sub>
                  <m:r>
                    <w:rPr>
                      <w:rFonts w:ascii="Cambria Math" w:hAnsi="Cambria Math"/>
                    </w:rPr>
                    <m:t>w</m:t>
                  </m:r>
                </m:sub>
              </m:sSub>
              <m:r>
                <w:rPr>
                  <w:rFonts w:ascii="Cambria Math" w:hAnsi="Cambria Math"/>
                </w:rPr>
                <m:t xml:space="preserve">- </m:t>
              </m:r>
              <m:sSub>
                <m:sSubPr>
                  <m:ctrlPr>
                    <w:rPr>
                      <w:rFonts w:ascii="Cambria Math" w:eastAsia="Calibri" w:hAnsi="Cambria Math"/>
                      <w:i/>
                      <w:sz w:val="22"/>
                      <w:szCs w:val="22"/>
                    </w:rPr>
                  </m:ctrlPr>
                </m:sSubPr>
                <m:e>
                  <m:r>
                    <w:rPr>
                      <w:rFonts w:ascii="Cambria Math" w:hAnsi="Cambria Math"/>
                    </w:rPr>
                    <m:t>Ѳ</m:t>
                  </m:r>
                </m:e>
                <m:sub>
                  <m:r>
                    <w:rPr>
                      <w:rFonts w:ascii="Cambria Math" w:hAnsi="Cambria Math"/>
                    </w:rPr>
                    <m:t>d</m:t>
                  </m:r>
                </m:sub>
              </m:sSub>
            </m:num>
            <m:den>
              <m:sSub>
                <m:sSubPr>
                  <m:ctrlPr>
                    <w:rPr>
                      <w:rFonts w:ascii="Cambria Math" w:eastAsia="Calibri" w:hAnsi="Cambria Math"/>
                      <w:i/>
                      <w:sz w:val="22"/>
                      <w:szCs w:val="22"/>
                    </w:rPr>
                  </m:ctrlPr>
                </m:sSubPr>
                <m:e>
                  <m:r>
                    <w:rPr>
                      <w:rFonts w:ascii="Cambria Math" w:hAnsi="Cambria Math"/>
                    </w:rPr>
                    <m:t>Ѳ</m:t>
                  </m:r>
                </m:e>
                <m:sub>
                  <m:r>
                    <w:rPr>
                      <w:rFonts w:ascii="Cambria Math" w:hAnsi="Cambria Math"/>
                    </w:rPr>
                    <m:t>d</m:t>
                  </m:r>
                </m:sub>
              </m:sSub>
              <m:r>
                <w:rPr>
                  <w:rFonts w:ascii="Cambria Math" w:hAnsi="Cambria Math"/>
                </w:rPr>
                <m:t>-</m:t>
              </m:r>
              <m:sSub>
                <m:sSubPr>
                  <m:ctrlPr>
                    <w:rPr>
                      <w:rFonts w:ascii="Cambria Math" w:eastAsia="Calibri" w:hAnsi="Cambria Math"/>
                      <w:i/>
                      <w:sz w:val="22"/>
                      <w:szCs w:val="22"/>
                    </w:rPr>
                  </m:ctrlPr>
                </m:sSubPr>
                <m:e>
                  <m:r>
                    <w:rPr>
                      <w:rFonts w:ascii="Cambria Math" w:hAnsi="Cambria Math"/>
                    </w:rPr>
                    <m:t>Ѳ</m:t>
                  </m:r>
                </m:e>
                <m:sub>
                  <m:r>
                    <w:rPr>
                      <w:rFonts w:ascii="Cambria Math" w:hAnsi="Cambria Math"/>
                    </w:rPr>
                    <m:t>c</m:t>
                  </m:r>
                </m:sub>
              </m:sSub>
            </m:den>
          </m:f>
          <m:r>
            <w:rPr>
              <w:rFonts w:ascii="Cambria Math" w:hAnsi="Cambria Math"/>
            </w:rPr>
            <m:t>×100 ………………………………………………………………………………(2)</m:t>
          </m:r>
        </m:oMath>
      </m:oMathPara>
    </w:p>
    <w:p w:rsidR="00635AE8" w:rsidRPr="003C6672" w:rsidRDefault="00635AE8" w:rsidP="00635AE8">
      <w:pPr>
        <w:spacing w:before="120" w:after="240" w:line="480" w:lineRule="auto"/>
        <w:jc w:val="both"/>
      </w:pPr>
      <w:r w:rsidRPr="003C6672">
        <w:t>Where Ɵ</w:t>
      </w:r>
      <w:r w:rsidRPr="003C6672">
        <w:rPr>
          <w:vertAlign w:val="subscript"/>
        </w:rPr>
        <w:t>w</w:t>
      </w:r>
      <w:r w:rsidRPr="003C6672">
        <w:t xml:space="preserve"> is mass of wet soil sample in gm, Ɵ</w:t>
      </w:r>
      <w:r w:rsidRPr="003C6672">
        <w:rPr>
          <w:vertAlign w:val="subscript"/>
        </w:rPr>
        <w:t>d</w:t>
      </w:r>
      <w:r w:rsidRPr="003C6672">
        <w:t xml:space="preserve"> is mass of dry soil sample in gm and Ɵ</w:t>
      </w:r>
      <w:r w:rsidRPr="003C6672">
        <w:rPr>
          <w:vertAlign w:val="subscript"/>
        </w:rPr>
        <w:t xml:space="preserve">c </w:t>
      </w:r>
      <w:r w:rsidRPr="003C6672">
        <w:t>is weight of crucible in gm.</w:t>
      </w:r>
    </w:p>
    <w:p w:rsidR="00635AE8" w:rsidRPr="003C6672" w:rsidRDefault="00635AE8" w:rsidP="00635AE8">
      <w:pPr>
        <w:spacing w:before="120" w:after="240" w:line="480" w:lineRule="auto"/>
        <w:jc w:val="both"/>
      </w:pPr>
      <w:r w:rsidRPr="003C6672">
        <w:t xml:space="preserve">This method is chiefly limited in its usefulness by the time required to collect samples and dry them in an oven. Its accuracy depends on the number of samples taken and on the skill used in obtaining and handling the samples. It requires using facilities not ordinarily owned by growers and requires much time and labor. The method is used principally in experimental work and is a standard against which other methods of soil water determination can be compared (Hansen </w:t>
      </w:r>
      <w:r w:rsidRPr="003C6672">
        <w:rPr>
          <w:i/>
        </w:rPr>
        <w:t>et al.,</w:t>
      </w:r>
      <w:r w:rsidRPr="003C6672">
        <w:t xml:space="preserve"> 1979).</w:t>
      </w:r>
    </w:p>
    <w:p w:rsidR="00635AE8" w:rsidRPr="003C6672" w:rsidRDefault="00635AE8" w:rsidP="00635AE8">
      <w:pPr>
        <w:pStyle w:val="Heading1"/>
        <w:numPr>
          <w:ilvl w:val="1"/>
          <w:numId w:val="10"/>
        </w:numPr>
        <w:tabs>
          <w:tab w:val="left" w:pos="450"/>
          <w:tab w:val="left" w:pos="540"/>
          <w:tab w:val="left" w:pos="630"/>
        </w:tabs>
        <w:spacing w:line="480" w:lineRule="auto"/>
        <w:jc w:val="both"/>
        <w:rPr>
          <w:rFonts w:eastAsia="Calibri"/>
        </w:rPr>
      </w:pPr>
      <w:bookmarkStart w:id="74" w:name="_Toc431929694"/>
      <w:bookmarkStart w:id="75" w:name="_Toc432603899"/>
      <w:bookmarkStart w:id="76" w:name="_Toc471049652"/>
      <w:bookmarkStart w:id="77" w:name="_Toc476315154"/>
      <w:r w:rsidRPr="003C6672">
        <w:rPr>
          <w:rFonts w:eastAsia="Calibri"/>
        </w:rPr>
        <w:t>Crop Water Requirement</w:t>
      </w:r>
      <w:bookmarkEnd w:id="74"/>
      <w:bookmarkEnd w:id="75"/>
      <w:bookmarkEnd w:id="76"/>
      <w:bookmarkEnd w:id="77"/>
      <w:r w:rsidRPr="003C6672">
        <w:rPr>
          <w:rFonts w:eastAsia="Calibri"/>
        </w:rPr>
        <w:tab/>
      </w:r>
    </w:p>
    <w:p w:rsidR="00635AE8" w:rsidRPr="003C6672" w:rsidRDefault="00635AE8" w:rsidP="00635AE8">
      <w:pPr>
        <w:spacing w:before="120" w:after="240" w:line="480" w:lineRule="auto"/>
        <w:ind w:right="144"/>
        <w:jc w:val="both"/>
        <w:rPr>
          <w:b/>
          <w:bCs/>
        </w:rPr>
      </w:pPr>
      <w:r w:rsidRPr="003C6672">
        <w:t xml:space="preserve">The term crop water requirement is defined as the amount of water required to compensate the evapotranspiration loss from the cropped field. Crop water requirement refers to the amount of water that needs to be supplied, while crop evapotranspiration refers to the amount of water that is lost through evapotranspiration (Allen </w:t>
      </w:r>
      <w:r w:rsidRPr="003C6672">
        <w:rPr>
          <w:i/>
        </w:rPr>
        <w:t>et al</w:t>
      </w:r>
      <w:r w:rsidRPr="003C6672">
        <w:t>., 1998).</w:t>
      </w:r>
      <w:r w:rsidRPr="003C6672">
        <w:rPr>
          <w:b/>
          <w:bCs/>
        </w:rPr>
        <w:t xml:space="preserve"> </w:t>
      </w:r>
      <w:r w:rsidRPr="003C6672">
        <w:t xml:space="preserve">For the determination of crop water requirement, the effect of climate on crop water requirement, which is the reference crop </w:t>
      </w:r>
      <w:r w:rsidRPr="003C6672">
        <w:lastRenderedPageBreak/>
        <w:t>evapotranspiration (ETo) and the effect of crop characteristics (Kc) are important (Doorenbos and pruitt, 1977).</w:t>
      </w:r>
    </w:p>
    <w:p w:rsidR="00635AE8" w:rsidRPr="003C6672" w:rsidRDefault="00635AE8" w:rsidP="00635AE8">
      <w:pPr>
        <w:spacing w:before="120" w:after="240" w:line="480" w:lineRule="auto"/>
        <w:ind w:right="144"/>
        <w:jc w:val="both"/>
      </w:pPr>
      <w:r w:rsidRPr="003C6672">
        <w:t xml:space="preserve">The growth and yield of any crop is related to the amount of water used. The variable amount of water contained in a soil and its energy state are important factors affecting growth of plants (Hillel, 2004). The accuracy of determination of crop water requirements will be largely dependent on the type of the climatic data available and the accuracy of the method chosen to estimate the evapotranspiration (Nuha and Henery, 2000). Based on the comparative studies of the reference evapotranspiration methods and recommendations of a panel of experts and researchers organized in FAO, Rome, in 1990, the Penman Monteith equation has been adopted as the globally best performing method of estimating evapotranspiration (Smith </w:t>
      </w:r>
      <w:r w:rsidRPr="003C6672">
        <w:rPr>
          <w:i/>
          <w:iCs/>
        </w:rPr>
        <w:t>et al</w:t>
      </w:r>
      <w:r w:rsidRPr="003C6672">
        <w:t>., 1991). The calculation can be done using CROPWAT model. Reference evapotranspiration (ET</w:t>
      </w:r>
      <w:r w:rsidRPr="003C6672">
        <w:rPr>
          <w:vertAlign w:val="subscript"/>
        </w:rPr>
        <w:t>o</w:t>
      </w:r>
      <w:r w:rsidRPr="003C6672">
        <w:t xml:space="preserve">) is calculated based on the FAO Penman-Monteith method (Allen </w:t>
      </w:r>
      <w:r w:rsidRPr="003C6672">
        <w:rPr>
          <w:i/>
          <w:iCs/>
        </w:rPr>
        <w:t>et al</w:t>
      </w:r>
      <w:r w:rsidRPr="003C6672">
        <w:t>., 1998) as:</w:t>
      </w:r>
    </w:p>
    <w:p w:rsidR="00635AE8" w:rsidRPr="003C6672" w:rsidRDefault="00A21A6D" w:rsidP="00635AE8">
      <w:pPr>
        <w:spacing w:line="480" w:lineRule="auto"/>
        <w:jc w:val="both"/>
      </w:pPr>
      <m:oMathPara>
        <m:oMath>
          <m:sSub>
            <m:sSubPr>
              <m:ctrlPr>
                <w:rPr>
                  <w:rFonts w:ascii="Cambria Math" w:eastAsia="Calibri" w:hAnsi="Cambria Math"/>
                </w:rPr>
              </m:ctrlPr>
            </m:sSubPr>
            <m:e>
              <m:r>
                <m:rPr>
                  <m:sty m:val="p"/>
                </m:rPr>
                <w:rPr>
                  <w:rFonts w:ascii="Cambria Math" w:eastAsia="Calibri" w:hAnsi="Cambria Math"/>
                </w:rPr>
                <m:t>ET</m:t>
              </m:r>
            </m:e>
            <m:sub>
              <m:r>
                <m:rPr>
                  <m:sty m:val="p"/>
                </m:rPr>
                <w:rPr>
                  <w:rFonts w:ascii="Cambria Math" w:eastAsia="Calibri" w:hAnsi="Cambria Math"/>
                </w:rPr>
                <m:t>o</m:t>
              </m:r>
            </m:sub>
          </m:sSub>
          <m:r>
            <m:rPr>
              <m:sty m:val="p"/>
            </m:rPr>
            <w:rPr>
              <w:rFonts w:ascii="Cambria Math" w:eastAsia="Calibri" w:hAnsi="Cambria Math"/>
            </w:rPr>
            <m:t>=</m:t>
          </m:r>
          <m:f>
            <m:fPr>
              <m:ctrlPr>
                <w:rPr>
                  <w:rFonts w:ascii="Cambria Math" w:eastAsia="Calibri" w:hAnsi="Cambria Math"/>
                </w:rPr>
              </m:ctrlPr>
            </m:fPr>
            <m:num>
              <m:r>
                <m:rPr>
                  <m:sty m:val="p"/>
                </m:rPr>
                <w:rPr>
                  <w:rFonts w:ascii="Cambria Math" w:eastAsia="Calibri" w:hAnsi="Cambria Math"/>
                </w:rPr>
                <m:t>0.048∆</m:t>
              </m:r>
              <m:d>
                <m:dPr>
                  <m:ctrlPr>
                    <w:rPr>
                      <w:rFonts w:ascii="Cambria Math" w:eastAsia="Calibri" w:hAnsi="Cambria Math"/>
                    </w:rPr>
                  </m:ctrlPr>
                </m:dPr>
                <m:e>
                  <m:sSub>
                    <m:sSubPr>
                      <m:ctrlPr>
                        <w:rPr>
                          <w:rFonts w:ascii="Cambria Math" w:eastAsia="Calibri" w:hAnsi="Cambria Math"/>
                        </w:rPr>
                      </m:ctrlPr>
                    </m:sSubPr>
                    <m:e>
                      <m:r>
                        <m:rPr>
                          <m:sty m:val="p"/>
                        </m:rPr>
                        <w:rPr>
                          <w:rFonts w:ascii="Cambria Math" w:eastAsia="Calibri" w:hAnsi="Cambria Math"/>
                        </w:rPr>
                        <m:t>R</m:t>
                      </m:r>
                    </m:e>
                    <m:sub>
                      <m:r>
                        <m:rPr>
                          <m:sty m:val="p"/>
                        </m:rPr>
                        <w:rPr>
                          <w:rFonts w:ascii="Cambria Math" w:eastAsia="Calibri" w:hAnsi="Cambria Math"/>
                        </w:rPr>
                        <m:t>n</m:t>
                      </m:r>
                    </m:sub>
                  </m:sSub>
                  <m:r>
                    <m:rPr>
                      <m:sty m:val="p"/>
                    </m:rPr>
                    <w:rPr>
                      <w:rFonts w:ascii="Cambria Math" w:eastAsia="Calibri" w:hAnsi="Cambria Math"/>
                    </w:rPr>
                    <m:t>-G</m:t>
                  </m:r>
                </m:e>
              </m:d>
              <m:r>
                <m:rPr>
                  <m:sty m:val="p"/>
                </m:rPr>
                <w:rPr>
                  <w:rFonts w:ascii="Cambria Math" w:eastAsia="Calibri" w:hAnsi="Cambria Math"/>
                </w:rPr>
                <m:t>+γ</m:t>
              </m:r>
              <m:f>
                <m:fPr>
                  <m:ctrlPr>
                    <w:rPr>
                      <w:rFonts w:ascii="Cambria Math" w:eastAsia="Calibri" w:hAnsi="Cambria Math"/>
                    </w:rPr>
                  </m:ctrlPr>
                </m:fPr>
                <m:num>
                  <m:r>
                    <m:rPr>
                      <m:sty m:val="p"/>
                    </m:rPr>
                    <w:rPr>
                      <w:rFonts w:ascii="Cambria Math" w:eastAsia="Calibri" w:hAnsi="Cambria Math"/>
                    </w:rPr>
                    <m:t>900</m:t>
                  </m:r>
                </m:num>
                <m:den>
                  <m:r>
                    <m:rPr>
                      <m:sty m:val="p"/>
                    </m:rPr>
                    <w:rPr>
                      <w:rFonts w:ascii="Cambria Math" w:eastAsia="Calibri" w:hAnsi="Cambria Math"/>
                    </w:rPr>
                    <m:t xml:space="preserve"> T+273</m:t>
                  </m:r>
                </m:den>
              </m:f>
              <m:sSub>
                <m:sSubPr>
                  <m:ctrlPr>
                    <w:rPr>
                      <w:rFonts w:ascii="Cambria Math" w:eastAsia="Calibri" w:hAnsi="Cambria Math"/>
                    </w:rPr>
                  </m:ctrlPr>
                </m:sSubPr>
                <m:e>
                  <m:r>
                    <m:rPr>
                      <m:sty m:val="p"/>
                    </m:rPr>
                    <w:rPr>
                      <w:rFonts w:ascii="Cambria Math" w:eastAsia="Calibri" w:hAnsi="Cambria Math"/>
                    </w:rPr>
                    <m:t>U</m:t>
                  </m:r>
                </m:e>
                <m:sub>
                  <m:r>
                    <m:rPr>
                      <m:sty m:val="p"/>
                    </m:rPr>
                    <w:rPr>
                      <w:rFonts w:ascii="Cambria Math" w:eastAsia="Calibri" w:hAnsi="Cambria Math"/>
                    </w:rPr>
                    <m:t>2</m:t>
                  </m:r>
                  <m:d>
                    <m:dPr>
                      <m:ctrlPr>
                        <w:rPr>
                          <w:rFonts w:ascii="Cambria Math" w:eastAsia="Calibri" w:hAnsi="Cambria Math"/>
                        </w:rPr>
                      </m:ctrlPr>
                    </m:dPr>
                    <m:e>
                      <m:sSub>
                        <m:sSubPr>
                          <m:ctrlPr>
                            <w:rPr>
                              <w:rFonts w:ascii="Cambria Math" w:eastAsia="Calibri" w:hAnsi="Cambria Math"/>
                            </w:rPr>
                          </m:ctrlPr>
                        </m:sSubPr>
                        <m:e>
                          <m:r>
                            <m:rPr>
                              <m:sty m:val="p"/>
                            </m:rPr>
                            <w:rPr>
                              <w:rFonts w:ascii="Cambria Math" w:eastAsia="Calibri" w:hAnsi="Cambria Math"/>
                            </w:rPr>
                            <m:t>e</m:t>
                          </m:r>
                        </m:e>
                        <m:sub>
                          <m:r>
                            <m:rPr>
                              <m:sty m:val="p"/>
                            </m:rPr>
                            <w:rPr>
                              <w:rFonts w:ascii="Cambria Math" w:eastAsia="Calibri" w:hAnsi="Cambria Math"/>
                            </w:rPr>
                            <m:t>s</m:t>
                          </m:r>
                        </m:sub>
                      </m:sSub>
                      <m:r>
                        <m:rPr>
                          <m:sty m:val="p"/>
                        </m:rPr>
                        <w:rPr>
                          <w:rFonts w:ascii="Cambria Math" w:eastAsia="Calibri" w:hAnsi="Cambria Math"/>
                        </w:rPr>
                        <m:t>-</m:t>
                      </m:r>
                      <m:sSub>
                        <m:sSubPr>
                          <m:ctrlPr>
                            <w:rPr>
                              <w:rFonts w:ascii="Cambria Math" w:eastAsia="Calibri" w:hAnsi="Cambria Math"/>
                            </w:rPr>
                          </m:ctrlPr>
                        </m:sSubPr>
                        <m:e>
                          <m:r>
                            <m:rPr>
                              <m:sty m:val="p"/>
                            </m:rPr>
                            <w:rPr>
                              <w:rFonts w:ascii="Cambria Math" w:eastAsia="Calibri" w:hAnsi="Cambria Math"/>
                            </w:rPr>
                            <m:t>e</m:t>
                          </m:r>
                        </m:e>
                        <m:sub>
                          <m:r>
                            <m:rPr>
                              <m:sty m:val="p"/>
                            </m:rPr>
                            <w:rPr>
                              <w:rFonts w:ascii="Cambria Math" w:eastAsia="Calibri" w:hAnsi="Cambria Math"/>
                            </w:rPr>
                            <m:t>a</m:t>
                          </m:r>
                        </m:sub>
                      </m:sSub>
                    </m:e>
                  </m:d>
                </m:sub>
              </m:sSub>
            </m:num>
            <m:den>
              <m:r>
                <m:rPr>
                  <m:sty m:val="p"/>
                </m:rPr>
                <w:rPr>
                  <w:rFonts w:ascii="Cambria Math" w:eastAsia="Calibri" w:hAnsi="Cambria Math"/>
                </w:rPr>
                <m:t>∆+γ</m:t>
              </m:r>
              <m:d>
                <m:dPr>
                  <m:ctrlPr>
                    <w:rPr>
                      <w:rFonts w:ascii="Cambria Math" w:eastAsia="Calibri" w:hAnsi="Cambria Math"/>
                    </w:rPr>
                  </m:ctrlPr>
                </m:dPr>
                <m:e>
                  <m:r>
                    <m:rPr>
                      <m:sty m:val="p"/>
                    </m:rPr>
                    <w:rPr>
                      <w:rFonts w:ascii="Cambria Math" w:eastAsia="Calibri" w:hAnsi="Cambria Math"/>
                    </w:rPr>
                    <m:t>1+0.34</m:t>
                  </m:r>
                  <m:sSub>
                    <m:sSubPr>
                      <m:ctrlPr>
                        <w:rPr>
                          <w:rFonts w:ascii="Cambria Math" w:eastAsia="Calibri" w:hAnsi="Cambria Math"/>
                        </w:rPr>
                      </m:ctrlPr>
                    </m:sSubPr>
                    <m:e>
                      <m:r>
                        <m:rPr>
                          <m:sty m:val="p"/>
                        </m:rPr>
                        <w:rPr>
                          <w:rFonts w:ascii="Cambria Math" w:eastAsia="Calibri" w:hAnsi="Cambria Math"/>
                        </w:rPr>
                        <m:t>U</m:t>
                      </m:r>
                    </m:e>
                    <m:sub>
                      <m:r>
                        <m:rPr>
                          <m:sty m:val="p"/>
                        </m:rPr>
                        <w:rPr>
                          <w:rFonts w:ascii="Cambria Math" w:eastAsia="Calibri" w:hAnsi="Cambria Math"/>
                        </w:rPr>
                        <m:t>2</m:t>
                      </m:r>
                    </m:sub>
                  </m:sSub>
                </m:e>
              </m:d>
            </m:den>
          </m:f>
          <m:r>
            <m:rPr>
              <m:sty m:val="p"/>
            </m:rPr>
            <w:rPr>
              <w:rFonts w:ascii="Cambria Math" w:eastAsia="Calibri" w:hAnsi="Cambria Math"/>
            </w:rPr>
            <m:t>………………………………………………..(3)</m:t>
          </m:r>
        </m:oMath>
      </m:oMathPara>
    </w:p>
    <w:p w:rsidR="00635AE8" w:rsidRPr="003C6672" w:rsidRDefault="00635AE8" w:rsidP="00635AE8">
      <w:pPr>
        <w:spacing w:before="120" w:after="240" w:line="480" w:lineRule="auto"/>
        <w:ind w:right="144"/>
        <w:jc w:val="both"/>
      </w:pPr>
      <w:r w:rsidRPr="003C6672">
        <w:t>Where, ET</w:t>
      </w:r>
      <w:r w:rsidRPr="003C6672">
        <w:rPr>
          <w:vertAlign w:val="subscript"/>
        </w:rPr>
        <w:t>o</w:t>
      </w:r>
      <w:r w:rsidRPr="003C6672">
        <w:t xml:space="preserve"> is reference evapotranspiration (mm/day), Rn is net radiation at the crop surface (MJ/m2/day), G is soil heat flux density (MJ/m2/day), T is mean daily air temperature at 2 m height (°C), U</w:t>
      </w:r>
      <w:r w:rsidRPr="003C6672">
        <w:rPr>
          <w:vertAlign w:val="subscript"/>
        </w:rPr>
        <w:t>2</w:t>
      </w:r>
      <w:r w:rsidRPr="003C6672">
        <w:t xml:space="preserve"> is wind speed at 2 m height (m/s), </w:t>
      </w:r>
      <w:proofErr w:type="spellStart"/>
      <w:r w:rsidRPr="003C6672">
        <w:t>e</w:t>
      </w:r>
      <w:r w:rsidRPr="003C6672">
        <w:rPr>
          <w:vertAlign w:val="subscript"/>
        </w:rPr>
        <w:t>s</w:t>
      </w:r>
      <w:proofErr w:type="spellEnd"/>
      <w:r w:rsidRPr="003C6672">
        <w:t xml:space="preserve"> is saturation vapor pressure (</w:t>
      </w:r>
      <w:proofErr w:type="spellStart"/>
      <w:r w:rsidRPr="003C6672">
        <w:t>kPa</w:t>
      </w:r>
      <w:proofErr w:type="spellEnd"/>
      <w:r w:rsidRPr="003C6672">
        <w:t xml:space="preserve">), </w:t>
      </w:r>
      <w:proofErr w:type="spellStart"/>
      <w:r w:rsidRPr="003C6672">
        <w:t>e</w:t>
      </w:r>
      <w:r w:rsidRPr="003C6672">
        <w:rPr>
          <w:vertAlign w:val="subscript"/>
        </w:rPr>
        <w:t>a</w:t>
      </w:r>
      <w:proofErr w:type="spellEnd"/>
      <w:r w:rsidRPr="003C6672">
        <w:t xml:space="preserve"> is actual vapor pressure (</w:t>
      </w:r>
      <w:proofErr w:type="spellStart"/>
      <w:r w:rsidRPr="003C6672">
        <w:t>kPa</w:t>
      </w:r>
      <w:proofErr w:type="spellEnd"/>
      <w:r w:rsidRPr="003C6672">
        <w:t xml:space="preserve">), </w:t>
      </w:r>
      <w:proofErr w:type="spellStart"/>
      <w:r w:rsidRPr="003C6672">
        <w:t>es</w:t>
      </w:r>
      <w:proofErr w:type="spellEnd"/>
      <w:r w:rsidRPr="003C6672">
        <w:t xml:space="preserve"> - </w:t>
      </w:r>
      <w:proofErr w:type="spellStart"/>
      <w:r w:rsidRPr="003C6672">
        <w:t>ea</w:t>
      </w:r>
      <w:proofErr w:type="spellEnd"/>
      <w:r w:rsidRPr="003C6672">
        <w:t xml:space="preserve"> is saturation vapor pressure deficit (</w:t>
      </w:r>
      <w:proofErr w:type="spellStart"/>
      <w:r w:rsidRPr="003C6672">
        <w:t>kPa</w:t>
      </w:r>
      <w:proofErr w:type="spellEnd"/>
      <w:r w:rsidRPr="003C6672">
        <w:t xml:space="preserve">), </w:t>
      </w:r>
      <w:r w:rsidRPr="003C6672">
        <w:rPr>
          <w:rFonts w:eastAsia="TimesNewRoman"/>
        </w:rPr>
        <w:t xml:space="preserve">Δ </w:t>
      </w:r>
      <w:r w:rsidRPr="003C6672">
        <w:t>is slope of vapor pressure curve (</w:t>
      </w:r>
      <w:proofErr w:type="spellStart"/>
      <w:r w:rsidRPr="003C6672">
        <w:t>kPa</w:t>
      </w:r>
      <w:proofErr w:type="spellEnd"/>
      <w:r w:rsidRPr="003C6672">
        <w:t xml:space="preserve">/°C), </w:t>
      </w:r>
      <w:r w:rsidRPr="003C6672">
        <w:rPr>
          <w:rFonts w:eastAsia="Arial Unicode MS"/>
        </w:rPr>
        <w:t>Ƴ</w:t>
      </w:r>
      <w:r w:rsidRPr="003C6672">
        <w:rPr>
          <w:rFonts w:eastAsia="TimesNewRoman"/>
        </w:rPr>
        <w:t xml:space="preserve"> </w:t>
      </w:r>
      <w:r w:rsidRPr="003C6672">
        <w:t xml:space="preserve">is </w:t>
      </w:r>
      <w:r w:rsidR="003C6672" w:rsidRPr="003C6672">
        <w:t>psychometric</w:t>
      </w:r>
      <w:r w:rsidRPr="003C6672">
        <w:t xml:space="preserve"> constant (</w:t>
      </w:r>
      <w:proofErr w:type="spellStart"/>
      <w:r w:rsidRPr="003C6672">
        <w:t>kPa</w:t>
      </w:r>
      <w:proofErr w:type="spellEnd"/>
      <w:r w:rsidRPr="003C6672">
        <w:t>/ °C).</w:t>
      </w:r>
    </w:p>
    <w:p w:rsidR="00635AE8" w:rsidRPr="003C6672" w:rsidRDefault="00635AE8" w:rsidP="00635AE8">
      <w:pPr>
        <w:spacing w:before="120" w:after="240" w:line="480" w:lineRule="auto"/>
        <w:ind w:right="144"/>
        <w:jc w:val="both"/>
      </w:pPr>
      <w:r w:rsidRPr="003C6672">
        <w:t xml:space="preserve">The equation uses standard climatologically records of solar radiation (sunshine), air temperature, humidity and wind speed. To ensure the integrity of computations, the weather measurements should be made at 2 m (or converted to that height) above an extensive surface of </w:t>
      </w:r>
      <w:r w:rsidRPr="003C6672">
        <w:lastRenderedPageBreak/>
        <w:t xml:space="preserve">green grass, shading the ground and not short of water. The updated values of crop coefficients are determined from Allen </w:t>
      </w:r>
      <w:r w:rsidRPr="003C6672">
        <w:rPr>
          <w:i/>
          <w:iCs/>
        </w:rPr>
        <w:t>et al</w:t>
      </w:r>
      <w:r w:rsidRPr="003C6672">
        <w:t xml:space="preserve">., (1998).  </w:t>
      </w:r>
    </w:p>
    <w:p w:rsidR="00635AE8" w:rsidRPr="003C6672" w:rsidRDefault="00A21A6D" w:rsidP="00635AE8">
      <w:pPr>
        <w:spacing w:line="480" w:lineRule="auto"/>
        <w:jc w:val="both"/>
      </w:pPr>
      <m:oMathPara>
        <m:oMath>
          <m:sSub>
            <m:sSubPr>
              <m:ctrlPr>
                <w:rPr>
                  <w:rFonts w:ascii="Cambria Math" w:eastAsia="Calibri" w:hAnsi="Cambria Math"/>
                </w:rPr>
              </m:ctrlPr>
            </m:sSubPr>
            <m:e>
              <m:r>
                <m:rPr>
                  <m:sty m:val="p"/>
                </m:rPr>
                <w:rPr>
                  <w:rFonts w:ascii="Cambria Math" w:eastAsia="Calibri" w:hAnsi="Cambria Math"/>
                </w:rPr>
                <m:t>ET</m:t>
              </m:r>
            </m:e>
            <m:sub>
              <m:r>
                <m:rPr>
                  <m:sty m:val="p"/>
                </m:rPr>
                <w:rPr>
                  <w:rFonts w:ascii="Cambria Math" w:eastAsia="Calibri" w:hAnsi="Cambria Math"/>
                </w:rPr>
                <m:t>c</m:t>
              </m:r>
            </m:sub>
          </m:sSub>
          <m:r>
            <w:rPr>
              <w:rFonts w:ascii="Cambria Math" w:hAnsi="Cambria Math"/>
            </w:rPr>
            <m:t>=</m:t>
          </m:r>
          <m:sSub>
            <m:sSubPr>
              <m:ctrlPr>
                <w:rPr>
                  <w:rFonts w:ascii="Cambria Math" w:eastAsia="Calibri" w:hAnsi="Cambria Math"/>
                </w:rPr>
              </m:ctrlPr>
            </m:sSubPr>
            <m:e>
              <m:r>
                <m:rPr>
                  <m:sty m:val="p"/>
                </m:rPr>
                <w:rPr>
                  <w:rFonts w:ascii="Cambria Math" w:eastAsia="Calibri" w:hAnsi="Cambria Math"/>
                </w:rPr>
                <m:t>ET</m:t>
              </m:r>
            </m:e>
            <m:sub>
              <m:r>
                <m:rPr>
                  <m:sty m:val="p"/>
                </m:rPr>
                <w:rPr>
                  <w:rFonts w:ascii="Cambria Math" w:eastAsia="Calibri" w:hAnsi="Cambria Math"/>
                </w:rPr>
                <m:t>o</m:t>
              </m:r>
            </m:sub>
          </m:sSub>
          <m:r>
            <w:rPr>
              <w:rFonts w:ascii="Cambria Math" w:hAnsi="Cambria Math"/>
            </w:rPr>
            <m:t>×</m:t>
          </m:r>
          <m:sSub>
            <m:sSubPr>
              <m:ctrlPr>
                <w:rPr>
                  <w:rFonts w:ascii="Cambria Math" w:eastAsia="Calibri" w:hAnsi="Cambria Math"/>
                </w:rPr>
              </m:ctrlPr>
            </m:sSubPr>
            <m:e>
              <m:r>
                <w:rPr>
                  <w:rFonts w:ascii="Cambria Math" w:eastAsia="Calibri" w:hAnsi="Cambria Math"/>
                </w:rPr>
                <m:t>K</m:t>
              </m:r>
            </m:e>
            <m:sub>
              <m:r>
                <m:rPr>
                  <m:sty m:val="p"/>
                </m:rPr>
                <w:rPr>
                  <w:rFonts w:ascii="Cambria Math" w:eastAsia="Calibri" w:hAnsi="Cambria Math"/>
                </w:rPr>
                <m:t>c</m:t>
              </m:r>
            </m:sub>
          </m:sSub>
          <m:r>
            <w:rPr>
              <w:rFonts w:ascii="Cambria Math" w:hAnsi="Cambria Math"/>
            </w:rPr>
            <m:t xml:space="preserve"> ………………………………………..…………………………………………(4)</m:t>
          </m:r>
        </m:oMath>
      </m:oMathPara>
    </w:p>
    <w:p w:rsidR="00635AE8" w:rsidRPr="003C6672" w:rsidRDefault="00635AE8" w:rsidP="00635AE8">
      <w:pPr>
        <w:spacing w:before="120" w:after="240" w:line="480" w:lineRule="auto"/>
        <w:ind w:right="144"/>
        <w:jc w:val="both"/>
      </w:pPr>
      <w:r w:rsidRPr="003C6672">
        <w:t>Where, ETc = crop evapotranspiration; Kc = crop coefficient and ET</w:t>
      </w:r>
      <w:r w:rsidRPr="003C6672">
        <w:rPr>
          <w:vertAlign w:val="subscript"/>
        </w:rPr>
        <w:t>o</w:t>
      </w:r>
      <w:r w:rsidRPr="003C6672">
        <w:t xml:space="preserve"> = reference evapotranspiration</w:t>
      </w:r>
    </w:p>
    <w:p w:rsidR="00635AE8" w:rsidRPr="003C6672" w:rsidRDefault="00635AE8" w:rsidP="00635AE8">
      <w:pPr>
        <w:spacing w:before="120" w:after="240" w:line="480" w:lineRule="auto"/>
        <w:ind w:right="144"/>
        <w:jc w:val="both"/>
      </w:pPr>
      <w:r w:rsidRPr="003C6672">
        <w:t xml:space="preserve">A procedure for calculation of crop evapotranspiration for well-watered conditions using the reference crop approach is recommended by Allen </w:t>
      </w:r>
      <w:r w:rsidRPr="003C6672">
        <w:rPr>
          <w:i/>
        </w:rPr>
        <w:t>et al.,</w:t>
      </w:r>
      <w:r w:rsidRPr="003C6672">
        <w:t xml:space="preserve"> (1998).  Reference evapotranspiration (ETo) can be estimated using the Penman-Monteith equation. Various crop growth stages and their respective lengths are identified for the locations of interest, and then Kc for the various stages of the crop is determined. Kc values are then adjusted for frequency of wetting condition for rain or irrigation. Then crop coefficient curves are developed to determine Kc values for periods of any length, e.g. monthly or daily periods. Crop ET is then calculated for well-watered conditions for each period of interest as the product of ETo and Kc. Having ETc and all necessary meteorological data, crop water requirement can compete with the aid of CROPWAT program. The gross water requirement will be then computed assuming 60% of application efficiency as suggested by FAO (1989).</w:t>
      </w:r>
    </w:p>
    <w:p w:rsidR="00635AE8" w:rsidRPr="003C6672" w:rsidRDefault="00635AE8" w:rsidP="00635AE8">
      <w:pPr>
        <w:spacing w:before="120" w:after="240" w:line="480" w:lineRule="auto"/>
        <w:ind w:right="144"/>
        <w:jc w:val="both"/>
      </w:pPr>
    </w:p>
    <w:p w:rsidR="00635AE8" w:rsidRPr="003C6672" w:rsidRDefault="00635AE8" w:rsidP="00635AE8">
      <w:pPr>
        <w:pStyle w:val="Heading1"/>
        <w:numPr>
          <w:ilvl w:val="0"/>
          <w:numId w:val="10"/>
        </w:numPr>
        <w:spacing w:line="480" w:lineRule="auto"/>
        <w:jc w:val="both"/>
      </w:pPr>
      <w:bookmarkStart w:id="78" w:name="_Toc471049653"/>
      <w:r w:rsidRPr="003C6672">
        <w:br w:type="page"/>
      </w:r>
      <w:bookmarkStart w:id="79" w:name="_Toc476315155"/>
      <w:r w:rsidRPr="003C6672">
        <w:lastRenderedPageBreak/>
        <w:t>MATERIALS AND METHODS</w:t>
      </w:r>
      <w:bookmarkStart w:id="80" w:name="_Toc478442849"/>
      <w:bookmarkEnd w:id="78"/>
      <w:bookmarkEnd w:id="79"/>
    </w:p>
    <w:p w:rsidR="00635AE8" w:rsidRPr="003C6672" w:rsidRDefault="00635AE8" w:rsidP="00635AE8">
      <w:pPr>
        <w:pStyle w:val="Heading1"/>
        <w:numPr>
          <w:ilvl w:val="1"/>
          <w:numId w:val="10"/>
        </w:numPr>
        <w:tabs>
          <w:tab w:val="left" w:pos="450"/>
          <w:tab w:val="left" w:pos="540"/>
        </w:tabs>
        <w:spacing w:line="480" w:lineRule="auto"/>
        <w:jc w:val="both"/>
      </w:pPr>
      <w:r w:rsidRPr="003C6672">
        <w:t xml:space="preserve"> </w:t>
      </w:r>
      <w:bookmarkStart w:id="81" w:name="_Toc471049654"/>
      <w:bookmarkStart w:id="82" w:name="_Toc476315156"/>
      <w:r w:rsidRPr="003C6672">
        <w:t>Description of the Study Area</w:t>
      </w:r>
      <w:bookmarkEnd w:id="80"/>
      <w:bookmarkEnd w:id="81"/>
      <w:bookmarkEnd w:id="82"/>
    </w:p>
    <w:p w:rsidR="00635AE8" w:rsidRPr="003C6672" w:rsidRDefault="00635AE8" w:rsidP="00635AE8">
      <w:pPr>
        <w:spacing w:before="120" w:after="240" w:line="480" w:lineRule="auto"/>
        <w:jc w:val="both"/>
      </w:pPr>
      <w:r w:rsidRPr="003C6672">
        <w:t>The experiment was conducted at experimental farm of Melkassa Agricultural Research Center which is 15 km southeast of Adama town located at 8°24′55” N - 8°25′44” N latitude, 39°18′27” E - 39°19′28” E longitude, and altitude of 1,550 m above sea level. The site is situated in the Central Rift Valley of the country in the Awash River Basin, (Figure 1).</w:t>
      </w:r>
    </w:p>
    <w:p w:rsidR="00635AE8" w:rsidRPr="003C6672" w:rsidRDefault="00635AE8" w:rsidP="00635AE8">
      <w:pPr>
        <w:spacing w:before="120" w:after="240" w:line="480" w:lineRule="auto"/>
        <w:jc w:val="both"/>
      </w:pPr>
      <w:r w:rsidRPr="003C6672">
        <w:t xml:space="preserve">According to the long-term (1977 – 2015) record of meteorological data, average annual rainfall and potential Evapo-transpiration in the area is 822.3 mm and 768 mm, respectively. About 67% of the total rainfall of the area occurs from mid of June to mid of September, with its peak in the month of July and August. The mean maximum and minimum monthly rainfall values are 191.4 mm and 9.1 mm occurring in the month of August and January, respectively. The mean maximum temperature varies from 26.4 </w:t>
      </w:r>
      <w:r w:rsidRPr="003C6672">
        <w:rPr>
          <w:vertAlign w:val="superscript"/>
        </w:rPr>
        <w:t>0</w:t>
      </w:r>
      <w:r w:rsidRPr="003C6672">
        <w:t xml:space="preserve">C to 30.9 </w:t>
      </w:r>
      <w:r w:rsidRPr="003C6672">
        <w:rPr>
          <w:vertAlign w:val="superscript"/>
        </w:rPr>
        <w:t>0</w:t>
      </w:r>
      <w:r w:rsidRPr="003C6672">
        <w:t xml:space="preserve">C while the mean minimum temperature varies from 11.1 </w:t>
      </w:r>
      <w:r w:rsidRPr="003C6672">
        <w:rPr>
          <w:vertAlign w:val="superscript"/>
        </w:rPr>
        <w:t>0</w:t>
      </w:r>
      <w:r w:rsidRPr="003C6672">
        <w:t xml:space="preserve">C to 16.5 </w:t>
      </w:r>
      <w:r w:rsidRPr="003C6672">
        <w:rPr>
          <w:vertAlign w:val="superscript"/>
        </w:rPr>
        <w:t>0</w:t>
      </w:r>
      <w:r w:rsidRPr="003C6672">
        <w:t xml:space="preserve">C, with the average value of 20.12 </w:t>
      </w:r>
      <w:r w:rsidRPr="003C6672">
        <w:rPr>
          <w:vertAlign w:val="superscript"/>
        </w:rPr>
        <w:t>0</w:t>
      </w:r>
      <w:r w:rsidRPr="003C6672">
        <w:t>C. Loam and clay loam soil textures are the dominant soils of the area.</w:t>
      </w:r>
    </w:p>
    <w:p w:rsidR="00635AE8" w:rsidRPr="003C6672" w:rsidRDefault="00635AE8" w:rsidP="00635AE8">
      <w:pPr>
        <w:spacing w:before="120" w:after="240" w:line="480" w:lineRule="auto"/>
        <w:jc w:val="both"/>
      </w:pPr>
    </w:p>
    <w:p w:rsidR="00635AE8" w:rsidRPr="003C6672" w:rsidRDefault="00635AE8" w:rsidP="0057673F">
      <w:pPr>
        <w:pStyle w:val="Caption"/>
        <w:spacing w:line="480" w:lineRule="auto"/>
        <w:ind w:left="-450"/>
        <w:rPr>
          <w:b w:val="0"/>
          <w:sz w:val="24"/>
          <w:szCs w:val="24"/>
        </w:rPr>
      </w:pPr>
      <w:bookmarkStart w:id="83" w:name="_Toc472435022"/>
      <w:r w:rsidRPr="003C6672">
        <w:rPr>
          <w:sz w:val="24"/>
          <w:szCs w:val="24"/>
        </w:rPr>
        <w:br w:type="page"/>
      </w:r>
      <w:bookmarkStart w:id="84" w:name="_Toc472549232"/>
      <w:r w:rsidR="0057673F" w:rsidRPr="003C6672">
        <w:rPr>
          <w:noProof/>
        </w:rPr>
        <w:lastRenderedPageBreak/>
        <w:drawing>
          <wp:inline distT="0" distB="0" distL="0" distR="0" wp14:anchorId="4CC9A100" wp14:editId="6E32521E">
            <wp:extent cx="6559826" cy="7632065"/>
            <wp:effectExtent l="0" t="0" r="0" b="698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9"/>
                    <a:srcRect/>
                    <a:stretch>
                      <a:fillRect/>
                    </a:stretch>
                  </pic:blipFill>
                  <pic:spPr bwMode="auto">
                    <a:xfrm>
                      <a:off x="0" y="0"/>
                      <a:ext cx="6610441" cy="7690953"/>
                    </a:xfrm>
                    <a:prstGeom prst="rect">
                      <a:avLst/>
                    </a:prstGeom>
                    <a:noFill/>
                    <a:ln w="9525">
                      <a:noFill/>
                      <a:miter lim="800000"/>
                      <a:headEnd/>
                      <a:tailEnd/>
                    </a:ln>
                  </pic:spPr>
                </pic:pic>
              </a:graphicData>
            </a:graphic>
          </wp:inline>
        </w:drawing>
      </w:r>
      <w:r w:rsidRPr="003C6672">
        <w:rPr>
          <w:sz w:val="24"/>
          <w:szCs w:val="24"/>
        </w:rPr>
        <w:t xml:space="preserve">Figure </w:t>
      </w:r>
      <w:r w:rsidRPr="003C6672">
        <w:rPr>
          <w:sz w:val="24"/>
          <w:szCs w:val="24"/>
        </w:rPr>
        <w:fldChar w:fldCharType="begin"/>
      </w:r>
      <w:r w:rsidRPr="003C6672">
        <w:rPr>
          <w:sz w:val="24"/>
          <w:szCs w:val="24"/>
        </w:rPr>
        <w:instrText xml:space="preserve"> SEQ Figure \* ARABIC </w:instrText>
      </w:r>
      <w:r w:rsidRPr="003C6672">
        <w:rPr>
          <w:sz w:val="24"/>
          <w:szCs w:val="24"/>
        </w:rPr>
        <w:fldChar w:fldCharType="separate"/>
      </w:r>
      <w:r w:rsidRPr="003C6672">
        <w:rPr>
          <w:noProof/>
          <w:sz w:val="24"/>
          <w:szCs w:val="24"/>
        </w:rPr>
        <w:t>1</w:t>
      </w:r>
      <w:r w:rsidRPr="003C6672">
        <w:rPr>
          <w:sz w:val="24"/>
          <w:szCs w:val="24"/>
        </w:rPr>
        <w:fldChar w:fldCharType="end"/>
      </w:r>
      <w:r w:rsidRPr="003C6672">
        <w:rPr>
          <w:sz w:val="24"/>
          <w:szCs w:val="24"/>
        </w:rPr>
        <w:t xml:space="preserve"> </w:t>
      </w:r>
      <w:r w:rsidRPr="003C6672">
        <w:rPr>
          <w:b w:val="0"/>
          <w:sz w:val="24"/>
          <w:szCs w:val="24"/>
        </w:rPr>
        <w:t>Location map of the research site (MARC)</w:t>
      </w:r>
      <w:bookmarkEnd w:id="83"/>
      <w:bookmarkEnd w:id="84"/>
    </w:p>
    <w:p w:rsidR="00635AE8" w:rsidRPr="003C6672" w:rsidRDefault="00635AE8" w:rsidP="00635AE8">
      <w:pPr>
        <w:pStyle w:val="Heading1"/>
        <w:numPr>
          <w:ilvl w:val="1"/>
          <w:numId w:val="10"/>
        </w:numPr>
        <w:tabs>
          <w:tab w:val="left" w:pos="360"/>
          <w:tab w:val="left" w:pos="450"/>
          <w:tab w:val="left" w:pos="540"/>
        </w:tabs>
        <w:spacing w:line="480" w:lineRule="auto"/>
        <w:jc w:val="both"/>
      </w:pPr>
      <w:bookmarkStart w:id="85" w:name="_Toc415770343"/>
      <w:bookmarkStart w:id="86" w:name="_Toc435582498"/>
      <w:r w:rsidRPr="003C6672">
        <w:lastRenderedPageBreak/>
        <w:t xml:space="preserve"> </w:t>
      </w:r>
      <w:bookmarkStart w:id="87" w:name="_Toc471049655"/>
      <w:bookmarkStart w:id="88" w:name="_Toc476315157"/>
      <w:r w:rsidRPr="003C6672">
        <w:t>Experimental Design and Treatments Layout</w:t>
      </w:r>
      <w:bookmarkEnd w:id="85"/>
      <w:bookmarkEnd w:id="86"/>
      <w:bookmarkEnd w:id="87"/>
      <w:bookmarkEnd w:id="88"/>
    </w:p>
    <w:p w:rsidR="00635AE8" w:rsidRPr="003C6672" w:rsidRDefault="00635AE8" w:rsidP="00635AE8">
      <w:pPr>
        <w:autoSpaceDE w:val="0"/>
        <w:autoSpaceDN w:val="0"/>
        <w:adjustRightInd w:val="0"/>
        <w:spacing w:line="480" w:lineRule="auto"/>
        <w:jc w:val="both"/>
      </w:pPr>
      <w:r w:rsidRPr="003C6672">
        <w:rPr>
          <w:rFonts w:eastAsia="Calibri"/>
        </w:rPr>
        <w:t xml:space="preserve">The experiment was conducted by using furrow irrigation methods and it includes seven moisture stress level viz., 85% ETc, 75% ETc, 65% ETc, 55% ETc, 45% ETc, 35% ETc and 25% ETc and </w:t>
      </w:r>
      <w:r w:rsidRPr="003C6672">
        <w:t xml:space="preserve">a control irrigation of 100% ETc </w:t>
      </w:r>
      <w:r w:rsidRPr="003C6672">
        <w:rPr>
          <w:rFonts w:eastAsia="Calibri"/>
        </w:rPr>
        <w:t xml:space="preserve">making a total of eight treatments. </w:t>
      </w:r>
      <w:r w:rsidRPr="003C6672">
        <w:t xml:space="preserve">The treatment combination and layout are given in Tables 1 and Figure 2, respectively. </w:t>
      </w:r>
    </w:p>
    <w:p w:rsidR="00635AE8" w:rsidRPr="003C6672" w:rsidRDefault="00635AE8" w:rsidP="00635AE8">
      <w:pPr>
        <w:pStyle w:val="Caption"/>
        <w:keepNext/>
        <w:spacing w:line="480" w:lineRule="auto"/>
        <w:rPr>
          <w:b w:val="0"/>
          <w:sz w:val="24"/>
        </w:rPr>
      </w:pPr>
      <w:bookmarkStart w:id="89" w:name="_Toc472434991"/>
      <w:bookmarkStart w:id="90" w:name="_Toc476243460"/>
      <w:r w:rsidRPr="003C6672">
        <w:rPr>
          <w:sz w:val="24"/>
        </w:rPr>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1</w:t>
      </w:r>
      <w:r w:rsidRPr="003C6672">
        <w:rPr>
          <w:sz w:val="24"/>
        </w:rPr>
        <w:fldChar w:fldCharType="end"/>
      </w:r>
      <w:r w:rsidRPr="003C6672">
        <w:rPr>
          <w:sz w:val="24"/>
        </w:rPr>
        <w:t xml:space="preserve"> </w:t>
      </w:r>
      <w:r w:rsidRPr="003C6672">
        <w:rPr>
          <w:rFonts w:eastAsia="TimesNewRoman"/>
          <w:b w:val="0"/>
          <w:sz w:val="24"/>
        </w:rPr>
        <w:t>Experimental treatments</w:t>
      </w:r>
      <w:bookmarkEnd w:id="89"/>
      <w:bookmarkEnd w:id="90"/>
    </w:p>
    <w:tbl>
      <w:tblPr>
        <w:tblStyle w:val="Style1"/>
        <w:tblW w:w="0" w:type="auto"/>
        <w:tblBorders>
          <w:top w:val="single" w:sz="4" w:space="0" w:color="auto"/>
          <w:bottom w:val="single" w:sz="4" w:space="0" w:color="auto"/>
        </w:tblBorders>
        <w:tblLook w:val="04A0" w:firstRow="1" w:lastRow="0" w:firstColumn="1" w:lastColumn="0" w:noHBand="0" w:noVBand="1"/>
      </w:tblPr>
      <w:tblGrid>
        <w:gridCol w:w="3734"/>
        <w:gridCol w:w="4515"/>
      </w:tblGrid>
      <w:tr w:rsidR="00635AE8" w:rsidRPr="003C6672" w:rsidTr="005F06F1">
        <w:trPr>
          <w:trHeight w:val="154"/>
        </w:trPr>
        <w:tc>
          <w:tcPr>
            <w:tcW w:w="3734" w:type="dxa"/>
            <w:tcBorders>
              <w:top w:val="single" w:sz="4" w:space="0" w:color="auto"/>
              <w:bottom w:val="single" w:sz="4" w:space="0" w:color="auto"/>
            </w:tcBorders>
          </w:tcPr>
          <w:p w:rsidR="00635AE8" w:rsidRPr="003C6672" w:rsidRDefault="00635AE8" w:rsidP="005F06F1">
            <w:pPr>
              <w:tabs>
                <w:tab w:val="center" w:pos="4320"/>
                <w:tab w:val="right" w:pos="8640"/>
              </w:tabs>
              <w:autoSpaceDE w:val="0"/>
              <w:autoSpaceDN w:val="0"/>
              <w:adjustRightInd w:val="0"/>
              <w:spacing w:line="360" w:lineRule="auto"/>
              <w:jc w:val="center"/>
              <w:rPr>
                <w:b/>
                <w:bCs/>
              </w:rPr>
            </w:pPr>
            <w:r w:rsidRPr="003C6672">
              <w:rPr>
                <w:b/>
                <w:bCs/>
              </w:rPr>
              <w:t>Treatment</w:t>
            </w:r>
            <w:r w:rsidR="005F06F1" w:rsidRPr="003C6672">
              <w:rPr>
                <w:b/>
                <w:bCs/>
              </w:rPr>
              <w:t>s</w:t>
            </w:r>
          </w:p>
        </w:tc>
        <w:tc>
          <w:tcPr>
            <w:tcW w:w="4515" w:type="dxa"/>
            <w:tcBorders>
              <w:top w:val="single" w:sz="4" w:space="0" w:color="auto"/>
              <w:bottom w:val="single" w:sz="4" w:space="0" w:color="auto"/>
            </w:tcBorders>
          </w:tcPr>
          <w:p w:rsidR="00635AE8" w:rsidRPr="003C6672" w:rsidRDefault="00635AE8" w:rsidP="005F06F1">
            <w:pPr>
              <w:tabs>
                <w:tab w:val="center" w:pos="4320"/>
                <w:tab w:val="right" w:pos="8640"/>
              </w:tabs>
              <w:autoSpaceDE w:val="0"/>
              <w:autoSpaceDN w:val="0"/>
              <w:adjustRightInd w:val="0"/>
              <w:spacing w:line="360" w:lineRule="auto"/>
              <w:jc w:val="center"/>
              <w:rPr>
                <w:b/>
                <w:bCs/>
              </w:rPr>
            </w:pPr>
            <w:r w:rsidRPr="003C6672">
              <w:rPr>
                <w:b/>
                <w:bCs/>
              </w:rPr>
              <w:t>Combinations</w:t>
            </w:r>
          </w:p>
        </w:tc>
      </w:tr>
      <w:tr w:rsidR="00635AE8" w:rsidRPr="003C6672" w:rsidTr="005F06F1">
        <w:trPr>
          <w:trHeight w:val="480"/>
        </w:trPr>
        <w:tc>
          <w:tcPr>
            <w:tcW w:w="3734" w:type="dxa"/>
            <w:tcBorders>
              <w:top w:val="single" w:sz="4" w:space="0" w:color="auto"/>
            </w:tcBorders>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T1</w:t>
            </w:r>
          </w:p>
        </w:tc>
        <w:tc>
          <w:tcPr>
            <w:tcW w:w="4515" w:type="dxa"/>
            <w:tcBorders>
              <w:top w:val="single" w:sz="4" w:space="0" w:color="auto"/>
            </w:tcBorders>
          </w:tcPr>
          <w:p w:rsidR="00635AE8" w:rsidRPr="003C6672" w:rsidRDefault="00635AE8" w:rsidP="005F06F1">
            <w:pPr>
              <w:tabs>
                <w:tab w:val="center" w:pos="4320"/>
                <w:tab w:val="right" w:pos="8640"/>
              </w:tabs>
              <w:autoSpaceDE w:val="0"/>
              <w:autoSpaceDN w:val="0"/>
              <w:adjustRightInd w:val="0"/>
              <w:spacing w:line="360" w:lineRule="auto"/>
              <w:jc w:val="center"/>
            </w:pPr>
            <w:r w:rsidRPr="003C6672">
              <w:t>100% E</w:t>
            </w:r>
            <w:r w:rsidRPr="003C6672">
              <w:rPr>
                <w:sz w:val="22"/>
                <w:szCs w:val="22"/>
              </w:rPr>
              <w:t>T</w:t>
            </w:r>
            <w:r w:rsidRPr="003C6672">
              <w:t>c</w:t>
            </w:r>
          </w:p>
        </w:tc>
      </w:tr>
      <w:tr w:rsidR="00635AE8" w:rsidRPr="003C6672" w:rsidTr="005F06F1">
        <w:trPr>
          <w:trHeight w:val="468"/>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T2</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85% E</w:t>
            </w:r>
            <w:r w:rsidRPr="003C6672">
              <w:rPr>
                <w:sz w:val="22"/>
                <w:szCs w:val="22"/>
              </w:rPr>
              <w:t>T</w:t>
            </w:r>
            <w:r w:rsidRPr="003C6672">
              <w:t>c</w:t>
            </w:r>
          </w:p>
        </w:tc>
      </w:tr>
      <w:tr w:rsidR="00635AE8" w:rsidRPr="003C6672" w:rsidTr="005F06F1">
        <w:trPr>
          <w:trHeight w:val="468"/>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T3</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75% E</w:t>
            </w:r>
            <w:r w:rsidRPr="003C6672">
              <w:rPr>
                <w:sz w:val="22"/>
                <w:szCs w:val="22"/>
              </w:rPr>
              <w:t>T</w:t>
            </w:r>
            <w:r w:rsidRPr="003C6672">
              <w:t>c</w:t>
            </w:r>
          </w:p>
        </w:tc>
      </w:tr>
      <w:tr w:rsidR="00635AE8" w:rsidRPr="003C6672" w:rsidTr="005F06F1">
        <w:trPr>
          <w:trHeight w:val="480"/>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T4</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65% E</w:t>
            </w:r>
            <w:r w:rsidRPr="003C6672">
              <w:rPr>
                <w:sz w:val="22"/>
                <w:szCs w:val="22"/>
              </w:rPr>
              <w:t>T</w:t>
            </w:r>
            <w:r w:rsidRPr="003C6672">
              <w:t>c</w:t>
            </w:r>
          </w:p>
        </w:tc>
      </w:tr>
      <w:tr w:rsidR="00635AE8" w:rsidRPr="003C6672" w:rsidTr="005F06F1">
        <w:trPr>
          <w:trHeight w:val="468"/>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T5</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55% E</w:t>
            </w:r>
            <w:r w:rsidRPr="003C6672">
              <w:rPr>
                <w:sz w:val="22"/>
                <w:szCs w:val="22"/>
              </w:rPr>
              <w:t>T</w:t>
            </w:r>
            <w:r w:rsidRPr="003C6672">
              <w:t>c</w:t>
            </w:r>
          </w:p>
        </w:tc>
      </w:tr>
      <w:tr w:rsidR="00635AE8" w:rsidRPr="003C6672" w:rsidTr="005F06F1">
        <w:trPr>
          <w:trHeight w:val="468"/>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T6</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45% E</w:t>
            </w:r>
            <w:r w:rsidRPr="003C6672">
              <w:rPr>
                <w:sz w:val="22"/>
                <w:szCs w:val="22"/>
              </w:rPr>
              <w:t>T</w:t>
            </w:r>
            <w:r w:rsidRPr="003C6672">
              <w:t>c</w:t>
            </w:r>
          </w:p>
        </w:tc>
      </w:tr>
      <w:tr w:rsidR="00635AE8" w:rsidRPr="003C6672" w:rsidTr="005F06F1">
        <w:trPr>
          <w:trHeight w:val="480"/>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T7</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35% E</w:t>
            </w:r>
            <w:r w:rsidRPr="003C6672">
              <w:rPr>
                <w:sz w:val="22"/>
                <w:szCs w:val="22"/>
              </w:rPr>
              <w:t>T</w:t>
            </w:r>
            <w:r w:rsidRPr="003C6672">
              <w:t>c</w:t>
            </w:r>
          </w:p>
        </w:tc>
      </w:tr>
      <w:tr w:rsidR="00635AE8" w:rsidRPr="003C6672" w:rsidTr="005F06F1">
        <w:trPr>
          <w:trHeight w:val="480"/>
        </w:trPr>
        <w:tc>
          <w:tcPr>
            <w:tcW w:w="3734" w:type="dxa"/>
          </w:tcPr>
          <w:p w:rsidR="00635AE8" w:rsidRPr="003C6672" w:rsidRDefault="00635AE8" w:rsidP="005F06F1">
            <w:pPr>
              <w:tabs>
                <w:tab w:val="center" w:pos="4320"/>
                <w:tab w:val="right" w:pos="8640"/>
              </w:tabs>
              <w:autoSpaceDE w:val="0"/>
              <w:autoSpaceDN w:val="0"/>
              <w:adjustRightInd w:val="0"/>
              <w:spacing w:line="360" w:lineRule="auto"/>
              <w:jc w:val="center"/>
              <w:rPr>
                <w:bCs/>
              </w:rPr>
            </w:pPr>
            <w:r w:rsidRPr="003C6672">
              <w:rPr>
                <w:bCs/>
              </w:rPr>
              <w:t>T8</w:t>
            </w:r>
          </w:p>
        </w:tc>
        <w:tc>
          <w:tcPr>
            <w:tcW w:w="4515" w:type="dxa"/>
          </w:tcPr>
          <w:p w:rsidR="00635AE8" w:rsidRPr="003C6672" w:rsidRDefault="00635AE8" w:rsidP="005F06F1">
            <w:pPr>
              <w:tabs>
                <w:tab w:val="center" w:pos="4320"/>
                <w:tab w:val="right" w:pos="8640"/>
              </w:tabs>
              <w:autoSpaceDE w:val="0"/>
              <w:autoSpaceDN w:val="0"/>
              <w:adjustRightInd w:val="0"/>
              <w:spacing w:line="360" w:lineRule="auto"/>
              <w:jc w:val="center"/>
            </w:pPr>
            <w:r w:rsidRPr="003C6672">
              <w:t>25% E</w:t>
            </w:r>
            <w:r w:rsidRPr="003C6672">
              <w:rPr>
                <w:sz w:val="22"/>
                <w:szCs w:val="22"/>
              </w:rPr>
              <w:t>T</w:t>
            </w:r>
            <w:r w:rsidRPr="003C6672">
              <w:t>c</w:t>
            </w:r>
          </w:p>
        </w:tc>
      </w:tr>
    </w:tbl>
    <w:p w:rsidR="00635AE8" w:rsidRPr="003C6672" w:rsidRDefault="00635AE8" w:rsidP="00635AE8">
      <w:pPr>
        <w:autoSpaceDE w:val="0"/>
        <w:autoSpaceDN w:val="0"/>
        <w:adjustRightInd w:val="0"/>
        <w:spacing w:line="480" w:lineRule="auto"/>
        <w:jc w:val="both"/>
        <w:rPr>
          <w:rFonts w:eastAsia="Calibri"/>
        </w:rPr>
      </w:pPr>
    </w:p>
    <w:p w:rsidR="00635AE8" w:rsidRPr="003C6672" w:rsidRDefault="00635AE8" w:rsidP="00635AE8">
      <w:pPr>
        <w:autoSpaceDE w:val="0"/>
        <w:autoSpaceDN w:val="0"/>
        <w:adjustRightInd w:val="0"/>
        <w:spacing w:line="480" w:lineRule="auto"/>
        <w:jc w:val="both"/>
      </w:pPr>
      <w:r w:rsidRPr="003C6672">
        <w:rPr>
          <w:rFonts w:eastAsia="Calibri"/>
        </w:rPr>
        <w:t xml:space="preserve">Control irrigation implies the amount of irrigation water applied in accordance with the computed crop water requirement with the aid of CROPWAT program to refill the soil to its field capacity. </w:t>
      </w:r>
      <w:r w:rsidRPr="003C6672">
        <w:rPr>
          <w:bCs/>
        </w:rPr>
        <w:t>The experiment was laid out in randomized complete block design (RCBD) with</w:t>
      </w:r>
      <w:r w:rsidRPr="003C6672">
        <w:rPr>
          <w:rFonts w:eastAsia="Calibri"/>
        </w:rPr>
        <w:t xml:space="preserve"> three replications resulting in a total of 24 plots.</w:t>
      </w:r>
      <w:r w:rsidRPr="003C6672">
        <w:t xml:space="preserve"> The plots and replications had a buffer zone of 2m and 3m, respectively. </w:t>
      </w:r>
    </w:p>
    <w:p w:rsidR="00635AE8" w:rsidRPr="003C6672" w:rsidRDefault="00635AE8" w:rsidP="00635AE8">
      <w:pPr>
        <w:autoSpaceDE w:val="0"/>
        <w:autoSpaceDN w:val="0"/>
        <w:adjustRightInd w:val="0"/>
        <w:spacing w:line="480" w:lineRule="auto"/>
        <w:jc w:val="both"/>
      </w:pPr>
    </w:p>
    <w:p w:rsidR="00635AE8" w:rsidRPr="003C6672" w:rsidRDefault="00635AE8" w:rsidP="00635AE8">
      <w:pPr>
        <w:autoSpaceDE w:val="0"/>
        <w:autoSpaceDN w:val="0"/>
        <w:adjustRightInd w:val="0"/>
        <w:spacing w:line="480" w:lineRule="auto"/>
        <w:jc w:val="both"/>
      </w:pPr>
    </w:p>
    <w:p w:rsidR="00635AE8" w:rsidRPr="003C6672" w:rsidRDefault="00635AE8" w:rsidP="00635AE8">
      <w:pPr>
        <w:pStyle w:val="Caption"/>
        <w:spacing w:line="480" w:lineRule="auto"/>
        <w:rPr>
          <w:b w:val="0"/>
          <w:bCs w:val="0"/>
          <w:sz w:val="24"/>
          <w:szCs w:val="24"/>
        </w:rPr>
      </w:pPr>
      <w:bookmarkStart w:id="91" w:name="_Toc472435023"/>
    </w:p>
    <w:p w:rsidR="00635AE8" w:rsidRPr="003C6672" w:rsidRDefault="00635AE8" w:rsidP="00635AE8">
      <w:pPr>
        <w:pStyle w:val="Caption"/>
        <w:spacing w:line="480" w:lineRule="auto"/>
        <w:rPr>
          <w:b w:val="0"/>
          <w:sz w:val="24"/>
        </w:rPr>
      </w:pPr>
      <w:bookmarkStart w:id="92" w:name="_Toc472549233"/>
      <w:r w:rsidRPr="003C6672">
        <w:rPr>
          <w:sz w:val="24"/>
        </w:rPr>
        <w:lastRenderedPageBreak/>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2</w:t>
      </w:r>
      <w:r w:rsidRPr="003C6672">
        <w:rPr>
          <w:sz w:val="24"/>
        </w:rPr>
        <w:fldChar w:fldCharType="end"/>
      </w:r>
      <w:r w:rsidRPr="003C6672">
        <w:rPr>
          <w:sz w:val="24"/>
        </w:rPr>
        <w:t xml:space="preserve">  </w:t>
      </w:r>
      <w:r w:rsidRPr="003C6672">
        <w:rPr>
          <w:b w:val="0"/>
          <w:sz w:val="24"/>
        </w:rPr>
        <w:t>Experimental Field Layout</w:t>
      </w:r>
      <w:bookmarkEnd w:id="91"/>
      <w:bookmarkEnd w:id="92"/>
      <w:r w:rsidRPr="003C6672">
        <w:rPr>
          <w:b w:val="0"/>
          <w:sz w:val="24"/>
        </w:rPr>
        <w:t xml:space="preserve"> </w:t>
      </w:r>
    </w:p>
    <w:p w:rsidR="00635AE8" w:rsidRPr="003C6672" w:rsidRDefault="00635AE8" w:rsidP="00635AE8">
      <w:pPr>
        <w:pStyle w:val="BodyText"/>
        <w:spacing w:line="480" w:lineRule="auto"/>
        <w:jc w:val="both"/>
      </w:pPr>
      <w:r w:rsidRPr="003C6672">
        <w:rPr>
          <w:noProof/>
        </w:rPr>
        <mc:AlternateContent>
          <mc:Choice Requires="wps">
            <w:drawing>
              <wp:anchor distT="0" distB="0" distL="114300" distR="114300" simplePos="0" relativeHeight="251659264" behindDoc="0" locked="0" layoutInCell="1" allowOverlap="1" wp14:anchorId="1B852FED" wp14:editId="5F8C67A5">
                <wp:simplePos x="0" y="0"/>
                <wp:positionH relativeFrom="column">
                  <wp:posOffset>1913890</wp:posOffset>
                </wp:positionH>
                <wp:positionV relativeFrom="paragraph">
                  <wp:posOffset>358775</wp:posOffset>
                </wp:positionV>
                <wp:extent cx="0" cy="0"/>
                <wp:effectExtent l="8890" t="53975" r="19685" b="60325"/>
                <wp:wrapNone/>
                <wp:docPr id="10" name="Straight Arrow Connector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68BC486F" id="_x0000_t32" coordsize="21600,21600" o:spt="32" o:oned="t" path="m,l21600,21600e" filled="f">
                <v:path arrowok="t" fillok="f" o:connecttype="none"/>
                <o:lock v:ext="edit" shapetype="t"/>
              </v:shapetype>
              <v:shape id="Straight Arrow Connector 10" o:spid="_x0000_s1026" type="#_x0000_t32" style="position:absolute;margin-left:150.7pt;margin-top:28.25pt;width:0;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">
                <v:stroke endarrow="block"/>
              </v:shape>
            </w:pict>
          </mc:Fallback>
        </mc:AlternateContent>
      </w:r>
      <w:r w:rsidRPr="003C6672">
        <w:rPr>
          <w:noProof/>
        </w:rPr>
        <w:drawing>
          <wp:inline distT="0" distB="0" distL="0" distR="0" wp14:anchorId="287108E6" wp14:editId="136F1EDF">
            <wp:extent cx="5857875" cy="7581900"/>
            <wp:effectExtent l="0" t="0" r="9525" b="0"/>
            <wp:docPr id="7"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rrowheads="1"/>
                    </pic:cNvPicPr>
                  </pic:nvPicPr>
                  <pic:blipFill>
                    <a:blip r:embed="rId10">
                      <a:extLst>
                        <a:ext uri="{28A0092B-C50C-407E-A947-70E740481C1C}">
                          <a14:useLocalDpi xmlns:a14="http://schemas.microsoft.com/office/drawing/2010/main" val="0"/>
                        </a:ext>
                      </a:extLst>
                    </a:blip>
                    <a:srcRect l="2702" r="6381" b="4924"/>
                    <a:stretch>
                      <a:fillRect/>
                    </a:stretch>
                  </pic:blipFill>
                  <pic:spPr bwMode="auto">
                    <a:xfrm>
                      <a:off x="0" y="0"/>
                      <a:ext cx="5857875" cy="7581900"/>
                    </a:xfrm>
                    <a:prstGeom prst="rect">
                      <a:avLst/>
                    </a:prstGeom>
                    <a:noFill/>
                    <a:ln>
                      <a:noFill/>
                    </a:ln>
                  </pic:spPr>
                </pic:pic>
              </a:graphicData>
            </a:graphic>
          </wp:inline>
        </w:drawing>
      </w:r>
    </w:p>
    <w:p w:rsidR="00635AE8" w:rsidRPr="003C6672" w:rsidRDefault="003C6672" w:rsidP="003C6672">
      <w:pPr>
        <w:pStyle w:val="Heading1"/>
        <w:numPr>
          <w:ilvl w:val="1"/>
          <w:numId w:val="10"/>
        </w:numPr>
        <w:tabs>
          <w:tab w:val="left" w:pos="450"/>
        </w:tabs>
      </w:pPr>
      <w:bookmarkStart w:id="93" w:name="_Toc415770344"/>
      <w:bookmarkStart w:id="94" w:name="_Toc435582499"/>
      <w:r>
        <w:rPr>
          <w:rFonts w:eastAsia="Calibri"/>
        </w:rPr>
        <w:lastRenderedPageBreak/>
        <w:t xml:space="preserve"> </w:t>
      </w:r>
      <w:bookmarkStart w:id="95" w:name="_Toc476315158"/>
      <w:r w:rsidR="00635AE8" w:rsidRPr="003C6672">
        <w:rPr>
          <w:rFonts w:eastAsia="Calibri"/>
        </w:rPr>
        <w:t>Agronomic Practice</w:t>
      </w:r>
      <w:bookmarkEnd w:id="93"/>
      <w:bookmarkEnd w:id="94"/>
      <w:bookmarkEnd w:id="95"/>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The maize variety MELKASSA II was used for this experiment, a crop that is commonly grown in dry areas under moisture stress condition also mostly grow in Melkassa area. Planting was done on 1</w:t>
      </w:r>
      <w:r w:rsidRPr="003C6672">
        <w:rPr>
          <w:rFonts w:eastAsia="Calibri"/>
          <w:vertAlign w:val="superscript"/>
        </w:rPr>
        <w:t>st</w:t>
      </w:r>
      <w:r w:rsidRPr="003C6672">
        <w:rPr>
          <w:rFonts w:eastAsia="Calibri"/>
        </w:rPr>
        <w:t xml:space="preserve"> January 2016 with plant spacing of 75cm between rows and 25cm between plants. Two seeds were planted per hole. The crop attained 100% germination 13 days after planting and was thinned to 1 plant per stand three weeks after planting. Diammoniumphosphate (DAP) fertilizer was applied at the rate of 150 kg/ha of P</w:t>
      </w:r>
      <w:r w:rsidRPr="003C6672">
        <w:rPr>
          <w:rFonts w:eastAsia="Calibri"/>
          <w:vertAlign w:val="subscript"/>
        </w:rPr>
        <w:t>2</w:t>
      </w:r>
      <w:r w:rsidRPr="003C6672">
        <w:rPr>
          <w:rFonts w:eastAsia="Calibri"/>
        </w:rPr>
        <w:t>O</w:t>
      </w:r>
      <w:r w:rsidRPr="003C6672">
        <w:rPr>
          <w:rFonts w:eastAsia="Calibri"/>
          <w:vertAlign w:val="subscript"/>
        </w:rPr>
        <w:t xml:space="preserve">5 </w:t>
      </w:r>
      <w:r w:rsidRPr="003C6672">
        <w:rPr>
          <w:rFonts w:eastAsia="Calibri"/>
        </w:rPr>
        <w:t xml:space="preserve">at planting by placing the fertilizer 6-8 cm away from the hole where the seeds were placed. Top-dressing was carried out at five weeks after planting with urea fertilizer. </w:t>
      </w:r>
      <w:r w:rsidRPr="003C6672">
        <w:rPr>
          <w:rFonts w:eastAsia="Calibri"/>
          <w:szCs w:val="18"/>
        </w:rPr>
        <w:t>The total amount of nitrogen applied from the two fertilizer applications was 100 kg N/ha according to the recommended rate of fertili</w:t>
      </w:r>
      <w:r w:rsidRPr="003C6672">
        <w:rPr>
          <w:rFonts w:eastAsia="Calibri"/>
        </w:rPr>
        <w:t xml:space="preserve">zers for the area </w:t>
      </w:r>
      <w:r w:rsidRPr="003C6672">
        <w:rPr>
          <w:rFonts w:eastAsia="TimesNewRoman"/>
        </w:rPr>
        <w:t>(</w:t>
      </w:r>
      <w:r w:rsidRPr="003C6672">
        <w:rPr>
          <w:rFonts w:eastAsia="TimesNewRoman"/>
          <w:bCs/>
        </w:rPr>
        <w:t>Getachew and Jens, 2014).</w:t>
      </w:r>
      <w:r w:rsidRPr="003C6672">
        <w:rPr>
          <w:rFonts w:eastAsia="Calibri"/>
        </w:rPr>
        <w:t xml:space="preserve"> </w:t>
      </w:r>
    </w:p>
    <w:p w:rsidR="00635AE8" w:rsidRPr="003C6672" w:rsidRDefault="00635AE8" w:rsidP="00635AE8">
      <w:pPr>
        <w:autoSpaceDE w:val="0"/>
        <w:autoSpaceDN w:val="0"/>
        <w:adjustRightInd w:val="0"/>
        <w:spacing w:before="120" w:after="240" w:line="480" w:lineRule="auto"/>
        <w:jc w:val="both"/>
        <w:rPr>
          <w:rFonts w:eastAsia="Calibri"/>
          <w:szCs w:val="18"/>
        </w:rPr>
      </w:pPr>
      <w:r w:rsidRPr="003C6672">
        <w:rPr>
          <w:rFonts w:eastAsia="Calibri"/>
          <w:szCs w:val="18"/>
        </w:rPr>
        <w:t xml:space="preserve">Weeding was done four times before harvesting. </w:t>
      </w:r>
      <w:r w:rsidRPr="003C6672">
        <w:rPr>
          <w:rFonts w:eastAsia="Calibri"/>
          <w:i/>
          <w:iCs/>
          <w:szCs w:val="18"/>
        </w:rPr>
        <w:t>Celecron</w:t>
      </w:r>
      <w:r w:rsidRPr="003C6672">
        <w:rPr>
          <w:rFonts w:eastAsia="Calibri"/>
          <w:szCs w:val="18"/>
        </w:rPr>
        <w:t xml:space="preserve"> insecticide was sprayed six times to control stem borers. The crop matured for harvest at about 126 days after planting and it was harvested by cutting the aboveground biomass. After cutting, the crop was left on the field for one week for further drying before weighing and removing the cob maize from the stalks. The maize was dried in the open sun for 5 days, then threshed and weighed. The grain moisture content at threshing was determined in the laboratory.</w:t>
      </w:r>
      <w:bookmarkStart w:id="96" w:name="_Toc415770345"/>
      <w:bookmarkStart w:id="97" w:name="_Toc435582500"/>
    </w:p>
    <w:p w:rsidR="00635AE8" w:rsidRPr="003C6672" w:rsidRDefault="00635AE8" w:rsidP="00635AE8">
      <w:pPr>
        <w:pStyle w:val="Heading1"/>
        <w:numPr>
          <w:ilvl w:val="1"/>
          <w:numId w:val="10"/>
        </w:numPr>
        <w:tabs>
          <w:tab w:val="left" w:pos="450"/>
        </w:tabs>
        <w:spacing w:line="480" w:lineRule="auto"/>
        <w:jc w:val="both"/>
        <w:rPr>
          <w:rFonts w:eastAsia="Calibri"/>
          <w:szCs w:val="18"/>
        </w:rPr>
      </w:pPr>
      <w:r w:rsidRPr="003C6672">
        <w:rPr>
          <w:rFonts w:eastAsia="Calibri"/>
        </w:rPr>
        <w:t xml:space="preserve"> </w:t>
      </w:r>
      <w:bookmarkStart w:id="98" w:name="_Toc471049656"/>
      <w:bookmarkStart w:id="99" w:name="_Toc476315159"/>
      <w:r w:rsidRPr="003C6672">
        <w:rPr>
          <w:rFonts w:eastAsia="Calibri"/>
        </w:rPr>
        <w:t>Procedure of the Experimental Study</w:t>
      </w:r>
      <w:bookmarkEnd w:id="96"/>
      <w:bookmarkEnd w:id="97"/>
      <w:bookmarkEnd w:id="98"/>
      <w:bookmarkEnd w:id="99"/>
    </w:p>
    <w:p w:rsidR="00635AE8" w:rsidRPr="003C6672" w:rsidRDefault="00635AE8" w:rsidP="00635AE8">
      <w:pPr>
        <w:autoSpaceDE w:val="0"/>
        <w:autoSpaceDN w:val="0"/>
        <w:adjustRightInd w:val="0"/>
        <w:spacing w:before="120" w:after="120" w:line="480" w:lineRule="auto"/>
        <w:jc w:val="both"/>
        <w:rPr>
          <w:rFonts w:eastAsia="Calibri"/>
          <w:lang w:val="en-GB"/>
        </w:rPr>
      </w:pPr>
      <w:r w:rsidRPr="003C6672">
        <w:rPr>
          <w:rFonts w:eastAsia="Calibri"/>
          <w:lang w:val="en-GB"/>
        </w:rPr>
        <w:t xml:space="preserve">The source of water which was used for the study was from stored water that pumped from the Awash River and was brought to the field under gravity using open channels that run adjacent to experimental plots. Water is then directed to smaller supply channels that feed the furrows. Through careful opening and closure of channel banks, the water was supplied into furrows up to </w:t>
      </w:r>
      <w:r w:rsidRPr="003C6672">
        <w:rPr>
          <w:rFonts w:eastAsia="Calibri"/>
          <w:lang w:val="en-GB"/>
        </w:rPr>
        <w:lastRenderedPageBreak/>
        <w:t>their storage capacity. Water was carefully controlled to avoid the flow of water into water deficit plots.</w:t>
      </w:r>
    </w:p>
    <w:p w:rsidR="00635AE8" w:rsidRPr="003C6672" w:rsidRDefault="00635AE8" w:rsidP="00635AE8">
      <w:pPr>
        <w:autoSpaceDE w:val="0"/>
        <w:autoSpaceDN w:val="0"/>
        <w:adjustRightInd w:val="0"/>
        <w:spacing w:after="120" w:line="480" w:lineRule="auto"/>
        <w:jc w:val="both"/>
        <w:rPr>
          <w:rFonts w:eastAsia="Calibri"/>
          <w:lang w:val="en-GB"/>
        </w:rPr>
      </w:pPr>
      <w:r w:rsidRPr="003C6672">
        <w:rPr>
          <w:rFonts w:eastAsia="Calibri"/>
          <w:lang w:val="en-GB"/>
        </w:rPr>
        <w:t xml:space="preserve">Before planting, the entire plot was uniformly pre-irrigated and light irrigations were applied prior to starting treatment applications for two weeks after planting, until the plants reached the established stage. The irrigation treatments application started on 14 January 2017. The treatments applied are 25, 35, 45, 55, 65, 75 and 85% of </w:t>
      </w:r>
      <w:r w:rsidR="005D515E" w:rsidRPr="003C6672">
        <w:rPr>
          <w:rFonts w:eastAsia="Calibri"/>
          <w:lang w:val="en-GB"/>
        </w:rPr>
        <w:t xml:space="preserve">crop </w:t>
      </w:r>
      <w:r w:rsidRPr="003C6672">
        <w:rPr>
          <w:rFonts w:eastAsia="Calibri"/>
          <w:lang w:val="en-GB"/>
        </w:rPr>
        <w:t>water requirement</w:t>
      </w:r>
      <w:r w:rsidR="005D515E" w:rsidRPr="003C6672">
        <w:rPr>
          <w:rFonts w:eastAsia="Calibri"/>
          <w:lang w:val="en-GB"/>
        </w:rPr>
        <w:t>s</w:t>
      </w:r>
      <w:r w:rsidRPr="003C6672">
        <w:rPr>
          <w:rFonts w:eastAsia="Calibri"/>
          <w:lang w:val="en-GB"/>
        </w:rPr>
        <w:t xml:space="preserve"> (ETc), 100% ETc was set as a control. The corresponding stress levels imposed are then 75, 65, 55, 45, 35, 25 and 15% of ETc and no stress as a control.</w:t>
      </w:r>
    </w:p>
    <w:p w:rsidR="00635AE8" w:rsidRPr="003C6672" w:rsidRDefault="00635AE8" w:rsidP="00635AE8">
      <w:pPr>
        <w:autoSpaceDE w:val="0"/>
        <w:autoSpaceDN w:val="0"/>
        <w:adjustRightInd w:val="0"/>
        <w:spacing w:before="120" w:after="120" w:line="480" w:lineRule="auto"/>
        <w:jc w:val="both"/>
        <w:rPr>
          <w:rFonts w:eastAsia="Calibri"/>
          <w:szCs w:val="18"/>
        </w:rPr>
      </w:pPr>
      <w:r w:rsidRPr="003C6672">
        <w:rPr>
          <w:rFonts w:eastAsia="Calibri"/>
          <w:lang w:val="en-GB"/>
        </w:rPr>
        <w:t>A 3 inch standard Parshall flume, manufactured in Melkassa Agricultural Research Centre in mechanization research team laboratory based on standard design was installed near the up-stream of the experimental field to measure irrigation water to be applied to individual plots. When the flow reached a constant head in the Parshall flume, the water</w:t>
      </w:r>
      <w:r w:rsidRPr="003C6672">
        <w:rPr>
          <w:rFonts w:eastAsia="Calibri"/>
        </w:rPr>
        <w:t xml:space="preserve"> was allowed to flow into the experimental plot.  This discharge was allowed to flow into one plot at a time. Then, with the aid of a calculator and a stopwatch, the flow discharge into each plot and the time required to apply the desired depth of water was immediately calculated as soon as water was introduced into the plot. Water was allowed into the plot for the time calculated for its desire depth of application. Immediately after the desired depth applied the plots were closed. </w:t>
      </w:r>
    </w:p>
    <w:p w:rsidR="00635AE8" w:rsidRPr="003C6672" w:rsidRDefault="00635AE8" w:rsidP="00635AE8">
      <w:pPr>
        <w:autoSpaceDE w:val="0"/>
        <w:autoSpaceDN w:val="0"/>
        <w:adjustRightInd w:val="0"/>
        <w:spacing w:before="120" w:after="120" w:line="480" w:lineRule="auto"/>
        <w:jc w:val="both"/>
        <w:rPr>
          <w:rFonts w:eastAsia="Calibri"/>
        </w:rPr>
      </w:pPr>
      <w:r w:rsidRPr="003C6672">
        <w:rPr>
          <w:rFonts w:eastAsia="Calibri"/>
        </w:rPr>
        <w:t>The daily reference evapotranspiration was calculated using the FAO-Penman-Monteith method (Allen</w:t>
      </w:r>
      <w:r w:rsidRPr="003C6672">
        <w:rPr>
          <w:rFonts w:eastAsia="Calibri"/>
          <w:i/>
          <w:iCs/>
        </w:rPr>
        <w:t xml:space="preserve"> et al., </w:t>
      </w:r>
      <w:r w:rsidRPr="003C6672">
        <w:rPr>
          <w:rFonts w:eastAsia="Calibri"/>
          <w:iCs/>
        </w:rPr>
        <w:t>1998</w:t>
      </w:r>
      <w:r w:rsidRPr="003C6672">
        <w:rPr>
          <w:rFonts w:eastAsia="Calibri"/>
        </w:rPr>
        <w:t>). Irrigation management in the full irrigation treatment was based on the recommended manageable allowable depletion level of the crop (FAO 56)</w:t>
      </w:r>
      <w:bookmarkStart w:id="100" w:name="_Toc415770346"/>
      <w:bookmarkStart w:id="101" w:name="_Toc435582501"/>
      <w:r w:rsidRPr="003C6672">
        <w:rPr>
          <w:rFonts w:eastAsia="Calibri"/>
        </w:rPr>
        <w:t xml:space="preserve"> and the rest treatment will take the assigned percentage of each treatment of the full irrigation. </w:t>
      </w:r>
      <w:bookmarkStart w:id="102" w:name="_Toc415770351"/>
      <w:bookmarkStart w:id="103" w:name="_Toc435582506"/>
      <w:bookmarkStart w:id="104" w:name="_Toc471049657"/>
      <w:bookmarkEnd w:id="100"/>
      <w:bookmarkEnd w:id="101"/>
    </w:p>
    <w:p w:rsidR="00635AE8" w:rsidRPr="003C6672" w:rsidRDefault="00635AE8" w:rsidP="00635AE8">
      <w:pPr>
        <w:pStyle w:val="Heading1"/>
        <w:numPr>
          <w:ilvl w:val="1"/>
          <w:numId w:val="10"/>
        </w:numPr>
        <w:tabs>
          <w:tab w:val="left" w:pos="450"/>
          <w:tab w:val="left" w:pos="540"/>
        </w:tabs>
        <w:spacing w:line="480" w:lineRule="auto"/>
      </w:pPr>
      <w:r w:rsidRPr="003C6672">
        <w:rPr>
          <w:rFonts w:eastAsia="Calibri"/>
        </w:rPr>
        <w:lastRenderedPageBreak/>
        <w:t xml:space="preserve"> </w:t>
      </w:r>
      <w:bookmarkStart w:id="105" w:name="_Toc476315160"/>
      <w:r w:rsidRPr="003C6672">
        <w:rPr>
          <w:rFonts w:eastAsia="Calibri"/>
        </w:rPr>
        <w:t>Climate Data</w:t>
      </w:r>
      <w:bookmarkEnd w:id="102"/>
      <w:bookmarkEnd w:id="103"/>
      <w:bookmarkEnd w:id="104"/>
      <w:bookmarkEnd w:id="105"/>
    </w:p>
    <w:p w:rsidR="00635AE8" w:rsidRPr="003C6672" w:rsidRDefault="00635AE8" w:rsidP="00635AE8">
      <w:pPr>
        <w:pStyle w:val="CommentText"/>
        <w:spacing w:after="120" w:line="480" w:lineRule="auto"/>
        <w:jc w:val="both"/>
        <w:rPr>
          <w:rFonts w:ascii="Times New Roman" w:eastAsia="Calibri" w:hAnsi="Times New Roman"/>
          <w:sz w:val="24"/>
          <w:szCs w:val="24"/>
          <w:lang w:val="en-GB"/>
        </w:rPr>
      </w:pPr>
      <w:r w:rsidRPr="003C6672">
        <w:rPr>
          <w:rFonts w:ascii="Times New Roman" w:eastAsia="Calibri" w:hAnsi="Times New Roman"/>
          <w:sz w:val="24"/>
          <w:szCs w:val="24"/>
          <w:lang w:val="en-GB"/>
        </w:rPr>
        <w:t>Input data required by C</w:t>
      </w:r>
      <w:r w:rsidR="005D515E" w:rsidRPr="003C6672">
        <w:rPr>
          <w:rFonts w:ascii="Times New Roman" w:eastAsia="Calibri" w:hAnsi="Times New Roman"/>
          <w:sz w:val="24"/>
          <w:szCs w:val="24"/>
          <w:lang w:val="en-GB"/>
        </w:rPr>
        <w:t xml:space="preserve">ROPWAT model in order to calculate reference evapotranspiration </w:t>
      </w:r>
      <w:r w:rsidRPr="003C6672">
        <w:rPr>
          <w:rFonts w:ascii="Times New Roman" w:eastAsia="Calibri" w:hAnsi="Times New Roman"/>
          <w:sz w:val="24"/>
          <w:szCs w:val="24"/>
          <w:lang w:val="en-GB"/>
        </w:rPr>
        <w:t xml:space="preserve">including </w:t>
      </w:r>
      <w:r w:rsidR="005D515E" w:rsidRPr="003C6672">
        <w:rPr>
          <w:rFonts w:ascii="Times New Roman" w:eastAsia="Calibri" w:hAnsi="Times New Roman"/>
          <w:sz w:val="24"/>
          <w:szCs w:val="24"/>
          <w:lang w:val="en-GB"/>
        </w:rPr>
        <w:t xml:space="preserve">daily </w:t>
      </w:r>
      <w:r w:rsidRPr="003C6672">
        <w:rPr>
          <w:rFonts w:ascii="Times New Roman" w:eastAsia="Calibri" w:hAnsi="Times New Roman"/>
          <w:sz w:val="24"/>
          <w:szCs w:val="24"/>
          <w:lang w:val="en-GB"/>
        </w:rPr>
        <w:t>rainfall, maximum and minimum temperature records, wind speed, relative humidity, and sunshine duration are collected</w:t>
      </w:r>
      <w:r w:rsidR="005D515E" w:rsidRPr="003C6672">
        <w:rPr>
          <w:rFonts w:ascii="Times New Roman" w:eastAsia="Calibri" w:hAnsi="Times New Roman"/>
          <w:sz w:val="24"/>
          <w:szCs w:val="24"/>
          <w:lang w:val="en-GB"/>
        </w:rPr>
        <w:t xml:space="preserve"> from the metrological station found in Melkassa agricultural research centre. </w:t>
      </w:r>
    </w:p>
    <w:p w:rsidR="00635AE8" w:rsidRPr="003C6672" w:rsidRDefault="00635AE8" w:rsidP="00635AE8">
      <w:pPr>
        <w:pStyle w:val="Heading1"/>
        <w:numPr>
          <w:ilvl w:val="1"/>
          <w:numId w:val="10"/>
        </w:numPr>
        <w:tabs>
          <w:tab w:val="left" w:pos="540"/>
        </w:tabs>
        <w:spacing w:line="480" w:lineRule="auto"/>
      </w:pPr>
      <w:bookmarkStart w:id="106" w:name="_Toc471049658"/>
      <w:bookmarkStart w:id="107" w:name="_Toc476315161"/>
      <w:r w:rsidRPr="003C6672">
        <w:rPr>
          <w:rFonts w:eastAsia="Calibri"/>
        </w:rPr>
        <w:t>Determination of Soil Physico-Chemical Characteristics</w:t>
      </w:r>
      <w:bookmarkEnd w:id="106"/>
      <w:bookmarkEnd w:id="107"/>
      <w:r w:rsidRPr="003C6672">
        <w:rPr>
          <w:rFonts w:eastAsia="Calibri"/>
        </w:rPr>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The soil was characterized in terms of its physical and chemical properties. The soil properties analyzed include, texture, organic carbon, electrical conductivity, bulk density, water retention at FC and PWP and pH. The samples were taken from the experimental plot of each individual plot and from four depths (0-15 cm, 15-30cm, 30-60 cm and 60-90 cm). The soil samples were taken at these depths because of the root system of maize goes to up to one meter.</w:t>
      </w:r>
    </w:p>
    <w:p w:rsidR="00635AE8" w:rsidRPr="003C6672" w:rsidRDefault="00635AE8" w:rsidP="00635AE8">
      <w:pPr>
        <w:pStyle w:val="Heading2"/>
        <w:numPr>
          <w:ilvl w:val="2"/>
          <w:numId w:val="10"/>
        </w:numPr>
        <w:tabs>
          <w:tab w:val="left" w:pos="540"/>
          <w:tab w:val="left" w:pos="630"/>
        </w:tabs>
        <w:spacing w:line="480" w:lineRule="auto"/>
        <w:jc w:val="both"/>
        <w:rPr>
          <w:rFonts w:eastAsia="Calibri"/>
        </w:rPr>
      </w:pPr>
      <w:r w:rsidRPr="003C6672">
        <w:rPr>
          <w:rFonts w:eastAsia="Calibri"/>
        </w:rPr>
        <w:t xml:space="preserve"> </w:t>
      </w:r>
      <w:bookmarkStart w:id="108" w:name="_Toc471049659"/>
      <w:bookmarkStart w:id="109" w:name="_Toc476315162"/>
      <w:r w:rsidRPr="003C6672">
        <w:rPr>
          <w:rFonts w:eastAsia="Calibri"/>
        </w:rPr>
        <w:t>Soil texture</w:t>
      </w:r>
      <w:bookmarkEnd w:id="108"/>
      <w:bookmarkEnd w:id="109"/>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The hydrometric method (Boyoucous, 1962) was used for the particle size analysis of the bulk soil samples</w:t>
      </w:r>
      <w:r w:rsidRPr="003C6672">
        <w:rPr>
          <w:rFonts w:eastAsia="Calibri"/>
          <w:b/>
        </w:rPr>
        <w:t xml:space="preserve"> </w:t>
      </w:r>
      <w:r w:rsidRPr="003C6672">
        <w:rPr>
          <w:rFonts w:eastAsia="Calibri"/>
        </w:rPr>
        <w:t>corresponding to each depth ranges. The textural class of the soil was determined using USDA textural triangle following the procedures indicated by Day (1965).</w:t>
      </w:r>
    </w:p>
    <w:p w:rsidR="00635AE8" w:rsidRPr="003C6672" w:rsidRDefault="00635AE8" w:rsidP="00635AE8">
      <w:pPr>
        <w:pStyle w:val="Heading2"/>
        <w:numPr>
          <w:ilvl w:val="2"/>
          <w:numId w:val="10"/>
        </w:numPr>
        <w:tabs>
          <w:tab w:val="left" w:pos="630"/>
        </w:tabs>
        <w:spacing w:line="480" w:lineRule="auto"/>
        <w:jc w:val="both"/>
        <w:rPr>
          <w:rFonts w:eastAsia="Calibri"/>
        </w:rPr>
      </w:pPr>
      <w:r w:rsidRPr="003C6672">
        <w:rPr>
          <w:rFonts w:eastAsia="Calibri"/>
        </w:rPr>
        <w:t xml:space="preserve"> </w:t>
      </w:r>
      <w:bookmarkStart w:id="110" w:name="_Toc471049660"/>
      <w:bookmarkStart w:id="111" w:name="_Toc476315163"/>
      <w:r w:rsidRPr="003C6672">
        <w:rPr>
          <w:rFonts w:eastAsia="Calibri"/>
        </w:rPr>
        <w:t>Soil bulk density</w:t>
      </w:r>
      <w:bookmarkEnd w:id="110"/>
      <w:bookmarkEnd w:id="111"/>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It</w:t>
      </w:r>
      <w:r w:rsidRPr="003C6672">
        <w:rPr>
          <w:rFonts w:eastAsia="Calibri"/>
          <w:b/>
        </w:rPr>
        <w:t xml:space="preserve"> </w:t>
      </w:r>
      <w:r w:rsidRPr="003C6672">
        <w:rPr>
          <w:rFonts w:eastAsia="Calibri"/>
        </w:rPr>
        <w:t>is defined as the oven dry weight of soil in a given volume, as it occurs in the field. It was determined by core method. Soil bulk-density data was taken as cores of 100.17 cm</w:t>
      </w:r>
      <w:r w:rsidRPr="003C6672">
        <w:rPr>
          <w:rFonts w:eastAsia="Calibri"/>
          <w:vertAlign w:val="superscript"/>
        </w:rPr>
        <w:t xml:space="preserve">3 </w:t>
      </w:r>
      <w:r w:rsidRPr="003C6672">
        <w:rPr>
          <w:rFonts w:eastAsia="Calibri"/>
        </w:rPr>
        <w:t>volumes in the field at four depths 0-15cm, 15-30cm, 30-60cm, and 60-90cm oven dried for 24 hrs at 105</w:t>
      </w:r>
      <w:r w:rsidRPr="003C6672">
        <w:rPr>
          <w:rFonts w:eastAsia="Calibri"/>
          <w:vertAlign w:val="superscript"/>
        </w:rPr>
        <w:t>0</w:t>
      </w:r>
      <w:r w:rsidRPr="003C6672">
        <w:rPr>
          <w:rFonts w:eastAsia="Calibri"/>
        </w:rPr>
        <w:t>C and weighed for dry density using the following formula (Michael, 1978)</w:t>
      </w:r>
    </w:p>
    <w:p w:rsidR="00635AE8" w:rsidRPr="003C6672" w:rsidRDefault="00A21A6D" w:rsidP="003C6672">
      <m:oMathPara>
        <m:oMath>
          <m:sSub>
            <m:sSubPr>
              <m:ctrlPr>
                <w:rPr>
                  <w:rFonts w:ascii="Cambria Math" w:eastAsia="Calibri" w:hAnsi="Cambria Math"/>
                  <w:i/>
                  <w:sz w:val="22"/>
                  <w:szCs w:val="22"/>
                </w:rPr>
              </m:ctrlPr>
            </m:sSubPr>
            <m:e>
              <m:r>
                <w:rPr>
                  <w:rFonts w:ascii="Cambria Math" w:hAnsi="Cambria Math"/>
                </w:rPr>
                <m:t>ρ</m:t>
              </m:r>
            </m:e>
            <m:sub>
              <m:r>
                <w:rPr>
                  <w:rFonts w:ascii="Cambria Math" w:hAnsi="Cambria Math"/>
                </w:rPr>
                <m:t xml:space="preserve">b = </m:t>
              </m:r>
            </m:sub>
          </m:sSub>
          <m:r>
            <w:rPr>
              <w:rFonts w:ascii="Cambria Math" w:hAnsi="Cambria Math"/>
            </w:rPr>
            <m:t xml:space="preserve"> </m:t>
          </m:r>
          <m:f>
            <m:fPr>
              <m:ctrlPr>
                <w:rPr>
                  <w:rFonts w:ascii="Cambria Math" w:eastAsia="Calibri" w:hAnsi="Cambria Math"/>
                  <w:i/>
                  <w:sz w:val="22"/>
                  <w:szCs w:val="22"/>
                </w:rPr>
              </m:ctrlPr>
            </m:fPr>
            <m:num>
              <m:sSub>
                <m:sSubPr>
                  <m:ctrlPr>
                    <w:rPr>
                      <w:rFonts w:ascii="Cambria Math" w:eastAsia="Calibri" w:hAnsi="Cambria Math"/>
                      <w:i/>
                      <w:sz w:val="22"/>
                      <w:szCs w:val="22"/>
                    </w:rPr>
                  </m:ctrlPr>
                </m:sSubPr>
                <m:e>
                  <m:r>
                    <w:rPr>
                      <w:rFonts w:ascii="Cambria Math" w:hAnsi="Cambria Math"/>
                    </w:rPr>
                    <m:t>W</m:t>
                  </m:r>
                </m:e>
                <m:sub>
                  <m:r>
                    <w:rPr>
                      <w:rFonts w:ascii="Cambria Math" w:hAnsi="Cambria Math"/>
                    </w:rPr>
                    <m:t>d</m:t>
                  </m:r>
                </m:sub>
              </m:sSub>
            </m:num>
            <m:den>
              <m:sSub>
                <m:sSubPr>
                  <m:ctrlPr>
                    <w:rPr>
                      <w:rFonts w:ascii="Cambria Math" w:eastAsia="Calibri" w:hAnsi="Cambria Math"/>
                      <w:i/>
                      <w:sz w:val="22"/>
                      <w:szCs w:val="22"/>
                    </w:rPr>
                  </m:ctrlPr>
                </m:sSubPr>
                <m:e>
                  <m:r>
                    <w:rPr>
                      <w:rFonts w:ascii="Cambria Math" w:hAnsi="Cambria Math"/>
                    </w:rPr>
                    <m:t>V</m:t>
                  </m:r>
                </m:e>
                <m:sub>
                  <m:r>
                    <w:rPr>
                      <w:rFonts w:ascii="Cambria Math" w:hAnsi="Cambria Math"/>
                    </w:rPr>
                    <m:t>c</m:t>
                  </m:r>
                </m:sub>
              </m:sSub>
            </m:den>
          </m:f>
          <m:r>
            <w:rPr>
              <w:rFonts w:ascii="Cambria Math" w:hAnsi="Cambria Math"/>
            </w:rPr>
            <m:t>……………………………………………………………………………………………………(5)</m:t>
          </m:r>
        </m:oMath>
      </m:oMathPara>
    </w:p>
    <w:p w:rsidR="00635AE8" w:rsidRPr="003C6672" w:rsidRDefault="00635AE8" w:rsidP="00635AE8">
      <w:pPr>
        <w:autoSpaceDE w:val="0"/>
        <w:autoSpaceDN w:val="0"/>
        <w:adjustRightInd w:val="0"/>
        <w:spacing w:before="120" w:after="240" w:line="480" w:lineRule="auto"/>
        <w:jc w:val="both"/>
        <w:rPr>
          <w:b/>
        </w:rPr>
      </w:pPr>
      <w:r w:rsidRPr="003C6672">
        <w:rPr>
          <w:rFonts w:eastAsia="Calibri"/>
        </w:rPr>
        <w:t xml:space="preserve">Where: </w:t>
      </w:r>
      <w:proofErr w:type="spellStart"/>
      <w:r w:rsidRPr="003C6672">
        <w:rPr>
          <w:rFonts w:eastAsia="Calibri"/>
        </w:rPr>
        <w:t>ρ</w:t>
      </w:r>
      <w:r w:rsidRPr="003C6672">
        <w:rPr>
          <w:rFonts w:eastAsia="Calibri"/>
          <w:vertAlign w:val="subscript"/>
        </w:rPr>
        <w:t>b</w:t>
      </w:r>
      <w:proofErr w:type="spellEnd"/>
      <w:r w:rsidRPr="003C6672">
        <w:rPr>
          <w:rFonts w:eastAsia="Calibri"/>
        </w:rPr>
        <w:t xml:space="preserve"> = soil bulk-density (g/cm</w:t>
      </w:r>
      <w:r w:rsidRPr="003C6672">
        <w:rPr>
          <w:rFonts w:eastAsia="Calibri"/>
          <w:vertAlign w:val="superscript"/>
        </w:rPr>
        <w:t>3</w:t>
      </w:r>
      <w:r w:rsidRPr="003C6672">
        <w:rPr>
          <w:rFonts w:eastAsia="Calibri"/>
        </w:rPr>
        <w:t xml:space="preserve">), </w:t>
      </w:r>
      <w:proofErr w:type="spellStart"/>
      <w:r w:rsidRPr="003C6672">
        <w:rPr>
          <w:rFonts w:eastAsia="Calibri"/>
        </w:rPr>
        <w:t>W</w:t>
      </w:r>
      <w:r w:rsidRPr="003C6672">
        <w:rPr>
          <w:rFonts w:eastAsia="Calibri"/>
          <w:vertAlign w:val="subscript"/>
        </w:rPr>
        <w:t>d</w:t>
      </w:r>
      <w:proofErr w:type="spellEnd"/>
      <w:r w:rsidRPr="003C6672">
        <w:rPr>
          <w:rFonts w:eastAsia="Calibri"/>
        </w:rPr>
        <w:t xml:space="preserve"> = weight of dry soil (g), and </w:t>
      </w:r>
      <w:proofErr w:type="spellStart"/>
      <w:r w:rsidRPr="003C6672">
        <w:rPr>
          <w:rFonts w:eastAsia="Calibri"/>
        </w:rPr>
        <w:t>V</w:t>
      </w:r>
      <w:r w:rsidRPr="003C6672">
        <w:rPr>
          <w:rFonts w:eastAsia="Calibri"/>
          <w:vertAlign w:val="subscript"/>
        </w:rPr>
        <w:t>c</w:t>
      </w:r>
      <w:proofErr w:type="spellEnd"/>
      <w:r w:rsidRPr="003C6672">
        <w:rPr>
          <w:rFonts w:eastAsia="Calibri"/>
        </w:rPr>
        <w:t xml:space="preserve"> = volume of core (cm</w:t>
      </w:r>
      <w:r w:rsidRPr="003C6672">
        <w:rPr>
          <w:rFonts w:eastAsia="Calibri"/>
          <w:vertAlign w:val="superscript"/>
        </w:rPr>
        <w:t>3</w:t>
      </w:r>
      <w:r w:rsidRPr="003C6672">
        <w:rPr>
          <w:rFonts w:eastAsia="Calibri"/>
        </w:rPr>
        <w:t>)</w:t>
      </w:r>
    </w:p>
    <w:p w:rsidR="00635AE8" w:rsidRPr="003C6672" w:rsidRDefault="00635AE8" w:rsidP="00635AE8">
      <w:pPr>
        <w:pStyle w:val="Heading2"/>
        <w:numPr>
          <w:ilvl w:val="2"/>
          <w:numId w:val="10"/>
        </w:numPr>
        <w:tabs>
          <w:tab w:val="left" w:pos="630"/>
        </w:tabs>
        <w:spacing w:line="480" w:lineRule="auto"/>
        <w:jc w:val="both"/>
        <w:rPr>
          <w:rFonts w:eastAsia="Calibri"/>
        </w:rPr>
      </w:pPr>
      <w:bookmarkStart w:id="112" w:name="_Toc471049661"/>
      <w:bookmarkStart w:id="113" w:name="_Toc476315164"/>
      <w:r w:rsidRPr="003C6672">
        <w:rPr>
          <w:rFonts w:eastAsia="Calibri"/>
        </w:rPr>
        <w:t>Infiltration rate</w:t>
      </w:r>
      <w:bookmarkEnd w:id="112"/>
      <w:bookmarkEnd w:id="113"/>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Double ring infiltrometer was used to undertake infiltration test on the soils of the experimental site. The test was done at three locations in the experimental site. Before starting the experimentation, infiltration test was done at three diagonal located points in the experimental field. The first sample was taken five meters from lower border, the second at the center and the third five meters from the top border. The inner and outer ring had 30 cm and 40 cm diameters, respectively and they were driven 15 cm deep into the soil by hammer in order to prevent lateral flows. Infiltration measurement was taken for the total of 180 minute until the last two readings were obtained the same. The depths of water levels infiltrated were measured at increasing time intervals starting from 1 minute to 30 minute.</w:t>
      </w:r>
      <w:bookmarkStart w:id="114" w:name="_Toc460372396"/>
      <w:bookmarkStart w:id="115" w:name="_Toc360613203"/>
      <w:bookmarkStart w:id="116" w:name="_Toc360613429"/>
      <w:bookmarkStart w:id="117" w:name="_Toc415770354"/>
      <w:bookmarkStart w:id="118" w:name="_Toc435582509"/>
    </w:p>
    <w:p w:rsidR="00635AE8" w:rsidRPr="003C6672" w:rsidRDefault="0079684F" w:rsidP="0079684F">
      <w:pPr>
        <w:pStyle w:val="Heading1"/>
        <w:numPr>
          <w:ilvl w:val="1"/>
          <w:numId w:val="10"/>
        </w:numPr>
        <w:tabs>
          <w:tab w:val="left" w:pos="450"/>
        </w:tabs>
        <w:rPr>
          <w:rFonts w:eastAsia="Calibri"/>
        </w:rPr>
      </w:pPr>
      <w:bookmarkStart w:id="119" w:name="_Toc471049662"/>
      <w:r>
        <w:t xml:space="preserve"> </w:t>
      </w:r>
      <w:bookmarkStart w:id="120" w:name="_Toc476315165"/>
      <w:r w:rsidR="00635AE8" w:rsidRPr="003C6672">
        <w:t>Determination of Soil Chemical Characteristics</w:t>
      </w:r>
      <w:bookmarkEnd w:id="114"/>
      <w:bookmarkEnd w:id="119"/>
      <w:bookmarkEnd w:id="120"/>
    </w:p>
    <w:p w:rsidR="00635AE8" w:rsidRPr="003C6672" w:rsidRDefault="00635AE8" w:rsidP="00635AE8">
      <w:pPr>
        <w:autoSpaceDE w:val="0"/>
        <w:autoSpaceDN w:val="0"/>
        <w:adjustRightInd w:val="0"/>
        <w:spacing w:after="120" w:line="480" w:lineRule="auto"/>
        <w:contextualSpacing/>
        <w:jc w:val="both"/>
        <w:rPr>
          <w:rFonts w:eastAsia="Batang"/>
          <w:bCs/>
        </w:rPr>
      </w:pPr>
      <w:r w:rsidRPr="003C6672">
        <w:rPr>
          <w:rFonts w:eastAsia="Calibri"/>
          <w:lang w:val="en-GB"/>
        </w:rPr>
        <w:t>The soil pH was determined by measuring soil solution of 1:2.5 ratios (soil to water) with a pH meter using combination glass electrode as described by Jackson (1958). The Organic carbon (%) was determined following the wet digestion method as described by Walkley and Black (1934).</w:t>
      </w:r>
      <w:r w:rsidRPr="003C6672">
        <w:t xml:space="preserve"> OM content was then determined by multiplying OC by 1.724 (</w:t>
      </w:r>
      <w:r w:rsidRPr="003C6672">
        <w:rPr>
          <w:rFonts w:eastAsia="Batang"/>
          <w:bCs/>
        </w:rPr>
        <w:t>Nelson and Sommers, 1996). Electrical conductivity of the irrigation water and the soil was determined using electrical conductivity meter (EC meter).</w:t>
      </w:r>
    </w:p>
    <w:p w:rsidR="00635AE8" w:rsidRPr="003C6672" w:rsidRDefault="00635AE8" w:rsidP="00635AE8">
      <w:pPr>
        <w:spacing w:after="160" w:line="259" w:lineRule="auto"/>
        <w:rPr>
          <w:rFonts w:eastAsia="Batang"/>
          <w:bCs/>
        </w:rPr>
      </w:pPr>
      <w:r w:rsidRPr="003C6672">
        <w:rPr>
          <w:rFonts w:eastAsia="Batang"/>
          <w:bCs/>
        </w:rPr>
        <w:br w:type="page"/>
      </w:r>
    </w:p>
    <w:p w:rsidR="00635AE8" w:rsidRPr="003C6672" w:rsidRDefault="0079684F" w:rsidP="0079684F">
      <w:pPr>
        <w:pStyle w:val="Heading1"/>
        <w:numPr>
          <w:ilvl w:val="1"/>
          <w:numId w:val="10"/>
        </w:numPr>
        <w:tabs>
          <w:tab w:val="left" w:pos="450"/>
        </w:tabs>
        <w:rPr>
          <w:rFonts w:eastAsia="Batang"/>
        </w:rPr>
      </w:pPr>
      <w:r>
        <w:rPr>
          <w:rFonts w:eastAsia="Calibri"/>
        </w:rPr>
        <w:lastRenderedPageBreak/>
        <w:t xml:space="preserve"> </w:t>
      </w:r>
      <w:bookmarkStart w:id="121" w:name="_Toc476315166"/>
      <w:r w:rsidR="00635AE8" w:rsidRPr="003C6672">
        <w:rPr>
          <w:rFonts w:eastAsia="Calibri"/>
        </w:rPr>
        <w:t>Maize Agronomic Data</w:t>
      </w:r>
      <w:bookmarkEnd w:id="121"/>
      <w:r w:rsidR="00635AE8" w:rsidRPr="003C6672">
        <w:rPr>
          <w:rFonts w:eastAsia="Calibri"/>
        </w:rPr>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Data on crop growth performance yield and yield components at different stages of the crop growth stage were collected. The data includes Plant height elongation per growth stag, plant height, leaf area, leaf area index, number of kernels per ear, weight of grains per ear, weight of 1000 grain, relative leaf water content, above ground biomass yield and grain yield. These parameters were determined in the following ways:</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b/>
        </w:rPr>
        <w:t>Plant height (cm):</w:t>
      </w:r>
      <w:r w:rsidRPr="003C6672">
        <w:rPr>
          <w:rFonts w:eastAsia="Calibri"/>
        </w:rPr>
        <w:t xml:space="preserve"> This was taken from a sample of ten randomly selected maize plants marked within each plot. When the plant reaches at maturity stage, the plant height was measured from the ground level to the top-most leaf. The mean from the ten plants was then taken as the mean plant height.</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b/>
        </w:rPr>
        <w:t>Plant height elongation rate (mm):</w:t>
      </w:r>
      <w:r w:rsidRPr="003C6672">
        <w:rPr>
          <w:rFonts w:eastAsia="Calibri"/>
        </w:rPr>
        <w:t xml:space="preserve"> five randomly selected maize plants height was measured in ten </w:t>
      </w:r>
      <w:r w:rsidR="00FA0AF2" w:rsidRPr="003C6672">
        <w:rPr>
          <w:rFonts w:eastAsia="Calibri"/>
        </w:rPr>
        <w:t>days’</w:t>
      </w:r>
      <w:r w:rsidRPr="003C6672">
        <w:rPr>
          <w:rFonts w:eastAsia="Calibri"/>
        </w:rPr>
        <w:t xml:space="preserve"> interval from each plot in all growth stage. The mean values of plant height elongation rate per growth stage were determined for each plot.</w:t>
      </w:r>
    </w:p>
    <w:p w:rsidR="00635AE8" w:rsidRPr="003C6672" w:rsidRDefault="00635AE8" w:rsidP="00635AE8">
      <w:pPr>
        <w:autoSpaceDE w:val="0"/>
        <w:autoSpaceDN w:val="0"/>
        <w:adjustRightInd w:val="0"/>
        <w:spacing w:before="120" w:after="240" w:line="480" w:lineRule="auto"/>
        <w:jc w:val="both"/>
      </w:pPr>
      <w:r w:rsidRPr="003C6672">
        <w:rPr>
          <w:rFonts w:eastAsia="Calibri"/>
          <w:b/>
        </w:rPr>
        <w:t>Leaf area (cm)</w:t>
      </w:r>
      <w:r w:rsidRPr="003C6672">
        <w:rPr>
          <w:rFonts w:eastAsia="Calibri"/>
        </w:rPr>
        <w:t>: The leaf area was determined by the non-destructive length x width method using the relation (</w:t>
      </w:r>
      <w:r w:rsidRPr="003C6672">
        <w:t xml:space="preserve">Francis </w:t>
      </w:r>
      <w:r w:rsidRPr="003C6672">
        <w:rPr>
          <w:i/>
          <w:iCs/>
        </w:rPr>
        <w:t>et al.</w:t>
      </w:r>
      <w:r w:rsidRPr="003C6672">
        <w:t xml:space="preserve">, 1969) </w:t>
      </w:r>
    </w:p>
    <w:p w:rsidR="00635AE8" w:rsidRPr="003C6672" w:rsidRDefault="00635AE8" w:rsidP="00635AE8">
      <w:pPr>
        <w:autoSpaceDE w:val="0"/>
        <w:autoSpaceDN w:val="0"/>
        <w:adjustRightInd w:val="0"/>
        <w:spacing w:before="120" w:after="240" w:line="480" w:lineRule="auto"/>
        <w:jc w:val="both"/>
        <w:rPr>
          <w:rFonts w:eastAsia="Calibri"/>
        </w:rPr>
      </w:pPr>
      <m:oMath>
        <m:r>
          <m:rPr>
            <m:sty m:val="p"/>
          </m:rPr>
          <w:rPr>
            <w:rFonts w:ascii="Cambria Math" w:eastAsia="Calibri" w:hAnsi="Cambria Math"/>
          </w:rPr>
          <m:t xml:space="preserve">LA=K </m:t>
        </m:r>
        <m:d>
          <m:dPr>
            <m:ctrlPr>
              <w:rPr>
                <w:rFonts w:ascii="Cambria Math" w:eastAsia="Calibri" w:hAnsi="Cambria Math"/>
              </w:rPr>
            </m:ctrlPr>
          </m:dPr>
          <m:e>
            <m:r>
              <m:rPr>
                <m:sty m:val="p"/>
              </m:rPr>
              <w:rPr>
                <w:rFonts w:ascii="Cambria Math" w:eastAsia="Calibri" w:hAnsi="Cambria Math"/>
              </w:rPr>
              <m:t>L×W</m:t>
            </m:r>
          </m:e>
        </m:d>
        <m:r>
          <m:rPr>
            <m:sty m:val="p"/>
          </m:rPr>
          <w:rPr>
            <w:rFonts w:ascii="Cambria Math" w:eastAsia="Calibri" w:hAnsi="Cambria Math"/>
          </w:rPr>
          <m:t>……………………………………………………………………………………(6)</m:t>
        </m:r>
      </m:oMath>
      <w:r w:rsidRPr="003C6672">
        <w:rPr>
          <w:rFonts w:eastAsia="Calibri"/>
        </w:rPr>
        <w:t xml:space="preserve"> Where LA – leaf area, L – length of the leaf, W – width of the leaf and K – constant = 0.75 for maize (McKee, 1964),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 </w:t>
      </w:r>
      <w:r w:rsidRPr="003C6672">
        <w:rPr>
          <w:rFonts w:eastAsia="Calibri"/>
          <w:b/>
        </w:rPr>
        <w:t xml:space="preserve">Leaf area index – </w:t>
      </w:r>
      <w:r w:rsidRPr="003C6672">
        <w:rPr>
          <w:rFonts w:eastAsia="Calibri"/>
        </w:rPr>
        <w:t>After the average area of each of the fresh leaves of the sampled plants was determined, Leaf Area Index (LAI) values for each plot was then calculated by the following formula</w:t>
      </w:r>
    </w:p>
    <w:p w:rsidR="00635AE8" w:rsidRPr="003C6672" w:rsidRDefault="00635AE8" w:rsidP="00635AE8">
      <w:pPr>
        <w:autoSpaceDE w:val="0"/>
        <w:autoSpaceDN w:val="0"/>
        <w:adjustRightInd w:val="0"/>
        <w:spacing w:before="120" w:after="240" w:line="480" w:lineRule="auto"/>
        <w:jc w:val="both"/>
        <w:rPr>
          <w:rFonts w:eastAsia="Calibri"/>
        </w:rPr>
      </w:pPr>
      <m:oMathPara>
        <m:oMath>
          <m:r>
            <m:rPr>
              <m:sty m:val="p"/>
            </m:rPr>
            <w:rPr>
              <w:rFonts w:ascii="Cambria Math" w:eastAsia="Calibri" w:hAnsi="Cambria Math"/>
            </w:rPr>
            <w:lastRenderedPageBreak/>
            <m:t>LAI=LA ×</m:t>
          </m:r>
          <m:f>
            <m:fPr>
              <m:ctrlPr>
                <w:rPr>
                  <w:rFonts w:ascii="Cambria Math" w:eastAsia="Calibri" w:hAnsi="Cambria Math"/>
                </w:rPr>
              </m:ctrlPr>
            </m:fPr>
            <m:num>
              <m:r>
                <m:rPr>
                  <m:sty m:val="p"/>
                </m:rPr>
                <w:rPr>
                  <w:rFonts w:ascii="Cambria Math" w:eastAsia="Calibri" w:hAnsi="Cambria Math"/>
                </w:rPr>
                <m:t xml:space="preserve">53,333 (plants </m:t>
              </m:r>
              <m:sSup>
                <m:sSupPr>
                  <m:ctrlPr>
                    <w:rPr>
                      <w:rFonts w:ascii="Cambria Math" w:eastAsia="Calibri" w:hAnsi="Cambria Math"/>
                    </w:rPr>
                  </m:ctrlPr>
                </m:sSupPr>
                <m:e>
                  <m:r>
                    <m:rPr>
                      <m:sty m:val="p"/>
                    </m:rPr>
                    <w:rPr>
                      <w:rFonts w:ascii="Cambria Math" w:eastAsia="Calibri" w:hAnsi="Cambria Math"/>
                    </w:rPr>
                    <m:t>ha</m:t>
                  </m:r>
                </m:e>
                <m:sup>
                  <m:r>
                    <m:rPr>
                      <m:sty m:val="p"/>
                    </m:rPr>
                    <w:rPr>
                      <w:rFonts w:ascii="Cambria Math" w:eastAsia="Calibri" w:hAnsi="Cambria Math"/>
                    </w:rPr>
                    <m:t xml:space="preserve">-1 </m:t>
                  </m:r>
                </m:sup>
              </m:sSup>
              <m:r>
                <m:rPr>
                  <m:sty m:val="p"/>
                </m:rPr>
                <w:rPr>
                  <w:rFonts w:ascii="Cambria Math" w:eastAsia="Calibri" w:hAnsi="Cambria Math"/>
                </w:rPr>
                <m:t xml:space="preserve">) </m:t>
              </m:r>
            </m:num>
            <m:den>
              <m:r>
                <m:rPr>
                  <m:sty m:val="p"/>
                </m:rPr>
                <w:rPr>
                  <w:rFonts w:ascii="Cambria Math" w:eastAsia="Calibri" w:hAnsi="Cambria Math"/>
                </w:rPr>
                <m:t>10.000 (</m:t>
              </m:r>
              <m:sSup>
                <m:sSupPr>
                  <m:ctrlPr>
                    <w:rPr>
                      <w:rFonts w:ascii="Cambria Math" w:eastAsia="Calibri" w:hAnsi="Cambria Math"/>
                    </w:rPr>
                  </m:ctrlPr>
                </m:sSupPr>
                <m:e>
                  <m:r>
                    <m:rPr>
                      <m:sty m:val="p"/>
                    </m:rPr>
                    <w:rPr>
                      <w:rFonts w:ascii="Cambria Math" w:eastAsia="Calibri" w:hAnsi="Cambria Math"/>
                    </w:rPr>
                    <m:t>m</m:t>
                  </m:r>
                </m:e>
                <m:sup>
                  <m:r>
                    <m:rPr>
                      <m:sty m:val="p"/>
                    </m:rPr>
                    <w:rPr>
                      <w:rFonts w:ascii="Cambria Math" w:eastAsia="Calibri" w:hAnsi="Cambria Math"/>
                    </w:rPr>
                    <m:t xml:space="preserve">2  </m:t>
                  </m:r>
                </m:sup>
              </m:sSup>
              <m:sSup>
                <m:sSupPr>
                  <m:ctrlPr>
                    <w:rPr>
                      <w:rFonts w:ascii="Cambria Math" w:eastAsia="Calibri" w:hAnsi="Cambria Math"/>
                    </w:rPr>
                  </m:ctrlPr>
                </m:sSupPr>
                <m:e>
                  <m:r>
                    <m:rPr>
                      <m:sty m:val="p"/>
                    </m:rPr>
                    <w:rPr>
                      <w:rFonts w:ascii="Cambria Math" w:eastAsia="Calibri" w:hAnsi="Cambria Math"/>
                    </w:rPr>
                    <m:t>ha</m:t>
                  </m:r>
                </m:e>
                <m:sup>
                  <m:r>
                    <m:rPr>
                      <m:sty m:val="p"/>
                    </m:rPr>
                    <w:rPr>
                      <w:rFonts w:ascii="Cambria Math" w:eastAsia="Calibri" w:hAnsi="Cambria Math"/>
                    </w:rPr>
                    <m:t xml:space="preserve">-1 </m:t>
                  </m:r>
                </m:sup>
              </m:sSup>
              <m:r>
                <m:rPr>
                  <m:sty m:val="p"/>
                </m:rPr>
                <w:rPr>
                  <w:rFonts w:ascii="Cambria Math" w:eastAsia="Calibri" w:hAnsi="Cambria Math"/>
                </w:rPr>
                <m:t>)</m:t>
              </m:r>
            </m:den>
          </m:f>
          <m:r>
            <m:rPr>
              <m:sty m:val="p"/>
            </m:rPr>
            <w:rPr>
              <w:rFonts w:ascii="Cambria Math" w:eastAsia="Calibri" w:hAnsi="Cambria Math"/>
            </w:rPr>
            <m:t>…………………………………………………………… (7)</m:t>
          </m:r>
        </m:oMath>
      </m:oMathPara>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Where LAI – leaf area index and LA – leaf area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b/>
        </w:rPr>
        <w:t>Number of kernels per ear</w:t>
      </w:r>
      <w:r w:rsidRPr="003C6672">
        <w:rPr>
          <w:rFonts w:eastAsia="Calibri"/>
        </w:rPr>
        <w:t xml:space="preserve">: The number of kernels in seven ears from each plot was counted after they had been dried and shelled and was divided by the number of ears to determine the mean.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b/>
        </w:rPr>
        <w:t>Weight of grains per ear (gm):</w:t>
      </w:r>
      <w:r w:rsidRPr="003C6672">
        <w:rPr>
          <w:rFonts w:eastAsia="Calibri"/>
        </w:rPr>
        <w:t xml:space="preserve"> The grains of the same seven ears mentioned above were weighed separately and then averaged for each plot. </w:t>
      </w:r>
    </w:p>
    <w:p w:rsidR="00635AE8" w:rsidRPr="003C6672" w:rsidRDefault="0079684F" w:rsidP="00635AE8">
      <w:pPr>
        <w:autoSpaceDE w:val="0"/>
        <w:autoSpaceDN w:val="0"/>
        <w:adjustRightInd w:val="0"/>
        <w:spacing w:before="120" w:after="240" w:line="480" w:lineRule="auto"/>
        <w:jc w:val="both"/>
        <w:rPr>
          <w:rFonts w:eastAsia="Calibri"/>
        </w:rPr>
      </w:pPr>
      <w:r>
        <w:rPr>
          <w:rFonts w:eastAsia="Calibri"/>
          <w:b/>
        </w:rPr>
        <w:t xml:space="preserve">Thousand </w:t>
      </w:r>
      <w:r w:rsidR="00635AE8" w:rsidRPr="003C6672">
        <w:rPr>
          <w:rFonts w:eastAsia="Calibri"/>
          <w:b/>
        </w:rPr>
        <w:t>grain weight (gm):</w:t>
      </w:r>
      <w:r w:rsidR="00635AE8" w:rsidRPr="003C6672">
        <w:rPr>
          <w:rFonts w:eastAsia="Calibri"/>
        </w:rPr>
        <w:t xml:space="preserve"> One thousand numbers of grains were counted from each plot and weighed.</w:t>
      </w:r>
      <w:bookmarkStart w:id="122" w:name="_Toc415770347"/>
      <w:bookmarkStart w:id="123" w:name="_Toc435582502"/>
    </w:p>
    <w:bookmarkEnd w:id="122"/>
    <w:bookmarkEnd w:id="123"/>
    <w:p w:rsidR="00635AE8" w:rsidRPr="003C6672" w:rsidRDefault="00635AE8" w:rsidP="00635AE8">
      <w:pPr>
        <w:autoSpaceDE w:val="0"/>
        <w:autoSpaceDN w:val="0"/>
        <w:adjustRightInd w:val="0"/>
        <w:spacing w:before="120" w:after="240" w:line="480" w:lineRule="auto"/>
        <w:jc w:val="both"/>
        <w:rPr>
          <w:rFonts w:eastAsia="Calibri"/>
        </w:rPr>
      </w:pPr>
      <w:r w:rsidRPr="003C6672">
        <w:rPr>
          <w:b/>
          <w:bCs/>
          <w:sz w:val="23"/>
          <w:szCs w:val="23"/>
        </w:rPr>
        <w:t>Above Ground Dry Biomass Yield (t ha</w:t>
      </w:r>
      <w:r w:rsidRPr="003C6672">
        <w:rPr>
          <w:b/>
          <w:bCs/>
          <w:sz w:val="16"/>
          <w:szCs w:val="16"/>
        </w:rPr>
        <w:t>-1</w:t>
      </w:r>
      <w:r w:rsidRPr="003C6672">
        <w:rPr>
          <w:b/>
          <w:bCs/>
          <w:sz w:val="23"/>
          <w:szCs w:val="23"/>
        </w:rPr>
        <w:t xml:space="preserve">): </w:t>
      </w:r>
      <w:r w:rsidRPr="003C6672">
        <w:rPr>
          <w:sz w:val="23"/>
          <w:szCs w:val="23"/>
        </w:rPr>
        <w:t>Fifteen plants from the net plot area were harvested at physiological maturity and weighed after sun drying to a constant weight</w:t>
      </w:r>
    </w:p>
    <w:p w:rsidR="00635AE8" w:rsidRPr="003C6672" w:rsidRDefault="00635AE8" w:rsidP="00635AE8">
      <w:pPr>
        <w:autoSpaceDE w:val="0"/>
        <w:autoSpaceDN w:val="0"/>
        <w:adjustRightInd w:val="0"/>
        <w:spacing w:before="120" w:after="240" w:line="480" w:lineRule="auto"/>
        <w:jc w:val="both"/>
        <w:rPr>
          <w:rFonts w:eastAsia="Calibri"/>
        </w:rPr>
      </w:pPr>
      <w:r w:rsidRPr="003C6672">
        <w:rPr>
          <w:b/>
          <w:bCs/>
          <w:sz w:val="23"/>
          <w:szCs w:val="23"/>
        </w:rPr>
        <w:t>Grain yield (kg ha</w:t>
      </w:r>
      <w:r w:rsidRPr="003C6672">
        <w:rPr>
          <w:b/>
          <w:bCs/>
          <w:sz w:val="16"/>
          <w:szCs w:val="16"/>
        </w:rPr>
        <w:t>-1</w:t>
      </w:r>
      <w:r w:rsidRPr="003C6672">
        <w:rPr>
          <w:b/>
          <w:bCs/>
          <w:sz w:val="23"/>
          <w:szCs w:val="23"/>
        </w:rPr>
        <w:t xml:space="preserve">): </w:t>
      </w:r>
      <w:r w:rsidRPr="003C6672">
        <w:rPr>
          <w:sz w:val="23"/>
          <w:szCs w:val="23"/>
        </w:rPr>
        <w:t xml:space="preserve">the total number of plants in the net plot was harvested and grain yield per plot was measured using electronic balance and then adjusted to 12.5% moisture and converted to </w:t>
      </w:r>
      <w:r w:rsidRPr="003C6672">
        <w:rPr>
          <w:rFonts w:eastAsia="Calibri"/>
        </w:rPr>
        <w:t xml:space="preserve">hectare basis.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b/>
        </w:rPr>
        <w:t>Harvest index</w:t>
      </w:r>
      <w:r w:rsidRPr="003C6672">
        <w:rPr>
          <w:rFonts w:eastAsia="Calibri"/>
        </w:rPr>
        <w:t>: It was calculated as the ratio of grain yield to total aboveground dry biomass yield multiplied by 100.</w:t>
      </w:r>
    </w:p>
    <w:p w:rsidR="00635AE8" w:rsidRPr="003C6672" w:rsidRDefault="00635AE8" w:rsidP="00635AE8">
      <w:pPr>
        <w:autoSpaceDE w:val="0"/>
        <w:autoSpaceDN w:val="0"/>
        <w:adjustRightInd w:val="0"/>
        <w:spacing w:before="120" w:after="240" w:line="480" w:lineRule="auto"/>
        <w:jc w:val="both"/>
        <w:rPr>
          <w:rFonts w:eastAsia="Calibri"/>
          <w:b/>
        </w:rPr>
      </w:pPr>
      <w:r w:rsidRPr="003C6672">
        <w:rPr>
          <w:rFonts w:eastAsia="Calibri"/>
          <w:b/>
        </w:rPr>
        <w:t xml:space="preserve">Relative leaf water content (RLWC) - </w:t>
      </w:r>
      <w:r w:rsidRPr="003C6672">
        <w:t xml:space="preserve">it is probably the most appropriate measure of plant water status in terms of the physiological consequence of cellular water deficit.  Water potential as an estimate of the energy status of plant water is useful in dealing with water transport in the soil-plant-atmosphere continuum. For the same leaf water potential two different cultivars can have </w:t>
      </w:r>
      <w:r w:rsidRPr="003C6672">
        <w:lastRenderedPageBreak/>
        <w:t>different leaf relative water content, indicating a corresponding difference in leaf hydration, leaf water deficit and physiological water status. Hence relative water content is an appropriate estimate of plant water status in terms of cellular hydration under the possible effect of both leaf water potential and osmotic adjustment.</w:t>
      </w:r>
    </w:p>
    <w:p w:rsidR="00635AE8" w:rsidRPr="003C6672" w:rsidRDefault="00635AE8" w:rsidP="00635AE8">
      <w:pPr>
        <w:autoSpaceDE w:val="0"/>
        <w:autoSpaceDN w:val="0"/>
        <w:adjustRightInd w:val="0"/>
        <w:spacing w:before="120" w:after="240" w:line="480" w:lineRule="auto"/>
        <w:jc w:val="both"/>
      </w:pPr>
      <w:r w:rsidRPr="003C6672">
        <w:t xml:space="preserve">In order to calculate RLWC, leaf fresh weight samples were weighed, then were submerged in distilled water for 24 hours and finally were direct at 70ºC for 48 hr and were weighed again. RLWC was calculated according to Dhopte and Manuel (2002): </w:t>
      </w:r>
    </w:p>
    <w:p w:rsidR="00635AE8" w:rsidRPr="003C6672" w:rsidRDefault="00635AE8" w:rsidP="00635AE8">
      <w:pPr>
        <w:autoSpaceDE w:val="0"/>
        <w:autoSpaceDN w:val="0"/>
        <w:adjustRightInd w:val="0"/>
        <w:spacing w:before="120" w:after="240" w:line="480" w:lineRule="auto"/>
        <w:jc w:val="both"/>
      </w:pPr>
      <m:oMathPara>
        <m:oMath>
          <m:r>
            <m:rPr>
              <m:sty m:val="p"/>
            </m:rPr>
            <w:rPr>
              <w:rFonts w:ascii="Cambria Math" w:hAnsi="Cambria Math"/>
            </w:rPr>
            <m:t xml:space="preserve">RLWC= </m:t>
          </m:r>
          <m:r>
            <w:rPr>
              <w:rFonts w:ascii="Cambria Math" w:hAnsi="Cambria Math"/>
            </w:rPr>
            <m:t xml:space="preserve"> </m:t>
          </m:r>
          <m:f>
            <m:fPr>
              <m:ctrlPr>
                <w:rPr>
                  <w:rFonts w:ascii="Cambria Math" w:hAnsi="Cambria Math"/>
                  <w:i/>
                </w:rPr>
              </m:ctrlPr>
            </m:fPr>
            <m:num>
              <m:sSub>
                <m:sSubPr>
                  <m:ctrlPr>
                    <w:rPr>
                      <w:rFonts w:ascii="Cambria Math" w:hAnsi="Cambria Math"/>
                    </w:rPr>
                  </m:ctrlPr>
                </m:sSubPr>
                <m:e>
                  <m:r>
                    <m:rPr>
                      <m:sty m:val="p"/>
                    </m:rPr>
                    <w:rPr>
                      <w:rFonts w:ascii="Cambria Math" w:hAnsi="Cambria Math"/>
                    </w:rPr>
                    <m:t>F</m:t>
                  </m:r>
                </m:e>
                <m:sub>
                  <m:r>
                    <m:rPr>
                      <m:sty m:val="p"/>
                    </m:rPr>
                    <w:rPr>
                      <w:rFonts w:ascii="Cambria Math" w:hAnsi="Cambria Math"/>
                    </w:rPr>
                    <m:t>w</m:t>
                  </m:r>
                </m:sub>
              </m:sSub>
              <m: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w</m:t>
                  </m:r>
                </m:sub>
              </m:sSub>
            </m:num>
            <m:den>
              <m:sSub>
                <m:sSubPr>
                  <m:ctrlPr>
                    <w:rPr>
                      <w:rFonts w:ascii="Cambria Math" w:hAnsi="Cambria Math"/>
                    </w:rPr>
                  </m:ctrlPr>
                </m:sSubPr>
                <m:e>
                  <m:r>
                    <m:rPr>
                      <m:sty m:val="p"/>
                    </m:rPr>
                    <w:rPr>
                      <w:rFonts w:ascii="Cambria Math" w:hAnsi="Cambria Math"/>
                    </w:rPr>
                    <m:t>F</m:t>
                  </m:r>
                </m:e>
                <m:sub>
                  <m:r>
                    <m:rPr>
                      <m:sty m:val="p"/>
                    </m:rPr>
                    <w:rPr>
                      <w:rFonts w:ascii="Cambria Math" w:hAnsi="Cambria Math"/>
                    </w:rPr>
                    <m:t>w</m:t>
                  </m:r>
                </m:sub>
              </m:sSub>
              <m:r>
                <w:rPr>
                  <w:rFonts w:ascii="Cambria Math" w:hAnsi="Cambria Math"/>
                </w:rPr>
                <m:t xml:space="preserve">- </m:t>
              </m:r>
              <m:sSub>
                <m:sSubPr>
                  <m:ctrlPr>
                    <w:rPr>
                      <w:rFonts w:ascii="Cambria Math" w:hAnsi="Cambria Math"/>
                    </w:rPr>
                  </m:ctrlPr>
                </m:sSubPr>
                <m:e>
                  <m:r>
                    <m:rPr>
                      <m:sty m:val="p"/>
                    </m:rPr>
                    <w:rPr>
                      <w:rFonts w:ascii="Cambria Math" w:hAnsi="Cambria Math"/>
                    </w:rPr>
                    <m:t>D</m:t>
                  </m:r>
                </m:e>
                <m:sub>
                  <m:r>
                    <m:rPr>
                      <m:sty m:val="p"/>
                    </m:rPr>
                    <w:rPr>
                      <w:rFonts w:ascii="Cambria Math" w:hAnsi="Cambria Math"/>
                    </w:rPr>
                    <m:t>w</m:t>
                  </m:r>
                </m:sub>
              </m:sSub>
            </m:den>
          </m:f>
          <m:r>
            <w:rPr>
              <w:rFonts w:ascii="Cambria Math" w:hAnsi="Cambria Math"/>
            </w:rPr>
            <m:t xml:space="preserve"> ×100………………………………………………………………………(8)</m:t>
          </m:r>
        </m:oMath>
      </m:oMathPara>
    </w:p>
    <w:p w:rsidR="00635AE8" w:rsidRPr="003C6672" w:rsidRDefault="00635AE8" w:rsidP="00635AE8">
      <w:pPr>
        <w:autoSpaceDE w:val="0"/>
        <w:autoSpaceDN w:val="0"/>
        <w:adjustRightInd w:val="0"/>
        <w:spacing w:before="120" w:after="240" w:line="480" w:lineRule="auto"/>
        <w:jc w:val="both"/>
      </w:pPr>
      <w:r w:rsidRPr="003C6672">
        <w:t xml:space="preserve">Where, </w:t>
      </w:r>
      <w:r w:rsidR="00F30889" w:rsidRPr="003C6672">
        <w:t xml:space="preserve">RLWC – relative leaf water content, </w:t>
      </w:r>
      <w:r w:rsidRPr="003C6672">
        <w:t>F</w:t>
      </w:r>
      <w:r w:rsidR="00F30889" w:rsidRPr="003C6672">
        <w:t>w</w:t>
      </w:r>
      <w:r w:rsidRPr="003C6672">
        <w:t xml:space="preserve"> </w:t>
      </w:r>
      <w:r w:rsidR="00F30889" w:rsidRPr="003C6672">
        <w:t>-</w:t>
      </w:r>
      <w:r w:rsidRPr="003C6672">
        <w:t xml:space="preserve"> fresh </w:t>
      </w:r>
      <w:r w:rsidR="00F30889" w:rsidRPr="003C6672">
        <w:t>leaf weight</w:t>
      </w:r>
      <w:r w:rsidRPr="003C6672">
        <w:t>, D</w:t>
      </w:r>
      <w:r w:rsidR="00F30889" w:rsidRPr="003C6672">
        <w:t>w</w:t>
      </w:r>
      <w:r w:rsidRPr="003C6672">
        <w:t xml:space="preserve"> </w:t>
      </w:r>
      <w:r w:rsidR="00F30889" w:rsidRPr="003C6672">
        <w:t>-</w:t>
      </w:r>
      <w:r w:rsidRPr="003C6672">
        <w:t xml:space="preserve"> dry </w:t>
      </w:r>
      <w:r w:rsidR="00F30889" w:rsidRPr="003C6672">
        <w:t xml:space="preserve">leaf </w:t>
      </w:r>
      <w:r w:rsidRPr="003C6672">
        <w:t xml:space="preserve">weight and </w:t>
      </w:r>
      <w:r w:rsidR="00FA0AF2" w:rsidRPr="003C6672">
        <w:t xml:space="preserve">      </w:t>
      </w:r>
      <w:r w:rsidRPr="003C6672">
        <w:t>T</w:t>
      </w:r>
      <w:r w:rsidR="00F30889" w:rsidRPr="003C6672">
        <w:t>w</w:t>
      </w:r>
      <w:r w:rsidRPr="003C6672">
        <w:t xml:space="preserve"> </w:t>
      </w:r>
      <w:r w:rsidR="00F30889" w:rsidRPr="003C6672">
        <w:t>-</w:t>
      </w:r>
      <w:r w:rsidRPr="003C6672">
        <w:t xml:space="preserve"> turgid </w:t>
      </w:r>
      <w:r w:rsidR="00F30889" w:rsidRPr="003C6672">
        <w:t xml:space="preserve">leaf </w:t>
      </w:r>
      <w:r w:rsidRPr="003C6672">
        <w:t xml:space="preserve">weight </w:t>
      </w:r>
    </w:p>
    <w:p w:rsidR="00635AE8" w:rsidRPr="003C6672" w:rsidRDefault="00635AE8" w:rsidP="00635AE8">
      <w:pPr>
        <w:autoSpaceDE w:val="0"/>
        <w:autoSpaceDN w:val="0"/>
        <w:adjustRightInd w:val="0"/>
        <w:spacing w:before="120" w:after="240" w:line="480" w:lineRule="auto"/>
        <w:jc w:val="both"/>
        <w:rPr>
          <w:rFonts w:eastAsia="Calibri"/>
          <w:b/>
        </w:rPr>
      </w:pPr>
      <w:r w:rsidRPr="003C6672">
        <w:rPr>
          <w:rFonts w:eastAsia="Calibri"/>
          <w:b/>
        </w:rPr>
        <w:t xml:space="preserve">Yield response factor - </w:t>
      </w:r>
      <w:r w:rsidRPr="003C6672">
        <w:rPr>
          <w:rFonts w:eastAsia="Calibri"/>
        </w:rPr>
        <w:t>t</w:t>
      </w:r>
      <w:r w:rsidRPr="003C6672">
        <w:t xml:space="preserve">he yield response factor (Ky) of maize which relates relative yield decrease to relative ET deficit under this study was estimated using the following equation which is formulated by Doorenbos and Kassam (1979).  The formulation relates four parameters (Ya, Ym, ETa and ETm) and Ky, the yield response factor calculated as: </w:t>
      </w:r>
    </w:p>
    <w:p w:rsidR="00635AE8" w:rsidRPr="003C6672" w:rsidRDefault="00A21A6D" w:rsidP="00F30889">
      <w:pPr>
        <w:spacing w:after="120" w:line="480" w:lineRule="auto"/>
        <w:jc w:val="both"/>
      </w:pPr>
      <m:oMathPara>
        <m:oMath>
          <m:d>
            <m:dPr>
              <m:ctrlPr>
                <w:rPr>
                  <w:rFonts w:ascii="Cambria Math" w:eastAsia="Calibri" w:hAnsi="Cambria Math"/>
                  <w:i/>
                </w:rPr>
              </m:ctrlPr>
            </m:dPr>
            <m:e>
              <m:r>
                <w:rPr>
                  <w:rFonts w:ascii="Cambria Math" w:hAnsi="Cambria Math"/>
                </w:rPr>
                <m:t xml:space="preserve">1- </m:t>
              </m:r>
              <m:f>
                <m:fPr>
                  <m:ctrlPr>
                    <w:rPr>
                      <w:rFonts w:ascii="Cambria Math" w:eastAsia="Calibri" w:hAnsi="Cambria Math"/>
                      <w:i/>
                    </w:rPr>
                  </m:ctrlPr>
                </m:fPr>
                <m:num>
                  <m:sSub>
                    <m:sSubPr>
                      <m:ctrlPr>
                        <w:rPr>
                          <w:rFonts w:ascii="Cambria Math" w:eastAsia="Calibri" w:hAnsi="Cambria Math"/>
                          <w:i/>
                        </w:rPr>
                      </m:ctrlPr>
                    </m:sSubPr>
                    <m:e>
                      <m:r>
                        <w:rPr>
                          <w:rFonts w:ascii="Cambria Math" w:hAnsi="Cambria Math"/>
                        </w:rPr>
                        <m:t>Y</m:t>
                      </m:r>
                    </m:e>
                    <m:sub>
                      <m:r>
                        <w:rPr>
                          <w:rFonts w:ascii="Cambria Math" w:hAnsi="Cambria Math"/>
                        </w:rPr>
                        <m:t>a</m:t>
                      </m:r>
                    </m:sub>
                  </m:sSub>
                </m:num>
                <m:den>
                  <m:sSub>
                    <m:sSubPr>
                      <m:ctrlPr>
                        <w:rPr>
                          <w:rFonts w:ascii="Cambria Math" w:eastAsia="Calibri" w:hAnsi="Cambria Math"/>
                          <w:i/>
                        </w:rPr>
                      </m:ctrlPr>
                    </m:sSubPr>
                    <m:e>
                      <m:r>
                        <w:rPr>
                          <w:rFonts w:ascii="Cambria Math" w:hAnsi="Cambria Math"/>
                        </w:rPr>
                        <m:t>Y</m:t>
                      </m:r>
                    </m:e>
                    <m:sub>
                      <m:r>
                        <w:rPr>
                          <w:rFonts w:ascii="Cambria Math" w:hAnsi="Cambria Math"/>
                        </w:rPr>
                        <m:t>m</m:t>
                      </m:r>
                    </m:sub>
                  </m:sSub>
                </m:den>
              </m:f>
            </m:e>
          </m:d>
          <m:r>
            <w:rPr>
              <w:rFonts w:ascii="Cambria Math" w:hAnsi="Cambria Math"/>
            </w:rPr>
            <m:t>=Ky</m:t>
          </m:r>
          <m:d>
            <m:dPr>
              <m:ctrlPr>
                <w:rPr>
                  <w:rFonts w:ascii="Cambria Math" w:eastAsia="Calibri" w:hAnsi="Cambria Math"/>
                  <w:i/>
                </w:rPr>
              </m:ctrlPr>
            </m:dPr>
            <m:e>
              <m:r>
                <w:rPr>
                  <w:rFonts w:ascii="Cambria Math" w:hAnsi="Cambria Math"/>
                </w:rPr>
                <m:t>1-</m:t>
              </m:r>
              <m:f>
                <m:fPr>
                  <m:ctrlPr>
                    <w:rPr>
                      <w:rFonts w:ascii="Cambria Math" w:eastAsia="Calibri" w:hAnsi="Cambria Math"/>
                      <w:i/>
                    </w:rPr>
                  </m:ctrlPr>
                </m:fPr>
                <m:num>
                  <m:sSub>
                    <m:sSubPr>
                      <m:ctrlPr>
                        <w:rPr>
                          <w:rFonts w:ascii="Cambria Math" w:eastAsia="Calibri" w:hAnsi="Cambria Math"/>
                          <w:i/>
                        </w:rPr>
                      </m:ctrlPr>
                    </m:sSubPr>
                    <m:e>
                      <m:r>
                        <w:rPr>
                          <w:rFonts w:ascii="Cambria Math" w:hAnsi="Cambria Math"/>
                        </w:rPr>
                        <m:t>ET</m:t>
                      </m:r>
                    </m:e>
                    <m:sub>
                      <m:r>
                        <w:rPr>
                          <w:rFonts w:ascii="Cambria Math" w:hAnsi="Cambria Math"/>
                        </w:rPr>
                        <m:t>a</m:t>
                      </m:r>
                    </m:sub>
                  </m:sSub>
                </m:num>
                <m:den>
                  <m:sSub>
                    <m:sSubPr>
                      <m:ctrlPr>
                        <w:rPr>
                          <w:rFonts w:ascii="Cambria Math" w:eastAsia="Calibri" w:hAnsi="Cambria Math"/>
                          <w:i/>
                        </w:rPr>
                      </m:ctrlPr>
                    </m:sSubPr>
                    <m:e>
                      <m:r>
                        <w:rPr>
                          <w:rFonts w:ascii="Cambria Math" w:hAnsi="Cambria Math"/>
                        </w:rPr>
                        <m:t>ET</m:t>
                      </m:r>
                    </m:e>
                    <m:sub>
                      <m:r>
                        <w:rPr>
                          <w:rFonts w:ascii="Cambria Math" w:hAnsi="Cambria Math"/>
                        </w:rPr>
                        <m:t>m</m:t>
                      </m:r>
                    </m:sub>
                  </m:sSub>
                </m:den>
              </m:f>
            </m:e>
          </m:d>
          <m:r>
            <w:rPr>
              <w:rFonts w:ascii="Cambria Math" w:hAnsi="Cambria Math"/>
            </w:rPr>
            <m:t>……………………………………………………………………..(9)</m:t>
          </m:r>
        </m:oMath>
      </m:oMathPara>
    </w:p>
    <w:p w:rsidR="00F30889" w:rsidRPr="003C6672" w:rsidRDefault="00635AE8" w:rsidP="00635AE8">
      <w:pPr>
        <w:autoSpaceDE w:val="0"/>
        <w:autoSpaceDN w:val="0"/>
        <w:adjustRightInd w:val="0"/>
        <w:spacing w:before="120" w:after="240" w:line="480" w:lineRule="auto"/>
        <w:jc w:val="both"/>
      </w:pPr>
      <w:r w:rsidRPr="003C6672">
        <w:t>Where: Ya = actual yield (kg/ha), Ym = maximum yield (kg/ha), ETa = actual evapotranspiration (mm), ETm= maximum evapotranspiration (mm), and Ky = yield response factor</w:t>
      </w:r>
    </w:p>
    <w:p w:rsidR="00635AE8" w:rsidRPr="003C6672" w:rsidRDefault="00F30889" w:rsidP="00F30889">
      <w:pPr>
        <w:spacing w:after="160" w:line="259" w:lineRule="auto"/>
      </w:pPr>
      <w:r w:rsidRPr="003C6672">
        <w:br w:type="page"/>
      </w:r>
    </w:p>
    <w:p w:rsidR="00635AE8" w:rsidRPr="003C6672" w:rsidRDefault="00635AE8" w:rsidP="0079684F">
      <w:pPr>
        <w:pStyle w:val="Heading1"/>
        <w:numPr>
          <w:ilvl w:val="1"/>
          <w:numId w:val="10"/>
        </w:numPr>
        <w:tabs>
          <w:tab w:val="left" w:pos="540"/>
        </w:tabs>
        <w:rPr>
          <w:rFonts w:eastAsia="Calibri"/>
        </w:rPr>
      </w:pPr>
      <w:bookmarkStart w:id="124" w:name="_Toc476315167"/>
      <w:r w:rsidRPr="003C6672">
        <w:lastRenderedPageBreak/>
        <w:t>Water Use Efficiency</w:t>
      </w:r>
      <w:bookmarkEnd w:id="115"/>
      <w:bookmarkEnd w:id="116"/>
      <w:bookmarkEnd w:id="117"/>
      <w:bookmarkEnd w:id="118"/>
      <w:bookmarkEnd w:id="124"/>
    </w:p>
    <w:p w:rsidR="00635AE8" w:rsidRPr="003C6672" w:rsidRDefault="00635AE8" w:rsidP="00635AE8">
      <w:pPr>
        <w:autoSpaceDE w:val="0"/>
        <w:autoSpaceDN w:val="0"/>
        <w:adjustRightInd w:val="0"/>
        <w:spacing w:before="120" w:after="240" w:line="480" w:lineRule="auto"/>
        <w:jc w:val="both"/>
      </w:pPr>
      <w:r w:rsidRPr="003C6672">
        <w:rPr>
          <w:b/>
        </w:rPr>
        <w:t>Crop water use efficiency:</w:t>
      </w:r>
      <w:r w:rsidRPr="003C6672">
        <w:t xml:space="preserve"> The crop water use efficiency is the yield harvested per ha-m3 of total water used</w:t>
      </w:r>
      <w:r w:rsidRPr="003C6672">
        <w:rPr>
          <w:rFonts w:eastAsia="Calibri"/>
          <w:b/>
        </w:rPr>
        <w:t xml:space="preserve"> </w:t>
      </w:r>
      <w:r w:rsidRPr="003C6672">
        <w:t xml:space="preserve">(Lamm </w:t>
      </w:r>
      <w:r w:rsidRPr="003C6672">
        <w:rPr>
          <w:i/>
        </w:rPr>
        <w:t>et al.,</w:t>
      </w:r>
      <w:r w:rsidRPr="003C6672">
        <w:t xml:space="preserve"> 1993).</w:t>
      </w:r>
    </w:p>
    <w:p w:rsidR="00635AE8" w:rsidRPr="003C6672" w:rsidRDefault="00635AE8" w:rsidP="00635AE8">
      <w:pPr>
        <w:autoSpaceDE w:val="0"/>
        <w:autoSpaceDN w:val="0"/>
        <w:adjustRightInd w:val="0"/>
        <w:spacing w:before="120" w:after="240" w:line="480" w:lineRule="auto"/>
        <w:jc w:val="both"/>
        <w:rPr>
          <w:rFonts w:eastAsia="Calibri"/>
          <w:b/>
        </w:rPr>
      </w:pPr>
      <m:oMath>
        <m:r>
          <m:rPr>
            <m:sty m:val="p"/>
          </m:rPr>
          <w:rPr>
            <w:rFonts w:ascii="Cambria Math" w:hAnsi="Cambria Math"/>
          </w:rPr>
          <m:t>CWUE =</m:t>
        </m:r>
        <m:f>
          <m:fPr>
            <m:ctrlPr>
              <w:rPr>
                <w:rFonts w:ascii="Cambria Math" w:hAnsi="Cambria Math"/>
                <w:i/>
              </w:rPr>
            </m:ctrlPr>
          </m:fPr>
          <m:num>
            <m:r>
              <m:rPr>
                <m:sty m:val="p"/>
              </m:rPr>
              <w:rPr>
                <w:rFonts w:ascii="Cambria Math" w:hAnsi="Cambria Math"/>
              </w:rPr>
              <m:t>Y</m:t>
            </m:r>
          </m:num>
          <m:den>
            <m:r>
              <m:rPr>
                <m:sty m:val="p"/>
              </m:rPr>
              <w:rPr>
                <w:rFonts w:ascii="Cambria Math" w:hAnsi="Cambria Math"/>
              </w:rPr>
              <m:t>ET</m:t>
            </m:r>
            <m:r>
              <m:rPr>
                <m:sty m:val="p"/>
              </m:rPr>
              <w:rPr>
                <w:rFonts w:ascii="Cambria Math" w:hAnsi="Cambria Math"/>
                <w:vertAlign w:val="subscript"/>
              </w:rPr>
              <m:t>c</m:t>
            </m:r>
          </m:den>
        </m:f>
        <m:r>
          <w:rPr>
            <w:rFonts w:ascii="Cambria Math" w:hAnsi="Cambria Math"/>
          </w:rPr>
          <m:t>…………………………………………………………………………………………(10)</m:t>
        </m:r>
      </m:oMath>
      <w:r w:rsidRPr="003C6672">
        <w:fldChar w:fldCharType="begin"/>
      </w:r>
      <w:r w:rsidRPr="003C6672">
        <w:instrText xml:space="preserve"> QUOTE </w:instrText>
      </w:r>
      <m:oMath>
        <m:r>
          <m:rPr>
            <m:sty m:val="p"/>
          </m:rPr>
          <w:rPr>
            <w:rFonts w:ascii="Cambria Math" w:hAnsi="Cambria Math"/>
          </w:rPr>
          <m:t xml:space="preserve">      CWUE=</m:t>
        </m:r>
        <m:f>
          <m:fPr>
            <m:ctrlPr>
              <w:rPr>
                <w:rFonts w:ascii="Cambria Math" w:hAnsi="Cambria Math"/>
                <w:i/>
              </w:rPr>
            </m:ctrlPr>
          </m:fPr>
          <m:num>
            <m:r>
              <m:rPr>
                <m:sty m:val="p"/>
              </m:rPr>
              <w:rPr>
                <w:rFonts w:ascii="Cambria Math" w:hAnsi="Cambria Math"/>
              </w:rPr>
              <m:t>Y</m:t>
            </m:r>
          </m:num>
          <m:den>
            <m:sSub>
              <m:sSubPr>
                <m:ctrlPr>
                  <w:rPr>
                    <w:rFonts w:ascii="Cambria Math" w:hAnsi="Cambria Math"/>
                    <w:i/>
                  </w:rPr>
                </m:ctrlPr>
              </m:sSubPr>
              <m:e>
                <m:r>
                  <m:rPr>
                    <m:sty m:val="p"/>
                  </m:rPr>
                  <w:rPr>
                    <w:rFonts w:ascii="Cambria Math" w:hAnsi="Cambria Math"/>
                  </w:rPr>
                  <m:t>ET</m:t>
                </m:r>
              </m:e>
              <m:sub>
                <m:r>
                  <m:rPr>
                    <m:sty m:val="p"/>
                  </m:rPr>
                  <w:rPr>
                    <w:rFonts w:ascii="Cambria Math" w:hAnsi="Cambria Math"/>
                  </w:rPr>
                  <m:t>C</m:t>
                </m:r>
              </m:sub>
            </m:sSub>
          </m:den>
        </m:f>
      </m:oMath>
      <w:r w:rsidRPr="003C6672">
        <w:fldChar w:fldCharType="end"/>
      </w:r>
    </w:p>
    <w:p w:rsidR="00635AE8" w:rsidRPr="003C6672" w:rsidRDefault="00635AE8" w:rsidP="00635AE8">
      <w:pPr>
        <w:autoSpaceDE w:val="0"/>
        <w:autoSpaceDN w:val="0"/>
        <w:adjustRightInd w:val="0"/>
        <w:spacing w:before="120" w:after="240" w:line="480" w:lineRule="auto"/>
        <w:jc w:val="both"/>
        <w:rPr>
          <w:rFonts w:eastAsia="Calibri"/>
          <w:b/>
        </w:rPr>
      </w:pPr>
      <w:r w:rsidRPr="003C6672">
        <w:t>Where:</w:t>
      </w:r>
      <w:r w:rsidRPr="003C6672">
        <w:rPr>
          <w:rFonts w:eastAsia="Calibri"/>
          <w:b/>
        </w:rPr>
        <w:t xml:space="preserve"> </w:t>
      </w:r>
      <w:r w:rsidR="00F30889" w:rsidRPr="003C6672">
        <w:t>CWUE -</w:t>
      </w:r>
      <w:r w:rsidRPr="003C6672">
        <w:t xml:space="preserve"> crop water use efficiency (kg/m</w:t>
      </w:r>
      <w:r w:rsidRPr="003C6672">
        <w:rPr>
          <w:vertAlign w:val="superscript"/>
        </w:rPr>
        <w:t>3</w:t>
      </w:r>
      <w:r w:rsidRPr="003C6672">
        <w:t>)</w:t>
      </w:r>
      <w:r w:rsidRPr="003C6672">
        <w:rPr>
          <w:rFonts w:eastAsia="Calibri"/>
          <w:b/>
        </w:rPr>
        <w:t xml:space="preserve">, </w:t>
      </w:r>
      <w:r w:rsidR="00F30889" w:rsidRPr="003C6672">
        <w:t>Y -</w:t>
      </w:r>
      <w:r w:rsidRPr="003C6672">
        <w:t xml:space="preserve"> grain yield in kg ha</w:t>
      </w:r>
      <w:r w:rsidRPr="003C6672">
        <w:rPr>
          <w:vertAlign w:val="superscript"/>
        </w:rPr>
        <w:t>-1</w:t>
      </w:r>
      <w:r w:rsidRPr="003C6672">
        <w:t xml:space="preserve"> and</w:t>
      </w:r>
      <w:r w:rsidRPr="003C6672">
        <w:rPr>
          <w:rFonts w:eastAsia="Calibri"/>
          <w:b/>
        </w:rPr>
        <w:t xml:space="preserve">, </w:t>
      </w:r>
      <w:r w:rsidR="00F30889" w:rsidRPr="003C6672">
        <w:t xml:space="preserve">ET - </w:t>
      </w:r>
      <w:r w:rsidRPr="003C6672">
        <w:t>evapotranspiration (m</w:t>
      </w:r>
      <w:r w:rsidRPr="003C6672">
        <w:rPr>
          <w:vertAlign w:val="superscript"/>
        </w:rPr>
        <w:t xml:space="preserve">3 </w:t>
      </w:r>
      <w:r w:rsidRPr="003C6672">
        <w:t>ha</w:t>
      </w:r>
      <w:r w:rsidRPr="003C6672">
        <w:rPr>
          <w:vertAlign w:val="superscript"/>
        </w:rPr>
        <w:t>-1</w:t>
      </w:r>
      <w:r w:rsidRPr="003C6672">
        <w:t>)</w:t>
      </w:r>
    </w:p>
    <w:p w:rsidR="00635AE8" w:rsidRPr="003C6672" w:rsidRDefault="00635AE8" w:rsidP="00635AE8">
      <w:pPr>
        <w:autoSpaceDE w:val="0"/>
        <w:autoSpaceDN w:val="0"/>
        <w:adjustRightInd w:val="0"/>
        <w:spacing w:before="120" w:after="240" w:line="480" w:lineRule="auto"/>
        <w:jc w:val="both"/>
      </w:pPr>
      <w:r w:rsidRPr="003C6672">
        <w:rPr>
          <w:b/>
        </w:rPr>
        <w:t>Field water use efficiency:</w:t>
      </w:r>
      <w:r w:rsidRPr="003C6672">
        <w:t xml:space="preserve"> field water use efficiency is the yield harvested per ha-m3 of net depth infiltrated</w:t>
      </w:r>
    </w:p>
    <w:p w:rsidR="00635AE8" w:rsidRPr="009F4B4E" w:rsidRDefault="00635AE8" w:rsidP="00635AE8">
      <w:pPr>
        <w:autoSpaceDE w:val="0"/>
        <w:autoSpaceDN w:val="0"/>
        <w:adjustRightInd w:val="0"/>
        <w:spacing w:before="120" w:after="240" w:line="480" w:lineRule="auto"/>
        <w:jc w:val="both"/>
        <w:rPr>
          <w:rFonts w:eastAsia="Calibri"/>
          <w:b/>
        </w:rPr>
      </w:pPr>
      <m:oMath>
        <m:r>
          <m:rPr>
            <m:sty m:val="p"/>
          </m:rPr>
          <w:rPr>
            <w:rFonts w:ascii="Cambria Math" w:hAnsi="Cambria Math"/>
          </w:rPr>
          <m:t>FWUE =</m:t>
        </m:r>
        <m:f>
          <m:fPr>
            <m:ctrlPr>
              <w:rPr>
                <w:rFonts w:ascii="Cambria Math" w:hAnsi="Cambria Math"/>
                <w:i/>
              </w:rPr>
            </m:ctrlPr>
          </m:fPr>
          <m:num>
            <m:r>
              <m:rPr>
                <m:sty m:val="p"/>
              </m:rPr>
              <w:rPr>
                <w:rFonts w:ascii="Cambria Math" w:hAnsi="Cambria Math"/>
              </w:rPr>
              <m:t>Y</m:t>
            </m:r>
          </m:num>
          <m:den>
            <m:r>
              <m:rPr>
                <m:sty m:val="p"/>
              </m:rPr>
              <w:rPr>
                <w:rFonts w:ascii="Cambria Math" w:hAnsi="Cambria Math"/>
              </w:rPr>
              <m:t>I</m:t>
            </m:r>
            <m:r>
              <m:rPr>
                <m:sty m:val="p"/>
              </m:rPr>
              <w:rPr>
                <w:rFonts w:ascii="Cambria Math" w:hAnsi="Cambria Math"/>
                <w:vertAlign w:val="subscript"/>
              </w:rPr>
              <m:t>g</m:t>
            </m:r>
          </m:den>
        </m:f>
        <m:r>
          <w:rPr>
            <w:rFonts w:ascii="Cambria Math" w:hAnsi="Cambria Math"/>
          </w:rPr>
          <m:t>………………………………………………………………………………………….(11)</m:t>
        </m:r>
      </m:oMath>
      <w:r w:rsidRPr="009F4B4E">
        <w:t xml:space="preserve"> </w:t>
      </w:r>
      <w:r w:rsidRPr="009F4B4E">
        <w:fldChar w:fldCharType="begin"/>
      </w:r>
      <w:r w:rsidRPr="009F4B4E">
        <w:instrText xml:space="preserve"> QUOTE </w:instrText>
      </w:r>
      <m:oMath>
        <m:r>
          <m:rPr>
            <m:sty m:val="p"/>
          </m:rPr>
          <w:rPr>
            <w:rFonts w:ascii="Cambria Math" w:hAnsi="Cambria Math"/>
          </w:rPr>
          <m:t>FWUE=</m:t>
        </m:r>
        <m:f>
          <m:fPr>
            <m:ctrlPr>
              <w:rPr>
                <w:rFonts w:ascii="Cambria Math" w:hAnsi="Cambria Math"/>
                <w:i/>
              </w:rPr>
            </m:ctrlPr>
          </m:fPr>
          <m:num>
            <m:r>
              <m:rPr>
                <m:sty m:val="p"/>
              </m:rPr>
              <w:rPr>
                <w:rFonts w:ascii="Cambria Math" w:hAnsi="Cambria Math"/>
              </w:rPr>
              <m:t>Y</m:t>
            </m:r>
          </m:num>
          <m:den>
            <m:sSub>
              <m:sSubPr>
                <m:ctrlPr>
                  <w:rPr>
                    <w:rFonts w:ascii="Cambria Math" w:hAnsi="Cambria Math"/>
                    <w:i/>
                  </w:rPr>
                </m:ctrlPr>
              </m:sSubPr>
              <m:e>
                <m:r>
                  <m:rPr>
                    <m:sty m:val="p"/>
                  </m:rPr>
                  <w:rPr>
                    <w:rFonts w:ascii="Cambria Math" w:hAnsi="Cambria Math"/>
                  </w:rPr>
                  <m:t>I</m:t>
                </m:r>
              </m:e>
              <m:sub>
                <m:r>
                  <m:rPr>
                    <m:sty m:val="p"/>
                  </m:rPr>
                  <w:rPr>
                    <w:rFonts w:ascii="Cambria Math" w:hAnsi="Cambria Math"/>
                  </w:rPr>
                  <m:t>n</m:t>
                </m:r>
              </m:sub>
            </m:sSub>
          </m:den>
        </m:f>
      </m:oMath>
      <w:r w:rsidRPr="009F4B4E">
        <w:fldChar w:fldCharType="end"/>
      </w:r>
    </w:p>
    <w:p w:rsidR="009F4B4E" w:rsidRDefault="00635AE8" w:rsidP="009F4B4E">
      <w:pPr>
        <w:autoSpaceDE w:val="0"/>
        <w:autoSpaceDN w:val="0"/>
        <w:adjustRightInd w:val="0"/>
        <w:spacing w:before="120" w:after="240" w:line="480" w:lineRule="auto"/>
        <w:jc w:val="both"/>
      </w:pPr>
      <w:r w:rsidRPr="003C6672">
        <w:t>Where:</w:t>
      </w:r>
      <w:r w:rsidRPr="003C6672">
        <w:rPr>
          <w:rFonts w:eastAsia="Calibri"/>
          <w:b/>
        </w:rPr>
        <w:t xml:space="preserve"> </w:t>
      </w:r>
      <w:r w:rsidRPr="003C6672">
        <w:t>FWUE = field water use efficiency (kg/m</w:t>
      </w:r>
      <w:r w:rsidRPr="003C6672">
        <w:rPr>
          <w:vertAlign w:val="superscript"/>
        </w:rPr>
        <w:t>3</w:t>
      </w:r>
      <w:r w:rsidRPr="003C6672">
        <w:t>)</w:t>
      </w:r>
      <w:r w:rsidRPr="003C6672">
        <w:rPr>
          <w:rFonts w:eastAsia="Calibri"/>
          <w:b/>
        </w:rPr>
        <w:t xml:space="preserve"> </w:t>
      </w:r>
      <w:r w:rsidRPr="003C6672">
        <w:t>Y= grain yield in kg ha</w:t>
      </w:r>
      <w:r w:rsidRPr="003C6672">
        <w:rPr>
          <w:vertAlign w:val="superscript"/>
        </w:rPr>
        <w:t>-1</w:t>
      </w:r>
      <w:r w:rsidRPr="003C6672">
        <w:rPr>
          <w:rFonts w:eastAsia="Calibri"/>
          <w:b/>
        </w:rPr>
        <w:t xml:space="preserve">, </w:t>
      </w:r>
      <w:r w:rsidRPr="003C6672">
        <w:rPr>
          <w:rFonts w:eastAsia="Calibri"/>
        </w:rPr>
        <w:t>and</w:t>
      </w:r>
      <w:r w:rsidRPr="003C6672">
        <w:rPr>
          <w:rFonts w:eastAsia="Calibri"/>
          <w:b/>
        </w:rPr>
        <w:t xml:space="preserve"> </w:t>
      </w:r>
      <w:r w:rsidRPr="003C6672">
        <w:t>I</w:t>
      </w:r>
      <w:r w:rsidRPr="003C6672">
        <w:rPr>
          <w:vertAlign w:val="subscript"/>
        </w:rPr>
        <w:t>g</w:t>
      </w:r>
      <w:r w:rsidRPr="003C6672">
        <w:t>= gross irrigation in (m</w:t>
      </w:r>
      <w:r w:rsidRPr="003C6672">
        <w:rPr>
          <w:vertAlign w:val="superscript"/>
        </w:rPr>
        <w:t xml:space="preserve">3 </w:t>
      </w:r>
      <w:r w:rsidRPr="003C6672">
        <w:t>ha</w:t>
      </w:r>
      <w:r w:rsidRPr="003C6672">
        <w:rPr>
          <w:vertAlign w:val="superscript"/>
        </w:rPr>
        <w:t>-1</w:t>
      </w:r>
      <w:r w:rsidRPr="003C6672">
        <w:t>)</w:t>
      </w:r>
      <w:bookmarkStart w:id="125" w:name="_Toc415770355"/>
      <w:bookmarkStart w:id="126" w:name="_Toc435582510"/>
    </w:p>
    <w:p w:rsidR="00635AE8" w:rsidRPr="003C6672" w:rsidRDefault="00635AE8" w:rsidP="009F4B4E">
      <w:pPr>
        <w:pStyle w:val="Heading1"/>
        <w:numPr>
          <w:ilvl w:val="1"/>
          <w:numId w:val="10"/>
        </w:numPr>
        <w:tabs>
          <w:tab w:val="left" w:pos="90"/>
          <w:tab w:val="left" w:pos="180"/>
          <w:tab w:val="left" w:pos="270"/>
          <w:tab w:val="left" w:pos="360"/>
          <w:tab w:val="left" w:pos="450"/>
          <w:tab w:val="left" w:pos="540"/>
        </w:tabs>
      </w:pPr>
      <w:bookmarkStart w:id="127" w:name="_Toc476315168"/>
      <w:r w:rsidRPr="003C6672">
        <w:rPr>
          <w:rFonts w:eastAsia="Calibri"/>
        </w:rPr>
        <w:t>Statistical Analyses</w:t>
      </w:r>
      <w:bookmarkEnd w:id="125"/>
      <w:bookmarkEnd w:id="126"/>
      <w:bookmarkEnd w:id="127"/>
    </w:p>
    <w:p w:rsidR="00635AE8" w:rsidRPr="003C6672" w:rsidRDefault="00635AE8" w:rsidP="00635AE8">
      <w:pPr>
        <w:autoSpaceDE w:val="0"/>
        <w:autoSpaceDN w:val="0"/>
        <w:adjustRightInd w:val="0"/>
        <w:spacing w:before="120" w:after="240" w:line="480" w:lineRule="auto"/>
        <w:jc w:val="both"/>
      </w:pPr>
      <w:r w:rsidRPr="003C6672">
        <w:rPr>
          <w:rFonts w:eastAsia="Calibri"/>
        </w:rPr>
        <w:t>The</w:t>
      </w:r>
      <w:r w:rsidRPr="003C6672">
        <w:t xml:space="preserve"> data collected were subject to statistical analysis </w:t>
      </w:r>
      <w:r w:rsidRPr="003C6672">
        <w:rPr>
          <w:rFonts w:eastAsia="Calibri"/>
        </w:rPr>
        <w:t xml:space="preserve">appropriate to RCBD design. </w:t>
      </w:r>
      <w:r w:rsidRPr="003C6672">
        <w:t>SAS software version 9.3 for windows seven was used for analysis (SAS Institute, 1996). Whenever the treatment effects were found significant, LSD test at 1 and 5% was performed to assess significant difference among treatments means. Simple correlation analysis was also used to see the association of maize growth parameter, agronomic character, and yield and water use efficiencies.</w:t>
      </w:r>
    </w:p>
    <w:p w:rsidR="00635AE8" w:rsidRPr="003C6672" w:rsidRDefault="00635AE8" w:rsidP="00635AE8">
      <w:pPr>
        <w:pStyle w:val="Heading1"/>
        <w:numPr>
          <w:ilvl w:val="0"/>
          <w:numId w:val="10"/>
        </w:numPr>
        <w:tabs>
          <w:tab w:val="left" w:pos="180"/>
        </w:tabs>
        <w:spacing w:before="0" w:after="0" w:line="480" w:lineRule="auto"/>
        <w:jc w:val="both"/>
      </w:pPr>
      <w:bookmarkStart w:id="128" w:name="_Toc471049663"/>
      <w:bookmarkStart w:id="129" w:name="_Toc476315169"/>
      <w:r w:rsidRPr="003C6672">
        <w:lastRenderedPageBreak/>
        <w:t>RESULT AND DISCUSSION</w:t>
      </w:r>
      <w:bookmarkEnd w:id="128"/>
      <w:bookmarkEnd w:id="129"/>
      <w:r w:rsidRPr="003C6672">
        <w:t xml:space="preserve"> </w:t>
      </w:r>
    </w:p>
    <w:p w:rsidR="00635AE8" w:rsidRPr="003C6672" w:rsidRDefault="00635AE8" w:rsidP="00635AE8">
      <w:pPr>
        <w:pStyle w:val="Heading1"/>
        <w:numPr>
          <w:ilvl w:val="1"/>
          <w:numId w:val="10"/>
        </w:numPr>
        <w:tabs>
          <w:tab w:val="left" w:pos="450"/>
          <w:tab w:val="left" w:pos="540"/>
        </w:tabs>
        <w:spacing w:before="0" w:after="0" w:line="480" w:lineRule="auto"/>
        <w:jc w:val="both"/>
      </w:pPr>
      <w:bookmarkStart w:id="130" w:name="_Toc460372406"/>
      <w:bookmarkStart w:id="131" w:name="_Toc471049666"/>
      <w:bookmarkStart w:id="132" w:name="_Toc415770359"/>
      <w:bookmarkStart w:id="133" w:name="_Toc435582513"/>
      <w:bookmarkStart w:id="134" w:name="_Toc476315170"/>
      <w:r w:rsidRPr="003C6672">
        <w:t>Selected Physico-Chemical Properties of Soils of the Experimental Site</w:t>
      </w:r>
      <w:bookmarkEnd w:id="130"/>
      <w:bookmarkEnd w:id="131"/>
      <w:bookmarkEnd w:id="134"/>
    </w:p>
    <w:p w:rsidR="00635AE8" w:rsidRPr="003C6672" w:rsidRDefault="00635AE8" w:rsidP="00635AE8">
      <w:pPr>
        <w:pStyle w:val="Heading2"/>
        <w:numPr>
          <w:ilvl w:val="2"/>
          <w:numId w:val="10"/>
        </w:numPr>
        <w:spacing w:before="0" w:after="0" w:line="480" w:lineRule="auto"/>
        <w:jc w:val="both"/>
        <w:rPr>
          <w:rFonts w:eastAsia="Calibri"/>
        </w:rPr>
      </w:pPr>
      <w:bookmarkStart w:id="135" w:name="_Toc471049667"/>
      <w:bookmarkStart w:id="136" w:name="_Toc476315171"/>
      <w:r w:rsidRPr="003C6672">
        <w:rPr>
          <w:rFonts w:eastAsia="Calibri"/>
        </w:rPr>
        <w:t>Soil texture of the experimental area</w:t>
      </w:r>
      <w:bookmarkEnd w:id="132"/>
      <w:bookmarkEnd w:id="133"/>
      <w:bookmarkEnd w:id="135"/>
      <w:bookmarkEnd w:id="136"/>
    </w:p>
    <w:p w:rsidR="00635AE8" w:rsidRPr="003C6672" w:rsidRDefault="00635AE8" w:rsidP="00635AE8">
      <w:pPr>
        <w:spacing w:after="120" w:line="480" w:lineRule="auto"/>
        <w:jc w:val="both"/>
      </w:pPr>
      <w:r w:rsidRPr="003C6672">
        <w:t>In order to characterize soils of the study site, soil physical and chemical parameters were measured and the laboratory results are presented in Table 2 below.</w:t>
      </w:r>
    </w:p>
    <w:p w:rsidR="00635AE8" w:rsidRPr="003C6672" w:rsidRDefault="00635AE8" w:rsidP="00635AE8">
      <w:pPr>
        <w:pStyle w:val="Caption"/>
        <w:spacing w:line="480" w:lineRule="auto"/>
        <w:rPr>
          <w:b w:val="0"/>
          <w:sz w:val="24"/>
          <w:szCs w:val="24"/>
        </w:rPr>
      </w:pPr>
      <w:bookmarkStart w:id="137" w:name="_Toc472434992"/>
      <w:bookmarkStart w:id="138" w:name="_Toc476243461"/>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w:t>
      </w:r>
      <w:r w:rsidRPr="003C6672">
        <w:rPr>
          <w:sz w:val="24"/>
          <w:szCs w:val="24"/>
        </w:rPr>
        <w:fldChar w:fldCharType="end"/>
      </w:r>
      <w:bookmarkStart w:id="139" w:name="_Ref460366357"/>
      <w:bookmarkStart w:id="140" w:name="_Toc460367095"/>
      <w:bookmarkStart w:id="141" w:name="_Toc460372231"/>
      <w:bookmarkStart w:id="142" w:name="_Toc460366661"/>
      <w:r w:rsidRPr="003C6672">
        <w:rPr>
          <w:b w:val="0"/>
          <w:sz w:val="24"/>
          <w:szCs w:val="24"/>
        </w:rPr>
        <w:t xml:space="preserve"> Physico-chemical properties of soils of the experimental site</w:t>
      </w:r>
      <w:bookmarkEnd w:id="137"/>
      <w:bookmarkEnd w:id="138"/>
      <w:bookmarkEnd w:id="139"/>
      <w:bookmarkEnd w:id="140"/>
      <w:bookmarkEnd w:id="141"/>
      <w:bookmarkEnd w:id="142"/>
    </w:p>
    <w:tbl>
      <w:tblPr>
        <w:tblW w:w="489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5"/>
        <w:gridCol w:w="132"/>
        <w:gridCol w:w="1051"/>
        <w:gridCol w:w="1142"/>
        <w:gridCol w:w="1142"/>
        <w:gridCol w:w="1142"/>
        <w:gridCol w:w="1142"/>
        <w:gridCol w:w="1148"/>
      </w:tblGrid>
      <w:tr w:rsidR="00635AE8" w:rsidRPr="003C6672" w:rsidTr="00F30889">
        <w:trPr>
          <w:trHeight w:val="234"/>
        </w:trPr>
        <w:tc>
          <w:tcPr>
            <w:tcW w:w="1231" w:type="pct"/>
            <w:vMerge w:val="restart"/>
          </w:tcPr>
          <w:p w:rsidR="00635AE8" w:rsidRPr="003C6672" w:rsidRDefault="00635AE8" w:rsidP="00F30889">
            <w:pPr>
              <w:spacing w:line="480" w:lineRule="auto"/>
              <w:jc w:val="both"/>
            </w:pPr>
            <w:r w:rsidRPr="003C6672">
              <w:t>Soil property</w:t>
            </w:r>
          </w:p>
        </w:tc>
        <w:tc>
          <w:tcPr>
            <w:tcW w:w="646" w:type="pct"/>
            <w:gridSpan w:val="2"/>
          </w:tcPr>
          <w:p w:rsidR="00635AE8" w:rsidRPr="003C6672" w:rsidRDefault="00635AE8" w:rsidP="00F30889">
            <w:pPr>
              <w:spacing w:line="480" w:lineRule="auto"/>
              <w:jc w:val="both"/>
            </w:pPr>
          </w:p>
        </w:tc>
        <w:tc>
          <w:tcPr>
            <w:tcW w:w="2496" w:type="pct"/>
            <w:gridSpan w:val="4"/>
          </w:tcPr>
          <w:p w:rsidR="00635AE8" w:rsidRPr="003C6672" w:rsidRDefault="00635AE8" w:rsidP="00F30889">
            <w:pPr>
              <w:spacing w:line="480" w:lineRule="auto"/>
              <w:jc w:val="both"/>
            </w:pPr>
            <w:r w:rsidRPr="003C6672">
              <w:t>Soil depth in (cm)</w:t>
            </w:r>
          </w:p>
        </w:tc>
        <w:tc>
          <w:tcPr>
            <w:tcW w:w="627" w:type="pct"/>
          </w:tcPr>
          <w:p w:rsidR="00635AE8" w:rsidRPr="003C6672" w:rsidRDefault="00635AE8" w:rsidP="00F30889">
            <w:pPr>
              <w:spacing w:line="480" w:lineRule="auto"/>
              <w:jc w:val="both"/>
            </w:pPr>
          </w:p>
        </w:tc>
      </w:tr>
      <w:tr w:rsidR="00635AE8" w:rsidRPr="003C6672" w:rsidTr="00F30889">
        <w:trPr>
          <w:trHeight w:val="250"/>
        </w:trPr>
        <w:tc>
          <w:tcPr>
            <w:tcW w:w="1231" w:type="pct"/>
            <w:vMerge/>
          </w:tcPr>
          <w:p w:rsidR="00635AE8" w:rsidRPr="003C6672" w:rsidRDefault="00635AE8" w:rsidP="00F30889">
            <w:pPr>
              <w:spacing w:line="480" w:lineRule="auto"/>
              <w:jc w:val="both"/>
            </w:pPr>
          </w:p>
        </w:tc>
        <w:tc>
          <w:tcPr>
            <w:tcW w:w="646" w:type="pct"/>
            <w:gridSpan w:val="2"/>
          </w:tcPr>
          <w:p w:rsidR="00635AE8" w:rsidRPr="003C6672" w:rsidRDefault="00635AE8" w:rsidP="00F30889">
            <w:pPr>
              <w:spacing w:line="480" w:lineRule="auto"/>
              <w:jc w:val="both"/>
            </w:pPr>
          </w:p>
        </w:tc>
        <w:tc>
          <w:tcPr>
            <w:tcW w:w="624" w:type="pct"/>
          </w:tcPr>
          <w:p w:rsidR="00635AE8" w:rsidRPr="003C6672" w:rsidRDefault="00635AE8" w:rsidP="00F30889">
            <w:pPr>
              <w:spacing w:line="480" w:lineRule="auto"/>
              <w:jc w:val="both"/>
            </w:pPr>
            <w:r w:rsidRPr="003C6672">
              <w:t>(0-15)</w:t>
            </w:r>
          </w:p>
        </w:tc>
        <w:tc>
          <w:tcPr>
            <w:tcW w:w="624" w:type="pct"/>
          </w:tcPr>
          <w:p w:rsidR="00635AE8" w:rsidRPr="003C6672" w:rsidRDefault="00635AE8" w:rsidP="00F30889">
            <w:pPr>
              <w:spacing w:line="480" w:lineRule="auto"/>
              <w:jc w:val="both"/>
            </w:pPr>
            <w:r w:rsidRPr="003C6672">
              <w:t>(15-30)</w:t>
            </w:r>
          </w:p>
        </w:tc>
        <w:tc>
          <w:tcPr>
            <w:tcW w:w="624" w:type="pct"/>
          </w:tcPr>
          <w:p w:rsidR="00635AE8" w:rsidRPr="003C6672" w:rsidRDefault="00635AE8" w:rsidP="00F30889">
            <w:pPr>
              <w:spacing w:line="480" w:lineRule="auto"/>
              <w:jc w:val="both"/>
            </w:pPr>
            <w:r w:rsidRPr="003C6672">
              <w:t>(30-45)</w:t>
            </w:r>
          </w:p>
        </w:tc>
        <w:tc>
          <w:tcPr>
            <w:tcW w:w="624" w:type="pct"/>
          </w:tcPr>
          <w:p w:rsidR="00635AE8" w:rsidRPr="003C6672" w:rsidRDefault="00635AE8" w:rsidP="00F30889">
            <w:pPr>
              <w:spacing w:line="480" w:lineRule="auto"/>
              <w:jc w:val="both"/>
            </w:pPr>
            <w:r w:rsidRPr="003C6672">
              <w:t>(45-60)</w:t>
            </w:r>
          </w:p>
        </w:tc>
        <w:tc>
          <w:tcPr>
            <w:tcW w:w="627" w:type="pct"/>
          </w:tcPr>
          <w:p w:rsidR="00635AE8" w:rsidRPr="003C6672" w:rsidRDefault="00635AE8" w:rsidP="00F30889">
            <w:pPr>
              <w:spacing w:line="480" w:lineRule="auto"/>
              <w:jc w:val="both"/>
            </w:pPr>
            <w:r w:rsidRPr="003C6672">
              <w:t>Average</w:t>
            </w:r>
          </w:p>
        </w:tc>
      </w:tr>
      <w:tr w:rsidR="00635AE8" w:rsidRPr="003C6672" w:rsidTr="00F30889">
        <w:trPr>
          <w:trHeight w:val="234"/>
        </w:trPr>
        <w:tc>
          <w:tcPr>
            <w:tcW w:w="1231" w:type="pct"/>
            <w:vMerge w:val="restart"/>
          </w:tcPr>
          <w:p w:rsidR="00635AE8" w:rsidRPr="003C6672" w:rsidRDefault="00635AE8" w:rsidP="00F30889">
            <w:pPr>
              <w:spacing w:line="480" w:lineRule="auto"/>
              <w:jc w:val="both"/>
            </w:pPr>
            <w:r w:rsidRPr="003C6672">
              <w:t>Particle size distribution</w:t>
            </w:r>
          </w:p>
        </w:tc>
        <w:tc>
          <w:tcPr>
            <w:tcW w:w="646" w:type="pct"/>
            <w:gridSpan w:val="2"/>
          </w:tcPr>
          <w:p w:rsidR="00635AE8" w:rsidRPr="003C6672" w:rsidRDefault="00635AE8" w:rsidP="00F30889">
            <w:pPr>
              <w:spacing w:line="480" w:lineRule="auto"/>
              <w:jc w:val="both"/>
            </w:pPr>
            <w:r w:rsidRPr="003C6672">
              <w:t>Sand (%)</w:t>
            </w:r>
          </w:p>
        </w:tc>
        <w:tc>
          <w:tcPr>
            <w:tcW w:w="624" w:type="pct"/>
          </w:tcPr>
          <w:p w:rsidR="00635AE8" w:rsidRPr="003C6672" w:rsidRDefault="00635AE8" w:rsidP="00F30889">
            <w:pPr>
              <w:spacing w:line="480" w:lineRule="auto"/>
              <w:jc w:val="both"/>
            </w:pPr>
            <w:r w:rsidRPr="003C6672">
              <w:t>34.08</w:t>
            </w:r>
          </w:p>
        </w:tc>
        <w:tc>
          <w:tcPr>
            <w:tcW w:w="624" w:type="pct"/>
          </w:tcPr>
          <w:p w:rsidR="00635AE8" w:rsidRPr="003C6672" w:rsidRDefault="00635AE8" w:rsidP="00F30889">
            <w:pPr>
              <w:spacing w:line="480" w:lineRule="auto"/>
              <w:jc w:val="both"/>
            </w:pPr>
            <w:r w:rsidRPr="003C6672">
              <w:t>35.01</w:t>
            </w:r>
          </w:p>
        </w:tc>
        <w:tc>
          <w:tcPr>
            <w:tcW w:w="624" w:type="pct"/>
          </w:tcPr>
          <w:p w:rsidR="00635AE8" w:rsidRPr="003C6672" w:rsidRDefault="00635AE8" w:rsidP="00F30889">
            <w:pPr>
              <w:spacing w:line="480" w:lineRule="auto"/>
              <w:jc w:val="both"/>
            </w:pPr>
            <w:r w:rsidRPr="003C6672">
              <w:t>34.33</w:t>
            </w:r>
          </w:p>
        </w:tc>
        <w:tc>
          <w:tcPr>
            <w:tcW w:w="624" w:type="pct"/>
          </w:tcPr>
          <w:p w:rsidR="00635AE8" w:rsidRPr="003C6672" w:rsidRDefault="00635AE8" w:rsidP="00F30889">
            <w:pPr>
              <w:spacing w:line="480" w:lineRule="auto"/>
              <w:jc w:val="both"/>
            </w:pPr>
            <w:r w:rsidRPr="003C6672">
              <w:t>34.46</w:t>
            </w:r>
          </w:p>
        </w:tc>
        <w:tc>
          <w:tcPr>
            <w:tcW w:w="627" w:type="pct"/>
          </w:tcPr>
          <w:p w:rsidR="00635AE8" w:rsidRPr="003C6672" w:rsidRDefault="00635AE8" w:rsidP="00F30889">
            <w:pPr>
              <w:spacing w:line="480" w:lineRule="auto"/>
              <w:jc w:val="both"/>
            </w:pPr>
            <w:r w:rsidRPr="003C6672">
              <w:t>34.47</w:t>
            </w:r>
          </w:p>
        </w:tc>
      </w:tr>
      <w:tr w:rsidR="00635AE8" w:rsidRPr="003C6672" w:rsidTr="00F30889">
        <w:trPr>
          <w:trHeight w:val="139"/>
        </w:trPr>
        <w:tc>
          <w:tcPr>
            <w:tcW w:w="1231" w:type="pct"/>
            <w:vMerge/>
          </w:tcPr>
          <w:p w:rsidR="00635AE8" w:rsidRPr="003C6672" w:rsidRDefault="00635AE8" w:rsidP="00F30889">
            <w:pPr>
              <w:spacing w:line="480" w:lineRule="auto"/>
              <w:jc w:val="both"/>
            </w:pPr>
          </w:p>
        </w:tc>
        <w:tc>
          <w:tcPr>
            <w:tcW w:w="646" w:type="pct"/>
            <w:gridSpan w:val="2"/>
          </w:tcPr>
          <w:p w:rsidR="00635AE8" w:rsidRPr="003C6672" w:rsidRDefault="00635AE8" w:rsidP="00F30889">
            <w:pPr>
              <w:spacing w:line="480" w:lineRule="auto"/>
              <w:jc w:val="both"/>
            </w:pPr>
            <w:r w:rsidRPr="003C6672">
              <w:t>Silt (%)</w:t>
            </w:r>
          </w:p>
        </w:tc>
        <w:tc>
          <w:tcPr>
            <w:tcW w:w="624" w:type="pct"/>
          </w:tcPr>
          <w:p w:rsidR="00635AE8" w:rsidRPr="003C6672" w:rsidRDefault="00635AE8" w:rsidP="00F30889">
            <w:pPr>
              <w:spacing w:line="480" w:lineRule="auto"/>
              <w:jc w:val="both"/>
            </w:pPr>
            <w:r w:rsidRPr="003C6672">
              <w:t>32.12</w:t>
            </w:r>
          </w:p>
        </w:tc>
        <w:tc>
          <w:tcPr>
            <w:tcW w:w="624" w:type="pct"/>
          </w:tcPr>
          <w:p w:rsidR="00635AE8" w:rsidRPr="003C6672" w:rsidRDefault="00635AE8" w:rsidP="00F30889">
            <w:pPr>
              <w:spacing w:line="480" w:lineRule="auto"/>
              <w:jc w:val="both"/>
            </w:pPr>
            <w:r w:rsidRPr="003C6672">
              <w:t>31.16</w:t>
            </w:r>
          </w:p>
        </w:tc>
        <w:tc>
          <w:tcPr>
            <w:tcW w:w="624" w:type="pct"/>
          </w:tcPr>
          <w:p w:rsidR="00635AE8" w:rsidRPr="003C6672" w:rsidRDefault="00635AE8" w:rsidP="00F30889">
            <w:pPr>
              <w:spacing w:line="480" w:lineRule="auto"/>
              <w:jc w:val="both"/>
            </w:pPr>
            <w:r w:rsidRPr="003C6672">
              <w:t>29.03</w:t>
            </w:r>
          </w:p>
        </w:tc>
        <w:tc>
          <w:tcPr>
            <w:tcW w:w="624" w:type="pct"/>
          </w:tcPr>
          <w:p w:rsidR="00635AE8" w:rsidRPr="003C6672" w:rsidRDefault="00635AE8" w:rsidP="00F30889">
            <w:pPr>
              <w:spacing w:line="480" w:lineRule="auto"/>
              <w:jc w:val="both"/>
            </w:pPr>
            <w:r w:rsidRPr="003C6672">
              <w:t>28.61</w:t>
            </w:r>
          </w:p>
        </w:tc>
        <w:tc>
          <w:tcPr>
            <w:tcW w:w="627" w:type="pct"/>
          </w:tcPr>
          <w:p w:rsidR="00635AE8" w:rsidRPr="003C6672" w:rsidRDefault="00635AE8" w:rsidP="00F30889">
            <w:pPr>
              <w:spacing w:line="480" w:lineRule="auto"/>
              <w:jc w:val="both"/>
            </w:pPr>
            <w:r w:rsidRPr="003C6672">
              <w:t>30.23</w:t>
            </w:r>
          </w:p>
        </w:tc>
      </w:tr>
      <w:tr w:rsidR="00635AE8" w:rsidRPr="003C6672" w:rsidTr="00F30889">
        <w:trPr>
          <w:trHeight w:val="139"/>
        </w:trPr>
        <w:tc>
          <w:tcPr>
            <w:tcW w:w="1231" w:type="pct"/>
            <w:vMerge/>
          </w:tcPr>
          <w:p w:rsidR="00635AE8" w:rsidRPr="003C6672" w:rsidRDefault="00635AE8" w:rsidP="00F30889">
            <w:pPr>
              <w:spacing w:line="480" w:lineRule="auto"/>
              <w:jc w:val="both"/>
            </w:pPr>
          </w:p>
        </w:tc>
        <w:tc>
          <w:tcPr>
            <w:tcW w:w="646" w:type="pct"/>
            <w:gridSpan w:val="2"/>
          </w:tcPr>
          <w:p w:rsidR="00635AE8" w:rsidRPr="003C6672" w:rsidRDefault="00635AE8" w:rsidP="00F30889">
            <w:pPr>
              <w:spacing w:line="480" w:lineRule="auto"/>
              <w:jc w:val="both"/>
            </w:pPr>
            <w:r w:rsidRPr="003C6672">
              <w:t>Clay (%)</w:t>
            </w:r>
          </w:p>
        </w:tc>
        <w:tc>
          <w:tcPr>
            <w:tcW w:w="624" w:type="pct"/>
          </w:tcPr>
          <w:p w:rsidR="00635AE8" w:rsidRPr="003C6672" w:rsidRDefault="00635AE8" w:rsidP="00F30889">
            <w:pPr>
              <w:spacing w:line="480" w:lineRule="auto"/>
              <w:jc w:val="both"/>
            </w:pPr>
            <w:r w:rsidRPr="003C6672">
              <w:t>33.80</w:t>
            </w:r>
          </w:p>
        </w:tc>
        <w:tc>
          <w:tcPr>
            <w:tcW w:w="624" w:type="pct"/>
          </w:tcPr>
          <w:p w:rsidR="00635AE8" w:rsidRPr="003C6672" w:rsidRDefault="00635AE8" w:rsidP="00F30889">
            <w:pPr>
              <w:spacing w:line="480" w:lineRule="auto"/>
              <w:jc w:val="both"/>
            </w:pPr>
            <w:r w:rsidRPr="003C6672">
              <w:t>33.83</w:t>
            </w:r>
          </w:p>
        </w:tc>
        <w:tc>
          <w:tcPr>
            <w:tcW w:w="624" w:type="pct"/>
          </w:tcPr>
          <w:p w:rsidR="00635AE8" w:rsidRPr="003C6672" w:rsidRDefault="00635AE8" w:rsidP="00F30889">
            <w:pPr>
              <w:spacing w:line="480" w:lineRule="auto"/>
              <w:jc w:val="both"/>
            </w:pPr>
            <w:r w:rsidRPr="003C6672">
              <w:t>36.64</w:t>
            </w:r>
          </w:p>
        </w:tc>
        <w:tc>
          <w:tcPr>
            <w:tcW w:w="624" w:type="pct"/>
          </w:tcPr>
          <w:p w:rsidR="00635AE8" w:rsidRPr="003C6672" w:rsidRDefault="00635AE8" w:rsidP="00F30889">
            <w:pPr>
              <w:spacing w:line="480" w:lineRule="auto"/>
              <w:jc w:val="both"/>
            </w:pPr>
            <w:r w:rsidRPr="003C6672">
              <w:t>36.93</w:t>
            </w:r>
          </w:p>
        </w:tc>
        <w:tc>
          <w:tcPr>
            <w:tcW w:w="627" w:type="pct"/>
          </w:tcPr>
          <w:p w:rsidR="00635AE8" w:rsidRPr="003C6672" w:rsidRDefault="00635AE8" w:rsidP="00F30889">
            <w:pPr>
              <w:spacing w:line="480" w:lineRule="auto"/>
              <w:jc w:val="both"/>
            </w:pPr>
            <w:r w:rsidRPr="003C6672">
              <w:t>35.30</w:t>
            </w:r>
          </w:p>
        </w:tc>
      </w:tr>
      <w:tr w:rsidR="00635AE8" w:rsidRPr="003C6672" w:rsidTr="00FA0AF2">
        <w:trPr>
          <w:trHeight w:val="764"/>
        </w:trPr>
        <w:tc>
          <w:tcPr>
            <w:tcW w:w="1877" w:type="pct"/>
            <w:gridSpan w:val="3"/>
          </w:tcPr>
          <w:p w:rsidR="00635AE8" w:rsidRPr="003C6672" w:rsidRDefault="00635AE8" w:rsidP="00F30889">
            <w:pPr>
              <w:spacing w:line="480" w:lineRule="auto"/>
              <w:jc w:val="both"/>
            </w:pPr>
            <w:r w:rsidRPr="003C6672">
              <w:t>Textural class</w:t>
            </w:r>
          </w:p>
        </w:tc>
        <w:tc>
          <w:tcPr>
            <w:tcW w:w="624" w:type="pct"/>
          </w:tcPr>
          <w:p w:rsidR="00635AE8" w:rsidRPr="003C6672" w:rsidRDefault="00635AE8" w:rsidP="00F30889">
            <w:pPr>
              <w:spacing w:line="480" w:lineRule="auto"/>
              <w:jc w:val="both"/>
            </w:pPr>
            <w:r w:rsidRPr="003C6672">
              <w:t>Clay loam</w:t>
            </w:r>
          </w:p>
        </w:tc>
        <w:tc>
          <w:tcPr>
            <w:tcW w:w="624" w:type="pct"/>
          </w:tcPr>
          <w:p w:rsidR="00635AE8" w:rsidRPr="003C6672" w:rsidRDefault="00635AE8" w:rsidP="00F30889">
            <w:pPr>
              <w:spacing w:line="480" w:lineRule="auto"/>
              <w:jc w:val="both"/>
            </w:pPr>
            <w:r w:rsidRPr="003C6672">
              <w:t>Clay loam</w:t>
            </w:r>
          </w:p>
        </w:tc>
        <w:tc>
          <w:tcPr>
            <w:tcW w:w="624" w:type="pct"/>
          </w:tcPr>
          <w:p w:rsidR="00635AE8" w:rsidRPr="003C6672" w:rsidRDefault="00635AE8" w:rsidP="00F30889">
            <w:pPr>
              <w:spacing w:line="480" w:lineRule="auto"/>
              <w:jc w:val="both"/>
            </w:pPr>
            <w:r w:rsidRPr="003C6672">
              <w:t>Clay loam</w:t>
            </w:r>
          </w:p>
        </w:tc>
        <w:tc>
          <w:tcPr>
            <w:tcW w:w="624" w:type="pct"/>
          </w:tcPr>
          <w:p w:rsidR="00635AE8" w:rsidRPr="003C6672" w:rsidRDefault="00635AE8" w:rsidP="00F30889">
            <w:pPr>
              <w:spacing w:line="480" w:lineRule="auto"/>
              <w:jc w:val="both"/>
            </w:pPr>
            <w:r w:rsidRPr="003C6672">
              <w:t>Clay loam</w:t>
            </w:r>
          </w:p>
        </w:tc>
        <w:tc>
          <w:tcPr>
            <w:tcW w:w="627" w:type="pct"/>
          </w:tcPr>
          <w:p w:rsidR="00635AE8" w:rsidRPr="003C6672" w:rsidRDefault="00635AE8" w:rsidP="00F30889">
            <w:pPr>
              <w:spacing w:line="480" w:lineRule="auto"/>
              <w:jc w:val="both"/>
            </w:pPr>
            <w:r w:rsidRPr="003C6672">
              <w:t>Clay loam</w:t>
            </w:r>
          </w:p>
        </w:tc>
      </w:tr>
      <w:tr w:rsidR="00635AE8" w:rsidRPr="003C6672" w:rsidTr="00F30889">
        <w:trPr>
          <w:trHeight w:val="70"/>
        </w:trPr>
        <w:tc>
          <w:tcPr>
            <w:tcW w:w="1303" w:type="pct"/>
            <w:gridSpan w:val="2"/>
          </w:tcPr>
          <w:p w:rsidR="00635AE8" w:rsidRPr="003C6672" w:rsidRDefault="00635AE8" w:rsidP="00F30889">
            <w:pPr>
              <w:spacing w:line="480" w:lineRule="auto"/>
              <w:jc w:val="both"/>
            </w:pPr>
            <w:r w:rsidRPr="003C6672">
              <w:t>Bulk density (g/cm3)</w:t>
            </w:r>
          </w:p>
        </w:tc>
        <w:tc>
          <w:tcPr>
            <w:tcW w:w="574" w:type="pct"/>
          </w:tcPr>
          <w:p w:rsidR="00635AE8" w:rsidRPr="003C6672" w:rsidRDefault="00635AE8" w:rsidP="00F30889">
            <w:pPr>
              <w:spacing w:line="480" w:lineRule="auto"/>
              <w:jc w:val="both"/>
            </w:pPr>
          </w:p>
        </w:tc>
        <w:tc>
          <w:tcPr>
            <w:tcW w:w="624" w:type="pct"/>
          </w:tcPr>
          <w:p w:rsidR="00635AE8" w:rsidRPr="003C6672" w:rsidRDefault="00635AE8" w:rsidP="00F30889">
            <w:pPr>
              <w:spacing w:line="480" w:lineRule="auto"/>
              <w:jc w:val="center"/>
            </w:pPr>
            <w:r w:rsidRPr="003C6672">
              <w:t>1.06</w:t>
            </w:r>
          </w:p>
        </w:tc>
        <w:tc>
          <w:tcPr>
            <w:tcW w:w="624" w:type="pct"/>
          </w:tcPr>
          <w:p w:rsidR="00635AE8" w:rsidRPr="003C6672" w:rsidRDefault="00635AE8" w:rsidP="00F30889">
            <w:pPr>
              <w:spacing w:line="480" w:lineRule="auto"/>
              <w:jc w:val="center"/>
            </w:pPr>
            <w:r w:rsidRPr="003C6672">
              <w:t>1.10</w:t>
            </w:r>
          </w:p>
        </w:tc>
        <w:tc>
          <w:tcPr>
            <w:tcW w:w="624" w:type="pct"/>
          </w:tcPr>
          <w:p w:rsidR="00635AE8" w:rsidRPr="003C6672" w:rsidRDefault="00635AE8" w:rsidP="00F30889">
            <w:pPr>
              <w:spacing w:line="480" w:lineRule="auto"/>
              <w:jc w:val="center"/>
            </w:pPr>
            <w:r w:rsidRPr="003C6672">
              <w:t>1.13</w:t>
            </w:r>
          </w:p>
        </w:tc>
        <w:tc>
          <w:tcPr>
            <w:tcW w:w="624" w:type="pct"/>
          </w:tcPr>
          <w:p w:rsidR="00635AE8" w:rsidRPr="003C6672" w:rsidRDefault="00635AE8" w:rsidP="00F30889">
            <w:pPr>
              <w:spacing w:line="480" w:lineRule="auto"/>
              <w:jc w:val="center"/>
            </w:pPr>
            <w:r w:rsidRPr="003C6672">
              <w:t>1.16</w:t>
            </w:r>
          </w:p>
        </w:tc>
        <w:tc>
          <w:tcPr>
            <w:tcW w:w="627" w:type="pct"/>
          </w:tcPr>
          <w:p w:rsidR="00635AE8" w:rsidRPr="003C6672" w:rsidRDefault="00635AE8" w:rsidP="00F30889">
            <w:pPr>
              <w:spacing w:line="480" w:lineRule="auto"/>
              <w:jc w:val="center"/>
            </w:pPr>
            <w:r w:rsidRPr="003C6672">
              <w:t>1.11</w:t>
            </w:r>
          </w:p>
        </w:tc>
      </w:tr>
      <w:tr w:rsidR="00635AE8" w:rsidRPr="003C6672" w:rsidTr="00F30889">
        <w:trPr>
          <w:trHeight w:val="234"/>
        </w:trPr>
        <w:tc>
          <w:tcPr>
            <w:tcW w:w="1303" w:type="pct"/>
            <w:gridSpan w:val="2"/>
          </w:tcPr>
          <w:p w:rsidR="00635AE8" w:rsidRPr="003C6672" w:rsidRDefault="00635AE8" w:rsidP="00F30889">
            <w:pPr>
              <w:spacing w:line="480" w:lineRule="auto"/>
              <w:jc w:val="both"/>
            </w:pPr>
            <w:r w:rsidRPr="003C6672">
              <w:t>FC (Vol %)</w:t>
            </w:r>
          </w:p>
        </w:tc>
        <w:tc>
          <w:tcPr>
            <w:tcW w:w="574" w:type="pct"/>
          </w:tcPr>
          <w:p w:rsidR="00635AE8" w:rsidRPr="003C6672" w:rsidRDefault="00635AE8" w:rsidP="00F30889">
            <w:pPr>
              <w:spacing w:line="480" w:lineRule="auto"/>
              <w:jc w:val="both"/>
            </w:pPr>
          </w:p>
        </w:tc>
        <w:tc>
          <w:tcPr>
            <w:tcW w:w="624" w:type="pct"/>
            <w:vAlign w:val="center"/>
          </w:tcPr>
          <w:p w:rsidR="00635AE8" w:rsidRPr="003C6672" w:rsidRDefault="00635AE8" w:rsidP="00F30889">
            <w:pPr>
              <w:spacing w:line="360" w:lineRule="auto"/>
              <w:jc w:val="center"/>
            </w:pPr>
            <w:r w:rsidRPr="003C6672">
              <w:t>34.4</w:t>
            </w:r>
          </w:p>
        </w:tc>
        <w:tc>
          <w:tcPr>
            <w:tcW w:w="624" w:type="pct"/>
            <w:vAlign w:val="center"/>
          </w:tcPr>
          <w:p w:rsidR="00635AE8" w:rsidRPr="003C6672" w:rsidRDefault="00635AE8" w:rsidP="00F30889">
            <w:pPr>
              <w:spacing w:line="360" w:lineRule="auto"/>
              <w:jc w:val="center"/>
            </w:pPr>
            <w:r w:rsidRPr="003C6672">
              <w:t>33.4</w:t>
            </w:r>
          </w:p>
        </w:tc>
        <w:tc>
          <w:tcPr>
            <w:tcW w:w="624" w:type="pct"/>
            <w:vAlign w:val="center"/>
          </w:tcPr>
          <w:p w:rsidR="00635AE8" w:rsidRPr="003C6672" w:rsidRDefault="00635AE8" w:rsidP="00F30889">
            <w:pPr>
              <w:spacing w:line="360" w:lineRule="auto"/>
              <w:jc w:val="center"/>
            </w:pPr>
            <w:r w:rsidRPr="003C6672">
              <w:t>31.5</w:t>
            </w:r>
          </w:p>
        </w:tc>
        <w:tc>
          <w:tcPr>
            <w:tcW w:w="624" w:type="pct"/>
            <w:vAlign w:val="center"/>
          </w:tcPr>
          <w:p w:rsidR="00635AE8" w:rsidRPr="003C6672" w:rsidRDefault="00635AE8" w:rsidP="00F30889">
            <w:pPr>
              <w:spacing w:line="360" w:lineRule="auto"/>
              <w:jc w:val="center"/>
            </w:pPr>
            <w:r w:rsidRPr="003C6672">
              <w:t>29.5</w:t>
            </w:r>
          </w:p>
        </w:tc>
        <w:tc>
          <w:tcPr>
            <w:tcW w:w="627" w:type="pct"/>
            <w:vAlign w:val="center"/>
          </w:tcPr>
          <w:p w:rsidR="00635AE8" w:rsidRPr="003C6672" w:rsidRDefault="00635AE8" w:rsidP="00F30889">
            <w:pPr>
              <w:spacing w:line="360" w:lineRule="auto"/>
              <w:jc w:val="center"/>
            </w:pPr>
            <w:r w:rsidRPr="003C6672">
              <w:t>32.3</w:t>
            </w:r>
          </w:p>
        </w:tc>
      </w:tr>
      <w:tr w:rsidR="00635AE8" w:rsidRPr="003C6672" w:rsidTr="00F30889">
        <w:trPr>
          <w:trHeight w:val="234"/>
        </w:trPr>
        <w:tc>
          <w:tcPr>
            <w:tcW w:w="1303" w:type="pct"/>
            <w:gridSpan w:val="2"/>
          </w:tcPr>
          <w:p w:rsidR="00635AE8" w:rsidRPr="003C6672" w:rsidRDefault="00635AE8" w:rsidP="00F30889">
            <w:pPr>
              <w:spacing w:line="480" w:lineRule="auto"/>
              <w:jc w:val="both"/>
            </w:pPr>
            <w:r w:rsidRPr="003C6672">
              <w:t>PWP (Vol %)</w:t>
            </w:r>
          </w:p>
        </w:tc>
        <w:tc>
          <w:tcPr>
            <w:tcW w:w="574" w:type="pct"/>
          </w:tcPr>
          <w:p w:rsidR="00635AE8" w:rsidRPr="003C6672" w:rsidRDefault="00635AE8" w:rsidP="00F30889">
            <w:pPr>
              <w:spacing w:line="480" w:lineRule="auto"/>
              <w:jc w:val="both"/>
            </w:pPr>
          </w:p>
        </w:tc>
        <w:tc>
          <w:tcPr>
            <w:tcW w:w="624" w:type="pct"/>
            <w:vAlign w:val="center"/>
          </w:tcPr>
          <w:p w:rsidR="00635AE8" w:rsidRPr="003C6672" w:rsidRDefault="00635AE8" w:rsidP="00F30889">
            <w:pPr>
              <w:spacing w:line="360" w:lineRule="auto"/>
              <w:jc w:val="center"/>
            </w:pPr>
            <w:r w:rsidRPr="003C6672">
              <w:t>19.5</w:t>
            </w:r>
          </w:p>
        </w:tc>
        <w:tc>
          <w:tcPr>
            <w:tcW w:w="624" w:type="pct"/>
            <w:vAlign w:val="center"/>
          </w:tcPr>
          <w:p w:rsidR="00635AE8" w:rsidRPr="003C6672" w:rsidRDefault="00635AE8" w:rsidP="00F30889">
            <w:pPr>
              <w:spacing w:line="360" w:lineRule="auto"/>
              <w:jc w:val="center"/>
            </w:pPr>
            <w:r w:rsidRPr="003C6672">
              <w:t>18.4</w:t>
            </w:r>
          </w:p>
        </w:tc>
        <w:tc>
          <w:tcPr>
            <w:tcW w:w="624" w:type="pct"/>
            <w:vAlign w:val="center"/>
          </w:tcPr>
          <w:p w:rsidR="00635AE8" w:rsidRPr="003C6672" w:rsidRDefault="00635AE8" w:rsidP="00F30889">
            <w:pPr>
              <w:spacing w:line="360" w:lineRule="auto"/>
              <w:jc w:val="center"/>
            </w:pPr>
            <w:r w:rsidRPr="003C6672">
              <w:t>16.7</w:t>
            </w:r>
          </w:p>
        </w:tc>
        <w:tc>
          <w:tcPr>
            <w:tcW w:w="624" w:type="pct"/>
            <w:vAlign w:val="center"/>
          </w:tcPr>
          <w:p w:rsidR="00635AE8" w:rsidRPr="003C6672" w:rsidRDefault="00635AE8" w:rsidP="00F30889">
            <w:pPr>
              <w:spacing w:line="360" w:lineRule="auto"/>
              <w:jc w:val="center"/>
            </w:pPr>
            <w:r w:rsidRPr="003C6672">
              <w:t>16.2</w:t>
            </w:r>
          </w:p>
        </w:tc>
        <w:tc>
          <w:tcPr>
            <w:tcW w:w="627" w:type="pct"/>
            <w:vAlign w:val="center"/>
          </w:tcPr>
          <w:p w:rsidR="00635AE8" w:rsidRPr="003C6672" w:rsidRDefault="00635AE8" w:rsidP="00F30889">
            <w:pPr>
              <w:spacing w:line="360" w:lineRule="auto"/>
              <w:jc w:val="center"/>
            </w:pPr>
            <w:r w:rsidRPr="003C6672">
              <w:t>17.7</w:t>
            </w:r>
          </w:p>
        </w:tc>
      </w:tr>
      <w:tr w:rsidR="00635AE8" w:rsidRPr="003C6672" w:rsidTr="00F30889">
        <w:trPr>
          <w:trHeight w:val="234"/>
        </w:trPr>
        <w:tc>
          <w:tcPr>
            <w:tcW w:w="1303" w:type="pct"/>
            <w:gridSpan w:val="2"/>
          </w:tcPr>
          <w:p w:rsidR="00635AE8" w:rsidRPr="003C6672" w:rsidRDefault="00635AE8" w:rsidP="00F30889">
            <w:pPr>
              <w:spacing w:line="480" w:lineRule="auto"/>
              <w:jc w:val="both"/>
            </w:pPr>
            <w:r w:rsidRPr="003C6672">
              <w:t>TAW (mm/m)</w:t>
            </w:r>
          </w:p>
        </w:tc>
        <w:tc>
          <w:tcPr>
            <w:tcW w:w="574" w:type="pct"/>
          </w:tcPr>
          <w:p w:rsidR="00635AE8" w:rsidRPr="003C6672" w:rsidRDefault="00635AE8" w:rsidP="00F30889">
            <w:pPr>
              <w:spacing w:line="480" w:lineRule="auto"/>
              <w:jc w:val="both"/>
            </w:pPr>
          </w:p>
        </w:tc>
        <w:tc>
          <w:tcPr>
            <w:tcW w:w="624" w:type="pct"/>
            <w:vAlign w:val="center"/>
          </w:tcPr>
          <w:p w:rsidR="00635AE8" w:rsidRPr="003C6672" w:rsidRDefault="00635AE8" w:rsidP="00F30889">
            <w:pPr>
              <w:spacing w:line="360" w:lineRule="auto"/>
              <w:jc w:val="center"/>
            </w:pPr>
            <w:r w:rsidRPr="003C6672">
              <w:t>163.4</w:t>
            </w:r>
          </w:p>
        </w:tc>
        <w:tc>
          <w:tcPr>
            <w:tcW w:w="624" w:type="pct"/>
            <w:vAlign w:val="center"/>
          </w:tcPr>
          <w:p w:rsidR="00635AE8" w:rsidRPr="003C6672" w:rsidRDefault="00635AE8" w:rsidP="00F30889">
            <w:pPr>
              <w:spacing w:line="360" w:lineRule="auto"/>
              <w:jc w:val="center"/>
            </w:pPr>
            <w:r w:rsidRPr="003C6672">
              <w:t>165.0</w:t>
            </w:r>
          </w:p>
        </w:tc>
        <w:tc>
          <w:tcPr>
            <w:tcW w:w="624" w:type="pct"/>
            <w:vAlign w:val="center"/>
          </w:tcPr>
          <w:p w:rsidR="00635AE8" w:rsidRPr="003C6672" w:rsidRDefault="00635AE8" w:rsidP="00F30889">
            <w:pPr>
              <w:spacing w:line="360" w:lineRule="auto"/>
              <w:jc w:val="center"/>
            </w:pPr>
            <w:r w:rsidRPr="003C6672">
              <w:t>163.7</w:t>
            </w:r>
          </w:p>
        </w:tc>
        <w:tc>
          <w:tcPr>
            <w:tcW w:w="624" w:type="pct"/>
            <w:vAlign w:val="center"/>
          </w:tcPr>
          <w:p w:rsidR="00635AE8" w:rsidRPr="003C6672" w:rsidRDefault="00635AE8" w:rsidP="00F30889">
            <w:pPr>
              <w:spacing w:line="360" w:lineRule="auto"/>
              <w:jc w:val="center"/>
            </w:pPr>
            <w:r w:rsidRPr="003C6672">
              <w:t>162.3</w:t>
            </w:r>
          </w:p>
        </w:tc>
        <w:tc>
          <w:tcPr>
            <w:tcW w:w="627" w:type="pct"/>
            <w:vAlign w:val="center"/>
          </w:tcPr>
          <w:p w:rsidR="00635AE8" w:rsidRPr="003C6672" w:rsidRDefault="00635AE8" w:rsidP="00F30889">
            <w:pPr>
              <w:spacing w:line="360" w:lineRule="auto"/>
              <w:jc w:val="center"/>
            </w:pPr>
            <w:r w:rsidRPr="003C6672">
              <w:t>163.6</w:t>
            </w:r>
          </w:p>
        </w:tc>
      </w:tr>
      <w:tr w:rsidR="00635AE8" w:rsidRPr="003C6672" w:rsidTr="00F30889">
        <w:trPr>
          <w:trHeight w:val="234"/>
        </w:trPr>
        <w:tc>
          <w:tcPr>
            <w:tcW w:w="1303" w:type="pct"/>
            <w:gridSpan w:val="2"/>
          </w:tcPr>
          <w:p w:rsidR="00635AE8" w:rsidRPr="003C6672" w:rsidRDefault="00635AE8" w:rsidP="00F30889">
            <w:pPr>
              <w:spacing w:line="480" w:lineRule="auto"/>
              <w:jc w:val="both"/>
            </w:pPr>
            <w:r w:rsidRPr="003C6672">
              <w:t>PH</w:t>
            </w:r>
          </w:p>
        </w:tc>
        <w:tc>
          <w:tcPr>
            <w:tcW w:w="574" w:type="pct"/>
          </w:tcPr>
          <w:p w:rsidR="00635AE8" w:rsidRPr="003C6672" w:rsidRDefault="00635AE8" w:rsidP="00F30889">
            <w:pPr>
              <w:spacing w:line="480" w:lineRule="auto"/>
              <w:jc w:val="both"/>
            </w:pPr>
          </w:p>
        </w:tc>
        <w:tc>
          <w:tcPr>
            <w:tcW w:w="624" w:type="pct"/>
          </w:tcPr>
          <w:p w:rsidR="00635AE8" w:rsidRPr="003C6672" w:rsidRDefault="00635AE8" w:rsidP="00F30889">
            <w:pPr>
              <w:spacing w:line="480" w:lineRule="auto"/>
              <w:jc w:val="center"/>
            </w:pPr>
            <w:r w:rsidRPr="003C6672">
              <w:t>7.51</w:t>
            </w:r>
          </w:p>
        </w:tc>
        <w:tc>
          <w:tcPr>
            <w:tcW w:w="624" w:type="pct"/>
          </w:tcPr>
          <w:p w:rsidR="00635AE8" w:rsidRPr="003C6672" w:rsidRDefault="00635AE8" w:rsidP="00F30889">
            <w:pPr>
              <w:spacing w:line="480" w:lineRule="auto"/>
              <w:jc w:val="center"/>
            </w:pPr>
            <w:r w:rsidRPr="003C6672">
              <w:t>7.51</w:t>
            </w:r>
          </w:p>
        </w:tc>
        <w:tc>
          <w:tcPr>
            <w:tcW w:w="624" w:type="pct"/>
          </w:tcPr>
          <w:p w:rsidR="00635AE8" w:rsidRPr="003C6672" w:rsidRDefault="00635AE8" w:rsidP="00F30889">
            <w:pPr>
              <w:spacing w:line="480" w:lineRule="auto"/>
              <w:jc w:val="center"/>
            </w:pPr>
            <w:r w:rsidRPr="003C6672">
              <w:t>7.47</w:t>
            </w:r>
          </w:p>
        </w:tc>
        <w:tc>
          <w:tcPr>
            <w:tcW w:w="624" w:type="pct"/>
          </w:tcPr>
          <w:p w:rsidR="00635AE8" w:rsidRPr="003C6672" w:rsidRDefault="00635AE8" w:rsidP="00F30889">
            <w:pPr>
              <w:spacing w:line="480" w:lineRule="auto"/>
              <w:jc w:val="center"/>
            </w:pPr>
            <w:r w:rsidRPr="003C6672">
              <w:t>7.47</w:t>
            </w:r>
          </w:p>
        </w:tc>
        <w:tc>
          <w:tcPr>
            <w:tcW w:w="627" w:type="pct"/>
          </w:tcPr>
          <w:p w:rsidR="00635AE8" w:rsidRPr="003C6672" w:rsidRDefault="00635AE8" w:rsidP="00F30889">
            <w:pPr>
              <w:spacing w:line="480" w:lineRule="auto"/>
              <w:jc w:val="center"/>
            </w:pPr>
            <w:r w:rsidRPr="003C6672">
              <w:t>7.49</w:t>
            </w:r>
          </w:p>
        </w:tc>
      </w:tr>
      <w:tr w:rsidR="00635AE8" w:rsidRPr="003C6672" w:rsidTr="00F30889">
        <w:trPr>
          <w:trHeight w:val="234"/>
        </w:trPr>
        <w:tc>
          <w:tcPr>
            <w:tcW w:w="1303" w:type="pct"/>
            <w:gridSpan w:val="2"/>
          </w:tcPr>
          <w:p w:rsidR="00635AE8" w:rsidRPr="003C6672" w:rsidRDefault="00635AE8" w:rsidP="00F30889">
            <w:pPr>
              <w:spacing w:line="480" w:lineRule="auto"/>
              <w:jc w:val="both"/>
            </w:pPr>
            <w:r w:rsidRPr="003C6672">
              <w:t>EC (ds/m)|</w:t>
            </w:r>
          </w:p>
        </w:tc>
        <w:tc>
          <w:tcPr>
            <w:tcW w:w="574" w:type="pct"/>
          </w:tcPr>
          <w:p w:rsidR="00635AE8" w:rsidRPr="003C6672" w:rsidRDefault="00635AE8" w:rsidP="00F30889">
            <w:pPr>
              <w:spacing w:line="480" w:lineRule="auto"/>
              <w:jc w:val="both"/>
            </w:pPr>
          </w:p>
        </w:tc>
        <w:tc>
          <w:tcPr>
            <w:tcW w:w="624" w:type="pct"/>
          </w:tcPr>
          <w:p w:rsidR="00635AE8" w:rsidRPr="003C6672" w:rsidRDefault="00635AE8" w:rsidP="00F30889">
            <w:pPr>
              <w:spacing w:line="480" w:lineRule="auto"/>
              <w:jc w:val="center"/>
            </w:pPr>
          </w:p>
        </w:tc>
        <w:tc>
          <w:tcPr>
            <w:tcW w:w="624" w:type="pct"/>
          </w:tcPr>
          <w:p w:rsidR="00635AE8" w:rsidRPr="003C6672" w:rsidRDefault="00635AE8" w:rsidP="00F30889">
            <w:pPr>
              <w:spacing w:line="480" w:lineRule="auto"/>
              <w:jc w:val="center"/>
            </w:pPr>
          </w:p>
        </w:tc>
        <w:tc>
          <w:tcPr>
            <w:tcW w:w="624" w:type="pct"/>
          </w:tcPr>
          <w:p w:rsidR="00635AE8" w:rsidRPr="003C6672" w:rsidRDefault="00635AE8" w:rsidP="00F30889">
            <w:pPr>
              <w:spacing w:line="480" w:lineRule="auto"/>
              <w:jc w:val="center"/>
            </w:pPr>
          </w:p>
        </w:tc>
        <w:tc>
          <w:tcPr>
            <w:tcW w:w="624" w:type="pct"/>
          </w:tcPr>
          <w:p w:rsidR="00635AE8" w:rsidRPr="003C6672" w:rsidRDefault="00635AE8" w:rsidP="00F30889">
            <w:pPr>
              <w:spacing w:line="480" w:lineRule="auto"/>
              <w:jc w:val="center"/>
            </w:pPr>
          </w:p>
        </w:tc>
        <w:tc>
          <w:tcPr>
            <w:tcW w:w="627" w:type="pct"/>
          </w:tcPr>
          <w:p w:rsidR="00635AE8" w:rsidRPr="003C6672" w:rsidRDefault="00635AE8" w:rsidP="00F30889">
            <w:pPr>
              <w:spacing w:line="480" w:lineRule="auto"/>
              <w:jc w:val="center"/>
            </w:pPr>
            <w:r w:rsidRPr="003C6672">
              <w:t>0.18</w:t>
            </w:r>
          </w:p>
        </w:tc>
      </w:tr>
      <w:tr w:rsidR="00635AE8" w:rsidRPr="003C6672" w:rsidTr="00F30889">
        <w:trPr>
          <w:trHeight w:val="234"/>
        </w:trPr>
        <w:tc>
          <w:tcPr>
            <w:tcW w:w="1303" w:type="pct"/>
            <w:gridSpan w:val="2"/>
          </w:tcPr>
          <w:p w:rsidR="00635AE8" w:rsidRPr="003C6672" w:rsidRDefault="00635AE8" w:rsidP="00F30889">
            <w:pPr>
              <w:spacing w:line="480" w:lineRule="auto"/>
              <w:jc w:val="both"/>
            </w:pPr>
            <w:r w:rsidRPr="003C6672">
              <w:t>OM (%|)</w:t>
            </w:r>
          </w:p>
        </w:tc>
        <w:tc>
          <w:tcPr>
            <w:tcW w:w="574" w:type="pct"/>
          </w:tcPr>
          <w:p w:rsidR="00635AE8" w:rsidRPr="003C6672" w:rsidRDefault="00635AE8" w:rsidP="00F30889">
            <w:pPr>
              <w:spacing w:line="480" w:lineRule="auto"/>
              <w:jc w:val="both"/>
            </w:pPr>
          </w:p>
        </w:tc>
        <w:tc>
          <w:tcPr>
            <w:tcW w:w="624" w:type="pct"/>
          </w:tcPr>
          <w:p w:rsidR="00635AE8" w:rsidRPr="003C6672" w:rsidRDefault="00635AE8" w:rsidP="00F30889">
            <w:pPr>
              <w:spacing w:line="480" w:lineRule="auto"/>
              <w:jc w:val="center"/>
            </w:pPr>
          </w:p>
        </w:tc>
        <w:tc>
          <w:tcPr>
            <w:tcW w:w="624" w:type="pct"/>
          </w:tcPr>
          <w:p w:rsidR="00635AE8" w:rsidRPr="003C6672" w:rsidRDefault="00635AE8" w:rsidP="00F30889">
            <w:pPr>
              <w:spacing w:line="480" w:lineRule="auto"/>
              <w:jc w:val="center"/>
            </w:pPr>
          </w:p>
        </w:tc>
        <w:tc>
          <w:tcPr>
            <w:tcW w:w="624" w:type="pct"/>
          </w:tcPr>
          <w:p w:rsidR="00635AE8" w:rsidRPr="003C6672" w:rsidRDefault="00635AE8" w:rsidP="00F30889">
            <w:pPr>
              <w:spacing w:line="480" w:lineRule="auto"/>
              <w:jc w:val="center"/>
            </w:pPr>
          </w:p>
        </w:tc>
        <w:tc>
          <w:tcPr>
            <w:tcW w:w="624" w:type="pct"/>
          </w:tcPr>
          <w:p w:rsidR="00635AE8" w:rsidRPr="003C6672" w:rsidRDefault="00635AE8" w:rsidP="00F30889">
            <w:pPr>
              <w:spacing w:line="480" w:lineRule="auto"/>
              <w:jc w:val="center"/>
            </w:pPr>
          </w:p>
        </w:tc>
        <w:tc>
          <w:tcPr>
            <w:tcW w:w="627" w:type="pct"/>
          </w:tcPr>
          <w:p w:rsidR="00635AE8" w:rsidRPr="003C6672" w:rsidRDefault="00635AE8" w:rsidP="00F30889">
            <w:pPr>
              <w:spacing w:line="480" w:lineRule="auto"/>
              <w:jc w:val="center"/>
            </w:pPr>
            <w:r w:rsidRPr="003C6672">
              <w:t>2.26</w:t>
            </w:r>
          </w:p>
        </w:tc>
      </w:tr>
    </w:tbl>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The result of the soil analysis from the experimental site showed that the average composition of sand, silt and clay percentages were 34.47%, 30.23% and 35.30%, respectively. Thus, according </w:t>
      </w:r>
      <w:r w:rsidRPr="003C6672">
        <w:rPr>
          <w:rFonts w:eastAsia="Calibri"/>
        </w:rPr>
        <w:lastRenderedPageBreak/>
        <w:t>to the USDA soil textural classification, the soil texture had been classified as clay loam soil. The top soil surface had slightly lower bulk density (1.06 g/cm</w:t>
      </w:r>
      <w:r w:rsidRPr="003C6672">
        <w:rPr>
          <w:rFonts w:eastAsia="Calibri"/>
          <w:vertAlign w:val="superscript"/>
        </w:rPr>
        <w:t>3</w:t>
      </w:r>
      <w:r w:rsidRPr="003C6672">
        <w:rPr>
          <w:rFonts w:eastAsia="Calibri"/>
        </w:rPr>
        <w:t>) than the subsurface (1.16 g/cm</w:t>
      </w:r>
      <w:r w:rsidRPr="003C6672">
        <w:rPr>
          <w:rFonts w:eastAsia="Calibri"/>
          <w:vertAlign w:val="superscript"/>
        </w:rPr>
        <w:t>3</w:t>
      </w:r>
      <w:r w:rsidRPr="003C6672">
        <w:rPr>
          <w:rFonts w:eastAsia="Calibri"/>
        </w:rPr>
        <w:t xml:space="preserve">) this might be due to high organic matter contents in the top soil surface.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Moisture content at field capacity for the experimental site soil varies between 34.4 and 29.5 % for the soil depths considered. Moisture content at permanent wilting point also showed variation with depth and the average values ranges between 19.5 and 16.2% for the soil depths considered. The mean value of total available water (TAW) which is the amount of water that a crop can extract from its root zone was found to be 163.6 mm per meter depth of soil (Table 2).</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Soil pH was found to be at the optimum value (7.49) for maize and other crops. The value of EC (0.18 ds/m) was lower considering the standard rates in literature (Landon, 1991). Soil salinity was not a problem at the time. Generally, according to USDA soil classification, a soil with electrical conductivity of less than 2.0 dS/m at 25°C and pH less than 8.5 are classified as normal soil. Therefore, the soil of the study area was normal soil. The weighted average organic matter content of the soil was about 2.26%. As cited in </w:t>
      </w:r>
      <w:proofErr w:type="spellStart"/>
      <w:r w:rsidRPr="003C6672">
        <w:rPr>
          <w:rFonts w:eastAsia="Calibri"/>
        </w:rPr>
        <w:t>Staney</w:t>
      </w:r>
      <w:proofErr w:type="spellEnd"/>
      <w:r w:rsidRPr="003C6672">
        <w:rPr>
          <w:rFonts w:eastAsia="Calibri"/>
        </w:rPr>
        <w:t xml:space="preserve"> and </w:t>
      </w:r>
      <w:proofErr w:type="spellStart"/>
      <w:r w:rsidRPr="003C6672">
        <w:rPr>
          <w:rFonts w:eastAsia="Calibri"/>
        </w:rPr>
        <w:t>Yerima</w:t>
      </w:r>
      <w:proofErr w:type="spellEnd"/>
      <w:r w:rsidRPr="003C6672">
        <w:rPr>
          <w:rFonts w:eastAsia="Calibri"/>
        </w:rPr>
        <w:t xml:space="preserve"> (1992), the organic matter content of the soil is of medium class.</w:t>
      </w:r>
      <w:bookmarkStart w:id="143" w:name="_Toc460372407"/>
    </w:p>
    <w:p w:rsidR="00635AE8" w:rsidRPr="003C6672" w:rsidRDefault="00635AE8" w:rsidP="00635AE8">
      <w:pPr>
        <w:pStyle w:val="Heading2"/>
        <w:numPr>
          <w:ilvl w:val="2"/>
          <w:numId w:val="10"/>
        </w:numPr>
        <w:spacing w:line="480" w:lineRule="auto"/>
        <w:jc w:val="both"/>
        <w:rPr>
          <w:rFonts w:eastAsia="Calibri"/>
        </w:rPr>
      </w:pPr>
      <w:bookmarkStart w:id="144" w:name="_Toc471049668"/>
      <w:bookmarkStart w:id="145" w:name="_Toc476315172"/>
      <w:r w:rsidRPr="003C6672">
        <w:rPr>
          <w:rFonts w:eastAsia="Calibri"/>
        </w:rPr>
        <w:t>Infiltration characteristics of the experimental site</w:t>
      </w:r>
      <w:bookmarkEnd w:id="143"/>
      <w:bookmarkEnd w:id="144"/>
      <w:bookmarkEnd w:id="145"/>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The data collected at the field from double ring infiltrometer were used to generate the cumulative infiltration and the infilt</w:t>
      </w:r>
      <w:r w:rsidR="008B3ABF" w:rsidRPr="003C6672">
        <w:rPr>
          <w:rFonts w:eastAsia="Calibri"/>
        </w:rPr>
        <w:t>ration rate curves as shown in F</w:t>
      </w:r>
      <w:r w:rsidRPr="003C6672">
        <w:rPr>
          <w:rFonts w:eastAsia="Calibri"/>
        </w:rPr>
        <w:t xml:space="preserve">igure 3. The basic infiltration rate in this experiment was found to be 14.67 mm/hr, which is within the upper range of clay loam soil (2.5 to15) mm/hr (FAO, 1979). This means that a water layer of 14.67 mm on the soil surface will take one hour to infiltrate. In dry soil, water infiltrates rapidly and as more water replaces the air in the </w:t>
      </w:r>
      <w:r w:rsidRPr="003C6672">
        <w:rPr>
          <w:rFonts w:eastAsia="Calibri"/>
        </w:rPr>
        <w:lastRenderedPageBreak/>
        <w:t>pores, the water from the soil surface infiltrates more slowly and eventually reaches a basic infiltration rate.</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Cumulative infiltration is the time integral of infiltration rate and it is an increasing function of time. As can be seen from figure 3, the cumulative infiltration increased sharply at the beginning of the infiltration process after which the rate of increase decreased. This is because at the beginning of the process, though irregular, the initial infiltration rate was relatively resulting in absorption of large quantity of water. The decrease in rate of increase of the cumulative infiltration might be related to the monotonic decrease in infiltration rate with time due to decrease in matric suction gradient and gradual deterioration of the surface soil structure by water. The total amount of water infiltrated with less than four hours of infiltration process was 10.22 cm of water.</w:t>
      </w:r>
    </w:p>
    <w:p w:rsidR="00635AE8" w:rsidRPr="003C6672" w:rsidRDefault="00635AE8" w:rsidP="00635AE8">
      <w:pPr>
        <w:rPr>
          <w:rFonts w:eastAsia="Calibri"/>
        </w:rPr>
      </w:pPr>
      <w:bookmarkStart w:id="146" w:name="_Toc415770362"/>
      <w:bookmarkStart w:id="147" w:name="_Toc435582517"/>
      <w:r w:rsidRPr="003C6672">
        <w:rPr>
          <w:rFonts w:eastAsia="Calibri"/>
          <w:noProof/>
        </w:rPr>
        <w:drawing>
          <wp:inline distT="0" distB="0" distL="0" distR="0" wp14:anchorId="29001725" wp14:editId="0384C0E2">
            <wp:extent cx="6038850" cy="3836504"/>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48231" cy="3842464"/>
                    </a:xfrm>
                    <a:prstGeom prst="rect">
                      <a:avLst/>
                    </a:prstGeom>
                    <a:noFill/>
                    <a:ln>
                      <a:noFill/>
                    </a:ln>
                  </pic:spPr>
                </pic:pic>
              </a:graphicData>
            </a:graphic>
          </wp:inline>
        </w:drawing>
      </w:r>
    </w:p>
    <w:p w:rsidR="00FA0AF2" w:rsidRPr="003C6672" w:rsidRDefault="00FA0AF2" w:rsidP="00FA0AF2">
      <w:pPr>
        <w:pStyle w:val="Caption"/>
        <w:spacing w:line="480" w:lineRule="auto"/>
        <w:rPr>
          <w:rFonts w:eastAsia="Calibri"/>
        </w:rPr>
      </w:pPr>
      <w:bookmarkStart w:id="148" w:name="_Toc472435024"/>
      <w:bookmarkStart w:id="149" w:name="_Toc472549234"/>
      <w:r w:rsidRPr="003C6672">
        <w:rPr>
          <w:sz w:val="24"/>
        </w:rPr>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3</w:t>
      </w:r>
      <w:r w:rsidRPr="003C6672">
        <w:rPr>
          <w:sz w:val="24"/>
        </w:rPr>
        <w:fldChar w:fldCharType="end"/>
      </w:r>
      <w:r w:rsidRPr="003C6672">
        <w:rPr>
          <w:rFonts w:eastAsia="Calibri"/>
          <w:b w:val="0"/>
          <w:sz w:val="24"/>
        </w:rPr>
        <w:t xml:space="preserve"> Infiltration characteristics of the soil</w:t>
      </w:r>
      <w:bookmarkEnd w:id="148"/>
      <w:bookmarkEnd w:id="149"/>
    </w:p>
    <w:p w:rsidR="00635AE8" w:rsidRPr="003C6672" w:rsidRDefault="00635AE8" w:rsidP="0079684F">
      <w:pPr>
        <w:pStyle w:val="Heading1"/>
        <w:numPr>
          <w:ilvl w:val="1"/>
          <w:numId w:val="10"/>
        </w:numPr>
        <w:tabs>
          <w:tab w:val="left" w:pos="270"/>
          <w:tab w:val="left" w:pos="360"/>
          <w:tab w:val="left" w:pos="540"/>
        </w:tabs>
        <w:spacing w:line="480" w:lineRule="auto"/>
        <w:jc w:val="both"/>
        <w:rPr>
          <w:rFonts w:eastAsia="Calibri"/>
        </w:rPr>
      </w:pPr>
      <w:bookmarkStart w:id="150" w:name="_Toc471049672"/>
      <w:bookmarkStart w:id="151" w:name="_Toc476315173"/>
      <w:bookmarkEnd w:id="146"/>
      <w:bookmarkEnd w:id="147"/>
      <w:r w:rsidRPr="003C6672">
        <w:rPr>
          <w:rFonts w:eastAsia="Calibri"/>
        </w:rPr>
        <w:lastRenderedPageBreak/>
        <w:t>Agronomic Characteristics of Maize</w:t>
      </w:r>
      <w:bookmarkEnd w:id="150"/>
      <w:bookmarkEnd w:id="151"/>
      <w:r w:rsidRPr="003C6672">
        <w:rPr>
          <w:rFonts w:eastAsia="Calibri"/>
        </w:rPr>
        <w:t xml:space="preserve"> </w:t>
      </w:r>
    </w:p>
    <w:p w:rsidR="00635AE8" w:rsidRPr="003C6672" w:rsidRDefault="00635AE8" w:rsidP="00635AE8">
      <w:pPr>
        <w:pStyle w:val="Heading2"/>
        <w:numPr>
          <w:ilvl w:val="2"/>
          <w:numId w:val="10"/>
        </w:numPr>
        <w:tabs>
          <w:tab w:val="left" w:pos="630"/>
        </w:tabs>
        <w:spacing w:line="480" w:lineRule="auto"/>
        <w:jc w:val="both"/>
        <w:rPr>
          <w:rFonts w:eastAsia="Calibri"/>
        </w:rPr>
      </w:pPr>
      <w:bookmarkStart w:id="152" w:name="_Toc471049673"/>
      <w:bookmarkStart w:id="153" w:name="_Toc476315174"/>
      <w:r w:rsidRPr="003C6672">
        <w:rPr>
          <w:rFonts w:eastAsia="Calibri"/>
        </w:rPr>
        <w:t>Plant height</w:t>
      </w:r>
      <w:bookmarkEnd w:id="152"/>
      <w:bookmarkEnd w:id="153"/>
      <w:r w:rsidRPr="003C6672">
        <w:rPr>
          <w:rFonts w:eastAsia="Calibri"/>
        </w:rPr>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Plant height was significantly (P&lt;0.05) influenced by variation in the amount of water application. 100% ETc which received the optimum amount of irrigation water had the highest plant height whereas the most stressed crops (i.e. 25% ETc, which received only one-fourth of the optimum amount of irrigation water throughout the whole growing season) had the shortest plant height (Table 3). From this table it can be seen that, plant height increased consistently from 89.13 cm for an irrigation amount of one-fourth of the full irrigation requirement to 187.81 cm to that of full (optimum irrigation). Plant height is a good indicator for determining the water stress. (Sammis </w:t>
      </w:r>
      <w:r w:rsidRPr="003C6672">
        <w:rPr>
          <w:rFonts w:eastAsia="Calibri"/>
          <w:i/>
        </w:rPr>
        <w:t>et al.,</w:t>
      </w:r>
      <w:r w:rsidRPr="003C6672">
        <w:rPr>
          <w:rFonts w:eastAsia="Calibri"/>
        </w:rPr>
        <w:t xml:space="preserve"> 1988) reported that plant height could change at different level water deficiency. Also the result was consistent with the finding of </w:t>
      </w:r>
      <w:proofErr w:type="spellStart"/>
      <w:r w:rsidRPr="003C6672">
        <w:rPr>
          <w:rFonts w:eastAsia="Calibri"/>
        </w:rPr>
        <w:t>Hirich</w:t>
      </w:r>
      <w:proofErr w:type="spellEnd"/>
      <w:r w:rsidRPr="003C6672">
        <w:rPr>
          <w:rFonts w:eastAsia="Calibri"/>
        </w:rPr>
        <w:t xml:space="preserve"> </w:t>
      </w:r>
      <w:r w:rsidRPr="003C6672">
        <w:rPr>
          <w:rFonts w:eastAsia="Calibri"/>
          <w:i/>
        </w:rPr>
        <w:t>et al.,</w:t>
      </w:r>
      <w:r w:rsidRPr="003C6672">
        <w:rPr>
          <w:rFonts w:eastAsia="Calibri"/>
        </w:rPr>
        <w:t xml:space="preserve"> (2012) who reported that during all crop cycle treatment fully irrigated showed the highest plant height followed by treatment receiving half of its crop water requirement and treatment receiving no irrigation. In similar experiment, (Bozkurt </w:t>
      </w:r>
      <w:r w:rsidRPr="003C6672">
        <w:rPr>
          <w:rFonts w:eastAsia="Calibri"/>
          <w:i/>
        </w:rPr>
        <w:t>et al.,</w:t>
      </w:r>
      <w:r w:rsidRPr="003C6672">
        <w:rPr>
          <w:rFonts w:eastAsia="Calibri"/>
        </w:rPr>
        <w:t xml:space="preserve"> 2006; </w:t>
      </w:r>
      <w:proofErr w:type="spellStart"/>
      <w:r w:rsidRPr="003C6672">
        <w:rPr>
          <w:rFonts w:eastAsia="Calibri"/>
        </w:rPr>
        <w:t>Cakir</w:t>
      </w:r>
      <w:proofErr w:type="spellEnd"/>
      <w:r w:rsidRPr="003C6672">
        <w:rPr>
          <w:rFonts w:eastAsia="Calibri"/>
        </w:rPr>
        <w:t xml:space="preserve">, 2004; </w:t>
      </w:r>
      <w:proofErr w:type="spellStart"/>
      <w:r w:rsidRPr="003C6672">
        <w:rPr>
          <w:rFonts w:eastAsia="Calibri"/>
        </w:rPr>
        <w:t>Istanbulluoglu</w:t>
      </w:r>
      <w:proofErr w:type="spellEnd"/>
      <w:r w:rsidRPr="003C6672">
        <w:rPr>
          <w:rFonts w:eastAsia="Calibri"/>
        </w:rPr>
        <w:t xml:space="preserve"> </w:t>
      </w:r>
      <w:r w:rsidRPr="003C6672">
        <w:rPr>
          <w:rFonts w:eastAsia="Calibri"/>
          <w:i/>
        </w:rPr>
        <w:t>et al.,</w:t>
      </w:r>
      <w:r w:rsidRPr="003C6672">
        <w:rPr>
          <w:rFonts w:eastAsia="Calibri"/>
        </w:rPr>
        <w:t xml:space="preserve"> 2002; Pandey </w:t>
      </w:r>
      <w:r w:rsidRPr="003C6672">
        <w:rPr>
          <w:rFonts w:eastAsia="Calibri"/>
          <w:i/>
        </w:rPr>
        <w:t>et al.,</w:t>
      </w:r>
      <w:r w:rsidRPr="003C6672">
        <w:rPr>
          <w:rFonts w:eastAsia="Calibri"/>
        </w:rPr>
        <w:t xml:space="preserve"> 2000 and Stone </w:t>
      </w:r>
      <w:r w:rsidRPr="003C6672">
        <w:rPr>
          <w:rFonts w:eastAsia="Calibri"/>
          <w:i/>
        </w:rPr>
        <w:t>et al.,</w:t>
      </w:r>
      <w:r w:rsidRPr="003C6672">
        <w:rPr>
          <w:rFonts w:eastAsia="Calibri"/>
        </w:rPr>
        <w:t xml:space="preserve"> 2001), plant heights were reported to be higher with full irrigation and slightly deficit irrigation throughout the crop growing season, which is in agreement with the results of the current study.</w:t>
      </w:r>
    </w:p>
    <w:p w:rsidR="00635AE8" w:rsidRPr="003C6672" w:rsidRDefault="0079684F" w:rsidP="00635AE8">
      <w:pPr>
        <w:pStyle w:val="Heading2"/>
        <w:numPr>
          <w:ilvl w:val="2"/>
          <w:numId w:val="10"/>
        </w:numPr>
        <w:tabs>
          <w:tab w:val="left" w:pos="630"/>
        </w:tabs>
        <w:spacing w:before="0" w:after="0" w:line="480" w:lineRule="auto"/>
        <w:jc w:val="both"/>
        <w:rPr>
          <w:rFonts w:eastAsia="Calibri"/>
          <w:sz w:val="24"/>
          <w:szCs w:val="24"/>
        </w:rPr>
      </w:pPr>
      <w:bookmarkStart w:id="154" w:name="_Toc471049674"/>
      <w:bookmarkStart w:id="155" w:name="_Toc476315175"/>
      <w:r>
        <w:rPr>
          <w:rFonts w:eastAsia="Calibri"/>
        </w:rPr>
        <w:t>Plant height elongation r</w:t>
      </w:r>
      <w:r w:rsidR="00635AE8" w:rsidRPr="003C6672">
        <w:rPr>
          <w:rFonts w:eastAsia="Calibri"/>
        </w:rPr>
        <w:t>ate</w:t>
      </w:r>
      <w:bookmarkEnd w:id="154"/>
      <w:bookmarkEnd w:id="155"/>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Moisture stress level produce a significant level difference on plant height elongation rate at initial, development and mid stage (Table 3</w:t>
      </w:r>
      <w:r w:rsidR="00A275A9" w:rsidRPr="003C6672">
        <w:rPr>
          <w:rFonts w:eastAsia="Calibri"/>
        </w:rPr>
        <w:t>)</w:t>
      </w:r>
      <w:r w:rsidRPr="003C6672">
        <w:rPr>
          <w:rFonts w:eastAsia="Calibri"/>
        </w:rPr>
        <w:t xml:space="preserve">. Full irrigation showed a </w:t>
      </w:r>
      <w:r w:rsidR="00CF31FC" w:rsidRPr="003C6672">
        <w:rPr>
          <w:rFonts w:eastAsia="Calibri"/>
        </w:rPr>
        <w:t xml:space="preserve">highly </w:t>
      </w:r>
      <w:r w:rsidRPr="003C6672">
        <w:rPr>
          <w:rFonts w:eastAsia="Calibri"/>
        </w:rPr>
        <w:t>significance difference effect on plant height elongation rate at initial, development and mid-season growing stages which are</w:t>
      </w:r>
      <w:r w:rsidR="00CF31FC" w:rsidRPr="003C6672">
        <w:rPr>
          <w:rFonts w:eastAsia="Calibri"/>
        </w:rPr>
        <w:t xml:space="preserve"> 71.0</w:t>
      </w:r>
      <w:r w:rsidRPr="003C6672">
        <w:rPr>
          <w:rFonts w:eastAsia="Calibri"/>
        </w:rPr>
        <w:t xml:space="preserve">, </w:t>
      </w:r>
      <w:r w:rsidR="00CF31FC" w:rsidRPr="003C6672">
        <w:rPr>
          <w:rFonts w:eastAsia="Calibri"/>
        </w:rPr>
        <w:t xml:space="preserve">132.8 </w:t>
      </w:r>
      <w:r w:rsidRPr="003C6672">
        <w:rPr>
          <w:rFonts w:eastAsia="Calibri"/>
        </w:rPr>
        <w:t xml:space="preserve">and </w:t>
      </w:r>
      <w:r w:rsidR="00CF31FC" w:rsidRPr="003C6672">
        <w:rPr>
          <w:rFonts w:eastAsia="Calibri"/>
        </w:rPr>
        <w:t>110.3</w:t>
      </w:r>
      <w:r w:rsidRPr="003C6672">
        <w:rPr>
          <w:rFonts w:eastAsia="Calibri"/>
        </w:rPr>
        <w:t xml:space="preserve"> mm, respectively. Whereas</w:t>
      </w:r>
      <w:r w:rsidR="00CF31FC" w:rsidRPr="003C6672">
        <w:rPr>
          <w:rFonts w:eastAsia="Calibri"/>
        </w:rPr>
        <w:t>,</w:t>
      </w:r>
      <w:r w:rsidRPr="003C6672">
        <w:rPr>
          <w:rFonts w:eastAsia="Calibri"/>
        </w:rPr>
        <w:t xml:space="preserve"> </w:t>
      </w:r>
      <w:r w:rsidR="00CF31FC" w:rsidRPr="003C6672">
        <w:rPr>
          <w:rFonts w:eastAsia="Calibri"/>
        </w:rPr>
        <w:t xml:space="preserve">treatment which received </w:t>
      </w:r>
      <w:r w:rsidRPr="003C6672">
        <w:rPr>
          <w:rFonts w:eastAsia="Calibri"/>
        </w:rPr>
        <w:t xml:space="preserve">25% of crop water requirement </w:t>
      </w:r>
      <w:r w:rsidR="00CF31FC" w:rsidRPr="003C6672">
        <w:rPr>
          <w:rFonts w:eastAsia="Calibri"/>
        </w:rPr>
        <w:t>for all growth stages shows</w:t>
      </w:r>
      <w:r w:rsidRPr="003C6672">
        <w:rPr>
          <w:rFonts w:eastAsia="Calibri"/>
        </w:rPr>
        <w:t xml:space="preserve"> a minimum plant height elongation rate at initial, </w:t>
      </w:r>
      <w:r w:rsidRPr="003C6672">
        <w:rPr>
          <w:rFonts w:eastAsia="Calibri"/>
        </w:rPr>
        <w:lastRenderedPageBreak/>
        <w:t xml:space="preserve">development and mid-season growing stage which are </w:t>
      </w:r>
      <w:r w:rsidR="00CF31FC" w:rsidRPr="003C6672">
        <w:rPr>
          <w:rFonts w:eastAsia="Calibri"/>
        </w:rPr>
        <w:t>22.2</w:t>
      </w:r>
      <w:r w:rsidRPr="003C6672">
        <w:rPr>
          <w:rFonts w:eastAsia="Calibri"/>
        </w:rPr>
        <w:t xml:space="preserve">, </w:t>
      </w:r>
      <w:r w:rsidR="00CF31FC" w:rsidRPr="003C6672">
        <w:rPr>
          <w:rFonts w:eastAsia="Calibri"/>
        </w:rPr>
        <w:t>61.0</w:t>
      </w:r>
      <w:r w:rsidRPr="003C6672">
        <w:rPr>
          <w:rFonts w:eastAsia="Calibri"/>
        </w:rPr>
        <w:t xml:space="preserve"> and </w:t>
      </w:r>
      <w:r w:rsidR="00CF31FC" w:rsidRPr="003C6672">
        <w:rPr>
          <w:rFonts w:eastAsia="Calibri"/>
        </w:rPr>
        <w:t>68.8</w:t>
      </w:r>
      <w:r w:rsidRPr="003C6672">
        <w:rPr>
          <w:rFonts w:eastAsia="Calibri"/>
        </w:rPr>
        <w:t xml:space="preserve"> mm respectively. Full irrigation treatment produces plant height elongation rate greater than </w:t>
      </w:r>
      <w:r w:rsidR="00CF31FC" w:rsidRPr="003C6672">
        <w:rPr>
          <w:rFonts w:eastAsia="Calibri"/>
        </w:rPr>
        <w:t>9.8</w:t>
      </w:r>
      <w:r w:rsidRPr="003C6672">
        <w:rPr>
          <w:rFonts w:eastAsia="Calibri"/>
        </w:rPr>
        <w:t xml:space="preserve">, </w:t>
      </w:r>
      <w:r w:rsidR="00CF31FC" w:rsidRPr="003C6672">
        <w:rPr>
          <w:rFonts w:eastAsia="Calibri"/>
        </w:rPr>
        <w:t>13.6</w:t>
      </w:r>
      <w:r w:rsidRPr="003C6672">
        <w:rPr>
          <w:rFonts w:eastAsia="Calibri"/>
        </w:rPr>
        <w:t xml:space="preserve"> and </w:t>
      </w:r>
      <w:r w:rsidR="00CF31FC" w:rsidRPr="003C6672">
        <w:rPr>
          <w:rFonts w:eastAsia="Calibri"/>
        </w:rPr>
        <w:t>4.5</w:t>
      </w:r>
      <w:r w:rsidRPr="003C6672">
        <w:rPr>
          <w:rFonts w:eastAsia="Calibri"/>
        </w:rPr>
        <w:t xml:space="preserve"> mm to moisture stress level of 85% crop water requirement in initial, development and mid-season growing stage, respectively. </w:t>
      </w:r>
    </w:p>
    <w:p w:rsidR="00635AE8" w:rsidRPr="003C6672" w:rsidRDefault="00635AE8" w:rsidP="00635AE8">
      <w:pPr>
        <w:autoSpaceDE w:val="0"/>
        <w:autoSpaceDN w:val="0"/>
        <w:adjustRightInd w:val="0"/>
        <w:spacing w:before="120" w:after="240" w:line="480" w:lineRule="auto"/>
        <w:jc w:val="both"/>
        <w:rPr>
          <w:rFonts w:eastAsia="Calibri"/>
        </w:rPr>
      </w:pPr>
      <w:bookmarkStart w:id="156" w:name="_Toc472434993"/>
      <w:bookmarkStart w:id="157" w:name="_Toc476243462"/>
      <w:r w:rsidRPr="003C6672">
        <w:rPr>
          <w:b/>
        </w:rPr>
        <w:t xml:space="preserve">Table </w:t>
      </w:r>
      <w:r w:rsidRPr="003C6672">
        <w:rPr>
          <w:b/>
        </w:rPr>
        <w:fldChar w:fldCharType="begin"/>
      </w:r>
      <w:r w:rsidRPr="003C6672">
        <w:rPr>
          <w:b/>
        </w:rPr>
        <w:instrText xml:space="preserve"> SEQ Table \* ARABIC </w:instrText>
      </w:r>
      <w:r w:rsidRPr="003C6672">
        <w:rPr>
          <w:b/>
        </w:rPr>
        <w:fldChar w:fldCharType="separate"/>
      </w:r>
      <w:r w:rsidRPr="003C6672">
        <w:rPr>
          <w:b/>
          <w:noProof/>
        </w:rPr>
        <w:t>3</w:t>
      </w:r>
      <w:r w:rsidRPr="003C6672">
        <w:rPr>
          <w:b/>
        </w:rPr>
        <w:fldChar w:fldCharType="end"/>
      </w:r>
      <w:r w:rsidRPr="003C6672">
        <w:rPr>
          <w:rFonts w:eastAsia="Calibri"/>
        </w:rPr>
        <w:t xml:space="preserve"> Effect of moisture stress on maize plant height elongation rate and plant height</w:t>
      </w:r>
      <w:bookmarkEnd w:id="156"/>
      <w:bookmarkEnd w:id="157"/>
    </w:p>
    <w:tbl>
      <w:tblPr>
        <w:tblStyle w:val="PlainTable4"/>
        <w:tblW w:w="9979" w:type="dxa"/>
        <w:tblBorders>
          <w:bottom w:val="single" w:sz="4" w:space="0" w:color="auto"/>
        </w:tblBorders>
        <w:tblLook w:val="04A0" w:firstRow="1" w:lastRow="0" w:firstColumn="1" w:lastColumn="0" w:noHBand="0" w:noVBand="1"/>
      </w:tblPr>
      <w:tblGrid>
        <w:gridCol w:w="1345"/>
        <w:gridCol w:w="2425"/>
        <w:gridCol w:w="2532"/>
        <w:gridCol w:w="1876"/>
        <w:gridCol w:w="1801"/>
      </w:tblGrid>
      <w:tr w:rsidR="00CF31FC" w:rsidRPr="003C6672" w:rsidTr="00D332B4">
        <w:trPr>
          <w:cnfStyle w:val="100000000000" w:firstRow="1" w:lastRow="0" w:firstColumn="0" w:lastColumn="0" w:oddVBand="0" w:evenVBand="0" w:oddHBand="0" w:evenHBand="0" w:firstRowFirstColumn="0" w:firstRowLastColumn="0" w:lastRowFirstColumn="0" w:lastRowLastColumn="0"/>
          <w:trHeight w:val="728"/>
        </w:trPr>
        <w:tc>
          <w:tcPr>
            <w:cnfStyle w:val="001000000000" w:firstRow="0" w:lastRow="0" w:firstColumn="1" w:lastColumn="0" w:oddVBand="0" w:evenVBand="0" w:oddHBand="0" w:evenHBand="0" w:firstRowFirstColumn="0" w:firstRowLastColumn="0" w:lastRowFirstColumn="0" w:lastRowLastColumn="0"/>
            <w:tcW w:w="1345" w:type="dxa"/>
            <w:tcBorders>
              <w:top w:val="single" w:sz="4" w:space="0" w:color="auto"/>
              <w:bottom w:val="single" w:sz="4" w:space="0" w:color="auto"/>
            </w:tcBorders>
          </w:tcPr>
          <w:p w:rsidR="00635AE8" w:rsidRPr="003C6672" w:rsidRDefault="00635AE8" w:rsidP="00D332B4">
            <w:pPr>
              <w:spacing w:line="360" w:lineRule="auto"/>
              <w:jc w:val="center"/>
              <w:rPr>
                <w:b w:val="0"/>
                <w:bCs w:val="0"/>
              </w:rPr>
            </w:pPr>
            <w:bookmarkStart w:id="158" w:name="OLE_LINK1"/>
            <w:r w:rsidRPr="003C6672">
              <w:rPr>
                <w:b w:val="0"/>
                <w:bCs w:val="0"/>
              </w:rPr>
              <w:t>Treatment</w:t>
            </w:r>
            <w:r w:rsidR="00A317D5" w:rsidRPr="003C6672">
              <w:rPr>
                <w:b w:val="0"/>
                <w:bCs w:val="0"/>
              </w:rPr>
              <w:t>s</w:t>
            </w:r>
          </w:p>
        </w:tc>
        <w:tc>
          <w:tcPr>
            <w:tcW w:w="2425" w:type="dxa"/>
            <w:tcBorders>
              <w:top w:val="single" w:sz="4" w:space="0" w:color="auto"/>
              <w:bottom w:val="single" w:sz="4" w:space="0" w:color="auto"/>
            </w:tcBorders>
          </w:tcPr>
          <w:p w:rsidR="00635AE8" w:rsidRPr="003C6672" w:rsidRDefault="00D332B4"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Initial stage</w:t>
            </w:r>
          </w:p>
          <w:p w:rsidR="00635AE8" w:rsidRPr="003C6672" w:rsidRDefault="00635AE8"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(mm)</w:t>
            </w:r>
          </w:p>
        </w:tc>
        <w:tc>
          <w:tcPr>
            <w:tcW w:w="2532" w:type="dxa"/>
            <w:tcBorders>
              <w:top w:val="single" w:sz="4" w:space="0" w:color="auto"/>
              <w:bottom w:val="single" w:sz="4" w:space="0" w:color="auto"/>
            </w:tcBorders>
          </w:tcPr>
          <w:p w:rsidR="00D332B4" w:rsidRPr="003C6672" w:rsidRDefault="00D332B4"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D</w:t>
            </w:r>
            <w:r w:rsidR="00635AE8" w:rsidRPr="003C6672">
              <w:rPr>
                <w:b w:val="0"/>
                <w:bCs w:val="0"/>
              </w:rPr>
              <w:t xml:space="preserve">evelopment stage </w:t>
            </w:r>
          </w:p>
          <w:p w:rsidR="00635AE8" w:rsidRPr="003C6672" w:rsidRDefault="00635AE8"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(mm)</w:t>
            </w:r>
          </w:p>
        </w:tc>
        <w:tc>
          <w:tcPr>
            <w:tcW w:w="1876" w:type="dxa"/>
            <w:tcBorders>
              <w:top w:val="single" w:sz="4" w:space="0" w:color="auto"/>
              <w:bottom w:val="single" w:sz="4" w:space="0" w:color="auto"/>
            </w:tcBorders>
          </w:tcPr>
          <w:p w:rsidR="00D332B4" w:rsidRPr="003C6672" w:rsidRDefault="00D332B4"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M</w:t>
            </w:r>
            <w:r w:rsidR="008B3ABF" w:rsidRPr="003C6672">
              <w:rPr>
                <w:b w:val="0"/>
                <w:bCs w:val="0"/>
              </w:rPr>
              <w:t>id-stage</w:t>
            </w:r>
            <w:r w:rsidR="00635AE8" w:rsidRPr="003C6672">
              <w:rPr>
                <w:b w:val="0"/>
                <w:bCs w:val="0"/>
              </w:rPr>
              <w:t xml:space="preserve"> </w:t>
            </w:r>
          </w:p>
          <w:p w:rsidR="00635AE8" w:rsidRPr="003C6672" w:rsidRDefault="00635AE8"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(mm)</w:t>
            </w:r>
          </w:p>
        </w:tc>
        <w:tc>
          <w:tcPr>
            <w:tcW w:w="1801" w:type="dxa"/>
            <w:tcBorders>
              <w:top w:val="single" w:sz="4" w:space="0" w:color="auto"/>
              <w:bottom w:val="single" w:sz="4" w:space="0" w:color="auto"/>
            </w:tcBorders>
          </w:tcPr>
          <w:p w:rsidR="00635AE8" w:rsidRPr="003C6672" w:rsidRDefault="00635AE8"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Plant height</w:t>
            </w:r>
          </w:p>
          <w:p w:rsidR="00635AE8" w:rsidRPr="003C6672" w:rsidRDefault="00635AE8" w:rsidP="00D332B4">
            <w:pPr>
              <w:spacing w:line="360" w:lineRule="auto"/>
              <w:jc w:val="center"/>
              <w:cnfStyle w:val="100000000000" w:firstRow="1" w:lastRow="0" w:firstColumn="0" w:lastColumn="0" w:oddVBand="0" w:evenVBand="0" w:oddHBand="0" w:evenHBand="0" w:firstRowFirstColumn="0" w:firstRowLastColumn="0" w:lastRowFirstColumn="0" w:lastRowLastColumn="0"/>
              <w:rPr>
                <w:b w:val="0"/>
                <w:bCs w:val="0"/>
              </w:rPr>
            </w:pPr>
            <w:r w:rsidRPr="003C6672">
              <w:rPr>
                <w:b w:val="0"/>
                <w:bCs w:val="0"/>
              </w:rPr>
              <w:t>(cm)</w:t>
            </w:r>
          </w:p>
        </w:tc>
      </w:tr>
      <w:tr w:rsidR="00CF31FC" w:rsidRPr="003C6672" w:rsidTr="00A317D5">
        <w:trPr>
          <w:cnfStyle w:val="000000100000" w:firstRow="0" w:lastRow="0" w:firstColumn="0" w:lastColumn="0" w:oddVBand="0" w:evenVBand="0" w:oddHBand="1"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345" w:type="dxa"/>
            <w:tcBorders>
              <w:top w:val="single" w:sz="4" w:space="0" w:color="auto"/>
            </w:tcBorders>
          </w:tcPr>
          <w:p w:rsidR="00635AE8" w:rsidRPr="003C6672" w:rsidRDefault="00A317D5" w:rsidP="00F30889">
            <w:pPr>
              <w:spacing w:line="360" w:lineRule="auto"/>
              <w:rPr>
                <w:b w:val="0"/>
                <w:bCs w:val="0"/>
              </w:rPr>
            </w:pPr>
            <w:r w:rsidRPr="003C6672">
              <w:rPr>
                <w:b w:val="0"/>
                <w:bCs w:val="0"/>
              </w:rPr>
              <w:t>100</w:t>
            </w:r>
            <w:r w:rsidR="00635AE8" w:rsidRPr="003C6672">
              <w:rPr>
                <w:b w:val="0"/>
                <w:bCs w:val="0"/>
              </w:rPr>
              <w:t>% ETc</w:t>
            </w:r>
          </w:p>
        </w:tc>
        <w:tc>
          <w:tcPr>
            <w:tcW w:w="2425" w:type="dxa"/>
            <w:tcBorders>
              <w:top w:val="single" w:sz="4" w:space="0" w:color="auto"/>
            </w:tcBorders>
          </w:tcPr>
          <w:p w:rsidR="00635AE8" w:rsidRPr="003C6672" w:rsidRDefault="008B3ABF"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71.0</w:t>
            </w:r>
            <w:r w:rsidR="00635AE8" w:rsidRPr="003C6672">
              <w:rPr>
                <w:vertAlign w:val="superscript"/>
              </w:rPr>
              <w:t>a</w:t>
            </w:r>
          </w:p>
        </w:tc>
        <w:tc>
          <w:tcPr>
            <w:tcW w:w="2532" w:type="dxa"/>
            <w:tcBorders>
              <w:top w:val="single" w:sz="4" w:space="0" w:color="auto"/>
            </w:tcBorders>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132.8</w:t>
            </w:r>
            <w:r w:rsidR="00635AE8" w:rsidRPr="003C6672">
              <w:rPr>
                <w:vertAlign w:val="superscript"/>
              </w:rPr>
              <w:t>a</w:t>
            </w:r>
          </w:p>
        </w:tc>
        <w:tc>
          <w:tcPr>
            <w:tcW w:w="1876" w:type="dxa"/>
            <w:tcBorders>
              <w:top w:val="single" w:sz="4" w:space="0" w:color="auto"/>
            </w:tcBorders>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110.3</w:t>
            </w:r>
            <w:r w:rsidR="00635AE8" w:rsidRPr="003C6672">
              <w:rPr>
                <w:vertAlign w:val="superscript"/>
              </w:rPr>
              <w:t>a</w:t>
            </w:r>
          </w:p>
        </w:tc>
        <w:tc>
          <w:tcPr>
            <w:tcW w:w="1801" w:type="dxa"/>
            <w:tcBorders>
              <w:top w:val="single" w:sz="4" w:space="0" w:color="auto"/>
            </w:tcBorders>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187.8</w:t>
            </w:r>
            <w:r w:rsidR="00635AE8" w:rsidRPr="003C6672">
              <w:rPr>
                <w:vertAlign w:val="superscript"/>
              </w:rPr>
              <w:t>a</w:t>
            </w:r>
          </w:p>
        </w:tc>
      </w:tr>
      <w:tr w:rsidR="00CF31FC" w:rsidRPr="003C6672" w:rsidTr="00A317D5">
        <w:trPr>
          <w:trHeight w:val="396"/>
        </w:trPr>
        <w:tc>
          <w:tcPr>
            <w:cnfStyle w:val="001000000000" w:firstRow="0" w:lastRow="0" w:firstColumn="1" w:lastColumn="0" w:oddVBand="0" w:evenVBand="0" w:oddHBand="0" w:evenHBand="0" w:firstRowFirstColumn="0" w:firstRowLastColumn="0" w:lastRowFirstColumn="0" w:lastRowLastColumn="0"/>
            <w:tcW w:w="1345" w:type="dxa"/>
          </w:tcPr>
          <w:p w:rsidR="00635AE8" w:rsidRPr="003C6672" w:rsidRDefault="00635AE8" w:rsidP="00F30889">
            <w:pPr>
              <w:spacing w:line="360" w:lineRule="auto"/>
              <w:rPr>
                <w:b w:val="0"/>
                <w:bCs w:val="0"/>
              </w:rPr>
            </w:pPr>
            <w:r w:rsidRPr="003C6672">
              <w:rPr>
                <w:b w:val="0"/>
                <w:bCs w:val="0"/>
              </w:rPr>
              <w:t>85% ETc</w:t>
            </w:r>
          </w:p>
        </w:tc>
        <w:tc>
          <w:tcPr>
            <w:tcW w:w="2425" w:type="dxa"/>
          </w:tcPr>
          <w:p w:rsidR="00635AE8" w:rsidRPr="003C6672" w:rsidRDefault="008B3ABF"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61.2</w:t>
            </w:r>
            <w:r w:rsidR="00635AE8" w:rsidRPr="003C6672">
              <w:rPr>
                <w:vertAlign w:val="superscript"/>
              </w:rPr>
              <w:t>b</w:t>
            </w:r>
          </w:p>
        </w:tc>
        <w:tc>
          <w:tcPr>
            <w:tcW w:w="2532"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119.2</w:t>
            </w:r>
            <w:r w:rsidR="00635AE8" w:rsidRPr="003C6672">
              <w:rPr>
                <w:vertAlign w:val="superscript"/>
              </w:rPr>
              <w:t>b</w:t>
            </w:r>
          </w:p>
        </w:tc>
        <w:tc>
          <w:tcPr>
            <w:tcW w:w="1876"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105.8</w:t>
            </w:r>
            <w:r w:rsidR="00635AE8" w:rsidRPr="003C6672">
              <w:rPr>
                <w:vertAlign w:val="superscript"/>
              </w:rPr>
              <w:t>ab</w:t>
            </w:r>
          </w:p>
        </w:tc>
        <w:tc>
          <w:tcPr>
            <w:tcW w:w="1801"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159.8</w:t>
            </w:r>
            <w:r w:rsidR="00635AE8" w:rsidRPr="003C6672">
              <w:rPr>
                <w:vertAlign w:val="superscript"/>
              </w:rPr>
              <w:t>b</w:t>
            </w:r>
          </w:p>
        </w:tc>
      </w:tr>
      <w:tr w:rsidR="00CF31FC" w:rsidRPr="003C6672" w:rsidTr="00A317D5">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345" w:type="dxa"/>
          </w:tcPr>
          <w:p w:rsidR="00635AE8" w:rsidRPr="003C6672" w:rsidRDefault="00635AE8" w:rsidP="00F30889">
            <w:pPr>
              <w:spacing w:line="360" w:lineRule="auto"/>
              <w:rPr>
                <w:b w:val="0"/>
                <w:bCs w:val="0"/>
              </w:rPr>
            </w:pPr>
            <w:r w:rsidRPr="003C6672">
              <w:rPr>
                <w:b w:val="0"/>
                <w:bCs w:val="0"/>
              </w:rPr>
              <w:t>75% ETc</w:t>
            </w:r>
          </w:p>
        </w:tc>
        <w:tc>
          <w:tcPr>
            <w:tcW w:w="2425" w:type="dxa"/>
          </w:tcPr>
          <w:p w:rsidR="00635AE8" w:rsidRPr="003C6672" w:rsidRDefault="008B3ABF"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57.8</w:t>
            </w:r>
            <w:r w:rsidR="00635AE8" w:rsidRPr="003C6672">
              <w:t>b</w:t>
            </w:r>
            <w:r w:rsidR="00635AE8" w:rsidRPr="003C6672">
              <w:rPr>
                <w:vertAlign w:val="superscript"/>
              </w:rPr>
              <w:t>c</w:t>
            </w:r>
          </w:p>
        </w:tc>
        <w:tc>
          <w:tcPr>
            <w:tcW w:w="2532"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103.4</w:t>
            </w:r>
            <w:r w:rsidR="00635AE8" w:rsidRPr="003C6672">
              <w:rPr>
                <w:vertAlign w:val="superscript"/>
              </w:rPr>
              <w:t>c</w:t>
            </w:r>
          </w:p>
        </w:tc>
        <w:tc>
          <w:tcPr>
            <w:tcW w:w="1876"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96.8</w:t>
            </w:r>
            <w:r w:rsidR="00635AE8" w:rsidRPr="003C6672">
              <w:rPr>
                <w:vertAlign w:val="superscript"/>
              </w:rPr>
              <w:t>c</w:t>
            </w:r>
          </w:p>
        </w:tc>
        <w:tc>
          <w:tcPr>
            <w:tcW w:w="1801"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132.5</w:t>
            </w:r>
            <w:r w:rsidR="00635AE8" w:rsidRPr="003C6672">
              <w:rPr>
                <w:vertAlign w:val="superscript"/>
              </w:rPr>
              <w:t>c</w:t>
            </w:r>
          </w:p>
        </w:tc>
      </w:tr>
      <w:tr w:rsidR="00635AE8" w:rsidRPr="003C6672" w:rsidTr="00A317D5">
        <w:trPr>
          <w:trHeight w:val="396"/>
        </w:trPr>
        <w:tc>
          <w:tcPr>
            <w:cnfStyle w:val="001000000000" w:firstRow="0" w:lastRow="0" w:firstColumn="1" w:lastColumn="0" w:oddVBand="0" w:evenVBand="0" w:oddHBand="0" w:evenHBand="0" w:firstRowFirstColumn="0" w:firstRowLastColumn="0" w:lastRowFirstColumn="0" w:lastRowLastColumn="0"/>
            <w:tcW w:w="1345" w:type="dxa"/>
          </w:tcPr>
          <w:p w:rsidR="00635AE8" w:rsidRPr="003C6672" w:rsidRDefault="00635AE8" w:rsidP="00F30889">
            <w:pPr>
              <w:spacing w:line="360" w:lineRule="auto"/>
              <w:rPr>
                <w:b w:val="0"/>
                <w:bCs w:val="0"/>
              </w:rPr>
            </w:pPr>
            <w:r w:rsidRPr="003C6672">
              <w:rPr>
                <w:b w:val="0"/>
                <w:bCs w:val="0"/>
              </w:rPr>
              <w:t>65% ETc</w:t>
            </w:r>
          </w:p>
        </w:tc>
        <w:tc>
          <w:tcPr>
            <w:tcW w:w="2425" w:type="dxa"/>
          </w:tcPr>
          <w:p w:rsidR="00635AE8" w:rsidRPr="003C6672" w:rsidRDefault="008B3ABF"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48.4</w:t>
            </w:r>
            <w:r w:rsidR="00635AE8" w:rsidRPr="003C6672">
              <w:t>d</w:t>
            </w:r>
            <w:r w:rsidR="00635AE8" w:rsidRPr="003C6672">
              <w:rPr>
                <w:vertAlign w:val="superscript"/>
              </w:rPr>
              <w:t>e</w:t>
            </w:r>
          </w:p>
        </w:tc>
        <w:tc>
          <w:tcPr>
            <w:tcW w:w="2532"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99.7</w:t>
            </w:r>
            <w:r w:rsidR="00635AE8" w:rsidRPr="003C6672">
              <w:rPr>
                <w:vertAlign w:val="superscript"/>
              </w:rPr>
              <w:t>cd</w:t>
            </w:r>
          </w:p>
        </w:tc>
        <w:tc>
          <w:tcPr>
            <w:tcW w:w="1876"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90.1</w:t>
            </w:r>
            <w:r w:rsidR="00635AE8" w:rsidRPr="003C6672">
              <w:rPr>
                <w:vertAlign w:val="superscript"/>
              </w:rPr>
              <w:t>cd</w:t>
            </w:r>
          </w:p>
        </w:tc>
        <w:tc>
          <w:tcPr>
            <w:tcW w:w="1801"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121.6</w:t>
            </w:r>
            <w:r w:rsidR="00635AE8" w:rsidRPr="003C6672">
              <w:rPr>
                <w:vertAlign w:val="superscript"/>
              </w:rPr>
              <w:t>d</w:t>
            </w:r>
          </w:p>
        </w:tc>
      </w:tr>
      <w:tr w:rsidR="00635AE8" w:rsidRPr="003C6672" w:rsidTr="00A317D5">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345" w:type="dxa"/>
          </w:tcPr>
          <w:p w:rsidR="00635AE8" w:rsidRPr="003C6672" w:rsidRDefault="00635AE8" w:rsidP="00F30889">
            <w:pPr>
              <w:spacing w:line="360" w:lineRule="auto"/>
              <w:rPr>
                <w:b w:val="0"/>
                <w:bCs w:val="0"/>
              </w:rPr>
            </w:pPr>
            <w:r w:rsidRPr="003C6672">
              <w:rPr>
                <w:b w:val="0"/>
                <w:bCs w:val="0"/>
              </w:rPr>
              <w:t>55% ETc</w:t>
            </w:r>
          </w:p>
        </w:tc>
        <w:tc>
          <w:tcPr>
            <w:tcW w:w="2425" w:type="dxa"/>
          </w:tcPr>
          <w:p w:rsidR="00635AE8" w:rsidRPr="003C6672" w:rsidRDefault="008B3ABF"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43.3</w:t>
            </w:r>
            <w:r w:rsidR="00635AE8" w:rsidRPr="003C6672">
              <w:rPr>
                <w:vertAlign w:val="superscript"/>
              </w:rPr>
              <w:t>e</w:t>
            </w:r>
          </w:p>
        </w:tc>
        <w:tc>
          <w:tcPr>
            <w:tcW w:w="2532"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94.1</w:t>
            </w:r>
            <w:r w:rsidR="00635AE8" w:rsidRPr="003C6672">
              <w:rPr>
                <w:vertAlign w:val="superscript"/>
              </w:rPr>
              <w:t>d</w:t>
            </w:r>
          </w:p>
        </w:tc>
        <w:tc>
          <w:tcPr>
            <w:tcW w:w="1876"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95.5</w:t>
            </w:r>
            <w:r w:rsidR="00635AE8" w:rsidRPr="003C6672">
              <w:rPr>
                <w:vertAlign w:val="superscript"/>
              </w:rPr>
              <w:t>c</w:t>
            </w:r>
          </w:p>
        </w:tc>
        <w:tc>
          <w:tcPr>
            <w:tcW w:w="1801"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117.1</w:t>
            </w:r>
            <w:r w:rsidR="00635AE8" w:rsidRPr="003C6672">
              <w:rPr>
                <w:vertAlign w:val="superscript"/>
              </w:rPr>
              <w:t>d</w:t>
            </w:r>
          </w:p>
        </w:tc>
      </w:tr>
      <w:tr w:rsidR="00635AE8" w:rsidRPr="003C6672" w:rsidTr="00A317D5">
        <w:trPr>
          <w:trHeight w:val="412"/>
        </w:trPr>
        <w:tc>
          <w:tcPr>
            <w:cnfStyle w:val="001000000000" w:firstRow="0" w:lastRow="0" w:firstColumn="1" w:lastColumn="0" w:oddVBand="0" w:evenVBand="0" w:oddHBand="0" w:evenHBand="0" w:firstRowFirstColumn="0" w:firstRowLastColumn="0" w:lastRowFirstColumn="0" w:lastRowLastColumn="0"/>
            <w:tcW w:w="1345" w:type="dxa"/>
          </w:tcPr>
          <w:p w:rsidR="00635AE8" w:rsidRPr="003C6672" w:rsidRDefault="00635AE8" w:rsidP="00F30889">
            <w:pPr>
              <w:spacing w:line="360" w:lineRule="auto"/>
              <w:rPr>
                <w:b w:val="0"/>
                <w:bCs w:val="0"/>
              </w:rPr>
            </w:pPr>
            <w:r w:rsidRPr="003C6672">
              <w:rPr>
                <w:b w:val="0"/>
                <w:bCs w:val="0"/>
              </w:rPr>
              <w:t>45% ETc</w:t>
            </w:r>
          </w:p>
        </w:tc>
        <w:tc>
          <w:tcPr>
            <w:tcW w:w="2425" w:type="dxa"/>
          </w:tcPr>
          <w:p w:rsidR="00635AE8" w:rsidRPr="003C6672" w:rsidRDefault="008B3ABF"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34.2</w:t>
            </w:r>
            <w:r w:rsidR="00635AE8" w:rsidRPr="003C6672">
              <w:rPr>
                <w:vertAlign w:val="superscript"/>
              </w:rPr>
              <w:t>f</w:t>
            </w:r>
          </w:p>
        </w:tc>
        <w:tc>
          <w:tcPr>
            <w:tcW w:w="2532"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81.5</w:t>
            </w:r>
            <w:r w:rsidR="00635AE8" w:rsidRPr="003C6672">
              <w:rPr>
                <w:vertAlign w:val="superscript"/>
              </w:rPr>
              <w:t>f</w:t>
            </w:r>
          </w:p>
        </w:tc>
        <w:tc>
          <w:tcPr>
            <w:tcW w:w="1876"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84.6</w:t>
            </w:r>
            <w:r w:rsidR="00635AE8" w:rsidRPr="003C6672">
              <w:rPr>
                <w:vertAlign w:val="superscript"/>
              </w:rPr>
              <w:t>d</w:t>
            </w:r>
          </w:p>
        </w:tc>
        <w:tc>
          <w:tcPr>
            <w:tcW w:w="1801" w:type="dxa"/>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108.2</w:t>
            </w:r>
            <w:r w:rsidR="00635AE8" w:rsidRPr="003C6672">
              <w:rPr>
                <w:vertAlign w:val="superscript"/>
              </w:rPr>
              <w:t>e</w:t>
            </w:r>
          </w:p>
        </w:tc>
      </w:tr>
      <w:tr w:rsidR="00635AE8" w:rsidRPr="003C6672" w:rsidTr="00A317D5">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345" w:type="dxa"/>
          </w:tcPr>
          <w:p w:rsidR="00635AE8" w:rsidRPr="003C6672" w:rsidRDefault="00635AE8" w:rsidP="00F30889">
            <w:pPr>
              <w:spacing w:line="360" w:lineRule="auto"/>
              <w:rPr>
                <w:b w:val="0"/>
                <w:bCs w:val="0"/>
              </w:rPr>
            </w:pPr>
            <w:r w:rsidRPr="003C6672">
              <w:rPr>
                <w:b w:val="0"/>
                <w:bCs w:val="0"/>
              </w:rPr>
              <w:t>35% ETc</w:t>
            </w:r>
          </w:p>
        </w:tc>
        <w:tc>
          <w:tcPr>
            <w:tcW w:w="2425" w:type="dxa"/>
          </w:tcPr>
          <w:p w:rsidR="00635AE8" w:rsidRPr="003C6672" w:rsidRDefault="008B3ABF"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28.2</w:t>
            </w:r>
            <w:r w:rsidR="00635AE8" w:rsidRPr="003C6672">
              <w:t>f</w:t>
            </w:r>
            <w:r w:rsidR="00635AE8" w:rsidRPr="003C6672">
              <w:rPr>
                <w:vertAlign w:val="superscript"/>
              </w:rPr>
              <w:t>g</w:t>
            </w:r>
          </w:p>
        </w:tc>
        <w:tc>
          <w:tcPr>
            <w:tcW w:w="2532"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75.4</w:t>
            </w:r>
            <w:r w:rsidR="00635AE8" w:rsidRPr="003C6672">
              <w:t>f</w:t>
            </w:r>
            <w:r w:rsidR="00635AE8" w:rsidRPr="003C6672">
              <w:rPr>
                <w:vertAlign w:val="superscript"/>
              </w:rPr>
              <w:t>g</w:t>
            </w:r>
          </w:p>
        </w:tc>
        <w:tc>
          <w:tcPr>
            <w:tcW w:w="1876"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74.3</w:t>
            </w:r>
            <w:r w:rsidR="00635AE8" w:rsidRPr="003C6672">
              <w:rPr>
                <w:vertAlign w:val="superscript"/>
              </w:rPr>
              <w:t>e</w:t>
            </w:r>
          </w:p>
        </w:tc>
        <w:tc>
          <w:tcPr>
            <w:tcW w:w="1801" w:type="dxa"/>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97.8</w:t>
            </w:r>
            <w:r w:rsidR="00635AE8" w:rsidRPr="003C6672">
              <w:rPr>
                <w:vertAlign w:val="superscript"/>
              </w:rPr>
              <w:t>f</w:t>
            </w:r>
          </w:p>
        </w:tc>
      </w:tr>
      <w:tr w:rsidR="00635AE8" w:rsidRPr="003C6672" w:rsidTr="00A317D5">
        <w:trPr>
          <w:trHeight w:val="396"/>
        </w:trPr>
        <w:tc>
          <w:tcPr>
            <w:cnfStyle w:val="001000000000" w:firstRow="0" w:lastRow="0" w:firstColumn="1" w:lastColumn="0" w:oddVBand="0" w:evenVBand="0" w:oddHBand="0" w:evenHBand="0" w:firstRowFirstColumn="0" w:firstRowLastColumn="0" w:lastRowFirstColumn="0" w:lastRowLastColumn="0"/>
            <w:tcW w:w="1345" w:type="dxa"/>
            <w:tcBorders>
              <w:bottom w:val="single" w:sz="4" w:space="0" w:color="auto"/>
            </w:tcBorders>
          </w:tcPr>
          <w:p w:rsidR="00635AE8" w:rsidRPr="003C6672" w:rsidRDefault="00635AE8" w:rsidP="00F30889">
            <w:pPr>
              <w:spacing w:line="360" w:lineRule="auto"/>
              <w:rPr>
                <w:b w:val="0"/>
                <w:bCs w:val="0"/>
              </w:rPr>
            </w:pPr>
            <w:r w:rsidRPr="003C6672">
              <w:rPr>
                <w:b w:val="0"/>
                <w:bCs w:val="0"/>
              </w:rPr>
              <w:t>25% ETc</w:t>
            </w:r>
          </w:p>
        </w:tc>
        <w:tc>
          <w:tcPr>
            <w:tcW w:w="2425" w:type="dxa"/>
            <w:tcBorders>
              <w:bottom w:val="single" w:sz="4" w:space="0" w:color="auto"/>
            </w:tcBorders>
          </w:tcPr>
          <w:p w:rsidR="00635AE8" w:rsidRPr="003C6672" w:rsidRDefault="008B3ABF"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22.2</w:t>
            </w:r>
            <w:r w:rsidR="00635AE8" w:rsidRPr="003C6672">
              <w:rPr>
                <w:vertAlign w:val="superscript"/>
              </w:rPr>
              <w:t>g</w:t>
            </w:r>
          </w:p>
        </w:tc>
        <w:tc>
          <w:tcPr>
            <w:tcW w:w="2532" w:type="dxa"/>
            <w:tcBorders>
              <w:bottom w:val="single" w:sz="4" w:space="0" w:color="auto"/>
            </w:tcBorders>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61.0</w:t>
            </w:r>
            <w:r w:rsidR="00635AE8" w:rsidRPr="003C6672">
              <w:rPr>
                <w:vertAlign w:val="superscript"/>
              </w:rPr>
              <w:t>h</w:t>
            </w:r>
          </w:p>
        </w:tc>
        <w:tc>
          <w:tcPr>
            <w:tcW w:w="1876" w:type="dxa"/>
            <w:tcBorders>
              <w:bottom w:val="single" w:sz="4" w:space="0" w:color="auto"/>
            </w:tcBorders>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68.8</w:t>
            </w:r>
            <w:r w:rsidR="00635AE8" w:rsidRPr="003C6672">
              <w:rPr>
                <w:vertAlign w:val="superscript"/>
              </w:rPr>
              <w:t>e</w:t>
            </w:r>
          </w:p>
        </w:tc>
        <w:tc>
          <w:tcPr>
            <w:tcW w:w="1801" w:type="dxa"/>
            <w:tcBorders>
              <w:bottom w:val="single" w:sz="4" w:space="0" w:color="auto"/>
            </w:tcBorders>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89.1</w:t>
            </w:r>
            <w:r w:rsidR="00635AE8" w:rsidRPr="003C6672">
              <w:rPr>
                <w:vertAlign w:val="superscript"/>
              </w:rPr>
              <w:t>g</w:t>
            </w:r>
          </w:p>
        </w:tc>
      </w:tr>
      <w:tr w:rsidR="00635AE8" w:rsidRPr="003C6672" w:rsidTr="00A317D5">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1345" w:type="dxa"/>
            <w:tcBorders>
              <w:top w:val="single" w:sz="4" w:space="0" w:color="auto"/>
              <w:bottom w:val="nil"/>
            </w:tcBorders>
          </w:tcPr>
          <w:p w:rsidR="00635AE8" w:rsidRPr="003C6672" w:rsidRDefault="00A317D5" w:rsidP="00F30889">
            <w:pPr>
              <w:spacing w:line="360" w:lineRule="auto"/>
              <w:rPr>
                <w:b w:val="0"/>
                <w:bCs w:val="0"/>
              </w:rPr>
            </w:pPr>
            <w:r w:rsidRPr="003C6672">
              <w:rPr>
                <w:b w:val="0"/>
                <w:bCs w:val="0"/>
              </w:rPr>
              <w:t xml:space="preserve">LSD </w:t>
            </w:r>
            <w:r w:rsidR="00D332B4" w:rsidRPr="003C6672">
              <w:rPr>
                <w:b w:val="0"/>
                <w:bCs w:val="0"/>
              </w:rPr>
              <w:t>(0.01)</w:t>
            </w:r>
          </w:p>
        </w:tc>
        <w:tc>
          <w:tcPr>
            <w:tcW w:w="2425" w:type="dxa"/>
            <w:tcBorders>
              <w:top w:val="single" w:sz="4" w:space="0" w:color="auto"/>
              <w:bottom w:val="nil"/>
            </w:tcBorders>
          </w:tcPr>
          <w:p w:rsidR="00635AE8" w:rsidRPr="003C6672" w:rsidRDefault="00A317D5"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8.3</w:t>
            </w:r>
          </w:p>
        </w:tc>
        <w:tc>
          <w:tcPr>
            <w:tcW w:w="2532" w:type="dxa"/>
            <w:tcBorders>
              <w:top w:val="single" w:sz="4" w:space="0" w:color="auto"/>
              <w:bottom w:val="nil"/>
            </w:tcBorders>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12.0</w:t>
            </w:r>
          </w:p>
        </w:tc>
        <w:tc>
          <w:tcPr>
            <w:tcW w:w="1876" w:type="dxa"/>
            <w:tcBorders>
              <w:top w:val="single" w:sz="4" w:space="0" w:color="auto"/>
              <w:bottom w:val="nil"/>
            </w:tcBorders>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7.4</w:t>
            </w:r>
          </w:p>
        </w:tc>
        <w:tc>
          <w:tcPr>
            <w:tcW w:w="1801" w:type="dxa"/>
            <w:tcBorders>
              <w:top w:val="single" w:sz="4" w:space="0" w:color="auto"/>
              <w:bottom w:val="nil"/>
            </w:tcBorders>
          </w:tcPr>
          <w:p w:rsidR="00635AE8" w:rsidRPr="003C6672" w:rsidRDefault="00D332B4" w:rsidP="00D332B4">
            <w:pPr>
              <w:spacing w:line="360" w:lineRule="auto"/>
              <w:jc w:val="center"/>
              <w:cnfStyle w:val="000000100000" w:firstRow="0" w:lastRow="0" w:firstColumn="0" w:lastColumn="0" w:oddVBand="0" w:evenVBand="0" w:oddHBand="1" w:evenHBand="0" w:firstRowFirstColumn="0" w:firstRowLastColumn="0" w:lastRowFirstColumn="0" w:lastRowLastColumn="0"/>
            </w:pPr>
            <w:r w:rsidRPr="003C6672">
              <w:t>6.1</w:t>
            </w:r>
          </w:p>
        </w:tc>
      </w:tr>
      <w:tr w:rsidR="00635AE8" w:rsidRPr="003C6672" w:rsidTr="00A317D5">
        <w:trPr>
          <w:trHeight w:val="412"/>
        </w:trPr>
        <w:tc>
          <w:tcPr>
            <w:cnfStyle w:val="001000000000" w:firstRow="0" w:lastRow="0" w:firstColumn="1" w:lastColumn="0" w:oddVBand="0" w:evenVBand="0" w:oddHBand="0" w:evenHBand="0" w:firstRowFirstColumn="0" w:firstRowLastColumn="0" w:lastRowFirstColumn="0" w:lastRowLastColumn="0"/>
            <w:tcW w:w="1345" w:type="dxa"/>
            <w:tcBorders>
              <w:top w:val="nil"/>
              <w:bottom w:val="single" w:sz="4" w:space="0" w:color="auto"/>
            </w:tcBorders>
          </w:tcPr>
          <w:p w:rsidR="00635AE8" w:rsidRPr="003C6672" w:rsidRDefault="00635AE8" w:rsidP="00F30889">
            <w:pPr>
              <w:spacing w:line="360" w:lineRule="auto"/>
              <w:rPr>
                <w:b w:val="0"/>
                <w:bCs w:val="0"/>
              </w:rPr>
            </w:pPr>
            <w:r w:rsidRPr="003C6672">
              <w:rPr>
                <w:b w:val="0"/>
                <w:bCs w:val="0"/>
              </w:rPr>
              <w:t>CV</w:t>
            </w:r>
          </w:p>
        </w:tc>
        <w:tc>
          <w:tcPr>
            <w:tcW w:w="2425" w:type="dxa"/>
            <w:tcBorders>
              <w:top w:val="nil"/>
              <w:bottom w:val="single" w:sz="4" w:space="0" w:color="auto"/>
            </w:tcBorders>
          </w:tcPr>
          <w:p w:rsidR="00635AE8" w:rsidRPr="003C6672" w:rsidRDefault="00A317D5"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3.0</w:t>
            </w:r>
          </w:p>
        </w:tc>
        <w:tc>
          <w:tcPr>
            <w:tcW w:w="2532" w:type="dxa"/>
            <w:tcBorders>
              <w:top w:val="nil"/>
              <w:bottom w:val="single" w:sz="4" w:space="0" w:color="auto"/>
            </w:tcBorders>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4.0</w:t>
            </w:r>
          </w:p>
        </w:tc>
        <w:tc>
          <w:tcPr>
            <w:tcW w:w="1876" w:type="dxa"/>
            <w:tcBorders>
              <w:top w:val="nil"/>
              <w:bottom w:val="single" w:sz="4" w:space="0" w:color="auto"/>
            </w:tcBorders>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5.2</w:t>
            </w:r>
          </w:p>
        </w:tc>
        <w:tc>
          <w:tcPr>
            <w:tcW w:w="1801" w:type="dxa"/>
            <w:tcBorders>
              <w:top w:val="nil"/>
              <w:bottom w:val="single" w:sz="4" w:space="0" w:color="auto"/>
            </w:tcBorders>
          </w:tcPr>
          <w:p w:rsidR="00635AE8" w:rsidRPr="003C6672" w:rsidRDefault="00D332B4" w:rsidP="00D332B4">
            <w:pPr>
              <w:spacing w:line="360" w:lineRule="auto"/>
              <w:jc w:val="center"/>
              <w:cnfStyle w:val="000000000000" w:firstRow="0" w:lastRow="0" w:firstColumn="0" w:lastColumn="0" w:oddVBand="0" w:evenVBand="0" w:oddHBand="0" w:evenHBand="0" w:firstRowFirstColumn="0" w:firstRowLastColumn="0" w:lastRowFirstColumn="0" w:lastRowLastColumn="0"/>
            </w:pPr>
            <w:r w:rsidRPr="003C6672">
              <w:t>4.8</w:t>
            </w:r>
          </w:p>
        </w:tc>
      </w:tr>
    </w:tbl>
    <w:p w:rsidR="00635AE8" w:rsidRPr="003C6672" w:rsidRDefault="00B53562" w:rsidP="00D332B4">
      <w:pPr>
        <w:rPr>
          <w:rFonts w:eastAsia="Calibri"/>
          <w:i/>
          <w:sz w:val="18"/>
        </w:rPr>
      </w:pPr>
      <w:bookmarkStart w:id="159" w:name="_Toc471049675"/>
      <w:bookmarkEnd w:id="158"/>
      <w:r w:rsidRPr="003C6672">
        <w:rPr>
          <w:rFonts w:eastAsia="Calibri"/>
          <w:i/>
          <w:sz w:val="18"/>
        </w:rPr>
        <w:t>*</w:t>
      </w:r>
      <w:r w:rsidR="00635AE8" w:rsidRPr="003C6672">
        <w:rPr>
          <w:rFonts w:eastAsia="Calibri"/>
          <w:i/>
          <w:sz w:val="18"/>
        </w:rPr>
        <w:t xml:space="preserve">Means </w:t>
      </w:r>
      <w:r w:rsidR="00D332B4" w:rsidRPr="003C6672">
        <w:rPr>
          <w:rFonts w:eastAsia="Calibri"/>
          <w:i/>
          <w:sz w:val="18"/>
        </w:rPr>
        <w:t>followed by</w:t>
      </w:r>
      <w:r w:rsidR="00635AE8" w:rsidRPr="003C6672">
        <w:rPr>
          <w:rFonts w:eastAsia="Calibri"/>
          <w:i/>
          <w:sz w:val="18"/>
        </w:rPr>
        <w:t xml:space="preserve"> the same letters </w:t>
      </w:r>
      <w:r w:rsidR="00D332B4" w:rsidRPr="003C6672">
        <w:rPr>
          <w:rFonts w:eastAsia="Calibri"/>
          <w:i/>
          <w:sz w:val="18"/>
        </w:rPr>
        <w:t xml:space="preserve">in a column </w:t>
      </w:r>
      <w:r w:rsidR="00635AE8" w:rsidRPr="003C6672">
        <w:rPr>
          <w:rFonts w:eastAsia="Calibri"/>
          <w:i/>
          <w:sz w:val="18"/>
        </w:rPr>
        <w:t>are not significantly different</w:t>
      </w:r>
      <w:r w:rsidR="00D332B4" w:rsidRPr="003C6672">
        <w:rPr>
          <w:rFonts w:eastAsia="Calibri"/>
          <w:i/>
          <w:sz w:val="18"/>
        </w:rPr>
        <w:t xml:space="preserve"> from each other</w:t>
      </w:r>
      <w:r w:rsidR="00635AE8" w:rsidRPr="003C6672">
        <w:rPr>
          <w:rFonts w:eastAsia="Calibri"/>
          <w:i/>
          <w:sz w:val="18"/>
        </w:rPr>
        <w:t xml:space="preserve"> </w:t>
      </w:r>
      <w:r w:rsidR="00A317D5" w:rsidRPr="003C6672">
        <w:rPr>
          <w:rFonts w:eastAsia="Calibri"/>
          <w:i/>
          <w:sz w:val="18"/>
        </w:rPr>
        <w:t>at</w:t>
      </w:r>
      <w:r w:rsidR="00D332B4" w:rsidRPr="003C6672">
        <w:rPr>
          <w:rFonts w:eastAsia="Calibri"/>
          <w:i/>
          <w:sz w:val="18"/>
        </w:rPr>
        <w:t xml:space="preserve"> a 1% probability level </w:t>
      </w:r>
    </w:p>
    <w:p w:rsidR="00635AE8" w:rsidRPr="003C6672" w:rsidRDefault="00635AE8" w:rsidP="00635AE8">
      <w:pPr>
        <w:pStyle w:val="Heading2"/>
        <w:numPr>
          <w:ilvl w:val="2"/>
          <w:numId w:val="10"/>
        </w:numPr>
        <w:spacing w:line="480" w:lineRule="auto"/>
        <w:jc w:val="both"/>
        <w:rPr>
          <w:rFonts w:eastAsia="Calibri"/>
        </w:rPr>
      </w:pPr>
      <w:bookmarkStart w:id="160" w:name="_Toc476315176"/>
      <w:r w:rsidRPr="003C6672">
        <w:rPr>
          <w:rFonts w:eastAsia="Calibri"/>
        </w:rPr>
        <w:t>Leaf area and leaf area index</w:t>
      </w:r>
      <w:bookmarkEnd w:id="159"/>
      <w:bookmarkEnd w:id="160"/>
      <w:r w:rsidRPr="003C6672">
        <w:rPr>
          <w:rFonts w:eastAsia="Calibri"/>
        </w:rPr>
        <w:t xml:space="preserve"> </w:t>
      </w:r>
    </w:p>
    <w:p w:rsidR="00B61B13" w:rsidRPr="003C6672" w:rsidRDefault="00A275A9" w:rsidP="00916D01">
      <w:pPr>
        <w:autoSpaceDE w:val="0"/>
        <w:autoSpaceDN w:val="0"/>
        <w:adjustRightInd w:val="0"/>
        <w:spacing w:before="120" w:after="240" w:line="480" w:lineRule="auto"/>
        <w:jc w:val="both"/>
        <w:rPr>
          <w:rFonts w:eastAsia="Calibri"/>
        </w:rPr>
      </w:pPr>
      <w:r w:rsidRPr="003C6672">
        <w:rPr>
          <w:rFonts w:eastAsia="Calibri"/>
        </w:rPr>
        <w:t>Analysis of variance had shown that treatments have significant effect (p&lt;0.05) on leaf area and leaf area index of maize (Table 4). Treatment</w:t>
      </w:r>
      <w:r w:rsidR="00635AE8" w:rsidRPr="003C6672">
        <w:rPr>
          <w:rFonts w:eastAsia="Calibri"/>
        </w:rPr>
        <w:t xml:space="preserve"> with optimum amount of irrigation water application (i.e. 100% </w:t>
      </w:r>
      <w:r w:rsidRPr="003C6672">
        <w:rPr>
          <w:rFonts w:eastAsia="Calibri"/>
        </w:rPr>
        <w:t>ETc</w:t>
      </w:r>
      <w:r w:rsidR="00635AE8" w:rsidRPr="003C6672">
        <w:rPr>
          <w:rFonts w:eastAsia="Calibri"/>
        </w:rPr>
        <w:t>) have a larger leaf area and leaf area index</w:t>
      </w:r>
      <w:r w:rsidRPr="003C6672">
        <w:rPr>
          <w:rFonts w:eastAsia="Calibri"/>
        </w:rPr>
        <w:t>,</w:t>
      </w:r>
      <w:r w:rsidR="00635AE8" w:rsidRPr="003C6672">
        <w:rPr>
          <w:rFonts w:eastAsia="Calibri"/>
        </w:rPr>
        <w:t xml:space="preserve"> which are </w:t>
      </w:r>
      <w:r w:rsidR="00635AE8" w:rsidRPr="003C6672">
        <w:t>408.43 cm</w:t>
      </w:r>
      <w:r w:rsidR="00635AE8" w:rsidRPr="003C6672">
        <w:rPr>
          <w:vertAlign w:val="superscript"/>
        </w:rPr>
        <w:t xml:space="preserve">2 </w:t>
      </w:r>
      <w:r w:rsidR="00635AE8" w:rsidRPr="003C6672">
        <w:t>and</w:t>
      </w:r>
      <w:r w:rsidRPr="003C6672">
        <w:rPr>
          <w:rFonts w:eastAsia="Calibri"/>
        </w:rPr>
        <w:t xml:space="preserve"> 0.22</w:t>
      </w:r>
      <w:r w:rsidR="00635AE8" w:rsidRPr="003C6672">
        <w:t xml:space="preserve"> respectively</w:t>
      </w:r>
      <w:r w:rsidRPr="003C6672">
        <w:t>,</w:t>
      </w:r>
      <w:r w:rsidR="00635AE8" w:rsidRPr="003C6672">
        <w:t xml:space="preserve"> </w:t>
      </w:r>
      <w:r w:rsidR="00635AE8" w:rsidRPr="003C6672">
        <w:rPr>
          <w:rFonts w:eastAsia="Calibri"/>
        </w:rPr>
        <w:t xml:space="preserve">compared with the rest moisture stress treatments. It was reasonable that those which take full and a slightly less amount of irrigation water has a larger as well as a broad leaf, since they get a required amount of irrigation water. Those treatments stressed by 15, 25 and 35% crop </w:t>
      </w:r>
      <w:r w:rsidR="00635AE8" w:rsidRPr="003C6672">
        <w:rPr>
          <w:rFonts w:eastAsia="Calibri"/>
        </w:rPr>
        <w:lastRenderedPageBreak/>
        <w:t xml:space="preserve">water requirement had relatively a good leaf area and leaf area index compared to the rest moisture stress levels. But the </w:t>
      </w:r>
      <w:r w:rsidRPr="003C6672">
        <w:rPr>
          <w:rFonts w:eastAsia="Calibri"/>
        </w:rPr>
        <w:t>treatment</w:t>
      </w:r>
      <w:r w:rsidR="00635AE8" w:rsidRPr="003C6672">
        <w:rPr>
          <w:rFonts w:eastAsia="Calibri"/>
        </w:rPr>
        <w:t xml:space="preserve"> only gets one-fourth of the required amount of irrigation water throughout the whole growing season (i.e. 25% </w:t>
      </w:r>
      <w:r w:rsidRPr="003C6672">
        <w:rPr>
          <w:rFonts w:eastAsia="Calibri"/>
        </w:rPr>
        <w:t>ETc</w:t>
      </w:r>
      <w:r w:rsidR="00635AE8" w:rsidRPr="003C6672">
        <w:rPr>
          <w:rFonts w:eastAsia="Calibri"/>
        </w:rPr>
        <w:t xml:space="preserve">) have a narrow and small leaf in order to conserve the amount of water lost through transpiration. </w:t>
      </w:r>
      <w:r w:rsidR="00916D01" w:rsidRPr="003C6672">
        <w:rPr>
          <w:rFonts w:eastAsia="Calibri"/>
        </w:rPr>
        <w:t xml:space="preserve">In order to resist drought stress, the plant employed different strategies throughout individual survival straggle by drought conditions. In terms of reduce in evaporation plants showed an extreme reduce of leaf area and leaf area index by diminishing leaf length and width (reduction in evaporation area) (Sayed </w:t>
      </w:r>
      <w:r w:rsidR="00916D01" w:rsidRPr="003C6672">
        <w:rPr>
          <w:rFonts w:eastAsia="Calibri"/>
          <w:i/>
        </w:rPr>
        <w:t>et al.,</w:t>
      </w:r>
      <w:r w:rsidR="00916D01" w:rsidRPr="003C6672">
        <w:rPr>
          <w:rFonts w:eastAsia="Calibri"/>
        </w:rPr>
        <w:t xml:space="preserve"> 2009). </w:t>
      </w:r>
      <w:r w:rsidR="00635AE8" w:rsidRPr="003C6672">
        <w:rPr>
          <w:rFonts w:eastAsia="Calibri"/>
        </w:rPr>
        <w:t xml:space="preserve">Similar findings have also been reported by Kinde (1997). Also Hussain </w:t>
      </w:r>
      <w:r w:rsidR="00635AE8" w:rsidRPr="003C6672">
        <w:rPr>
          <w:rFonts w:eastAsia="Calibri"/>
          <w:i/>
        </w:rPr>
        <w:t>et al.,</w:t>
      </w:r>
      <w:r w:rsidR="00635AE8" w:rsidRPr="003C6672">
        <w:rPr>
          <w:rFonts w:eastAsia="Calibri"/>
        </w:rPr>
        <w:t xml:space="preserve"> (2014) reported that plant water stress also retards leaf expansion and thus reduced leaf area, which is more important for decrease in crop growth. Leaf area (LA) of maize hybrids varied significantly under varying water stress levels. Intensity of soil water deficit largely influences LA of a genotype (Abo-El-</w:t>
      </w:r>
      <w:proofErr w:type="spellStart"/>
      <w:r w:rsidR="00635AE8" w:rsidRPr="003C6672">
        <w:rPr>
          <w:rFonts w:eastAsia="Calibri"/>
        </w:rPr>
        <w:t>Kheir</w:t>
      </w:r>
      <w:proofErr w:type="spellEnd"/>
      <w:r w:rsidR="00635AE8" w:rsidRPr="003C6672">
        <w:rPr>
          <w:rFonts w:eastAsia="Calibri"/>
        </w:rPr>
        <w:t xml:space="preserve"> and </w:t>
      </w:r>
      <w:proofErr w:type="spellStart"/>
      <w:r w:rsidR="00635AE8" w:rsidRPr="003C6672">
        <w:rPr>
          <w:rFonts w:eastAsia="Calibri"/>
        </w:rPr>
        <w:t>Mekki</w:t>
      </w:r>
      <w:proofErr w:type="spellEnd"/>
      <w:r w:rsidR="00635AE8" w:rsidRPr="003C6672">
        <w:rPr>
          <w:rFonts w:eastAsia="Calibri"/>
        </w:rPr>
        <w:t xml:space="preserve">, 2007 and </w:t>
      </w:r>
      <w:proofErr w:type="spellStart"/>
      <w:r w:rsidR="00635AE8" w:rsidRPr="003C6672">
        <w:rPr>
          <w:rFonts w:eastAsia="Calibri"/>
        </w:rPr>
        <w:t>Farhad</w:t>
      </w:r>
      <w:proofErr w:type="spellEnd"/>
      <w:r w:rsidR="00635AE8" w:rsidRPr="003C6672">
        <w:rPr>
          <w:rFonts w:eastAsia="Calibri"/>
        </w:rPr>
        <w:t xml:space="preserve"> </w:t>
      </w:r>
      <w:r w:rsidR="00635AE8" w:rsidRPr="003C6672">
        <w:rPr>
          <w:rFonts w:eastAsia="Calibri"/>
          <w:i/>
        </w:rPr>
        <w:t>et al.,</w:t>
      </w:r>
      <w:r w:rsidR="00635AE8" w:rsidRPr="003C6672">
        <w:rPr>
          <w:rFonts w:eastAsia="Calibri"/>
        </w:rPr>
        <w:t xml:space="preserve"> 2011). </w:t>
      </w:r>
      <w:bookmarkStart w:id="161" w:name="_Toc472434994"/>
    </w:p>
    <w:p w:rsidR="00635AE8" w:rsidRPr="003C6672" w:rsidRDefault="00635AE8" w:rsidP="00A275A9">
      <w:pPr>
        <w:autoSpaceDE w:val="0"/>
        <w:autoSpaceDN w:val="0"/>
        <w:adjustRightInd w:val="0"/>
        <w:spacing w:before="120" w:after="240" w:line="480" w:lineRule="auto"/>
        <w:jc w:val="both"/>
        <w:rPr>
          <w:rFonts w:eastAsia="Calibri"/>
          <w:b/>
        </w:rPr>
      </w:pPr>
      <w:bookmarkStart w:id="162" w:name="_Toc476243463"/>
      <w:r w:rsidRPr="003C6672">
        <w:rPr>
          <w:b/>
        </w:rPr>
        <w:t xml:space="preserve">Table </w:t>
      </w:r>
      <w:r w:rsidRPr="003C6672">
        <w:rPr>
          <w:b/>
        </w:rPr>
        <w:fldChar w:fldCharType="begin"/>
      </w:r>
      <w:r w:rsidRPr="003C6672">
        <w:rPr>
          <w:b/>
        </w:rPr>
        <w:instrText xml:space="preserve"> SEQ Table \* ARABIC </w:instrText>
      </w:r>
      <w:r w:rsidRPr="003C6672">
        <w:rPr>
          <w:b/>
        </w:rPr>
        <w:fldChar w:fldCharType="separate"/>
      </w:r>
      <w:r w:rsidRPr="003C6672">
        <w:rPr>
          <w:b/>
          <w:noProof/>
        </w:rPr>
        <w:t>4</w:t>
      </w:r>
      <w:r w:rsidRPr="003C6672">
        <w:rPr>
          <w:b/>
        </w:rPr>
        <w:fldChar w:fldCharType="end"/>
      </w:r>
      <w:r w:rsidRPr="003C6672">
        <w:rPr>
          <w:rFonts w:eastAsia="Calibri"/>
          <w:b/>
        </w:rPr>
        <w:t xml:space="preserve"> </w:t>
      </w:r>
      <w:r w:rsidRPr="003C6672">
        <w:rPr>
          <w:rFonts w:eastAsia="Calibri"/>
        </w:rPr>
        <w:t xml:space="preserve">Effect of moisture </w:t>
      </w:r>
      <w:r w:rsidR="00916D01" w:rsidRPr="003C6672">
        <w:rPr>
          <w:rFonts w:eastAsia="Calibri"/>
        </w:rPr>
        <w:t xml:space="preserve">stress </w:t>
      </w:r>
      <w:r w:rsidRPr="003C6672">
        <w:rPr>
          <w:rFonts w:eastAsia="Calibri"/>
        </w:rPr>
        <w:t>on maize leaf area and leaf area index</w:t>
      </w:r>
      <w:bookmarkEnd w:id="161"/>
      <w:bookmarkEnd w:id="162"/>
    </w:p>
    <w:tbl>
      <w:tblPr>
        <w:tblStyle w:val="Style1"/>
        <w:tblW w:w="0" w:type="auto"/>
        <w:tblBorders>
          <w:top w:val="single" w:sz="4" w:space="0" w:color="auto"/>
          <w:bottom w:val="single" w:sz="4" w:space="0" w:color="auto"/>
        </w:tblBorders>
        <w:tblLook w:val="04A0" w:firstRow="1" w:lastRow="0" w:firstColumn="1" w:lastColumn="0" w:noHBand="0" w:noVBand="1"/>
      </w:tblPr>
      <w:tblGrid>
        <w:gridCol w:w="2264"/>
        <w:gridCol w:w="3684"/>
        <w:gridCol w:w="3305"/>
      </w:tblGrid>
      <w:tr w:rsidR="00635AE8" w:rsidRPr="003C6672" w:rsidTr="00916D01">
        <w:trPr>
          <w:trHeight w:val="530"/>
        </w:trPr>
        <w:tc>
          <w:tcPr>
            <w:tcW w:w="2264" w:type="dxa"/>
            <w:tcBorders>
              <w:top w:val="single" w:sz="4" w:space="0" w:color="auto"/>
              <w:bottom w:val="single" w:sz="4" w:space="0" w:color="auto"/>
            </w:tcBorders>
          </w:tcPr>
          <w:p w:rsidR="00635AE8" w:rsidRPr="003C6672" w:rsidRDefault="00CF31FC" w:rsidP="00F30889">
            <w:pPr>
              <w:spacing w:line="360" w:lineRule="auto"/>
              <w:jc w:val="both"/>
              <w:rPr>
                <w:bCs/>
              </w:rPr>
            </w:pPr>
            <w:r w:rsidRPr="003C6672">
              <w:rPr>
                <w:bCs/>
              </w:rPr>
              <w:t>Treatments</w:t>
            </w:r>
          </w:p>
        </w:tc>
        <w:tc>
          <w:tcPr>
            <w:tcW w:w="3684" w:type="dxa"/>
            <w:tcBorders>
              <w:top w:val="single" w:sz="4" w:space="0" w:color="auto"/>
              <w:bottom w:val="single" w:sz="4" w:space="0" w:color="auto"/>
            </w:tcBorders>
          </w:tcPr>
          <w:p w:rsidR="00CF31FC" w:rsidRPr="003C6672" w:rsidRDefault="00635AE8" w:rsidP="00916D01">
            <w:pPr>
              <w:spacing w:line="360" w:lineRule="auto"/>
              <w:jc w:val="center"/>
              <w:rPr>
                <w:bCs/>
              </w:rPr>
            </w:pPr>
            <w:r w:rsidRPr="003C6672">
              <w:rPr>
                <w:bCs/>
              </w:rPr>
              <w:t>Leaf area</w:t>
            </w:r>
            <w:r w:rsidR="00916D01" w:rsidRPr="003C6672">
              <w:rPr>
                <w:bCs/>
              </w:rPr>
              <w:t xml:space="preserve"> </w:t>
            </w:r>
            <w:r w:rsidR="00CF31FC" w:rsidRPr="003C6672">
              <w:rPr>
                <w:bCs/>
              </w:rPr>
              <w:t>(cm</w:t>
            </w:r>
            <w:r w:rsidR="00CF31FC" w:rsidRPr="003C6672">
              <w:rPr>
                <w:bCs/>
                <w:vertAlign w:val="superscript"/>
              </w:rPr>
              <w:t>2</w:t>
            </w:r>
            <w:r w:rsidR="00CF31FC" w:rsidRPr="003C6672">
              <w:rPr>
                <w:bCs/>
              </w:rPr>
              <w:t>)</w:t>
            </w:r>
          </w:p>
        </w:tc>
        <w:tc>
          <w:tcPr>
            <w:tcW w:w="3305" w:type="dxa"/>
            <w:tcBorders>
              <w:top w:val="single" w:sz="4" w:space="0" w:color="auto"/>
              <w:bottom w:val="single" w:sz="4" w:space="0" w:color="auto"/>
            </w:tcBorders>
          </w:tcPr>
          <w:p w:rsidR="00635AE8" w:rsidRPr="003C6672" w:rsidRDefault="00635AE8" w:rsidP="00205BA9">
            <w:pPr>
              <w:spacing w:line="360" w:lineRule="auto"/>
              <w:jc w:val="center"/>
              <w:rPr>
                <w:bCs/>
              </w:rPr>
            </w:pPr>
            <w:r w:rsidRPr="003C6672">
              <w:rPr>
                <w:bCs/>
              </w:rPr>
              <w:t>Leaf area index</w:t>
            </w:r>
          </w:p>
        </w:tc>
      </w:tr>
      <w:tr w:rsidR="00635AE8" w:rsidRPr="003C6672" w:rsidTr="00205BA9">
        <w:trPr>
          <w:trHeight w:val="273"/>
        </w:trPr>
        <w:tc>
          <w:tcPr>
            <w:tcW w:w="2264" w:type="dxa"/>
            <w:tcBorders>
              <w:top w:val="single" w:sz="4" w:space="0" w:color="auto"/>
            </w:tcBorders>
          </w:tcPr>
          <w:p w:rsidR="00635AE8" w:rsidRPr="003C6672" w:rsidRDefault="00205BA9" w:rsidP="00F30889">
            <w:pPr>
              <w:spacing w:line="360" w:lineRule="auto"/>
              <w:jc w:val="both"/>
              <w:rPr>
                <w:bCs/>
              </w:rPr>
            </w:pPr>
            <w:r w:rsidRPr="003C6672">
              <w:rPr>
                <w:bCs/>
              </w:rPr>
              <w:t>100</w:t>
            </w:r>
            <w:r w:rsidR="00635AE8" w:rsidRPr="003C6672">
              <w:rPr>
                <w:bCs/>
              </w:rPr>
              <w:t>% ETc</w:t>
            </w:r>
          </w:p>
        </w:tc>
        <w:tc>
          <w:tcPr>
            <w:tcW w:w="3684" w:type="dxa"/>
            <w:tcBorders>
              <w:top w:val="single" w:sz="4" w:space="0" w:color="auto"/>
            </w:tcBorders>
          </w:tcPr>
          <w:p w:rsidR="00635AE8" w:rsidRPr="003C6672" w:rsidRDefault="00196B39" w:rsidP="00205BA9">
            <w:pPr>
              <w:spacing w:line="360" w:lineRule="auto"/>
              <w:jc w:val="center"/>
            </w:pPr>
            <w:r w:rsidRPr="003C6672">
              <w:t>408.4</w:t>
            </w:r>
            <w:r w:rsidR="00635AE8" w:rsidRPr="003C6672">
              <w:rPr>
                <w:vertAlign w:val="superscript"/>
              </w:rPr>
              <w:t>a</w:t>
            </w:r>
          </w:p>
        </w:tc>
        <w:tc>
          <w:tcPr>
            <w:tcW w:w="3305" w:type="dxa"/>
            <w:tcBorders>
              <w:top w:val="single" w:sz="4" w:space="0" w:color="auto"/>
            </w:tcBorders>
          </w:tcPr>
          <w:p w:rsidR="00635AE8" w:rsidRPr="003C6672" w:rsidRDefault="00196B39" w:rsidP="00205BA9">
            <w:pPr>
              <w:spacing w:line="360" w:lineRule="auto"/>
              <w:jc w:val="center"/>
            </w:pPr>
            <w:r w:rsidRPr="003C6672">
              <w:t>0.22</w:t>
            </w:r>
            <w:r w:rsidR="00635AE8" w:rsidRPr="003C6672">
              <w:rPr>
                <w:vertAlign w:val="superscript"/>
              </w:rPr>
              <w:t>a</w:t>
            </w:r>
          </w:p>
        </w:tc>
      </w:tr>
      <w:tr w:rsidR="00635AE8" w:rsidRPr="003C6672" w:rsidTr="00205BA9">
        <w:trPr>
          <w:trHeight w:val="273"/>
        </w:trPr>
        <w:tc>
          <w:tcPr>
            <w:tcW w:w="2264" w:type="dxa"/>
          </w:tcPr>
          <w:p w:rsidR="00635AE8" w:rsidRPr="003C6672" w:rsidRDefault="00635AE8" w:rsidP="00F30889">
            <w:pPr>
              <w:spacing w:line="360" w:lineRule="auto"/>
              <w:jc w:val="both"/>
              <w:rPr>
                <w:bCs/>
              </w:rPr>
            </w:pPr>
            <w:r w:rsidRPr="003C6672">
              <w:rPr>
                <w:bCs/>
              </w:rPr>
              <w:t>85% ETc</w:t>
            </w:r>
          </w:p>
        </w:tc>
        <w:tc>
          <w:tcPr>
            <w:tcW w:w="3684" w:type="dxa"/>
          </w:tcPr>
          <w:p w:rsidR="00635AE8" w:rsidRPr="003C6672" w:rsidRDefault="00196B39" w:rsidP="00205BA9">
            <w:pPr>
              <w:spacing w:line="360" w:lineRule="auto"/>
              <w:jc w:val="center"/>
            </w:pPr>
            <w:r w:rsidRPr="003C6672">
              <w:t>357.3</w:t>
            </w:r>
            <w:r w:rsidR="00635AE8" w:rsidRPr="003C6672">
              <w:rPr>
                <w:vertAlign w:val="superscript"/>
              </w:rPr>
              <w:t>b</w:t>
            </w:r>
          </w:p>
        </w:tc>
        <w:tc>
          <w:tcPr>
            <w:tcW w:w="3305" w:type="dxa"/>
          </w:tcPr>
          <w:p w:rsidR="00635AE8" w:rsidRPr="003C6672" w:rsidRDefault="00635AE8" w:rsidP="00205BA9">
            <w:pPr>
              <w:spacing w:line="360" w:lineRule="auto"/>
              <w:jc w:val="center"/>
            </w:pPr>
            <w:r w:rsidRPr="003C6672">
              <w:t>0.19</w:t>
            </w:r>
            <w:r w:rsidRPr="003C6672">
              <w:rPr>
                <w:vertAlign w:val="superscript"/>
              </w:rPr>
              <w:t>b</w:t>
            </w:r>
          </w:p>
        </w:tc>
      </w:tr>
      <w:tr w:rsidR="00635AE8" w:rsidRPr="003C6672" w:rsidTr="00205BA9">
        <w:trPr>
          <w:trHeight w:val="288"/>
        </w:trPr>
        <w:tc>
          <w:tcPr>
            <w:tcW w:w="2264" w:type="dxa"/>
          </w:tcPr>
          <w:p w:rsidR="00635AE8" w:rsidRPr="003C6672" w:rsidRDefault="00635AE8" w:rsidP="00F30889">
            <w:pPr>
              <w:spacing w:line="360" w:lineRule="auto"/>
              <w:jc w:val="both"/>
              <w:rPr>
                <w:bCs/>
              </w:rPr>
            </w:pPr>
            <w:r w:rsidRPr="003C6672">
              <w:rPr>
                <w:bCs/>
              </w:rPr>
              <w:t>75% ETc</w:t>
            </w:r>
          </w:p>
        </w:tc>
        <w:tc>
          <w:tcPr>
            <w:tcW w:w="3684" w:type="dxa"/>
          </w:tcPr>
          <w:p w:rsidR="00635AE8" w:rsidRPr="003C6672" w:rsidRDefault="00196B39" w:rsidP="00205BA9">
            <w:pPr>
              <w:spacing w:line="360" w:lineRule="auto"/>
              <w:jc w:val="center"/>
            </w:pPr>
            <w:r w:rsidRPr="003C6672">
              <w:t>320.4</w:t>
            </w:r>
            <w:r w:rsidR="00635AE8" w:rsidRPr="003C6672">
              <w:rPr>
                <w:vertAlign w:val="superscript"/>
              </w:rPr>
              <w:t>bc</w:t>
            </w:r>
          </w:p>
        </w:tc>
        <w:tc>
          <w:tcPr>
            <w:tcW w:w="3305" w:type="dxa"/>
          </w:tcPr>
          <w:p w:rsidR="00635AE8" w:rsidRPr="003C6672" w:rsidRDefault="00635AE8" w:rsidP="00205BA9">
            <w:pPr>
              <w:spacing w:line="360" w:lineRule="auto"/>
              <w:jc w:val="center"/>
            </w:pPr>
            <w:r w:rsidRPr="003C6672">
              <w:t>0.17</w:t>
            </w:r>
            <w:r w:rsidRPr="003C6672">
              <w:rPr>
                <w:vertAlign w:val="superscript"/>
              </w:rPr>
              <w:t>bc</w:t>
            </w:r>
          </w:p>
        </w:tc>
      </w:tr>
      <w:tr w:rsidR="00635AE8" w:rsidRPr="003C6672" w:rsidTr="00205BA9">
        <w:trPr>
          <w:trHeight w:val="273"/>
        </w:trPr>
        <w:tc>
          <w:tcPr>
            <w:tcW w:w="2264" w:type="dxa"/>
          </w:tcPr>
          <w:p w:rsidR="00635AE8" w:rsidRPr="003C6672" w:rsidRDefault="00635AE8" w:rsidP="00F30889">
            <w:pPr>
              <w:spacing w:line="360" w:lineRule="auto"/>
              <w:jc w:val="both"/>
              <w:rPr>
                <w:bCs/>
              </w:rPr>
            </w:pPr>
            <w:r w:rsidRPr="003C6672">
              <w:rPr>
                <w:bCs/>
              </w:rPr>
              <w:t>65% ETc</w:t>
            </w:r>
          </w:p>
        </w:tc>
        <w:tc>
          <w:tcPr>
            <w:tcW w:w="3684" w:type="dxa"/>
          </w:tcPr>
          <w:p w:rsidR="00635AE8" w:rsidRPr="003C6672" w:rsidRDefault="00196B39" w:rsidP="00205BA9">
            <w:pPr>
              <w:spacing w:line="360" w:lineRule="auto"/>
              <w:jc w:val="center"/>
            </w:pPr>
            <w:r w:rsidRPr="003C6672">
              <w:t>313.5</w:t>
            </w:r>
            <w:r w:rsidR="00635AE8" w:rsidRPr="003C6672">
              <w:rPr>
                <w:vertAlign w:val="superscript"/>
              </w:rPr>
              <w:t>bc</w:t>
            </w:r>
          </w:p>
        </w:tc>
        <w:tc>
          <w:tcPr>
            <w:tcW w:w="3305" w:type="dxa"/>
          </w:tcPr>
          <w:p w:rsidR="00635AE8" w:rsidRPr="003C6672" w:rsidRDefault="00196B39" w:rsidP="00205BA9">
            <w:pPr>
              <w:spacing w:line="360" w:lineRule="auto"/>
              <w:jc w:val="center"/>
            </w:pPr>
            <w:r w:rsidRPr="003C6672">
              <w:t>0.17</w:t>
            </w:r>
            <w:r w:rsidR="00635AE8" w:rsidRPr="003C6672">
              <w:rPr>
                <w:vertAlign w:val="superscript"/>
              </w:rPr>
              <w:t>bc</w:t>
            </w:r>
          </w:p>
        </w:tc>
      </w:tr>
      <w:tr w:rsidR="00635AE8" w:rsidRPr="003C6672" w:rsidTr="00205BA9">
        <w:trPr>
          <w:trHeight w:val="273"/>
        </w:trPr>
        <w:tc>
          <w:tcPr>
            <w:tcW w:w="2264" w:type="dxa"/>
          </w:tcPr>
          <w:p w:rsidR="00635AE8" w:rsidRPr="003C6672" w:rsidRDefault="00635AE8" w:rsidP="00F30889">
            <w:pPr>
              <w:spacing w:line="360" w:lineRule="auto"/>
              <w:jc w:val="both"/>
              <w:rPr>
                <w:bCs/>
              </w:rPr>
            </w:pPr>
            <w:r w:rsidRPr="003C6672">
              <w:rPr>
                <w:bCs/>
              </w:rPr>
              <w:t>55% ETc</w:t>
            </w:r>
          </w:p>
        </w:tc>
        <w:tc>
          <w:tcPr>
            <w:tcW w:w="3684" w:type="dxa"/>
          </w:tcPr>
          <w:p w:rsidR="00635AE8" w:rsidRPr="003C6672" w:rsidRDefault="00196B39" w:rsidP="00205BA9">
            <w:pPr>
              <w:spacing w:line="360" w:lineRule="auto"/>
              <w:jc w:val="center"/>
            </w:pPr>
            <w:r w:rsidRPr="003C6672">
              <w:t>276.6</w:t>
            </w:r>
            <w:r w:rsidR="00635AE8" w:rsidRPr="003C6672">
              <w:rPr>
                <w:vertAlign w:val="superscript"/>
              </w:rPr>
              <w:t>cd</w:t>
            </w:r>
          </w:p>
        </w:tc>
        <w:tc>
          <w:tcPr>
            <w:tcW w:w="3305" w:type="dxa"/>
          </w:tcPr>
          <w:p w:rsidR="00635AE8" w:rsidRPr="003C6672" w:rsidRDefault="00196B39" w:rsidP="00205BA9">
            <w:pPr>
              <w:spacing w:line="360" w:lineRule="auto"/>
              <w:jc w:val="center"/>
            </w:pPr>
            <w:r w:rsidRPr="003C6672">
              <w:t>0.15</w:t>
            </w:r>
            <w:r w:rsidR="00635AE8" w:rsidRPr="003C6672">
              <w:rPr>
                <w:vertAlign w:val="superscript"/>
              </w:rPr>
              <w:t>cd</w:t>
            </w:r>
          </w:p>
        </w:tc>
      </w:tr>
      <w:tr w:rsidR="00635AE8" w:rsidRPr="003C6672" w:rsidTr="00205BA9">
        <w:trPr>
          <w:trHeight w:val="288"/>
        </w:trPr>
        <w:tc>
          <w:tcPr>
            <w:tcW w:w="2264" w:type="dxa"/>
          </w:tcPr>
          <w:p w:rsidR="00635AE8" w:rsidRPr="003C6672" w:rsidRDefault="00635AE8" w:rsidP="00F30889">
            <w:pPr>
              <w:spacing w:line="360" w:lineRule="auto"/>
              <w:jc w:val="both"/>
              <w:rPr>
                <w:bCs/>
              </w:rPr>
            </w:pPr>
            <w:r w:rsidRPr="003C6672">
              <w:rPr>
                <w:bCs/>
              </w:rPr>
              <w:t>45% ETc</w:t>
            </w:r>
          </w:p>
        </w:tc>
        <w:tc>
          <w:tcPr>
            <w:tcW w:w="3684" w:type="dxa"/>
          </w:tcPr>
          <w:p w:rsidR="00635AE8" w:rsidRPr="003C6672" w:rsidRDefault="00196B39" w:rsidP="00205BA9">
            <w:pPr>
              <w:spacing w:line="360" w:lineRule="auto"/>
              <w:jc w:val="center"/>
            </w:pPr>
            <w:r w:rsidRPr="003C6672">
              <w:t>256.7</w:t>
            </w:r>
            <w:r w:rsidR="00635AE8" w:rsidRPr="003C6672">
              <w:rPr>
                <w:vertAlign w:val="superscript"/>
              </w:rPr>
              <w:t>ed</w:t>
            </w:r>
          </w:p>
        </w:tc>
        <w:tc>
          <w:tcPr>
            <w:tcW w:w="3305" w:type="dxa"/>
          </w:tcPr>
          <w:p w:rsidR="00635AE8" w:rsidRPr="003C6672" w:rsidRDefault="00196B39" w:rsidP="00205BA9">
            <w:pPr>
              <w:spacing w:line="360" w:lineRule="auto"/>
              <w:jc w:val="center"/>
            </w:pPr>
            <w:r w:rsidRPr="003C6672">
              <w:t>0.14</w:t>
            </w:r>
            <w:r w:rsidR="00635AE8" w:rsidRPr="003C6672">
              <w:rPr>
                <w:vertAlign w:val="superscript"/>
              </w:rPr>
              <w:t>de</w:t>
            </w:r>
          </w:p>
        </w:tc>
      </w:tr>
      <w:tr w:rsidR="00635AE8" w:rsidRPr="003C6672" w:rsidTr="00205BA9">
        <w:trPr>
          <w:trHeight w:val="273"/>
        </w:trPr>
        <w:tc>
          <w:tcPr>
            <w:tcW w:w="2264" w:type="dxa"/>
          </w:tcPr>
          <w:p w:rsidR="00635AE8" w:rsidRPr="003C6672" w:rsidRDefault="00635AE8" w:rsidP="00F30889">
            <w:pPr>
              <w:spacing w:line="360" w:lineRule="auto"/>
              <w:jc w:val="both"/>
              <w:rPr>
                <w:bCs/>
              </w:rPr>
            </w:pPr>
            <w:r w:rsidRPr="003C6672">
              <w:rPr>
                <w:bCs/>
              </w:rPr>
              <w:t xml:space="preserve">35% ETc </w:t>
            </w:r>
          </w:p>
        </w:tc>
        <w:tc>
          <w:tcPr>
            <w:tcW w:w="3684" w:type="dxa"/>
          </w:tcPr>
          <w:p w:rsidR="00635AE8" w:rsidRPr="003C6672" w:rsidRDefault="00196B39" w:rsidP="00205BA9">
            <w:pPr>
              <w:spacing w:line="360" w:lineRule="auto"/>
              <w:jc w:val="center"/>
            </w:pPr>
            <w:r w:rsidRPr="003C6672">
              <w:t>225.1</w:t>
            </w:r>
            <w:r w:rsidR="00635AE8" w:rsidRPr="003C6672">
              <w:rPr>
                <w:vertAlign w:val="superscript"/>
              </w:rPr>
              <w:t>ef</w:t>
            </w:r>
          </w:p>
        </w:tc>
        <w:tc>
          <w:tcPr>
            <w:tcW w:w="3305" w:type="dxa"/>
          </w:tcPr>
          <w:p w:rsidR="00635AE8" w:rsidRPr="003C6672" w:rsidRDefault="00635AE8" w:rsidP="00205BA9">
            <w:pPr>
              <w:spacing w:line="360" w:lineRule="auto"/>
              <w:jc w:val="center"/>
            </w:pPr>
            <w:r w:rsidRPr="003C6672">
              <w:t>0.12</w:t>
            </w:r>
            <w:r w:rsidRPr="003C6672">
              <w:rPr>
                <w:vertAlign w:val="superscript"/>
              </w:rPr>
              <w:t>ef</w:t>
            </w:r>
          </w:p>
        </w:tc>
      </w:tr>
      <w:tr w:rsidR="00635AE8" w:rsidRPr="003C6672" w:rsidTr="00205BA9">
        <w:trPr>
          <w:trHeight w:val="273"/>
        </w:trPr>
        <w:tc>
          <w:tcPr>
            <w:tcW w:w="2264" w:type="dxa"/>
            <w:tcBorders>
              <w:bottom w:val="single" w:sz="4" w:space="0" w:color="auto"/>
            </w:tcBorders>
          </w:tcPr>
          <w:p w:rsidR="00635AE8" w:rsidRPr="003C6672" w:rsidRDefault="00635AE8" w:rsidP="00F30889">
            <w:pPr>
              <w:spacing w:line="360" w:lineRule="auto"/>
              <w:jc w:val="both"/>
              <w:rPr>
                <w:bCs/>
              </w:rPr>
            </w:pPr>
            <w:r w:rsidRPr="003C6672">
              <w:rPr>
                <w:bCs/>
              </w:rPr>
              <w:t xml:space="preserve">25% ETc </w:t>
            </w:r>
          </w:p>
        </w:tc>
        <w:tc>
          <w:tcPr>
            <w:tcW w:w="3684" w:type="dxa"/>
            <w:tcBorders>
              <w:bottom w:val="single" w:sz="4" w:space="0" w:color="auto"/>
            </w:tcBorders>
          </w:tcPr>
          <w:p w:rsidR="00635AE8" w:rsidRPr="003C6672" w:rsidRDefault="00196B39" w:rsidP="00205BA9">
            <w:pPr>
              <w:spacing w:line="360" w:lineRule="auto"/>
              <w:jc w:val="center"/>
            </w:pPr>
            <w:r w:rsidRPr="003C6672">
              <w:t>190.6</w:t>
            </w:r>
            <w:r w:rsidR="00635AE8" w:rsidRPr="003C6672">
              <w:rPr>
                <w:vertAlign w:val="superscript"/>
              </w:rPr>
              <w:t>f</w:t>
            </w:r>
          </w:p>
        </w:tc>
        <w:tc>
          <w:tcPr>
            <w:tcW w:w="3305" w:type="dxa"/>
            <w:tcBorders>
              <w:bottom w:val="single" w:sz="4" w:space="0" w:color="auto"/>
            </w:tcBorders>
          </w:tcPr>
          <w:p w:rsidR="00635AE8" w:rsidRPr="003C6672" w:rsidRDefault="00635AE8" w:rsidP="00205BA9">
            <w:pPr>
              <w:spacing w:line="360" w:lineRule="auto"/>
              <w:jc w:val="center"/>
            </w:pPr>
            <w:r w:rsidRPr="003C6672">
              <w:t>0.1</w:t>
            </w:r>
            <w:r w:rsidR="00196B39" w:rsidRPr="003C6672">
              <w:t>0</w:t>
            </w:r>
            <w:r w:rsidRPr="003C6672">
              <w:rPr>
                <w:vertAlign w:val="superscript"/>
              </w:rPr>
              <w:t>f</w:t>
            </w:r>
          </w:p>
        </w:tc>
      </w:tr>
      <w:tr w:rsidR="00635AE8" w:rsidRPr="003C6672" w:rsidTr="00205BA9">
        <w:trPr>
          <w:trHeight w:val="288"/>
        </w:trPr>
        <w:tc>
          <w:tcPr>
            <w:tcW w:w="2264" w:type="dxa"/>
            <w:tcBorders>
              <w:top w:val="single" w:sz="4" w:space="0" w:color="auto"/>
              <w:bottom w:val="nil"/>
            </w:tcBorders>
          </w:tcPr>
          <w:p w:rsidR="00635AE8" w:rsidRPr="003C6672" w:rsidRDefault="00635AE8" w:rsidP="00F30889">
            <w:pPr>
              <w:spacing w:line="360" w:lineRule="auto"/>
              <w:jc w:val="both"/>
              <w:rPr>
                <w:bCs/>
              </w:rPr>
            </w:pPr>
            <w:r w:rsidRPr="003C6672">
              <w:rPr>
                <w:bCs/>
              </w:rPr>
              <w:t>LS</w:t>
            </w:r>
            <w:r w:rsidR="00205BA9" w:rsidRPr="003C6672">
              <w:rPr>
                <w:bCs/>
              </w:rPr>
              <w:t>D</w:t>
            </w:r>
            <w:r w:rsidRPr="003C6672">
              <w:rPr>
                <w:bCs/>
              </w:rPr>
              <w:t xml:space="preserve"> </w:t>
            </w:r>
            <w:r w:rsidR="00205BA9" w:rsidRPr="003C6672">
              <w:rPr>
                <w:bCs/>
              </w:rPr>
              <w:t>(</w:t>
            </w:r>
            <w:r w:rsidRPr="003C6672">
              <w:rPr>
                <w:bCs/>
              </w:rPr>
              <w:t>0.05</w:t>
            </w:r>
            <w:r w:rsidR="00205BA9" w:rsidRPr="003C6672">
              <w:rPr>
                <w:bCs/>
              </w:rPr>
              <w:t>)</w:t>
            </w:r>
          </w:p>
        </w:tc>
        <w:tc>
          <w:tcPr>
            <w:tcW w:w="3684" w:type="dxa"/>
            <w:tcBorders>
              <w:top w:val="single" w:sz="4" w:space="0" w:color="auto"/>
              <w:bottom w:val="nil"/>
            </w:tcBorders>
          </w:tcPr>
          <w:p w:rsidR="00635AE8" w:rsidRPr="003C6672" w:rsidRDefault="00196B39" w:rsidP="00205BA9">
            <w:pPr>
              <w:spacing w:line="360" w:lineRule="auto"/>
              <w:jc w:val="center"/>
            </w:pPr>
            <w:r w:rsidRPr="003C6672">
              <w:t>46.7</w:t>
            </w:r>
          </w:p>
        </w:tc>
        <w:tc>
          <w:tcPr>
            <w:tcW w:w="3305" w:type="dxa"/>
            <w:tcBorders>
              <w:top w:val="single" w:sz="4" w:space="0" w:color="auto"/>
              <w:bottom w:val="nil"/>
            </w:tcBorders>
          </w:tcPr>
          <w:p w:rsidR="00635AE8" w:rsidRPr="003C6672" w:rsidRDefault="00196B39" w:rsidP="00205BA9">
            <w:pPr>
              <w:spacing w:line="360" w:lineRule="auto"/>
              <w:jc w:val="center"/>
            </w:pPr>
            <w:r w:rsidRPr="003C6672">
              <w:t>0.02</w:t>
            </w:r>
          </w:p>
        </w:tc>
      </w:tr>
      <w:tr w:rsidR="00635AE8" w:rsidRPr="003C6672" w:rsidTr="00916D01">
        <w:trPr>
          <w:trHeight w:val="90"/>
        </w:trPr>
        <w:tc>
          <w:tcPr>
            <w:tcW w:w="2264" w:type="dxa"/>
            <w:tcBorders>
              <w:top w:val="nil"/>
            </w:tcBorders>
          </w:tcPr>
          <w:p w:rsidR="00635AE8" w:rsidRPr="003C6672" w:rsidRDefault="00635AE8" w:rsidP="00F30889">
            <w:pPr>
              <w:spacing w:line="360" w:lineRule="auto"/>
              <w:jc w:val="both"/>
              <w:rPr>
                <w:bCs/>
              </w:rPr>
            </w:pPr>
            <w:r w:rsidRPr="003C6672">
              <w:rPr>
                <w:bCs/>
              </w:rPr>
              <w:t>CV</w:t>
            </w:r>
          </w:p>
        </w:tc>
        <w:tc>
          <w:tcPr>
            <w:tcW w:w="3684" w:type="dxa"/>
            <w:tcBorders>
              <w:top w:val="nil"/>
            </w:tcBorders>
          </w:tcPr>
          <w:p w:rsidR="00635AE8" w:rsidRPr="003C6672" w:rsidRDefault="00196B39" w:rsidP="00205BA9">
            <w:pPr>
              <w:spacing w:line="360" w:lineRule="auto"/>
              <w:jc w:val="center"/>
            </w:pPr>
            <w:r w:rsidRPr="003C6672">
              <w:t>9.1</w:t>
            </w:r>
          </w:p>
        </w:tc>
        <w:tc>
          <w:tcPr>
            <w:tcW w:w="3305" w:type="dxa"/>
            <w:tcBorders>
              <w:top w:val="nil"/>
            </w:tcBorders>
          </w:tcPr>
          <w:p w:rsidR="00635AE8" w:rsidRPr="003C6672" w:rsidRDefault="00196B39" w:rsidP="00205BA9">
            <w:pPr>
              <w:spacing w:line="360" w:lineRule="auto"/>
              <w:jc w:val="center"/>
            </w:pPr>
            <w:r w:rsidRPr="003C6672">
              <w:t>9.2</w:t>
            </w:r>
          </w:p>
        </w:tc>
      </w:tr>
    </w:tbl>
    <w:p w:rsidR="00A275A9" w:rsidRPr="003C6672" w:rsidRDefault="00196B39" w:rsidP="00196B39">
      <w:pPr>
        <w:rPr>
          <w:rFonts w:eastAsia="Calibri"/>
          <w:i/>
          <w:sz w:val="18"/>
        </w:rPr>
      </w:pPr>
      <w:bookmarkStart w:id="163" w:name="_Toc471049676"/>
      <w:bookmarkStart w:id="164" w:name="_Toc415770370"/>
      <w:bookmarkStart w:id="165" w:name="_Toc435582525"/>
      <w:r w:rsidRPr="003C6672">
        <w:rPr>
          <w:rFonts w:eastAsia="Calibri"/>
          <w:i/>
          <w:sz w:val="18"/>
        </w:rPr>
        <w:t xml:space="preserve">*Means followed by the same letters in a column are not significantly different from each other at a 5% probability level </w:t>
      </w:r>
    </w:p>
    <w:p w:rsidR="00196B39" w:rsidRPr="003C6672" w:rsidRDefault="00A275A9" w:rsidP="00A275A9">
      <w:pPr>
        <w:spacing w:after="160" w:line="259" w:lineRule="auto"/>
        <w:rPr>
          <w:rFonts w:eastAsia="Calibri"/>
          <w:i/>
          <w:sz w:val="18"/>
        </w:rPr>
      </w:pPr>
      <w:r w:rsidRPr="003C6672">
        <w:rPr>
          <w:rFonts w:eastAsia="Calibri"/>
          <w:i/>
          <w:sz w:val="18"/>
        </w:rPr>
        <w:br w:type="page"/>
      </w:r>
    </w:p>
    <w:p w:rsidR="00635AE8" w:rsidRPr="003C6672" w:rsidRDefault="00635AE8" w:rsidP="00635AE8">
      <w:pPr>
        <w:pStyle w:val="Heading2"/>
        <w:numPr>
          <w:ilvl w:val="2"/>
          <w:numId w:val="10"/>
        </w:numPr>
        <w:spacing w:line="480" w:lineRule="auto"/>
        <w:jc w:val="both"/>
      </w:pPr>
      <w:bookmarkStart w:id="166" w:name="_Toc476315177"/>
      <w:r w:rsidRPr="003C6672">
        <w:lastRenderedPageBreak/>
        <w:t xml:space="preserve">Relative </w:t>
      </w:r>
      <w:r w:rsidR="0079684F">
        <w:t>leaf water c</w:t>
      </w:r>
      <w:r w:rsidRPr="003C6672">
        <w:t>ontent</w:t>
      </w:r>
      <w:bookmarkEnd w:id="163"/>
      <w:bookmarkEnd w:id="166"/>
      <w:r w:rsidRPr="003C6672">
        <w:t xml:space="preserve"> </w:t>
      </w:r>
    </w:p>
    <w:p w:rsidR="00B61B13" w:rsidRPr="003C6672" w:rsidRDefault="00635AE8" w:rsidP="00B61B13">
      <w:pPr>
        <w:autoSpaceDE w:val="0"/>
        <w:autoSpaceDN w:val="0"/>
        <w:adjustRightInd w:val="0"/>
        <w:spacing w:before="120" w:after="240" w:line="480" w:lineRule="auto"/>
        <w:jc w:val="both"/>
        <w:rPr>
          <w:rFonts w:eastAsia="Calibri"/>
        </w:rPr>
      </w:pPr>
      <w:r w:rsidRPr="003C6672">
        <w:rPr>
          <w:rFonts w:eastAsia="Calibri"/>
        </w:rPr>
        <w:t xml:space="preserve">There is </w:t>
      </w:r>
      <w:r w:rsidR="00916D01" w:rsidRPr="003C6672">
        <w:rPr>
          <w:rFonts w:eastAsia="Calibri"/>
        </w:rPr>
        <w:t xml:space="preserve">a </w:t>
      </w:r>
      <w:r w:rsidRPr="003C6672">
        <w:rPr>
          <w:rFonts w:eastAsia="Calibri"/>
        </w:rPr>
        <w:t xml:space="preserve">highly significant </w:t>
      </w:r>
      <w:r w:rsidR="00916D01" w:rsidRPr="003C6672">
        <w:rPr>
          <w:rFonts w:eastAsia="Calibri"/>
        </w:rPr>
        <w:t xml:space="preserve">(P&lt;0.01) </w:t>
      </w:r>
      <w:r w:rsidRPr="003C6672">
        <w:rPr>
          <w:rFonts w:eastAsia="Calibri"/>
        </w:rPr>
        <w:t xml:space="preserve">difference among treatments for relative leaf water content </w:t>
      </w:r>
      <w:r w:rsidR="00916D01" w:rsidRPr="003C6672">
        <w:rPr>
          <w:rFonts w:eastAsia="Calibri"/>
        </w:rPr>
        <w:t>at</w:t>
      </w:r>
      <w:r w:rsidRPr="003C6672">
        <w:rPr>
          <w:rFonts w:eastAsia="Calibri"/>
        </w:rPr>
        <w:t xml:space="preserve"> development and mid-season </w:t>
      </w:r>
      <w:r w:rsidR="00916D01" w:rsidRPr="003C6672">
        <w:rPr>
          <w:rFonts w:eastAsia="Calibri"/>
        </w:rPr>
        <w:t xml:space="preserve">growing </w:t>
      </w:r>
      <w:r w:rsidRPr="003C6672">
        <w:rPr>
          <w:rFonts w:eastAsia="Calibri"/>
        </w:rPr>
        <w:t>s</w:t>
      </w:r>
      <w:r w:rsidR="00916D01" w:rsidRPr="003C6672">
        <w:rPr>
          <w:rFonts w:eastAsia="Calibri"/>
        </w:rPr>
        <w:t>tage</w:t>
      </w:r>
      <w:r w:rsidRPr="003C6672">
        <w:rPr>
          <w:rFonts w:eastAsia="Calibri"/>
        </w:rPr>
        <w:t>. As shown in table 5 full irrigation have maximum</w:t>
      </w:r>
      <w:r w:rsidR="00916D01" w:rsidRPr="003C6672">
        <w:rPr>
          <w:rFonts w:eastAsia="Calibri"/>
        </w:rPr>
        <w:t xml:space="preserve"> relative</w:t>
      </w:r>
      <w:r w:rsidRPr="003C6672">
        <w:rPr>
          <w:rFonts w:eastAsia="Calibri"/>
        </w:rPr>
        <w:t xml:space="preserve"> leaf water content </w:t>
      </w:r>
      <w:r w:rsidR="00916D01" w:rsidRPr="003C6672">
        <w:rPr>
          <w:rFonts w:eastAsia="Calibri"/>
        </w:rPr>
        <w:t>at development and mid-season growing stage</w:t>
      </w:r>
      <w:r w:rsidRPr="003C6672">
        <w:rPr>
          <w:rFonts w:eastAsia="Calibri"/>
        </w:rPr>
        <w:t xml:space="preserve">. Whereas, </w:t>
      </w:r>
      <w:r w:rsidR="00916D01" w:rsidRPr="003C6672">
        <w:rPr>
          <w:rFonts w:eastAsia="Calibri"/>
        </w:rPr>
        <w:t xml:space="preserve">treatment received </w:t>
      </w:r>
      <w:r w:rsidRPr="003C6672">
        <w:rPr>
          <w:rFonts w:eastAsia="Calibri"/>
        </w:rPr>
        <w:t>25%</w:t>
      </w:r>
      <w:r w:rsidR="00916D01" w:rsidRPr="003C6672">
        <w:rPr>
          <w:rFonts w:eastAsia="Calibri"/>
        </w:rPr>
        <w:t xml:space="preserve"> of</w:t>
      </w:r>
      <w:r w:rsidRPr="003C6672">
        <w:rPr>
          <w:rFonts w:eastAsia="Calibri"/>
        </w:rPr>
        <w:t xml:space="preserve"> </w:t>
      </w:r>
      <w:r w:rsidR="00916D01" w:rsidRPr="003C6672">
        <w:rPr>
          <w:rFonts w:eastAsia="Calibri"/>
        </w:rPr>
        <w:t xml:space="preserve">its </w:t>
      </w:r>
      <w:r w:rsidRPr="003C6672">
        <w:rPr>
          <w:rFonts w:eastAsia="Calibri"/>
        </w:rPr>
        <w:t xml:space="preserve">crop water requirement </w:t>
      </w:r>
      <w:r w:rsidR="00916D01" w:rsidRPr="003C6672">
        <w:rPr>
          <w:rFonts w:eastAsia="Calibri"/>
        </w:rPr>
        <w:t xml:space="preserve">for all growing periods </w:t>
      </w:r>
      <w:r w:rsidRPr="003C6672">
        <w:rPr>
          <w:rFonts w:eastAsia="Calibri"/>
        </w:rPr>
        <w:t>recorded the minimum relative leaf water content</w:t>
      </w:r>
      <w:r w:rsidR="00916D01" w:rsidRPr="003C6672">
        <w:rPr>
          <w:rFonts w:eastAsia="Calibri"/>
        </w:rPr>
        <w:t xml:space="preserve"> </w:t>
      </w:r>
      <w:r w:rsidR="008D33A2" w:rsidRPr="003C6672">
        <w:rPr>
          <w:rFonts w:eastAsia="Calibri"/>
        </w:rPr>
        <w:t xml:space="preserve">at development and mid-season growing stage </w:t>
      </w:r>
      <w:r w:rsidR="00916D01" w:rsidRPr="003C6672">
        <w:rPr>
          <w:rFonts w:eastAsia="Calibri"/>
        </w:rPr>
        <w:t>which was not statistically different with treatment received 35% of it</w:t>
      </w:r>
      <w:r w:rsidR="008D33A2" w:rsidRPr="003C6672">
        <w:rPr>
          <w:rFonts w:eastAsia="Calibri"/>
        </w:rPr>
        <w:t>s</w:t>
      </w:r>
      <w:r w:rsidR="00916D01" w:rsidRPr="003C6672">
        <w:rPr>
          <w:rFonts w:eastAsia="Calibri"/>
        </w:rPr>
        <w:t xml:space="preserve"> crop water requirement </w:t>
      </w:r>
      <w:r w:rsidR="008D33A2" w:rsidRPr="003C6672">
        <w:rPr>
          <w:rFonts w:eastAsia="Calibri"/>
        </w:rPr>
        <w:t>for all growing periods</w:t>
      </w:r>
      <w:r w:rsidRPr="003C6672">
        <w:rPr>
          <w:rFonts w:eastAsia="Calibri"/>
        </w:rPr>
        <w:t xml:space="preserve">.  Those treatments stressed by 15 and 25% crop water requirement had relatively good relative leaf water content as compared to the rest stressed treatments. Muhammad </w:t>
      </w:r>
      <w:r w:rsidRPr="003C6672">
        <w:rPr>
          <w:rFonts w:eastAsia="Calibri"/>
          <w:i/>
        </w:rPr>
        <w:t>et al.,</w:t>
      </w:r>
      <w:r w:rsidRPr="003C6672">
        <w:rPr>
          <w:rFonts w:eastAsia="Calibri"/>
        </w:rPr>
        <w:t xml:space="preserve"> (2012) stated that </w:t>
      </w:r>
      <w:r w:rsidR="008D33A2" w:rsidRPr="003C6672">
        <w:rPr>
          <w:rFonts w:eastAsia="Calibri"/>
        </w:rPr>
        <w:t>leaf relative water content</w:t>
      </w:r>
      <w:r w:rsidRPr="003C6672">
        <w:rPr>
          <w:rFonts w:eastAsia="Calibri"/>
        </w:rPr>
        <w:t xml:space="preserve"> of all the wheat species declined dur</w:t>
      </w:r>
      <w:r w:rsidRPr="003C6672">
        <w:rPr>
          <w:rFonts w:eastAsia="Calibri"/>
        </w:rPr>
        <w:softHyphen/>
        <w:t xml:space="preserve">ing the water stress treatment. Different plant water levels were also reported by </w:t>
      </w:r>
      <w:proofErr w:type="spellStart"/>
      <w:r w:rsidRPr="003C6672">
        <w:rPr>
          <w:rFonts w:eastAsia="Calibri"/>
        </w:rPr>
        <w:t>Tambussi</w:t>
      </w:r>
      <w:proofErr w:type="spellEnd"/>
      <w:r w:rsidRPr="003C6672">
        <w:rPr>
          <w:rFonts w:eastAsia="Calibri"/>
        </w:rPr>
        <w:t xml:space="preserve"> </w:t>
      </w:r>
      <w:r w:rsidRPr="003C6672">
        <w:rPr>
          <w:rFonts w:eastAsia="Calibri"/>
          <w:i/>
        </w:rPr>
        <w:t>et al.,</w:t>
      </w:r>
      <w:r w:rsidRPr="003C6672">
        <w:rPr>
          <w:rFonts w:eastAsia="Calibri"/>
        </w:rPr>
        <w:t xml:space="preserve"> (2000) and </w:t>
      </w:r>
      <w:proofErr w:type="spellStart"/>
      <w:r w:rsidRPr="003C6672">
        <w:rPr>
          <w:rFonts w:eastAsia="Calibri"/>
        </w:rPr>
        <w:t>Abbad</w:t>
      </w:r>
      <w:proofErr w:type="spellEnd"/>
      <w:r w:rsidRPr="003C6672">
        <w:rPr>
          <w:rFonts w:eastAsia="Calibri"/>
        </w:rPr>
        <w:t xml:space="preserve"> </w:t>
      </w:r>
      <w:r w:rsidRPr="003C6672">
        <w:rPr>
          <w:rFonts w:eastAsia="Calibri"/>
          <w:i/>
        </w:rPr>
        <w:t>et al.,</w:t>
      </w:r>
      <w:r w:rsidRPr="003C6672">
        <w:rPr>
          <w:rFonts w:eastAsia="Calibri"/>
        </w:rPr>
        <w:t xml:space="preserve"> (2004) under irrigated and water stress conditions.</w:t>
      </w:r>
      <w:bookmarkStart w:id="167" w:name="_Toc472434995"/>
    </w:p>
    <w:p w:rsidR="00635AE8" w:rsidRPr="003C6672" w:rsidRDefault="00635AE8" w:rsidP="00B61B13">
      <w:pPr>
        <w:autoSpaceDE w:val="0"/>
        <w:autoSpaceDN w:val="0"/>
        <w:adjustRightInd w:val="0"/>
        <w:spacing w:before="120" w:after="240" w:line="480" w:lineRule="auto"/>
        <w:jc w:val="both"/>
        <w:rPr>
          <w:rFonts w:eastAsia="Calibri"/>
        </w:rPr>
      </w:pPr>
      <w:bookmarkStart w:id="168" w:name="_Toc476243464"/>
      <w:r w:rsidRPr="003C6672">
        <w:rPr>
          <w:b/>
        </w:rPr>
        <w:t xml:space="preserve">Table </w:t>
      </w:r>
      <w:r w:rsidRPr="003C6672">
        <w:rPr>
          <w:b/>
        </w:rPr>
        <w:fldChar w:fldCharType="begin"/>
      </w:r>
      <w:r w:rsidRPr="003C6672">
        <w:rPr>
          <w:b/>
        </w:rPr>
        <w:instrText xml:space="preserve"> SEQ Table \* ARABIC </w:instrText>
      </w:r>
      <w:r w:rsidRPr="003C6672">
        <w:rPr>
          <w:b/>
        </w:rPr>
        <w:fldChar w:fldCharType="separate"/>
      </w:r>
      <w:r w:rsidRPr="003C6672">
        <w:rPr>
          <w:b/>
          <w:noProof/>
        </w:rPr>
        <w:t>5</w:t>
      </w:r>
      <w:r w:rsidRPr="003C6672">
        <w:rPr>
          <w:b/>
        </w:rPr>
        <w:fldChar w:fldCharType="end"/>
      </w:r>
      <w:r w:rsidRPr="003C6672">
        <w:rPr>
          <w:rFonts w:eastAsia="Calibri"/>
          <w:noProof/>
        </w:rPr>
        <w:t xml:space="preserve"> Effect of moisture stress on maize relative leaf water content</w:t>
      </w:r>
      <w:bookmarkEnd w:id="167"/>
      <w:bookmarkEnd w:id="168"/>
      <w:r w:rsidRPr="003C6672">
        <w:rPr>
          <w:rFonts w:eastAsia="Calibri"/>
          <w:noProof/>
        </w:rPr>
        <w:t xml:space="preserve"> </w:t>
      </w:r>
    </w:p>
    <w:tbl>
      <w:tblPr>
        <w:tblStyle w:val="Style1"/>
        <w:tblW w:w="9276" w:type="dxa"/>
        <w:tblBorders>
          <w:top w:val="single" w:sz="4" w:space="0" w:color="auto"/>
          <w:bottom w:val="single" w:sz="4" w:space="0" w:color="auto"/>
        </w:tblBorders>
        <w:tblLook w:val="04A0" w:firstRow="1" w:lastRow="0" w:firstColumn="1" w:lastColumn="0" w:noHBand="0" w:noVBand="1"/>
      </w:tblPr>
      <w:tblGrid>
        <w:gridCol w:w="2270"/>
        <w:gridCol w:w="3693"/>
        <w:gridCol w:w="3313"/>
      </w:tblGrid>
      <w:tr w:rsidR="00635AE8" w:rsidRPr="003C6672" w:rsidTr="00B61B13">
        <w:trPr>
          <w:trHeight w:val="485"/>
        </w:trPr>
        <w:tc>
          <w:tcPr>
            <w:tcW w:w="2270" w:type="dxa"/>
            <w:tcBorders>
              <w:top w:val="single" w:sz="4" w:space="0" w:color="auto"/>
              <w:bottom w:val="single" w:sz="4" w:space="0" w:color="auto"/>
            </w:tcBorders>
          </w:tcPr>
          <w:p w:rsidR="00635AE8" w:rsidRPr="003C6672" w:rsidRDefault="00B61B13" w:rsidP="00F30889">
            <w:pPr>
              <w:spacing w:line="360" w:lineRule="auto"/>
              <w:jc w:val="both"/>
              <w:rPr>
                <w:bCs/>
              </w:rPr>
            </w:pPr>
            <w:r w:rsidRPr="003C6672">
              <w:rPr>
                <w:bCs/>
              </w:rPr>
              <w:t>Treatments</w:t>
            </w:r>
          </w:p>
        </w:tc>
        <w:tc>
          <w:tcPr>
            <w:tcW w:w="3693" w:type="dxa"/>
            <w:tcBorders>
              <w:top w:val="single" w:sz="4" w:space="0" w:color="auto"/>
              <w:bottom w:val="single" w:sz="4" w:space="0" w:color="auto"/>
            </w:tcBorders>
          </w:tcPr>
          <w:p w:rsidR="00635AE8" w:rsidRPr="003C6672" w:rsidRDefault="00B61B13" w:rsidP="00B61B13">
            <w:pPr>
              <w:spacing w:line="360" w:lineRule="auto"/>
              <w:jc w:val="center"/>
              <w:rPr>
                <w:bCs/>
              </w:rPr>
            </w:pPr>
            <w:r w:rsidRPr="003C6672">
              <w:rPr>
                <w:bCs/>
              </w:rPr>
              <w:t>D</w:t>
            </w:r>
            <w:r w:rsidR="00635AE8" w:rsidRPr="003C6672">
              <w:rPr>
                <w:bCs/>
              </w:rPr>
              <w:t>evelopment stage</w:t>
            </w:r>
          </w:p>
        </w:tc>
        <w:tc>
          <w:tcPr>
            <w:tcW w:w="3313" w:type="dxa"/>
            <w:tcBorders>
              <w:top w:val="single" w:sz="4" w:space="0" w:color="auto"/>
              <w:bottom w:val="single" w:sz="4" w:space="0" w:color="auto"/>
            </w:tcBorders>
          </w:tcPr>
          <w:p w:rsidR="00635AE8" w:rsidRPr="003C6672" w:rsidRDefault="00B61B13" w:rsidP="00B61B13">
            <w:pPr>
              <w:spacing w:line="360" w:lineRule="auto"/>
              <w:jc w:val="center"/>
              <w:rPr>
                <w:bCs/>
              </w:rPr>
            </w:pPr>
            <w:r w:rsidRPr="003C6672">
              <w:rPr>
                <w:bCs/>
              </w:rPr>
              <w:t>Mid-stage</w:t>
            </w:r>
          </w:p>
        </w:tc>
      </w:tr>
      <w:tr w:rsidR="00635AE8" w:rsidRPr="003C6672" w:rsidTr="00B61B13">
        <w:trPr>
          <w:trHeight w:val="275"/>
        </w:trPr>
        <w:tc>
          <w:tcPr>
            <w:tcW w:w="2270" w:type="dxa"/>
            <w:tcBorders>
              <w:top w:val="single" w:sz="4" w:space="0" w:color="auto"/>
            </w:tcBorders>
          </w:tcPr>
          <w:p w:rsidR="00635AE8" w:rsidRPr="003C6672" w:rsidRDefault="00B61B13" w:rsidP="00F30889">
            <w:pPr>
              <w:spacing w:line="360" w:lineRule="auto"/>
              <w:jc w:val="both"/>
              <w:rPr>
                <w:bCs/>
              </w:rPr>
            </w:pPr>
            <w:r w:rsidRPr="003C6672">
              <w:rPr>
                <w:bCs/>
              </w:rPr>
              <w:t>100</w:t>
            </w:r>
            <w:r w:rsidR="00635AE8" w:rsidRPr="003C6672">
              <w:rPr>
                <w:bCs/>
              </w:rPr>
              <w:t>% ETc</w:t>
            </w:r>
          </w:p>
        </w:tc>
        <w:tc>
          <w:tcPr>
            <w:tcW w:w="3693" w:type="dxa"/>
            <w:tcBorders>
              <w:top w:val="single" w:sz="4" w:space="0" w:color="auto"/>
            </w:tcBorders>
          </w:tcPr>
          <w:p w:rsidR="00635AE8" w:rsidRPr="003C6672" w:rsidRDefault="00B61B13" w:rsidP="00B61B13">
            <w:pPr>
              <w:spacing w:line="360" w:lineRule="auto"/>
              <w:jc w:val="center"/>
            </w:pPr>
            <w:r w:rsidRPr="003C6672">
              <w:t>89.8</w:t>
            </w:r>
            <w:r w:rsidR="00635AE8" w:rsidRPr="003C6672">
              <w:rPr>
                <w:vertAlign w:val="superscript"/>
              </w:rPr>
              <w:t>a</w:t>
            </w:r>
          </w:p>
        </w:tc>
        <w:tc>
          <w:tcPr>
            <w:tcW w:w="3313" w:type="dxa"/>
            <w:tcBorders>
              <w:top w:val="single" w:sz="4" w:space="0" w:color="auto"/>
            </w:tcBorders>
          </w:tcPr>
          <w:p w:rsidR="00635AE8" w:rsidRPr="003C6672" w:rsidRDefault="00B61B13" w:rsidP="00B61B13">
            <w:pPr>
              <w:spacing w:line="360" w:lineRule="auto"/>
              <w:jc w:val="center"/>
            </w:pPr>
            <w:r w:rsidRPr="003C6672">
              <w:t>86.2</w:t>
            </w:r>
            <w:r w:rsidR="00635AE8" w:rsidRPr="003C6672">
              <w:rPr>
                <w:vertAlign w:val="superscript"/>
              </w:rPr>
              <w:t>a</w:t>
            </w:r>
          </w:p>
        </w:tc>
      </w:tr>
      <w:tr w:rsidR="00635AE8" w:rsidRPr="003C6672" w:rsidTr="00B61B13">
        <w:trPr>
          <w:trHeight w:val="275"/>
        </w:trPr>
        <w:tc>
          <w:tcPr>
            <w:tcW w:w="2270" w:type="dxa"/>
          </w:tcPr>
          <w:p w:rsidR="00635AE8" w:rsidRPr="003C6672" w:rsidRDefault="00635AE8" w:rsidP="00F30889">
            <w:pPr>
              <w:spacing w:line="360" w:lineRule="auto"/>
              <w:jc w:val="both"/>
              <w:rPr>
                <w:bCs/>
              </w:rPr>
            </w:pPr>
            <w:r w:rsidRPr="003C6672">
              <w:rPr>
                <w:bCs/>
              </w:rPr>
              <w:t>85% ETc</w:t>
            </w:r>
          </w:p>
        </w:tc>
        <w:tc>
          <w:tcPr>
            <w:tcW w:w="3693" w:type="dxa"/>
          </w:tcPr>
          <w:p w:rsidR="00635AE8" w:rsidRPr="003C6672" w:rsidRDefault="00B61B13" w:rsidP="00B61B13">
            <w:pPr>
              <w:spacing w:line="360" w:lineRule="auto"/>
              <w:jc w:val="center"/>
            </w:pPr>
            <w:r w:rsidRPr="003C6672">
              <w:t>74.8</w:t>
            </w:r>
            <w:r w:rsidR="00635AE8" w:rsidRPr="003C6672">
              <w:rPr>
                <w:vertAlign w:val="superscript"/>
              </w:rPr>
              <w:t>b</w:t>
            </w:r>
          </w:p>
        </w:tc>
        <w:tc>
          <w:tcPr>
            <w:tcW w:w="3313" w:type="dxa"/>
          </w:tcPr>
          <w:p w:rsidR="00635AE8" w:rsidRPr="003C6672" w:rsidRDefault="00B61B13" w:rsidP="00B61B13">
            <w:pPr>
              <w:spacing w:line="360" w:lineRule="auto"/>
              <w:jc w:val="center"/>
            </w:pPr>
            <w:r w:rsidRPr="003C6672">
              <w:t>79.0</w:t>
            </w:r>
            <w:r w:rsidR="00635AE8" w:rsidRPr="003C6672">
              <w:rPr>
                <w:vertAlign w:val="superscript"/>
              </w:rPr>
              <w:t>b</w:t>
            </w:r>
          </w:p>
        </w:tc>
      </w:tr>
      <w:tr w:rsidR="00635AE8" w:rsidRPr="003C6672" w:rsidTr="00B61B13">
        <w:trPr>
          <w:trHeight w:val="275"/>
        </w:trPr>
        <w:tc>
          <w:tcPr>
            <w:tcW w:w="2270" w:type="dxa"/>
          </w:tcPr>
          <w:p w:rsidR="00635AE8" w:rsidRPr="003C6672" w:rsidRDefault="00635AE8" w:rsidP="00F30889">
            <w:pPr>
              <w:spacing w:line="360" w:lineRule="auto"/>
              <w:jc w:val="both"/>
              <w:rPr>
                <w:bCs/>
              </w:rPr>
            </w:pPr>
            <w:r w:rsidRPr="003C6672">
              <w:rPr>
                <w:bCs/>
              </w:rPr>
              <w:t>75% ETc</w:t>
            </w:r>
          </w:p>
        </w:tc>
        <w:tc>
          <w:tcPr>
            <w:tcW w:w="3693" w:type="dxa"/>
          </w:tcPr>
          <w:p w:rsidR="00635AE8" w:rsidRPr="003C6672" w:rsidRDefault="00B61B13" w:rsidP="00B61B13">
            <w:pPr>
              <w:spacing w:line="360" w:lineRule="auto"/>
              <w:jc w:val="center"/>
            </w:pPr>
            <w:r w:rsidRPr="003C6672">
              <w:t>72.1</w:t>
            </w:r>
            <w:r w:rsidR="00635AE8" w:rsidRPr="003C6672">
              <w:rPr>
                <w:vertAlign w:val="superscript"/>
              </w:rPr>
              <w:t>b</w:t>
            </w:r>
          </w:p>
        </w:tc>
        <w:tc>
          <w:tcPr>
            <w:tcW w:w="3313" w:type="dxa"/>
          </w:tcPr>
          <w:p w:rsidR="00635AE8" w:rsidRPr="003C6672" w:rsidRDefault="00B61B13" w:rsidP="00B61B13">
            <w:pPr>
              <w:spacing w:line="360" w:lineRule="auto"/>
              <w:jc w:val="center"/>
            </w:pPr>
            <w:r w:rsidRPr="003C6672">
              <w:t>75.9</w:t>
            </w:r>
            <w:r w:rsidR="00635AE8" w:rsidRPr="003C6672">
              <w:rPr>
                <w:vertAlign w:val="superscript"/>
              </w:rPr>
              <w:t>b</w:t>
            </w:r>
          </w:p>
        </w:tc>
      </w:tr>
      <w:tr w:rsidR="00635AE8" w:rsidRPr="003C6672" w:rsidTr="00B61B13">
        <w:trPr>
          <w:trHeight w:val="275"/>
        </w:trPr>
        <w:tc>
          <w:tcPr>
            <w:tcW w:w="2270" w:type="dxa"/>
          </w:tcPr>
          <w:p w:rsidR="00635AE8" w:rsidRPr="003C6672" w:rsidRDefault="00635AE8" w:rsidP="00F30889">
            <w:pPr>
              <w:spacing w:line="360" w:lineRule="auto"/>
              <w:jc w:val="both"/>
              <w:rPr>
                <w:bCs/>
              </w:rPr>
            </w:pPr>
            <w:r w:rsidRPr="003C6672">
              <w:rPr>
                <w:bCs/>
              </w:rPr>
              <w:t>65% ETc</w:t>
            </w:r>
          </w:p>
        </w:tc>
        <w:tc>
          <w:tcPr>
            <w:tcW w:w="3693" w:type="dxa"/>
          </w:tcPr>
          <w:p w:rsidR="00635AE8" w:rsidRPr="003C6672" w:rsidRDefault="00B61B13" w:rsidP="00B61B13">
            <w:pPr>
              <w:spacing w:line="360" w:lineRule="auto"/>
              <w:jc w:val="center"/>
            </w:pPr>
            <w:r w:rsidRPr="003C6672">
              <w:t>66.0</w:t>
            </w:r>
            <w:r w:rsidR="00635AE8" w:rsidRPr="003C6672">
              <w:rPr>
                <w:vertAlign w:val="superscript"/>
              </w:rPr>
              <w:t>c</w:t>
            </w:r>
          </w:p>
        </w:tc>
        <w:tc>
          <w:tcPr>
            <w:tcW w:w="3313" w:type="dxa"/>
          </w:tcPr>
          <w:p w:rsidR="00635AE8" w:rsidRPr="003C6672" w:rsidRDefault="00B61B13" w:rsidP="00B61B13">
            <w:pPr>
              <w:spacing w:line="360" w:lineRule="auto"/>
              <w:jc w:val="center"/>
            </w:pPr>
            <w:r w:rsidRPr="003C6672">
              <w:t>70.7</w:t>
            </w:r>
            <w:r w:rsidR="00635AE8" w:rsidRPr="003C6672">
              <w:rPr>
                <w:vertAlign w:val="superscript"/>
              </w:rPr>
              <w:t>c</w:t>
            </w:r>
          </w:p>
        </w:tc>
      </w:tr>
      <w:tr w:rsidR="00635AE8" w:rsidRPr="003C6672" w:rsidTr="00B61B13">
        <w:trPr>
          <w:trHeight w:val="275"/>
        </w:trPr>
        <w:tc>
          <w:tcPr>
            <w:tcW w:w="2270" w:type="dxa"/>
          </w:tcPr>
          <w:p w:rsidR="00635AE8" w:rsidRPr="003C6672" w:rsidRDefault="00635AE8" w:rsidP="00F30889">
            <w:pPr>
              <w:spacing w:line="360" w:lineRule="auto"/>
              <w:jc w:val="both"/>
              <w:rPr>
                <w:bCs/>
              </w:rPr>
            </w:pPr>
            <w:r w:rsidRPr="003C6672">
              <w:rPr>
                <w:bCs/>
              </w:rPr>
              <w:t>55% ETc</w:t>
            </w:r>
          </w:p>
        </w:tc>
        <w:tc>
          <w:tcPr>
            <w:tcW w:w="3693" w:type="dxa"/>
          </w:tcPr>
          <w:p w:rsidR="00635AE8" w:rsidRPr="003C6672" w:rsidRDefault="00B61B13" w:rsidP="00B61B13">
            <w:pPr>
              <w:spacing w:line="360" w:lineRule="auto"/>
              <w:jc w:val="center"/>
            </w:pPr>
            <w:r w:rsidRPr="003C6672">
              <w:t>62.7</w:t>
            </w:r>
            <w:r w:rsidR="00635AE8" w:rsidRPr="003C6672">
              <w:rPr>
                <w:vertAlign w:val="superscript"/>
              </w:rPr>
              <w:t>c</w:t>
            </w:r>
          </w:p>
        </w:tc>
        <w:tc>
          <w:tcPr>
            <w:tcW w:w="3313" w:type="dxa"/>
          </w:tcPr>
          <w:p w:rsidR="00635AE8" w:rsidRPr="003C6672" w:rsidRDefault="00B61B13" w:rsidP="00B61B13">
            <w:pPr>
              <w:spacing w:line="360" w:lineRule="auto"/>
              <w:jc w:val="center"/>
            </w:pPr>
            <w:r w:rsidRPr="003C6672">
              <w:t>63.6</w:t>
            </w:r>
            <w:r w:rsidR="00635AE8" w:rsidRPr="003C6672">
              <w:rPr>
                <w:vertAlign w:val="superscript"/>
              </w:rPr>
              <w:t>d</w:t>
            </w:r>
          </w:p>
        </w:tc>
      </w:tr>
      <w:tr w:rsidR="00635AE8" w:rsidRPr="003C6672" w:rsidTr="00B61B13">
        <w:trPr>
          <w:trHeight w:val="275"/>
        </w:trPr>
        <w:tc>
          <w:tcPr>
            <w:tcW w:w="2270" w:type="dxa"/>
          </w:tcPr>
          <w:p w:rsidR="00635AE8" w:rsidRPr="003C6672" w:rsidRDefault="00635AE8" w:rsidP="00F30889">
            <w:pPr>
              <w:spacing w:line="360" w:lineRule="auto"/>
              <w:jc w:val="both"/>
              <w:rPr>
                <w:bCs/>
              </w:rPr>
            </w:pPr>
            <w:r w:rsidRPr="003C6672">
              <w:rPr>
                <w:bCs/>
              </w:rPr>
              <w:t>45% ETc</w:t>
            </w:r>
          </w:p>
        </w:tc>
        <w:tc>
          <w:tcPr>
            <w:tcW w:w="3693" w:type="dxa"/>
          </w:tcPr>
          <w:p w:rsidR="00635AE8" w:rsidRPr="003C6672" w:rsidRDefault="00B61B13" w:rsidP="00B61B13">
            <w:pPr>
              <w:spacing w:line="360" w:lineRule="auto"/>
              <w:jc w:val="center"/>
            </w:pPr>
            <w:r w:rsidRPr="003C6672">
              <w:t>49.1</w:t>
            </w:r>
            <w:r w:rsidR="00635AE8" w:rsidRPr="003C6672">
              <w:rPr>
                <w:vertAlign w:val="superscript"/>
              </w:rPr>
              <w:t>d</w:t>
            </w:r>
          </w:p>
        </w:tc>
        <w:tc>
          <w:tcPr>
            <w:tcW w:w="3313" w:type="dxa"/>
          </w:tcPr>
          <w:p w:rsidR="00635AE8" w:rsidRPr="003C6672" w:rsidRDefault="00B61B13" w:rsidP="00B61B13">
            <w:pPr>
              <w:spacing w:line="360" w:lineRule="auto"/>
              <w:jc w:val="center"/>
            </w:pPr>
            <w:r w:rsidRPr="003C6672">
              <w:t>53.5</w:t>
            </w:r>
            <w:r w:rsidR="00635AE8" w:rsidRPr="003C6672">
              <w:rPr>
                <w:vertAlign w:val="superscript"/>
              </w:rPr>
              <w:t>e</w:t>
            </w:r>
          </w:p>
        </w:tc>
      </w:tr>
      <w:tr w:rsidR="00635AE8" w:rsidRPr="003C6672" w:rsidTr="00B61B13">
        <w:trPr>
          <w:trHeight w:val="275"/>
        </w:trPr>
        <w:tc>
          <w:tcPr>
            <w:tcW w:w="2270" w:type="dxa"/>
          </w:tcPr>
          <w:p w:rsidR="00635AE8" w:rsidRPr="003C6672" w:rsidRDefault="00635AE8" w:rsidP="00F30889">
            <w:pPr>
              <w:spacing w:line="360" w:lineRule="auto"/>
              <w:jc w:val="both"/>
              <w:rPr>
                <w:bCs/>
              </w:rPr>
            </w:pPr>
            <w:r w:rsidRPr="003C6672">
              <w:rPr>
                <w:bCs/>
              </w:rPr>
              <w:t xml:space="preserve">35% ETc </w:t>
            </w:r>
          </w:p>
        </w:tc>
        <w:tc>
          <w:tcPr>
            <w:tcW w:w="3693" w:type="dxa"/>
          </w:tcPr>
          <w:p w:rsidR="00635AE8" w:rsidRPr="003C6672" w:rsidRDefault="00B61B13" w:rsidP="00B61B13">
            <w:pPr>
              <w:spacing w:line="360" w:lineRule="auto"/>
              <w:jc w:val="center"/>
            </w:pPr>
            <w:r w:rsidRPr="003C6672">
              <w:t>44.0</w:t>
            </w:r>
            <w:r w:rsidRPr="003C6672">
              <w:rPr>
                <w:vertAlign w:val="superscript"/>
              </w:rPr>
              <w:t>e</w:t>
            </w:r>
          </w:p>
        </w:tc>
        <w:tc>
          <w:tcPr>
            <w:tcW w:w="3313" w:type="dxa"/>
          </w:tcPr>
          <w:p w:rsidR="00635AE8" w:rsidRPr="003C6672" w:rsidRDefault="00B61B13" w:rsidP="00B61B13">
            <w:pPr>
              <w:spacing w:line="360" w:lineRule="auto"/>
              <w:jc w:val="center"/>
            </w:pPr>
            <w:r w:rsidRPr="003C6672">
              <w:t>48.1</w:t>
            </w:r>
            <w:r w:rsidR="00635AE8" w:rsidRPr="003C6672">
              <w:rPr>
                <w:vertAlign w:val="superscript"/>
              </w:rPr>
              <w:t>f</w:t>
            </w:r>
          </w:p>
        </w:tc>
      </w:tr>
      <w:tr w:rsidR="00635AE8" w:rsidRPr="003C6672" w:rsidTr="00B61B13">
        <w:trPr>
          <w:trHeight w:val="275"/>
        </w:trPr>
        <w:tc>
          <w:tcPr>
            <w:tcW w:w="2270" w:type="dxa"/>
            <w:tcBorders>
              <w:bottom w:val="single" w:sz="4" w:space="0" w:color="auto"/>
            </w:tcBorders>
          </w:tcPr>
          <w:p w:rsidR="00635AE8" w:rsidRPr="003C6672" w:rsidRDefault="00635AE8" w:rsidP="00F30889">
            <w:pPr>
              <w:spacing w:line="360" w:lineRule="auto"/>
              <w:jc w:val="both"/>
              <w:rPr>
                <w:bCs/>
              </w:rPr>
            </w:pPr>
            <w:r w:rsidRPr="003C6672">
              <w:rPr>
                <w:bCs/>
              </w:rPr>
              <w:t xml:space="preserve">25% ETc </w:t>
            </w:r>
          </w:p>
        </w:tc>
        <w:tc>
          <w:tcPr>
            <w:tcW w:w="3693" w:type="dxa"/>
            <w:tcBorders>
              <w:bottom w:val="single" w:sz="4" w:space="0" w:color="auto"/>
            </w:tcBorders>
          </w:tcPr>
          <w:p w:rsidR="00635AE8" w:rsidRPr="003C6672" w:rsidRDefault="00B61B13" w:rsidP="00B61B13">
            <w:pPr>
              <w:spacing w:line="360" w:lineRule="auto"/>
              <w:jc w:val="center"/>
            </w:pPr>
            <w:r w:rsidRPr="003C6672">
              <w:t>40.0</w:t>
            </w:r>
            <w:r w:rsidR="00635AE8" w:rsidRPr="003C6672">
              <w:rPr>
                <w:vertAlign w:val="superscript"/>
              </w:rPr>
              <w:t>e</w:t>
            </w:r>
          </w:p>
        </w:tc>
        <w:tc>
          <w:tcPr>
            <w:tcW w:w="3313" w:type="dxa"/>
            <w:tcBorders>
              <w:bottom w:val="single" w:sz="4" w:space="0" w:color="auto"/>
            </w:tcBorders>
          </w:tcPr>
          <w:p w:rsidR="00635AE8" w:rsidRPr="003C6672" w:rsidRDefault="00B61B13" w:rsidP="00B61B13">
            <w:pPr>
              <w:spacing w:line="360" w:lineRule="auto"/>
              <w:jc w:val="center"/>
            </w:pPr>
            <w:r w:rsidRPr="003C6672">
              <w:t>47.6</w:t>
            </w:r>
            <w:r w:rsidR="00635AE8" w:rsidRPr="003C6672">
              <w:rPr>
                <w:vertAlign w:val="superscript"/>
              </w:rPr>
              <w:t>f</w:t>
            </w:r>
          </w:p>
        </w:tc>
      </w:tr>
      <w:tr w:rsidR="00635AE8" w:rsidRPr="003C6672" w:rsidTr="00B61B13">
        <w:trPr>
          <w:trHeight w:val="275"/>
        </w:trPr>
        <w:tc>
          <w:tcPr>
            <w:tcW w:w="2270" w:type="dxa"/>
            <w:tcBorders>
              <w:top w:val="single" w:sz="4" w:space="0" w:color="auto"/>
              <w:bottom w:val="nil"/>
            </w:tcBorders>
          </w:tcPr>
          <w:p w:rsidR="00635AE8" w:rsidRPr="003C6672" w:rsidRDefault="00B61B13" w:rsidP="00F30889">
            <w:pPr>
              <w:spacing w:line="360" w:lineRule="auto"/>
              <w:jc w:val="both"/>
              <w:rPr>
                <w:bCs/>
              </w:rPr>
            </w:pPr>
            <w:r w:rsidRPr="003C6672">
              <w:rPr>
                <w:bCs/>
              </w:rPr>
              <w:t>LSD (0.01)</w:t>
            </w:r>
          </w:p>
        </w:tc>
        <w:tc>
          <w:tcPr>
            <w:tcW w:w="3693" w:type="dxa"/>
            <w:tcBorders>
              <w:top w:val="single" w:sz="4" w:space="0" w:color="auto"/>
              <w:bottom w:val="nil"/>
            </w:tcBorders>
          </w:tcPr>
          <w:p w:rsidR="00635AE8" w:rsidRPr="003C6672" w:rsidRDefault="00B61B13" w:rsidP="00B61B13">
            <w:pPr>
              <w:spacing w:line="360" w:lineRule="auto"/>
              <w:jc w:val="center"/>
            </w:pPr>
            <w:r w:rsidRPr="003C6672">
              <w:t>4.5</w:t>
            </w:r>
          </w:p>
        </w:tc>
        <w:tc>
          <w:tcPr>
            <w:tcW w:w="3313" w:type="dxa"/>
            <w:tcBorders>
              <w:top w:val="single" w:sz="4" w:space="0" w:color="auto"/>
              <w:bottom w:val="nil"/>
            </w:tcBorders>
          </w:tcPr>
          <w:p w:rsidR="00635AE8" w:rsidRPr="003C6672" w:rsidRDefault="00B61B13" w:rsidP="00B61B13">
            <w:pPr>
              <w:spacing w:line="360" w:lineRule="auto"/>
              <w:jc w:val="center"/>
            </w:pPr>
            <w:r w:rsidRPr="003C6672">
              <w:t>3.2</w:t>
            </w:r>
          </w:p>
        </w:tc>
      </w:tr>
      <w:tr w:rsidR="00635AE8" w:rsidRPr="003C6672" w:rsidTr="00B61B13">
        <w:trPr>
          <w:trHeight w:val="290"/>
        </w:trPr>
        <w:tc>
          <w:tcPr>
            <w:tcW w:w="2270" w:type="dxa"/>
            <w:tcBorders>
              <w:top w:val="nil"/>
            </w:tcBorders>
          </w:tcPr>
          <w:p w:rsidR="00635AE8" w:rsidRPr="003C6672" w:rsidRDefault="00635AE8" w:rsidP="00F30889">
            <w:pPr>
              <w:spacing w:line="360" w:lineRule="auto"/>
              <w:jc w:val="both"/>
              <w:rPr>
                <w:bCs/>
              </w:rPr>
            </w:pPr>
            <w:r w:rsidRPr="003C6672">
              <w:rPr>
                <w:bCs/>
              </w:rPr>
              <w:t>CV</w:t>
            </w:r>
          </w:p>
        </w:tc>
        <w:tc>
          <w:tcPr>
            <w:tcW w:w="3693" w:type="dxa"/>
            <w:tcBorders>
              <w:top w:val="nil"/>
            </w:tcBorders>
          </w:tcPr>
          <w:p w:rsidR="00635AE8" w:rsidRPr="003C6672" w:rsidRDefault="00B61B13" w:rsidP="00B61B13">
            <w:pPr>
              <w:spacing w:line="360" w:lineRule="auto"/>
              <w:jc w:val="center"/>
            </w:pPr>
            <w:r w:rsidRPr="003C6672">
              <w:t>4.1</w:t>
            </w:r>
          </w:p>
        </w:tc>
        <w:tc>
          <w:tcPr>
            <w:tcW w:w="3313" w:type="dxa"/>
            <w:tcBorders>
              <w:top w:val="nil"/>
            </w:tcBorders>
          </w:tcPr>
          <w:p w:rsidR="00635AE8" w:rsidRPr="003C6672" w:rsidRDefault="00B61B13" w:rsidP="00B61B13">
            <w:pPr>
              <w:spacing w:line="360" w:lineRule="auto"/>
              <w:jc w:val="center"/>
            </w:pPr>
            <w:r w:rsidRPr="003C6672">
              <w:t>2.8</w:t>
            </w:r>
          </w:p>
        </w:tc>
      </w:tr>
    </w:tbl>
    <w:p w:rsidR="00635AE8" w:rsidRPr="003C6672" w:rsidRDefault="00B61B13" w:rsidP="00635AE8">
      <w:pPr>
        <w:rPr>
          <w:rFonts w:eastAsia="Calibri"/>
          <w:i/>
          <w:sz w:val="18"/>
        </w:rPr>
      </w:pPr>
      <w:bookmarkStart w:id="169" w:name="_Toc471049677"/>
      <w:r w:rsidRPr="003C6672">
        <w:rPr>
          <w:rFonts w:eastAsia="Calibri"/>
          <w:i/>
          <w:sz w:val="18"/>
        </w:rPr>
        <w:t xml:space="preserve">*Means followed by the same letters in a column are not significantly different from each other at a 1% probability level </w:t>
      </w:r>
    </w:p>
    <w:p w:rsidR="00635AE8" w:rsidRPr="003C6672" w:rsidRDefault="00635AE8" w:rsidP="00635AE8">
      <w:pPr>
        <w:pStyle w:val="Heading1"/>
        <w:numPr>
          <w:ilvl w:val="1"/>
          <w:numId w:val="10"/>
        </w:numPr>
        <w:tabs>
          <w:tab w:val="left" w:pos="360"/>
          <w:tab w:val="left" w:pos="450"/>
          <w:tab w:val="left" w:pos="630"/>
        </w:tabs>
        <w:spacing w:before="0" w:after="0" w:line="480" w:lineRule="auto"/>
        <w:jc w:val="both"/>
        <w:rPr>
          <w:rFonts w:eastAsia="Calibri"/>
          <w:sz w:val="24"/>
          <w:szCs w:val="24"/>
        </w:rPr>
      </w:pPr>
      <w:bookmarkStart w:id="170" w:name="_Toc476315178"/>
      <w:r w:rsidRPr="003C6672">
        <w:lastRenderedPageBreak/>
        <w:t>Effects of Ir</w:t>
      </w:r>
      <w:r w:rsidR="0079684F">
        <w:t>rigation L</w:t>
      </w:r>
      <w:r w:rsidRPr="003C6672">
        <w:t xml:space="preserve">evels on </w:t>
      </w:r>
      <w:r w:rsidRPr="003C6672">
        <w:rPr>
          <w:rFonts w:eastAsia="Calibri"/>
        </w:rPr>
        <w:t xml:space="preserve">Maize Yield and </w:t>
      </w:r>
      <w:bookmarkEnd w:id="164"/>
      <w:bookmarkEnd w:id="165"/>
      <w:r w:rsidRPr="003C6672">
        <w:rPr>
          <w:rFonts w:eastAsia="Calibri"/>
        </w:rPr>
        <w:t>Yield Component</w:t>
      </w:r>
      <w:bookmarkEnd w:id="169"/>
      <w:bookmarkEnd w:id="170"/>
    </w:p>
    <w:p w:rsidR="00635AE8" w:rsidRPr="003C6672" w:rsidRDefault="00635AE8" w:rsidP="00635AE8">
      <w:pPr>
        <w:pStyle w:val="Heading2"/>
        <w:numPr>
          <w:ilvl w:val="2"/>
          <w:numId w:val="10"/>
        </w:numPr>
        <w:tabs>
          <w:tab w:val="left" w:pos="450"/>
        </w:tabs>
        <w:spacing w:before="0" w:line="480" w:lineRule="auto"/>
        <w:jc w:val="both"/>
      </w:pPr>
      <w:bookmarkStart w:id="171" w:name="_Toc415770372"/>
      <w:bookmarkStart w:id="172" w:name="_Toc435582527"/>
      <w:bookmarkStart w:id="173" w:name="_Toc471049678"/>
      <w:bookmarkStart w:id="174" w:name="_Toc476315179"/>
      <w:r w:rsidRPr="003C6672">
        <w:t xml:space="preserve">Grain weight per cob, 1000 grains weight and </w:t>
      </w:r>
      <w:bookmarkEnd w:id="171"/>
      <w:bookmarkEnd w:id="172"/>
      <w:r w:rsidRPr="003C6672">
        <w:t>number of kernel per cob</w:t>
      </w:r>
      <w:bookmarkEnd w:id="173"/>
      <w:bookmarkEnd w:id="174"/>
      <w:r w:rsidRPr="003C6672">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There is significance (P&lt;0.05) effect on grain weight per cob due to the different level of irrigation. Th</w:t>
      </w:r>
      <w:r w:rsidR="00147A08" w:rsidRPr="003C6672">
        <w:rPr>
          <w:rFonts w:eastAsia="Calibri"/>
        </w:rPr>
        <w:t>e highest weight per cob 164.0</w:t>
      </w:r>
      <w:r w:rsidRPr="003C6672">
        <w:rPr>
          <w:rFonts w:eastAsia="Calibri"/>
        </w:rPr>
        <w:t xml:space="preserve"> gm was recorded on full irrigation (i.e. 100% ETc) and had no significant difference with 85% E</w:t>
      </w:r>
      <w:r w:rsidR="00147A08" w:rsidRPr="003C6672">
        <w:rPr>
          <w:rFonts w:eastAsia="Calibri"/>
        </w:rPr>
        <w:t>Tc.  The lowest yield of 130.3</w:t>
      </w:r>
      <w:r w:rsidRPr="003C6672">
        <w:rPr>
          <w:rFonts w:eastAsia="Calibri"/>
        </w:rPr>
        <w:t xml:space="preserve"> gm was observed from moisture stress at </w:t>
      </w:r>
      <w:r w:rsidR="00147A08" w:rsidRPr="003C6672">
        <w:rPr>
          <w:rFonts w:eastAsia="Calibri"/>
        </w:rPr>
        <w:t>2</w:t>
      </w:r>
      <w:r w:rsidRPr="003C6672">
        <w:rPr>
          <w:rFonts w:eastAsia="Calibri"/>
        </w:rPr>
        <w:t xml:space="preserve">5% ETc of water applied and had no significant difference with 45, 35 and 25% ETc application. 100% ETc produced the grain weight per cob of 7.5, 11.2, 11.5, 20.5, 19.5, 16.5 and 12.4% more than irrigation level of 85, 75, 65, 55, 45, 35 and 25% </w:t>
      </w:r>
      <w:r w:rsidR="00147A08" w:rsidRPr="003C6672">
        <w:rPr>
          <w:rFonts w:eastAsia="Calibri"/>
        </w:rPr>
        <w:t>ETc,</w:t>
      </w:r>
      <w:r w:rsidRPr="003C6672">
        <w:rPr>
          <w:rFonts w:eastAsia="Calibri"/>
        </w:rPr>
        <w:t xml:space="preserve"> respectively. Eck (1985) stated that water deficiency at grain filling period reduces kernel weight per ear values. The potential yield of maize is determined by kernel weight (Jacobs and Pearson 1991), it is a certainty that shortage of water stress reduces grain yield by reducing kernel weight per ear (Kirtok, 1998). Karamet </w:t>
      </w:r>
      <w:r w:rsidRPr="003C6672">
        <w:rPr>
          <w:rFonts w:eastAsia="Calibri"/>
          <w:i/>
        </w:rPr>
        <w:t>et al</w:t>
      </w:r>
      <w:r w:rsidRPr="003C6672">
        <w:rPr>
          <w:rFonts w:eastAsia="Calibri"/>
        </w:rPr>
        <w:t xml:space="preserve">. (2003) reported that grain yield reduced to 37% under water stress conditions.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The effect of different moisture stress treatments was statistically different at (P&lt;0.05) for the </w:t>
      </w:r>
      <w:r w:rsidR="00147A08" w:rsidRPr="003C6672">
        <w:rPr>
          <w:rFonts w:eastAsia="Calibri"/>
        </w:rPr>
        <w:t>thousand</w:t>
      </w:r>
      <w:r w:rsidRPr="003C6672">
        <w:rPr>
          <w:rFonts w:eastAsia="Calibri"/>
        </w:rPr>
        <w:t xml:space="preserve"> </w:t>
      </w:r>
      <w:r w:rsidR="00147A08" w:rsidRPr="003C6672">
        <w:rPr>
          <w:rFonts w:eastAsia="Calibri"/>
        </w:rPr>
        <w:t>seed</w:t>
      </w:r>
      <w:r w:rsidRPr="003C6672">
        <w:rPr>
          <w:rFonts w:eastAsia="Calibri"/>
        </w:rPr>
        <w:t xml:space="preserve"> weight of maize. As shown table 6, the highest </w:t>
      </w:r>
      <w:r w:rsidR="00147A08" w:rsidRPr="003C6672">
        <w:rPr>
          <w:rFonts w:eastAsia="Calibri"/>
        </w:rPr>
        <w:t>thousand</w:t>
      </w:r>
      <w:r w:rsidRPr="003C6672">
        <w:rPr>
          <w:rFonts w:eastAsia="Calibri"/>
        </w:rPr>
        <w:t xml:space="preserve"> </w:t>
      </w:r>
      <w:r w:rsidR="00147A08" w:rsidRPr="003C6672">
        <w:rPr>
          <w:rFonts w:eastAsia="Calibri"/>
        </w:rPr>
        <w:t>seed</w:t>
      </w:r>
      <w:r w:rsidRPr="003C6672">
        <w:rPr>
          <w:rFonts w:eastAsia="Calibri"/>
        </w:rPr>
        <w:t xml:space="preserve"> weights were obtained from treatments of full irrigation and moisture stress treatment of 85% ETc </w:t>
      </w:r>
      <w:r w:rsidR="00147A08" w:rsidRPr="003C6672">
        <w:t>483.7</w:t>
      </w:r>
      <w:r w:rsidRPr="003C6672">
        <w:rPr>
          <w:rFonts w:eastAsia="Calibri"/>
        </w:rPr>
        <w:t xml:space="preserve"> and </w:t>
      </w:r>
      <w:r w:rsidR="00147A08" w:rsidRPr="003C6672">
        <w:t>444.7</w:t>
      </w:r>
      <w:r w:rsidRPr="003C6672">
        <w:t xml:space="preserve"> </w:t>
      </w:r>
      <w:r w:rsidRPr="003C6672">
        <w:rPr>
          <w:rFonts w:eastAsia="Calibri"/>
        </w:rPr>
        <w:t xml:space="preserve">gm, respectively. While the lowest </w:t>
      </w:r>
      <w:r w:rsidR="00147A08" w:rsidRPr="003C6672">
        <w:rPr>
          <w:rFonts w:eastAsia="Calibri"/>
        </w:rPr>
        <w:t>thousand</w:t>
      </w:r>
      <w:r w:rsidRPr="003C6672">
        <w:rPr>
          <w:rFonts w:eastAsia="Calibri"/>
        </w:rPr>
        <w:t xml:space="preserve"> </w:t>
      </w:r>
      <w:r w:rsidR="00147A08" w:rsidRPr="003C6672">
        <w:rPr>
          <w:rFonts w:eastAsia="Calibri"/>
        </w:rPr>
        <w:t>seed</w:t>
      </w:r>
      <w:r w:rsidRPr="003C6672">
        <w:rPr>
          <w:rFonts w:eastAsia="Calibri"/>
        </w:rPr>
        <w:t xml:space="preserve"> weight was obtained from moisture stress treatment of 25% </w:t>
      </w:r>
      <w:r w:rsidR="00147A08" w:rsidRPr="003C6672">
        <w:rPr>
          <w:rFonts w:eastAsia="Calibri"/>
        </w:rPr>
        <w:t>ETc</w:t>
      </w:r>
      <w:r w:rsidRPr="003C6672">
        <w:rPr>
          <w:rFonts w:eastAsia="Calibri"/>
        </w:rPr>
        <w:t xml:space="preserve"> </w:t>
      </w:r>
      <w:r w:rsidR="00147A08" w:rsidRPr="003C6672">
        <w:rPr>
          <w:rFonts w:eastAsia="Calibri"/>
        </w:rPr>
        <w:t>(</w:t>
      </w:r>
      <w:r w:rsidRPr="003C6672">
        <w:t xml:space="preserve">293.667 </w:t>
      </w:r>
      <w:r w:rsidRPr="003C6672">
        <w:rPr>
          <w:rFonts w:eastAsia="Calibri"/>
        </w:rPr>
        <w:t>gm</w:t>
      </w:r>
      <w:r w:rsidR="00147A08" w:rsidRPr="003C6672">
        <w:rPr>
          <w:rFonts w:eastAsia="Calibri"/>
        </w:rPr>
        <w:t>)</w:t>
      </w:r>
      <w:r w:rsidRPr="003C6672">
        <w:rPr>
          <w:rFonts w:eastAsia="Calibri"/>
        </w:rPr>
        <w:t xml:space="preserve">. As a result, </w:t>
      </w:r>
      <w:r w:rsidR="00147A08" w:rsidRPr="003C6672">
        <w:rPr>
          <w:rFonts w:eastAsia="Calibri"/>
        </w:rPr>
        <w:t>thousand</w:t>
      </w:r>
      <w:r w:rsidRPr="003C6672">
        <w:rPr>
          <w:rFonts w:eastAsia="Calibri"/>
        </w:rPr>
        <w:t xml:space="preserve"> </w:t>
      </w:r>
      <w:r w:rsidR="00147A08" w:rsidRPr="003C6672">
        <w:rPr>
          <w:rFonts w:eastAsia="Calibri"/>
        </w:rPr>
        <w:t>seed</w:t>
      </w:r>
      <w:r w:rsidRPr="003C6672">
        <w:rPr>
          <w:rFonts w:eastAsia="Calibri"/>
        </w:rPr>
        <w:t xml:space="preserve"> weight increased as the amount of irrigation water increased. The result was in agreement with the results of Mansouri </w:t>
      </w:r>
      <w:r w:rsidRPr="003C6672">
        <w:rPr>
          <w:rFonts w:eastAsia="Calibri"/>
          <w:i/>
        </w:rPr>
        <w:t>et al.,</w:t>
      </w:r>
      <w:r w:rsidRPr="003C6672">
        <w:rPr>
          <w:rFonts w:eastAsia="Calibri"/>
        </w:rPr>
        <w:t xml:space="preserve"> (2010). They reported that when the amount of water decreased, both the </w:t>
      </w:r>
      <w:r w:rsidR="00097187" w:rsidRPr="003C6672">
        <w:rPr>
          <w:rFonts w:eastAsia="Calibri"/>
        </w:rPr>
        <w:t>thousand</w:t>
      </w:r>
      <w:r w:rsidRPr="003C6672">
        <w:rPr>
          <w:rFonts w:eastAsia="Calibri"/>
        </w:rPr>
        <w:t xml:space="preserve"> </w:t>
      </w:r>
      <w:r w:rsidR="00097187" w:rsidRPr="003C6672">
        <w:rPr>
          <w:rFonts w:eastAsia="Calibri"/>
        </w:rPr>
        <w:t>seed</w:t>
      </w:r>
      <w:r w:rsidRPr="003C6672">
        <w:rPr>
          <w:rFonts w:eastAsia="Calibri"/>
        </w:rPr>
        <w:t xml:space="preserve"> weight and grain yield were decreased. Similarly, </w:t>
      </w:r>
      <w:proofErr w:type="spellStart"/>
      <w:r w:rsidRPr="003C6672">
        <w:rPr>
          <w:rFonts w:eastAsia="Calibri"/>
        </w:rPr>
        <w:t>Ogretir</w:t>
      </w:r>
      <w:proofErr w:type="spellEnd"/>
      <w:r w:rsidRPr="003C6672">
        <w:rPr>
          <w:rFonts w:eastAsia="Calibri"/>
        </w:rPr>
        <w:t xml:space="preserve"> (1993) reported that the application of deficit irrigation on maize at the flowering period decreased the </w:t>
      </w:r>
      <w:r w:rsidR="00097187" w:rsidRPr="003C6672">
        <w:rPr>
          <w:rFonts w:eastAsia="Calibri"/>
        </w:rPr>
        <w:t>thousand seed weight</w:t>
      </w:r>
      <w:r w:rsidRPr="003C6672">
        <w:rPr>
          <w:rFonts w:eastAsia="Calibri"/>
        </w:rPr>
        <w:t xml:space="preserve">. </w:t>
      </w:r>
      <w:proofErr w:type="spellStart"/>
      <w:r w:rsidRPr="003C6672">
        <w:rPr>
          <w:rFonts w:eastAsia="Calibri"/>
        </w:rPr>
        <w:t>Cakir</w:t>
      </w:r>
      <w:proofErr w:type="spellEnd"/>
      <w:r w:rsidRPr="003C6672">
        <w:rPr>
          <w:rFonts w:eastAsia="Calibri"/>
        </w:rPr>
        <w:t xml:space="preserve"> (2004) also stated that the irrigations during milk maturation period increased the </w:t>
      </w:r>
      <w:r w:rsidR="00097187" w:rsidRPr="003C6672">
        <w:rPr>
          <w:rFonts w:eastAsia="Calibri"/>
        </w:rPr>
        <w:t>thousand seed</w:t>
      </w:r>
      <w:r w:rsidRPr="003C6672">
        <w:rPr>
          <w:rFonts w:eastAsia="Calibri"/>
        </w:rPr>
        <w:t xml:space="preserve"> weight. The result also </w:t>
      </w:r>
      <w:r w:rsidRPr="003C6672">
        <w:rPr>
          <w:rFonts w:eastAsia="Calibri"/>
        </w:rPr>
        <w:lastRenderedPageBreak/>
        <w:t xml:space="preserve">supported by </w:t>
      </w:r>
      <w:proofErr w:type="spellStart"/>
      <w:r w:rsidRPr="003C6672">
        <w:rPr>
          <w:rFonts w:eastAsia="Calibri"/>
        </w:rPr>
        <w:t>Hesamoddin</w:t>
      </w:r>
      <w:proofErr w:type="spellEnd"/>
      <w:r w:rsidRPr="003C6672">
        <w:rPr>
          <w:rFonts w:eastAsia="Calibri"/>
        </w:rPr>
        <w:t xml:space="preserve"> </w:t>
      </w:r>
      <w:r w:rsidRPr="003C6672">
        <w:rPr>
          <w:rFonts w:eastAsia="Calibri"/>
          <w:i/>
        </w:rPr>
        <w:t>et al.,</w:t>
      </w:r>
      <w:r w:rsidRPr="003C6672">
        <w:rPr>
          <w:rFonts w:eastAsia="Calibri"/>
        </w:rPr>
        <w:t xml:space="preserve"> (2012.) Which stated that, </w:t>
      </w:r>
      <w:r w:rsidR="00097187" w:rsidRPr="003C6672">
        <w:rPr>
          <w:rFonts w:eastAsia="Calibri"/>
        </w:rPr>
        <w:t>thousand seed</w:t>
      </w:r>
      <w:r w:rsidRPr="003C6672">
        <w:rPr>
          <w:rFonts w:eastAsia="Calibri"/>
        </w:rPr>
        <w:t xml:space="preserve"> weight is higher for full irrigation. Whereas the result is contradicting with the finding of </w:t>
      </w:r>
      <w:proofErr w:type="spellStart"/>
      <w:r w:rsidR="00147A08" w:rsidRPr="003C6672">
        <w:rPr>
          <w:rFonts w:eastAsia="Calibri"/>
        </w:rPr>
        <w:t>Hirich</w:t>
      </w:r>
      <w:proofErr w:type="spellEnd"/>
      <w:r w:rsidR="00147A08" w:rsidRPr="003C6672">
        <w:rPr>
          <w:rFonts w:eastAsia="Calibri"/>
        </w:rPr>
        <w:t xml:space="preserve"> </w:t>
      </w:r>
      <w:r w:rsidR="00147A08" w:rsidRPr="003C6672">
        <w:rPr>
          <w:rFonts w:eastAsia="Calibri"/>
          <w:i/>
        </w:rPr>
        <w:t>et al.</w:t>
      </w:r>
      <w:r w:rsidRPr="003C6672">
        <w:rPr>
          <w:rFonts w:eastAsia="Calibri"/>
          <w:i/>
        </w:rPr>
        <w:t>,</w:t>
      </w:r>
      <w:r w:rsidRPr="003C6672">
        <w:rPr>
          <w:rFonts w:eastAsia="Calibri"/>
        </w:rPr>
        <w:t xml:space="preserve"> (2012).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There is significance (P&lt;0.05) effect on number of kernel per ear due to the different level of irrigation. The highest number of kernel per ear </w:t>
      </w:r>
      <w:r w:rsidR="00097187" w:rsidRPr="003C6672">
        <w:t>459</w:t>
      </w:r>
      <w:r w:rsidRPr="003C6672">
        <w:rPr>
          <w:rFonts w:eastAsia="Calibri"/>
        </w:rPr>
        <w:t xml:space="preserve"> was recorded on full irrigation (i.e. 100% ETc) and had no si</w:t>
      </w:r>
      <w:r w:rsidR="00097187" w:rsidRPr="003C6672">
        <w:rPr>
          <w:rFonts w:eastAsia="Calibri"/>
        </w:rPr>
        <w:t>gnificant difference with 85% and 75% ET</w:t>
      </w:r>
      <w:r w:rsidRPr="003C6672">
        <w:rPr>
          <w:rFonts w:eastAsia="Calibri"/>
        </w:rPr>
        <w:t xml:space="preserve">c. Whereas, the lowest value </w:t>
      </w:r>
      <w:r w:rsidR="00097187" w:rsidRPr="003C6672">
        <w:t>408</w:t>
      </w:r>
      <w:r w:rsidRPr="003C6672">
        <w:t xml:space="preserve"> were </w:t>
      </w:r>
      <w:r w:rsidR="00097187" w:rsidRPr="003C6672">
        <w:rPr>
          <w:rFonts w:eastAsia="Calibri"/>
        </w:rPr>
        <w:t xml:space="preserve">recorded on 25 </w:t>
      </w:r>
      <w:r w:rsidRPr="003C6672">
        <w:rPr>
          <w:rFonts w:eastAsia="Calibri"/>
        </w:rPr>
        <w:t>and 35</w:t>
      </w:r>
      <w:r w:rsidR="00097187" w:rsidRPr="003C6672">
        <w:rPr>
          <w:rFonts w:eastAsia="Calibri"/>
        </w:rPr>
        <w:t>% ETc</w:t>
      </w:r>
      <w:r w:rsidRPr="003C6672">
        <w:rPr>
          <w:rFonts w:eastAsia="Calibri"/>
        </w:rPr>
        <w:t xml:space="preserve"> of water amount applied for all growing season</w:t>
      </w:r>
      <w:r w:rsidR="00097187" w:rsidRPr="003C6672">
        <w:rPr>
          <w:rFonts w:eastAsia="Calibri"/>
        </w:rPr>
        <w:t xml:space="preserve"> and had no a significant difference with 45, 55 and 65% ETc</w:t>
      </w:r>
      <w:r w:rsidRPr="003C6672">
        <w:rPr>
          <w:rFonts w:eastAsia="Calibri"/>
        </w:rPr>
        <w:t xml:space="preserve">. Number of kernels per ear decreased with increasing deficiency in irrigation water (Table </w:t>
      </w:r>
      <w:r w:rsidR="00097187" w:rsidRPr="003C6672">
        <w:rPr>
          <w:rFonts w:eastAsia="Calibri"/>
        </w:rPr>
        <w:t>6</w:t>
      </w:r>
      <w:r w:rsidRPr="003C6672">
        <w:rPr>
          <w:rFonts w:eastAsia="Calibri"/>
        </w:rPr>
        <w:t xml:space="preserve">). Similar findings were reported by Eck (1984 and 1985), </w:t>
      </w:r>
      <w:proofErr w:type="spellStart"/>
      <w:r w:rsidRPr="003C6672">
        <w:rPr>
          <w:rFonts w:eastAsia="Calibri"/>
        </w:rPr>
        <w:t>Braunworth</w:t>
      </w:r>
      <w:proofErr w:type="spellEnd"/>
      <w:r w:rsidRPr="003C6672">
        <w:rPr>
          <w:rFonts w:eastAsia="Calibri"/>
        </w:rPr>
        <w:t xml:space="preserve"> and Mack </w:t>
      </w:r>
      <w:r w:rsidRPr="003C6672">
        <w:rPr>
          <w:rFonts w:eastAsia="Calibri"/>
          <w:i/>
        </w:rPr>
        <w:t>et al</w:t>
      </w:r>
      <w:r w:rsidRPr="003C6672">
        <w:rPr>
          <w:rFonts w:eastAsia="Calibri"/>
        </w:rPr>
        <w:t xml:space="preserve">., (1987), Grant </w:t>
      </w:r>
      <w:r w:rsidRPr="003C6672">
        <w:rPr>
          <w:rFonts w:eastAsia="Calibri"/>
          <w:i/>
        </w:rPr>
        <w:t>et al.,</w:t>
      </w:r>
      <w:r w:rsidRPr="003C6672">
        <w:rPr>
          <w:rFonts w:eastAsia="Calibri"/>
        </w:rPr>
        <w:t xml:space="preserve"> (1989) and Pandey </w:t>
      </w:r>
      <w:r w:rsidRPr="003C6672">
        <w:rPr>
          <w:rFonts w:eastAsia="Calibri"/>
          <w:i/>
        </w:rPr>
        <w:t>et al.,</w:t>
      </w:r>
      <w:r w:rsidRPr="003C6672">
        <w:rPr>
          <w:rFonts w:eastAsia="Calibri"/>
        </w:rPr>
        <w:t xml:space="preserve"> (2000a). Number of kernels is closely associated with yield of maize and the number of kernels per ear is a yield component that varies markedly with stress (Fischer and Palmer, 1984). Harder </w:t>
      </w:r>
      <w:r w:rsidRPr="003C6672">
        <w:rPr>
          <w:rFonts w:eastAsia="Calibri"/>
          <w:i/>
        </w:rPr>
        <w:t>et al.,</w:t>
      </w:r>
      <w:r w:rsidRPr="003C6672">
        <w:rPr>
          <w:rFonts w:eastAsia="Calibri"/>
        </w:rPr>
        <w:t xml:space="preserve"> (1982) mentioned that water stress caused failure of kernel development, its number, size and weight.  Pandey </w:t>
      </w:r>
      <w:r w:rsidRPr="003C6672">
        <w:rPr>
          <w:rFonts w:eastAsia="Calibri"/>
          <w:i/>
        </w:rPr>
        <w:t>et al.,</w:t>
      </w:r>
      <w:r w:rsidRPr="003C6672">
        <w:rPr>
          <w:rFonts w:eastAsia="Calibri"/>
        </w:rPr>
        <w:t xml:space="preserve"> (2000a) stated that kernels per ear were reduced from 20% to nearly 50% due to water stress. There is a general agreement that final kernel number is established about two to three weeks after pollination (Kirtok 1998). Any stress imposed during this period greatly affects kernel set. Andrade et al. (1999) demonstrated that a limited partitioning of dry matter to reproductive tissues during the critical period (bracketing silking) results in low numbers of kernel set. Furthermore, ovules remain undeveloped resulting in many kernels being small and light in weight. </w:t>
      </w:r>
      <w:r w:rsidR="00097187" w:rsidRPr="003C6672">
        <w:rPr>
          <w:rFonts w:eastAsia="Calibri"/>
        </w:rPr>
        <w:t>Nesmith</w:t>
      </w:r>
      <w:r w:rsidRPr="003C6672">
        <w:rPr>
          <w:rFonts w:eastAsia="Calibri"/>
        </w:rPr>
        <w:t xml:space="preserve"> and Ritchie (1992) found that yield reduction in maize was attributable to a reduction in the number of well-developed kernels. Pandey </w:t>
      </w:r>
      <w:r w:rsidRPr="003C6672">
        <w:rPr>
          <w:rFonts w:eastAsia="Calibri"/>
          <w:i/>
        </w:rPr>
        <w:t>et al.,</w:t>
      </w:r>
      <w:r w:rsidRPr="003C6672">
        <w:rPr>
          <w:rFonts w:eastAsia="Calibri"/>
        </w:rPr>
        <w:t xml:space="preserve"> (2000a) stated that yield reduction was associated primarily with decrease in kernel number and secondarily with kernel weight when deficit irrigation was imposed during vegetative and reproductive phases of growth. </w:t>
      </w:r>
      <w:proofErr w:type="spellStart"/>
      <w:r w:rsidRPr="003C6672">
        <w:rPr>
          <w:rFonts w:eastAsia="Calibri"/>
        </w:rPr>
        <w:t>Bajwa</w:t>
      </w:r>
      <w:proofErr w:type="spellEnd"/>
      <w:r w:rsidRPr="003C6672">
        <w:rPr>
          <w:rFonts w:eastAsia="Calibri"/>
        </w:rPr>
        <w:t xml:space="preserve"> </w:t>
      </w:r>
      <w:r w:rsidRPr="003C6672">
        <w:rPr>
          <w:rFonts w:eastAsia="Calibri"/>
          <w:i/>
        </w:rPr>
        <w:t>et al.,</w:t>
      </w:r>
      <w:r w:rsidRPr="003C6672">
        <w:rPr>
          <w:rFonts w:eastAsia="Calibri"/>
        </w:rPr>
        <w:t xml:space="preserve"> </w:t>
      </w:r>
      <w:r w:rsidRPr="003C6672">
        <w:rPr>
          <w:rFonts w:eastAsia="Calibri"/>
        </w:rPr>
        <w:lastRenderedPageBreak/>
        <w:t>(1987) and Grant (1989) have also reported significant reduction in number of grains per cob due to exposure of crop to water stress.</w:t>
      </w:r>
      <w:bookmarkStart w:id="175" w:name="_Toc472434996"/>
    </w:p>
    <w:p w:rsidR="00635AE8" w:rsidRPr="003C6672" w:rsidRDefault="00635AE8" w:rsidP="00635AE8">
      <w:pPr>
        <w:autoSpaceDE w:val="0"/>
        <w:autoSpaceDN w:val="0"/>
        <w:adjustRightInd w:val="0"/>
        <w:spacing w:before="120" w:after="240" w:line="480" w:lineRule="auto"/>
        <w:jc w:val="both"/>
        <w:rPr>
          <w:rFonts w:eastAsia="Calibri"/>
        </w:rPr>
      </w:pPr>
      <w:bookmarkStart w:id="176" w:name="_Toc476243465"/>
      <w:r w:rsidRPr="003C6672">
        <w:rPr>
          <w:b/>
        </w:rPr>
        <w:t xml:space="preserve">Table </w:t>
      </w:r>
      <w:r w:rsidRPr="003C6672">
        <w:rPr>
          <w:b/>
        </w:rPr>
        <w:fldChar w:fldCharType="begin"/>
      </w:r>
      <w:r w:rsidRPr="003C6672">
        <w:rPr>
          <w:b/>
        </w:rPr>
        <w:instrText xml:space="preserve"> SEQ Table \* ARABIC </w:instrText>
      </w:r>
      <w:r w:rsidRPr="003C6672">
        <w:rPr>
          <w:b/>
        </w:rPr>
        <w:fldChar w:fldCharType="separate"/>
      </w:r>
      <w:r w:rsidRPr="003C6672">
        <w:rPr>
          <w:b/>
          <w:noProof/>
        </w:rPr>
        <w:t>6</w:t>
      </w:r>
      <w:r w:rsidRPr="003C6672">
        <w:rPr>
          <w:b/>
        </w:rPr>
        <w:fldChar w:fldCharType="end"/>
      </w:r>
      <w:r w:rsidRPr="003C6672">
        <w:rPr>
          <w:rFonts w:eastAsia="Calibri"/>
        </w:rPr>
        <w:t xml:space="preserve"> Effect of moisture stress on maize </w:t>
      </w:r>
      <w:r w:rsidR="00097187" w:rsidRPr="003C6672">
        <w:rPr>
          <w:rFonts w:eastAsia="Calibri"/>
        </w:rPr>
        <w:t>thousand</w:t>
      </w:r>
      <w:r w:rsidRPr="003C6672">
        <w:rPr>
          <w:rFonts w:eastAsia="Calibri"/>
        </w:rPr>
        <w:t xml:space="preserve"> seed weight, number of kernel per ear and grain weight per cob</w:t>
      </w:r>
      <w:bookmarkEnd w:id="175"/>
      <w:bookmarkEnd w:id="176"/>
    </w:p>
    <w:tbl>
      <w:tblPr>
        <w:tblStyle w:val="Style1"/>
        <w:tblW w:w="9224" w:type="dxa"/>
        <w:tblBorders>
          <w:top w:val="single" w:sz="4" w:space="0" w:color="auto"/>
          <w:bottom w:val="single" w:sz="4" w:space="0" w:color="auto"/>
        </w:tblBorders>
        <w:tblLook w:val="04A0" w:firstRow="1" w:lastRow="0" w:firstColumn="1" w:lastColumn="0" w:noHBand="0" w:noVBand="1"/>
      </w:tblPr>
      <w:tblGrid>
        <w:gridCol w:w="1430"/>
        <w:gridCol w:w="2530"/>
        <w:gridCol w:w="2810"/>
        <w:gridCol w:w="2454"/>
      </w:tblGrid>
      <w:tr w:rsidR="00635AE8" w:rsidRPr="003C6672" w:rsidTr="009E40B1">
        <w:trPr>
          <w:trHeight w:val="525"/>
        </w:trPr>
        <w:tc>
          <w:tcPr>
            <w:tcW w:w="1430" w:type="dxa"/>
            <w:tcBorders>
              <w:top w:val="single" w:sz="4" w:space="0" w:color="auto"/>
              <w:bottom w:val="single" w:sz="4" w:space="0" w:color="auto"/>
            </w:tcBorders>
          </w:tcPr>
          <w:p w:rsidR="00635AE8" w:rsidRPr="003C6672" w:rsidRDefault="00147A08" w:rsidP="00F30889">
            <w:pPr>
              <w:spacing w:line="360" w:lineRule="auto"/>
              <w:jc w:val="both"/>
              <w:rPr>
                <w:bCs/>
              </w:rPr>
            </w:pPr>
            <w:r w:rsidRPr="003C6672">
              <w:rPr>
                <w:bCs/>
              </w:rPr>
              <w:t>Treatments</w:t>
            </w:r>
          </w:p>
        </w:tc>
        <w:tc>
          <w:tcPr>
            <w:tcW w:w="2530" w:type="dxa"/>
            <w:tcBorders>
              <w:top w:val="single" w:sz="4" w:space="0" w:color="auto"/>
              <w:bottom w:val="single" w:sz="4" w:space="0" w:color="auto"/>
            </w:tcBorders>
          </w:tcPr>
          <w:p w:rsidR="00635AE8" w:rsidRPr="003C6672" w:rsidRDefault="00635AE8" w:rsidP="0055092D">
            <w:pPr>
              <w:spacing w:line="360" w:lineRule="auto"/>
              <w:jc w:val="center"/>
              <w:rPr>
                <w:bCs/>
              </w:rPr>
            </w:pPr>
            <w:r w:rsidRPr="003C6672">
              <w:rPr>
                <w:bCs/>
              </w:rPr>
              <w:t>Thousand seed weight</w:t>
            </w:r>
          </w:p>
          <w:p w:rsidR="00147A08" w:rsidRPr="003C6672" w:rsidRDefault="00147A08" w:rsidP="0055092D">
            <w:pPr>
              <w:spacing w:line="360" w:lineRule="auto"/>
              <w:jc w:val="center"/>
              <w:rPr>
                <w:bCs/>
              </w:rPr>
            </w:pPr>
            <w:r w:rsidRPr="003C6672">
              <w:rPr>
                <w:bCs/>
              </w:rPr>
              <w:t>(gm)</w:t>
            </w:r>
          </w:p>
        </w:tc>
        <w:tc>
          <w:tcPr>
            <w:tcW w:w="2810" w:type="dxa"/>
            <w:tcBorders>
              <w:top w:val="single" w:sz="4" w:space="0" w:color="auto"/>
              <w:bottom w:val="single" w:sz="4" w:space="0" w:color="auto"/>
            </w:tcBorders>
          </w:tcPr>
          <w:p w:rsidR="00635AE8" w:rsidRPr="003C6672" w:rsidRDefault="00635AE8" w:rsidP="0055092D">
            <w:pPr>
              <w:spacing w:line="360" w:lineRule="auto"/>
              <w:jc w:val="center"/>
              <w:rPr>
                <w:bCs/>
              </w:rPr>
            </w:pPr>
            <w:r w:rsidRPr="003C6672">
              <w:rPr>
                <w:bCs/>
              </w:rPr>
              <w:t>Number of kernels per ear</w:t>
            </w:r>
          </w:p>
        </w:tc>
        <w:tc>
          <w:tcPr>
            <w:tcW w:w="2454" w:type="dxa"/>
            <w:tcBorders>
              <w:top w:val="single" w:sz="4" w:space="0" w:color="auto"/>
              <w:bottom w:val="single" w:sz="4" w:space="0" w:color="auto"/>
            </w:tcBorders>
          </w:tcPr>
          <w:p w:rsidR="00147A08" w:rsidRPr="003C6672" w:rsidRDefault="00635AE8" w:rsidP="0055092D">
            <w:pPr>
              <w:spacing w:line="360" w:lineRule="auto"/>
              <w:jc w:val="center"/>
              <w:rPr>
                <w:bCs/>
              </w:rPr>
            </w:pPr>
            <w:r w:rsidRPr="003C6672">
              <w:rPr>
                <w:bCs/>
              </w:rPr>
              <w:t>Grain weight per cob</w:t>
            </w:r>
          </w:p>
          <w:p w:rsidR="00635AE8" w:rsidRPr="003C6672" w:rsidRDefault="00147A08" w:rsidP="0055092D">
            <w:pPr>
              <w:spacing w:line="360" w:lineRule="auto"/>
              <w:jc w:val="center"/>
              <w:rPr>
                <w:bCs/>
              </w:rPr>
            </w:pPr>
            <w:r w:rsidRPr="003C6672">
              <w:rPr>
                <w:bCs/>
              </w:rPr>
              <w:t>(gm)</w:t>
            </w:r>
          </w:p>
        </w:tc>
      </w:tr>
      <w:tr w:rsidR="00635AE8" w:rsidRPr="003C6672" w:rsidTr="009E40B1">
        <w:trPr>
          <w:trHeight w:val="291"/>
        </w:trPr>
        <w:tc>
          <w:tcPr>
            <w:tcW w:w="1430" w:type="dxa"/>
            <w:tcBorders>
              <w:top w:val="single" w:sz="4" w:space="0" w:color="auto"/>
            </w:tcBorders>
          </w:tcPr>
          <w:p w:rsidR="00635AE8" w:rsidRPr="003C6672" w:rsidRDefault="00635AE8" w:rsidP="00F30889">
            <w:pPr>
              <w:spacing w:line="360" w:lineRule="auto"/>
              <w:jc w:val="both"/>
              <w:rPr>
                <w:bCs/>
              </w:rPr>
            </w:pPr>
            <w:r w:rsidRPr="003C6672">
              <w:rPr>
                <w:bCs/>
              </w:rPr>
              <w:t>100% ETc</w:t>
            </w:r>
          </w:p>
        </w:tc>
        <w:tc>
          <w:tcPr>
            <w:tcW w:w="2530" w:type="dxa"/>
            <w:tcBorders>
              <w:top w:val="single" w:sz="4" w:space="0" w:color="auto"/>
            </w:tcBorders>
          </w:tcPr>
          <w:p w:rsidR="00635AE8" w:rsidRPr="003C6672" w:rsidRDefault="00097187" w:rsidP="0055092D">
            <w:pPr>
              <w:spacing w:line="360" w:lineRule="auto"/>
              <w:jc w:val="center"/>
            </w:pPr>
            <w:r w:rsidRPr="003C6672">
              <w:t>483.7</w:t>
            </w:r>
            <w:r w:rsidR="00635AE8" w:rsidRPr="003C6672">
              <w:rPr>
                <w:vertAlign w:val="superscript"/>
              </w:rPr>
              <w:t>a</w:t>
            </w:r>
          </w:p>
        </w:tc>
        <w:tc>
          <w:tcPr>
            <w:tcW w:w="2810" w:type="dxa"/>
            <w:tcBorders>
              <w:top w:val="single" w:sz="4" w:space="0" w:color="auto"/>
            </w:tcBorders>
          </w:tcPr>
          <w:p w:rsidR="00635AE8" w:rsidRPr="003C6672" w:rsidRDefault="00097187" w:rsidP="0055092D">
            <w:pPr>
              <w:spacing w:line="360" w:lineRule="auto"/>
              <w:jc w:val="center"/>
            </w:pPr>
            <w:r w:rsidRPr="003C6672">
              <w:t>459</w:t>
            </w:r>
            <w:r w:rsidR="00635AE8" w:rsidRPr="003C6672">
              <w:rPr>
                <w:vertAlign w:val="superscript"/>
              </w:rPr>
              <w:t>a</w:t>
            </w:r>
          </w:p>
        </w:tc>
        <w:tc>
          <w:tcPr>
            <w:tcW w:w="2454" w:type="dxa"/>
            <w:tcBorders>
              <w:top w:val="single" w:sz="4" w:space="0" w:color="auto"/>
            </w:tcBorders>
          </w:tcPr>
          <w:p w:rsidR="00635AE8" w:rsidRPr="003C6672" w:rsidRDefault="0055092D" w:rsidP="0055092D">
            <w:pPr>
              <w:spacing w:line="360" w:lineRule="auto"/>
              <w:jc w:val="center"/>
            </w:pPr>
            <w:r w:rsidRPr="003C6672">
              <w:t>164.0</w:t>
            </w:r>
            <w:r w:rsidR="00635AE8" w:rsidRPr="003C6672">
              <w:rPr>
                <w:vertAlign w:val="superscript"/>
              </w:rPr>
              <w:t>a</w:t>
            </w:r>
          </w:p>
        </w:tc>
      </w:tr>
      <w:tr w:rsidR="00635AE8" w:rsidRPr="003C6672" w:rsidTr="009E40B1">
        <w:trPr>
          <w:trHeight w:val="291"/>
        </w:trPr>
        <w:tc>
          <w:tcPr>
            <w:tcW w:w="1430" w:type="dxa"/>
          </w:tcPr>
          <w:p w:rsidR="00635AE8" w:rsidRPr="003C6672" w:rsidRDefault="00635AE8" w:rsidP="00F30889">
            <w:pPr>
              <w:spacing w:line="360" w:lineRule="auto"/>
              <w:jc w:val="both"/>
              <w:rPr>
                <w:bCs/>
              </w:rPr>
            </w:pPr>
            <w:r w:rsidRPr="003C6672">
              <w:rPr>
                <w:bCs/>
              </w:rPr>
              <w:t>85% ETc</w:t>
            </w:r>
          </w:p>
        </w:tc>
        <w:tc>
          <w:tcPr>
            <w:tcW w:w="2530" w:type="dxa"/>
          </w:tcPr>
          <w:p w:rsidR="00635AE8" w:rsidRPr="003C6672" w:rsidRDefault="00097187" w:rsidP="0055092D">
            <w:pPr>
              <w:spacing w:line="360" w:lineRule="auto"/>
              <w:jc w:val="center"/>
            </w:pPr>
            <w:r w:rsidRPr="003C6672">
              <w:t>444.7</w:t>
            </w:r>
            <w:r w:rsidR="00635AE8" w:rsidRPr="003C6672">
              <w:rPr>
                <w:vertAlign w:val="superscript"/>
              </w:rPr>
              <w:t>b</w:t>
            </w:r>
          </w:p>
        </w:tc>
        <w:tc>
          <w:tcPr>
            <w:tcW w:w="2810" w:type="dxa"/>
          </w:tcPr>
          <w:p w:rsidR="00635AE8" w:rsidRPr="003C6672" w:rsidRDefault="00097187" w:rsidP="0055092D">
            <w:pPr>
              <w:spacing w:line="360" w:lineRule="auto"/>
              <w:jc w:val="center"/>
            </w:pPr>
            <w:r w:rsidRPr="003C6672">
              <w:t>449</w:t>
            </w:r>
            <w:r w:rsidR="00635AE8" w:rsidRPr="003C6672">
              <w:rPr>
                <w:vertAlign w:val="superscript"/>
              </w:rPr>
              <w:t>a</w:t>
            </w:r>
          </w:p>
        </w:tc>
        <w:tc>
          <w:tcPr>
            <w:tcW w:w="2454" w:type="dxa"/>
          </w:tcPr>
          <w:p w:rsidR="00635AE8" w:rsidRPr="003C6672" w:rsidRDefault="0055092D" w:rsidP="0055092D">
            <w:pPr>
              <w:spacing w:line="360" w:lineRule="auto"/>
              <w:jc w:val="center"/>
            </w:pPr>
            <w:r w:rsidRPr="003C6672">
              <w:t>151.8</w:t>
            </w:r>
            <w:r w:rsidR="00635AE8" w:rsidRPr="003C6672">
              <w:rPr>
                <w:vertAlign w:val="superscript"/>
              </w:rPr>
              <w:t>ab</w:t>
            </w:r>
          </w:p>
        </w:tc>
      </w:tr>
      <w:tr w:rsidR="00635AE8" w:rsidRPr="003C6672" w:rsidTr="009E40B1">
        <w:trPr>
          <w:trHeight w:val="291"/>
        </w:trPr>
        <w:tc>
          <w:tcPr>
            <w:tcW w:w="1430" w:type="dxa"/>
          </w:tcPr>
          <w:p w:rsidR="00635AE8" w:rsidRPr="003C6672" w:rsidRDefault="00635AE8" w:rsidP="00F30889">
            <w:pPr>
              <w:spacing w:line="360" w:lineRule="auto"/>
              <w:jc w:val="both"/>
              <w:rPr>
                <w:bCs/>
              </w:rPr>
            </w:pPr>
            <w:r w:rsidRPr="003C6672">
              <w:rPr>
                <w:bCs/>
              </w:rPr>
              <w:t>75% ETc</w:t>
            </w:r>
          </w:p>
        </w:tc>
        <w:tc>
          <w:tcPr>
            <w:tcW w:w="2530" w:type="dxa"/>
          </w:tcPr>
          <w:p w:rsidR="00635AE8" w:rsidRPr="003C6672" w:rsidRDefault="00097187" w:rsidP="0055092D">
            <w:pPr>
              <w:spacing w:line="360" w:lineRule="auto"/>
              <w:jc w:val="center"/>
            </w:pPr>
            <w:r w:rsidRPr="003C6672">
              <w:t>420.0</w:t>
            </w:r>
            <w:r w:rsidR="00635AE8" w:rsidRPr="003C6672">
              <w:rPr>
                <w:vertAlign w:val="superscript"/>
              </w:rPr>
              <w:t>c</w:t>
            </w:r>
          </w:p>
        </w:tc>
        <w:tc>
          <w:tcPr>
            <w:tcW w:w="2810" w:type="dxa"/>
          </w:tcPr>
          <w:p w:rsidR="00635AE8" w:rsidRPr="003C6672" w:rsidRDefault="00097187" w:rsidP="0055092D">
            <w:pPr>
              <w:spacing w:line="360" w:lineRule="auto"/>
              <w:jc w:val="center"/>
            </w:pPr>
            <w:r w:rsidRPr="003C6672">
              <w:t>436</w:t>
            </w:r>
            <w:r w:rsidR="00635AE8" w:rsidRPr="003C6672">
              <w:rPr>
                <w:vertAlign w:val="superscript"/>
              </w:rPr>
              <w:t>ab</w:t>
            </w:r>
          </w:p>
        </w:tc>
        <w:tc>
          <w:tcPr>
            <w:tcW w:w="2454" w:type="dxa"/>
          </w:tcPr>
          <w:p w:rsidR="00635AE8" w:rsidRPr="003C6672" w:rsidRDefault="0055092D" w:rsidP="0055092D">
            <w:pPr>
              <w:spacing w:line="360" w:lineRule="auto"/>
              <w:jc w:val="center"/>
            </w:pPr>
            <w:r w:rsidRPr="003C6672">
              <w:t>145.6</w:t>
            </w:r>
            <w:r w:rsidR="00635AE8" w:rsidRPr="003C6672">
              <w:rPr>
                <w:vertAlign w:val="superscript"/>
              </w:rPr>
              <w:t>bc</w:t>
            </w:r>
          </w:p>
        </w:tc>
      </w:tr>
      <w:tr w:rsidR="00635AE8" w:rsidRPr="003C6672" w:rsidTr="009E40B1">
        <w:trPr>
          <w:trHeight w:val="291"/>
        </w:trPr>
        <w:tc>
          <w:tcPr>
            <w:tcW w:w="1430" w:type="dxa"/>
          </w:tcPr>
          <w:p w:rsidR="00635AE8" w:rsidRPr="003C6672" w:rsidRDefault="00635AE8" w:rsidP="00F30889">
            <w:pPr>
              <w:spacing w:line="360" w:lineRule="auto"/>
              <w:jc w:val="both"/>
              <w:rPr>
                <w:bCs/>
              </w:rPr>
            </w:pPr>
            <w:r w:rsidRPr="003C6672">
              <w:rPr>
                <w:bCs/>
              </w:rPr>
              <w:t>65% ETc</w:t>
            </w:r>
          </w:p>
        </w:tc>
        <w:tc>
          <w:tcPr>
            <w:tcW w:w="2530" w:type="dxa"/>
          </w:tcPr>
          <w:p w:rsidR="00635AE8" w:rsidRPr="003C6672" w:rsidRDefault="00097187" w:rsidP="0055092D">
            <w:pPr>
              <w:spacing w:line="360" w:lineRule="auto"/>
              <w:jc w:val="center"/>
            </w:pPr>
            <w:r w:rsidRPr="003C6672">
              <w:t>407.7</w:t>
            </w:r>
            <w:r w:rsidR="00635AE8" w:rsidRPr="003C6672">
              <w:rPr>
                <w:vertAlign w:val="superscript"/>
              </w:rPr>
              <w:t>c</w:t>
            </w:r>
          </w:p>
        </w:tc>
        <w:tc>
          <w:tcPr>
            <w:tcW w:w="2810" w:type="dxa"/>
          </w:tcPr>
          <w:p w:rsidR="00635AE8" w:rsidRPr="003C6672" w:rsidRDefault="00097187" w:rsidP="0055092D">
            <w:pPr>
              <w:spacing w:line="360" w:lineRule="auto"/>
              <w:jc w:val="center"/>
            </w:pPr>
            <w:r w:rsidRPr="003C6672">
              <w:t>420</w:t>
            </w:r>
            <w:r w:rsidR="00635AE8" w:rsidRPr="003C6672">
              <w:rPr>
                <w:vertAlign w:val="superscript"/>
              </w:rPr>
              <w:t>b</w:t>
            </w:r>
          </w:p>
        </w:tc>
        <w:tc>
          <w:tcPr>
            <w:tcW w:w="2454" w:type="dxa"/>
          </w:tcPr>
          <w:p w:rsidR="00635AE8" w:rsidRPr="003C6672" w:rsidRDefault="0055092D" w:rsidP="0055092D">
            <w:pPr>
              <w:spacing w:line="360" w:lineRule="auto"/>
              <w:jc w:val="center"/>
            </w:pPr>
            <w:r w:rsidRPr="003C6672">
              <w:t>145.1</w:t>
            </w:r>
            <w:r w:rsidR="00635AE8" w:rsidRPr="003C6672">
              <w:rPr>
                <w:vertAlign w:val="superscript"/>
              </w:rPr>
              <w:t>bc</w:t>
            </w:r>
          </w:p>
        </w:tc>
      </w:tr>
      <w:tr w:rsidR="00635AE8" w:rsidRPr="003C6672" w:rsidTr="009E40B1">
        <w:trPr>
          <w:trHeight w:val="291"/>
        </w:trPr>
        <w:tc>
          <w:tcPr>
            <w:tcW w:w="1430" w:type="dxa"/>
          </w:tcPr>
          <w:p w:rsidR="00635AE8" w:rsidRPr="003C6672" w:rsidRDefault="00635AE8" w:rsidP="00F30889">
            <w:pPr>
              <w:spacing w:line="360" w:lineRule="auto"/>
              <w:jc w:val="both"/>
              <w:rPr>
                <w:bCs/>
              </w:rPr>
            </w:pPr>
            <w:r w:rsidRPr="003C6672">
              <w:rPr>
                <w:bCs/>
              </w:rPr>
              <w:t>55% ETc</w:t>
            </w:r>
          </w:p>
        </w:tc>
        <w:tc>
          <w:tcPr>
            <w:tcW w:w="2530" w:type="dxa"/>
          </w:tcPr>
          <w:p w:rsidR="00635AE8" w:rsidRPr="003C6672" w:rsidRDefault="00097187" w:rsidP="0055092D">
            <w:pPr>
              <w:spacing w:line="360" w:lineRule="auto"/>
              <w:jc w:val="center"/>
            </w:pPr>
            <w:r w:rsidRPr="003C6672">
              <w:t>374.7</w:t>
            </w:r>
            <w:r w:rsidR="00635AE8" w:rsidRPr="003C6672">
              <w:rPr>
                <w:vertAlign w:val="superscript"/>
              </w:rPr>
              <w:t>d</w:t>
            </w:r>
          </w:p>
        </w:tc>
        <w:tc>
          <w:tcPr>
            <w:tcW w:w="2810" w:type="dxa"/>
          </w:tcPr>
          <w:p w:rsidR="00635AE8" w:rsidRPr="003C6672" w:rsidRDefault="00097187" w:rsidP="0055092D">
            <w:pPr>
              <w:spacing w:line="360" w:lineRule="auto"/>
              <w:jc w:val="center"/>
            </w:pPr>
            <w:r w:rsidRPr="003C6672">
              <w:t>418</w:t>
            </w:r>
            <w:r w:rsidR="00635AE8" w:rsidRPr="003C6672">
              <w:rPr>
                <w:vertAlign w:val="superscript"/>
              </w:rPr>
              <w:t>b</w:t>
            </w:r>
          </w:p>
        </w:tc>
        <w:tc>
          <w:tcPr>
            <w:tcW w:w="2454" w:type="dxa"/>
          </w:tcPr>
          <w:p w:rsidR="00635AE8" w:rsidRPr="003C6672" w:rsidRDefault="0055092D" w:rsidP="0055092D">
            <w:pPr>
              <w:spacing w:line="360" w:lineRule="auto"/>
              <w:jc w:val="center"/>
            </w:pPr>
            <w:r w:rsidRPr="003C6672">
              <w:t>143.6</w:t>
            </w:r>
            <w:r w:rsidR="00097187" w:rsidRPr="003C6672">
              <w:rPr>
                <w:vertAlign w:val="superscript"/>
              </w:rPr>
              <w:t>bcd</w:t>
            </w:r>
          </w:p>
        </w:tc>
      </w:tr>
      <w:tr w:rsidR="00635AE8" w:rsidRPr="003C6672" w:rsidTr="009E40B1">
        <w:trPr>
          <w:trHeight w:val="291"/>
        </w:trPr>
        <w:tc>
          <w:tcPr>
            <w:tcW w:w="1430" w:type="dxa"/>
          </w:tcPr>
          <w:p w:rsidR="00635AE8" w:rsidRPr="003C6672" w:rsidRDefault="00635AE8" w:rsidP="00F30889">
            <w:pPr>
              <w:spacing w:line="360" w:lineRule="auto"/>
              <w:jc w:val="both"/>
              <w:rPr>
                <w:bCs/>
              </w:rPr>
            </w:pPr>
            <w:r w:rsidRPr="003C6672">
              <w:rPr>
                <w:bCs/>
              </w:rPr>
              <w:t>45% ETc</w:t>
            </w:r>
          </w:p>
        </w:tc>
        <w:tc>
          <w:tcPr>
            <w:tcW w:w="2530" w:type="dxa"/>
          </w:tcPr>
          <w:p w:rsidR="00635AE8" w:rsidRPr="003C6672" w:rsidRDefault="00097187" w:rsidP="0055092D">
            <w:pPr>
              <w:spacing w:line="360" w:lineRule="auto"/>
              <w:jc w:val="center"/>
            </w:pPr>
            <w:r w:rsidRPr="003C6672">
              <w:t>359.0</w:t>
            </w:r>
            <w:r w:rsidR="00635AE8" w:rsidRPr="003C6672">
              <w:rPr>
                <w:vertAlign w:val="superscript"/>
              </w:rPr>
              <w:t>e</w:t>
            </w:r>
          </w:p>
        </w:tc>
        <w:tc>
          <w:tcPr>
            <w:tcW w:w="2810" w:type="dxa"/>
          </w:tcPr>
          <w:p w:rsidR="00635AE8" w:rsidRPr="003C6672" w:rsidRDefault="00097187" w:rsidP="0055092D">
            <w:pPr>
              <w:spacing w:line="360" w:lineRule="auto"/>
              <w:jc w:val="center"/>
            </w:pPr>
            <w:r w:rsidRPr="003C6672">
              <w:t>415</w:t>
            </w:r>
            <w:r w:rsidR="00635AE8" w:rsidRPr="003C6672">
              <w:rPr>
                <w:vertAlign w:val="superscript"/>
              </w:rPr>
              <w:t>b</w:t>
            </w:r>
          </w:p>
        </w:tc>
        <w:tc>
          <w:tcPr>
            <w:tcW w:w="2454" w:type="dxa"/>
          </w:tcPr>
          <w:p w:rsidR="00635AE8" w:rsidRPr="003C6672" w:rsidRDefault="0055092D" w:rsidP="0055092D">
            <w:pPr>
              <w:spacing w:line="360" w:lineRule="auto"/>
              <w:jc w:val="center"/>
            </w:pPr>
            <w:r w:rsidRPr="003C6672">
              <w:t>132.0</w:t>
            </w:r>
            <w:r w:rsidR="00635AE8" w:rsidRPr="003C6672">
              <w:rPr>
                <w:vertAlign w:val="superscript"/>
              </w:rPr>
              <w:t>cd</w:t>
            </w:r>
          </w:p>
        </w:tc>
      </w:tr>
      <w:tr w:rsidR="00635AE8" w:rsidRPr="003C6672" w:rsidTr="009E40B1">
        <w:trPr>
          <w:trHeight w:val="291"/>
        </w:trPr>
        <w:tc>
          <w:tcPr>
            <w:tcW w:w="1430" w:type="dxa"/>
          </w:tcPr>
          <w:p w:rsidR="00635AE8" w:rsidRPr="003C6672" w:rsidRDefault="00635AE8" w:rsidP="00F30889">
            <w:pPr>
              <w:spacing w:line="360" w:lineRule="auto"/>
              <w:jc w:val="both"/>
              <w:rPr>
                <w:bCs/>
              </w:rPr>
            </w:pPr>
            <w:r w:rsidRPr="003C6672">
              <w:rPr>
                <w:bCs/>
              </w:rPr>
              <w:t xml:space="preserve">35% ETc </w:t>
            </w:r>
          </w:p>
        </w:tc>
        <w:tc>
          <w:tcPr>
            <w:tcW w:w="2530" w:type="dxa"/>
          </w:tcPr>
          <w:p w:rsidR="00635AE8" w:rsidRPr="003C6672" w:rsidRDefault="00097187" w:rsidP="0055092D">
            <w:pPr>
              <w:spacing w:line="360" w:lineRule="auto"/>
              <w:jc w:val="center"/>
            </w:pPr>
            <w:r w:rsidRPr="003C6672">
              <w:t>329.3</w:t>
            </w:r>
            <w:r w:rsidR="00635AE8" w:rsidRPr="003C6672">
              <w:rPr>
                <w:vertAlign w:val="superscript"/>
              </w:rPr>
              <w:t>f</w:t>
            </w:r>
          </w:p>
        </w:tc>
        <w:tc>
          <w:tcPr>
            <w:tcW w:w="2810" w:type="dxa"/>
          </w:tcPr>
          <w:p w:rsidR="00635AE8" w:rsidRPr="003C6672" w:rsidRDefault="00097187" w:rsidP="0055092D">
            <w:pPr>
              <w:spacing w:line="360" w:lineRule="auto"/>
              <w:jc w:val="center"/>
            </w:pPr>
            <w:r w:rsidRPr="003C6672">
              <w:t>408</w:t>
            </w:r>
            <w:r w:rsidR="00635AE8" w:rsidRPr="003C6672">
              <w:rPr>
                <w:vertAlign w:val="superscript"/>
              </w:rPr>
              <w:t>b</w:t>
            </w:r>
          </w:p>
        </w:tc>
        <w:tc>
          <w:tcPr>
            <w:tcW w:w="2454" w:type="dxa"/>
          </w:tcPr>
          <w:p w:rsidR="00635AE8" w:rsidRPr="003C6672" w:rsidRDefault="0055092D" w:rsidP="0055092D">
            <w:pPr>
              <w:spacing w:line="360" w:lineRule="auto"/>
              <w:jc w:val="center"/>
            </w:pPr>
            <w:r w:rsidRPr="003C6672">
              <w:t>136.9</w:t>
            </w:r>
            <w:r w:rsidR="00635AE8" w:rsidRPr="003C6672">
              <w:rPr>
                <w:vertAlign w:val="superscript"/>
              </w:rPr>
              <w:t>cd</w:t>
            </w:r>
          </w:p>
        </w:tc>
      </w:tr>
      <w:tr w:rsidR="00635AE8" w:rsidRPr="003C6672" w:rsidTr="009E40B1">
        <w:trPr>
          <w:trHeight w:val="291"/>
        </w:trPr>
        <w:tc>
          <w:tcPr>
            <w:tcW w:w="1430" w:type="dxa"/>
            <w:tcBorders>
              <w:bottom w:val="single" w:sz="4" w:space="0" w:color="auto"/>
            </w:tcBorders>
          </w:tcPr>
          <w:p w:rsidR="00635AE8" w:rsidRPr="003C6672" w:rsidRDefault="00635AE8" w:rsidP="00F30889">
            <w:pPr>
              <w:spacing w:line="360" w:lineRule="auto"/>
              <w:jc w:val="both"/>
              <w:rPr>
                <w:bCs/>
              </w:rPr>
            </w:pPr>
            <w:r w:rsidRPr="003C6672">
              <w:rPr>
                <w:bCs/>
              </w:rPr>
              <w:t xml:space="preserve">25% ETc </w:t>
            </w:r>
          </w:p>
        </w:tc>
        <w:tc>
          <w:tcPr>
            <w:tcW w:w="2530" w:type="dxa"/>
            <w:tcBorders>
              <w:bottom w:val="single" w:sz="4" w:space="0" w:color="auto"/>
            </w:tcBorders>
          </w:tcPr>
          <w:p w:rsidR="00635AE8" w:rsidRPr="003C6672" w:rsidRDefault="00097187" w:rsidP="0055092D">
            <w:pPr>
              <w:spacing w:line="360" w:lineRule="auto"/>
              <w:jc w:val="center"/>
            </w:pPr>
            <w:r w:rsidRPr="003C6672">
              <w:t>293.7</w:t>
            </w:r>
            <w:r w:rsidR="00635AE8" w:rsidRPr="003C6672">
              <w:rPr>
                <w:vertAlign w:val="superscript"/>
              </w:rPr>
              <w:t>g</w:t>
            </w:r>
          </w:p>
        </w:tc>
        <w:tc>
          <w:tcPr>
            <w:tcW w:w="2810" w:type="dxa"/>
            <w:tcBorders>
              <w:bottom w:val="single" w:sz="4" w:space="0" w:color="auto"/>
            </w:tcBorders>
          </w:tcPr>
          <w:p w:rsidR="00635AE8" w:rsidRPr="003C6672" w:rsidRDefault="00097187" w:rsidP="0055092D">
            <w:pPr>
              <w:spacing w:line="360" w:lineRule="auto"/>
              <w:jc w:val="center"/>
            </w:pPr>
            <w:r w:rsidRPr="003C6672">
              <w:t>408</w:t>
            </w:r>
            <w:r w:rsidR="00635AE8" w:rsidRPr="003C6672">
              <w:rPr>
                <w:vertAlign w:val="superscript"/>
              </w:rPr>
              <w:t>b</w:t>
            </w:r>
          </w:p>
        </w:tc>
        <w:tc>
          <w:tcPr>
            <w:tcW w:w="2454" w:type="dxa"/>
            <w:tcBorders>
              <w:bottom w:val="single" w:sz="4" w:space="0" w:color="auto"/>
            </w:tcBorders>
          </w:tcPr>
          <w:p w:rsidR="00635AE8" w:rsidRPr="003C6672" w:rsidRDefault="0055092D" w:rsidP="0055092D">
            <w:pPr>
              <w:spacing w:line="360" w:lineRule="auto"/>
              <w:jc w:val="center"/>
            </w:pPr>
            <w:r w:rsidRPr="003C6672">
              <w:t>130.3</w:t>
            </w:r>
            <w:r w:rsidR="00097187" w:rsidRPr="003C6672">
              <w:rPr>
                <w:vertAlign w:val="superscript"/>
              </w:rPr>
              <w:t>d</w:t>
            </w:r>
          </w:p>
        </w:tc>
      </w:tr>
      <w:tr w:rsidR="00635AE8" w:rsidRPr="003C6672" w:rsidTr="009E40B1">
        <w:trPr>
          <w:trHeight w:val="291"/>
        </w:trPr>
        <w:tc>
          <w:tcPr>
            <w:tcW w:w="1430" w:type="dxa"/>
            <w:tcBorders>
              <w:top w:val="single" w:sz="4" w:space="0" w:color="auto"/>
              <w:bottom w:val="nil"/>
            </w:tcBorders>
          </w:tcPr>
          <w:p w:rsidR="00635AE8" w:rsidRPr="003C6672" w:rsidRDefault="0055092D" w:rsidP="00F30889">
            <w:pPr>
              <w:spacing w:line="360" w:lineRule="auto"/>
              <w:jc w:val="both"/>
              <w:rPr>
                <w:bCs/>
              </w:rPr>
            </w:pPr>
            <w:r w:rsidRPr="003C6672">
              <w:rPr>
                <w:bCs/>
              </w:rPr>
              <w:t>LSD (0.05)</w:t>
            </w:r>
          </w:p>
        </w:tc>
        <w:tc>
          <w:tcPr>
            <w:tcW w:w="2530" w:type="dxa"/>
            <w:tcBorders>
              <w:top w:val="single" w:sz="4" w:space="0" w:color="auto"/>
              <w:bottom w:val="nil"/>
            </w:tcBorders>
          </w:tcPr>
          <w:p w:rsidR="00635AE8" w:rsidRPr="003C6672" w:rsidRDefault="00097187" w:rsidP="0055092D">
            <w:pPr>
              <w:spacing w:line="360" w:lineRule="auto"/>
              <w:jc w:val="center"/>
            </w:pPr>
            <w:r w:rsidRPr="003C6672">
              <w:t>14.8</w:t>
            </w:r>
          </w:p>
        </w:tc>
        <w:tc>
          <w:tcPr>
            <w:tcW w:w="2810" w:type="dxa"/>
            <w:tcBorders>
              <w:top w:val="single" w:sz="4" w:space="0" w:color="auto"/>
              <w:bottom w:val="nil"/>
            </w:tcBorders>
          </w:tcPr>
          <w:p w:rsidR="00635AE8" w:rsidRPr="003C6672" w:rsidRDefault="00097187" w:rsidP="0055092D">
            <w:pPr>
              <w:spacing w:line="360" w:lineRule="auto"/>
              <w:jc w:val="center"/>
              <w:rPr>
                <w:i/>
              </w:rPr>
            </w:pPr>
            <w:r w:rsidRPr="003C6672">
              <w:t>28.8</w:t>
            </w:r>
          </w:p>
        </w:tc>
        <w:tc>
          <w:tcPr>
            <w:tcW w:w="2454" w:type="dxa"/>
            <w:tcBorders>
              <w:top w:val="single" w:sz="4" w:space="0" w:color="auto"/>
              <w:bottom w:val="nil"/>
            </w:tcBorders>
          </w:tcPr>
          <w:p w:rsidR="00635AE8" w:rsidRPr="003C6672" w:rsidRDefault="0055092D" w:rsidP="0055092D">
            <w:pPr>
              <w:spacing w:line="360" w:lineRule="auto"/>
              <w:jc w:val="center"/>
            </w:pPr>
            <w:r w:rsidRPr="003C6672">
              <w:t>14.3</w:t>
            </w:r>
          </w:p>
        </w:tc>
      </w:tr>
      <w:tr w:rsidR="00635AE8" w:rsidRPr="003C6672" w:rsidTr="009E40B1">
        <w:trPr>
          <w:trHeight w:val="291"/>
        </w:trPr>
        <w:tc>
          <w:tcPr>
            <w:tcW w:w="1430" w:type="dxa"/>
            <w:tcBorders>
              <w:top w:val="nil"/>
            </w:tcBorders>
          </w:tcPr>
          <w:p w:rsidR="00635AE8" w:rsidRPr="003C6672" w:rsidRDefault="00635AE8" w:rsidP="00F30889">
            <w:pPr>
              <w:spacing w:line="360" w:lineRule="auto"/>
              <w:jc w:val="both"/>
              <w:rPr>
                <w:bCs/>
              </w:rPr>
            </w:pPr>
            <w:r w:rsidRPr="003C6672">
              <w:rPr>
                <w:bCs/>
              </w:rPr>
              <w:t>CV</w:t>
            </w:r>
          </w:p>
        </w:tc>
        <w:tc>
          <w:tcPr>
            <w:tcW w:w="2530" w:type="dxa"/>
            <w:tcBorders>
              <w:top w:val="nil"/>
            </w:tcBorders>
          </w:tcPr>
          <w:p w:rsidR="00635AE8" w:rsidRPr="003C6672" w:rsidRDefault="00097187" w:rsidP="0055092D">
            <w:pPr>
              <w:spacing w:line="360" w:lineRule="auto"/>
              <w:jc w:val="center"/>
            </w:pPr>
            <w:r w:rsidRPr="003C6672">
              <w:t>8.3</w:t>
            </w:r>
          </w:p>
        </w:tc>
        <w:tc>
          <w:tcPr>
            <w:tcW w:w="2810" w:type="dxa"/>
            <w:tcBorders>
              <w:top w:val="nil"/>
            </w:tcBorders>
          </w:tcPr>
          <w:p w:rsidR="00635AE8" w:rsidRPr="003C6672" w:rsidRDefault="00097187" w:rsidP="0055092D">
            <w:pPr>
              <w:spacing w:line="360" w:lineRule="auto"/>
              <w:jc w:val="center"/>
              <w:rPr>
                <w:i/>
              </w:rPr>
            </w:pPr>
            <w:r w:rsidRPr="003C6672">
              <w:t>3.8</w:t>
            </w:r>
          </w:p>
        </w:tc>
        <w:tc>
          <w:tcPr>
            <w:tcW w:w="2454" w:type="dxa"/>
            <w:tcBorders>
              <w:top w:val="nil"/>
            </w:tcBorders>
          </w:tcPr>
          <w:p w:rsidR="00635AE8" w:rsidRPr="003C6672" w:rsidRDefault="0055092D" w:rsidP="0055092D">
            <w:pPr>
              <w:spacing w:line="360" w:lineRule="auto"/>
              <w:jc w:val="center"/>
              <w:rPr>
                <w:i/>
              </w:rPr>
            </w:pPr>
            <w:r w:rsidRPr="003C6672">
              <w:t>5.7</w:t>
            </w:r>
          </w:p>
        </w:tc>
      </w:tr>
    </w:tbl>
    <w:p w:rsidR="0033117B" w:rsidRPr="003C6672" w:rsidRDefault="0033117B" w:rsidP="0033117B">
      <w:pPr>
        <w:rPr>
          <w:rFonts w:eastAsia="Calibri"/>
          <w:i/>
          <w:sz w:val="18"/>
        </w:rPr>
      </w:pPr>
      <w:bookmarkStart w:id="177" w:name="_Toc471049679"/>
      <w:r w:rsidRPr="003C6672">
        <w:rPr>
          <w:rFonts w:eastAsia="Calibri"/>
          <w:i/>
          <w:sz w:val="18"/>
        </w:rPr>
        <w:t xml:space="preserve">*Means followed by the same letters in a column are not significantly different from each other at a 5% probability level </w:t>
      </w:r>
    </w:p>
    <w:p w:rsidR="00635AE8" w:rsidRPr="003C6672" w:rsidRDefault="00635AE8" w:rsidP="00635AE8">
      <w:pPr>
        <w:pStyle w:val="Heading2"/>
        <w:numPr>
          <w:ilvl w:val="2"/>
          <w:numId w:val="10"/>
        </w:numPr>
        <w:spacing w:line="480" w:lineRule="auto"/>
        <w:jc w:val="both"/>
      </w:pPr>
      <w:bookmarkStart w:id="178" w:name="_Toc476315180"/>
      <w:r w:rsidRPr="003C6672">
        <w:t>Grain yield, biomass yield and harvest index</w:t>
      </w:r>
      <w:bookmarkEnd w:id="177"/>
      <w:bookmarkEnd w:id="178"/>
      <w:r w:rsidRPr="003C6672">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The grain production in the experiment was proportional to the availability of water but as stress intensity increased grain yield decreased (Table 7). The result shows there is a </w:t>
      </w:r>
      <w:r w:rsidR="0033117B" w:rsidRPr="003C6672">
        <w:rPr>
          <w:rFonts w:eastAsia="Calibri"/>
        </w:rPr>
        <w:t xml:space="preserve">highly </w:t>
      </w:r>
      <w:r w:rsidRPr="003C6672">
        <w:rPr>
          <w:rFonts w:eastAsia="Calibri"/>
        </w:rPr>
        <w:t>significant</w:t>
      </w:r>
      <w:r w:rsidR="0033117B" w:rsidRPr="003C6672">
        <w:rPr>
          <w:rFonts w:eastAsia="Calibri"/>
        </w:rPr>
        <w:t xml:space="preserve"> (P&lt;0.01)</w:t>
      </w:r>
      <w:r w:rsidRPr="003C6672">
        <w:rPr>
          <w:rFonts w:eastAsia="Calibri"/>
        </w:rPr>
        <w:t xml:space="preserve"> difference among moisture stress treatments</w:t>
      </w:r>
      <w:r w:rsidR="0033117B" w:rsidRPr="003C6672">
        <w:rPr>
          <w:rFonts w:eastAsia="Calibri"/>
        </w:rPr>
        <w:t xml:space="preserve"> on grain yield of maize</w:t>
      </w:r>
      <w:r w:rsidRPr="003C6672">
        <w:rPr>
          <w:rFonts w:eastAsia="Calibri"/>
        </w:rPr>
        <w:t xml:space="preserve">. As shown in the table 7 the control treatment (i.e. 100% </w:t>
      </w:r>
      <w:r w:rsidR="0033117B" w:rsidRPr="003C6672">
        <w:rPr>
          <w:rFonts w:eastAsia="Calibri"/>
        </w:rPr>
        <w:t>ETc</w:t>
      </w:r>
      <w:r w:rsidRPr="003C6672">
        <w:rPr>
          <w:rFonts w:eastAsia="Calibri"/>
        </w:rPr>
        <w:t>) gives the highest yield (</w:t>
      </w:r>
      <w:r w:rsidR="0033117B" w:rsidRPr="003C6672">
        <w:t>5524.8 K</w:t>
      </w:r>
      <w:r w:rsidRPr="003C6672">
        <w:t>g</w:t>
      </w:r>
      <w:r w:rsidRPr="003C6672">
        <w:rPr>
          <w:rFonts w:eastAsia="Calibri"/>
        </w:rPr>
        <w:t>/ha) followed by moisture stress treatment of 85%</w:t>
      </w:r>
      <w:r w:rsidR="0033117B" w:rsidRPr="003C6672">
        <w:rPr>
          <w:rFonts w:eastAsia="Calibri"/>
        </w:rPr>
        <w:t xml:space="preserve"> ETc</w:t>
      </w:r>
      <w:r w:rsidRPr="003C6672">
        <w:rPr>
          <w:rFonts w:eastAsia="Calibri"/>
        </w:rPr>
        <w:t xml:space="preserve"> (</w:t>
      </w:r>
      <w:r w:rsidRPr="003C6672">
        <w:t>5</w:t>
      </w:r>
      <w:r w:rsidR="00016BD8" w:rsidRPr="003C6672">
        <w:t>2</w:t>
      </w:r>
      <w:r w:rsidRPr="003C6672">
        <w:t>06.5</w:t>
      </w:r>
      <w:r w:rsidRPr="003C6672">
        <w:rPr>
          <w:rFonts w:eastAsia="Calibri"/>
        </w:rPr>
        <w:t xml:space="preserve"> Kg/ha) which was not statistically different. The minimum grain yield was recorded from moisture stress treatment of 25% </w:t>
      </w:r>
      <w:r w:rsidR="0033117B" w:rsidRPr="003C6672">
        <w:rPr>
          <w:rFonts w:eastAsia="Calibri"/>
        </w:rPr>
        <w:t>ETc</w:t>
      </w:r>
      <w:r w:rsidRPr="003C6672">
        <w:rPr>
          <w:rFonts w:eastAsia="Calibri"/>
        </w:rPr>
        <w:t xml:space="preserve"> (</w:t>
      </w:r>
      <w:r w:rsidRPr="003C6672">
        <w:t>1468.6</w:t>
      </w:r>
      <w:r w:rsidR="0033117B" w:rsidRPr="003C6672">
        <w:rPr>
          <w:rFonts w:eastAsia="Calibri"/>
        </w:rPr>
        <w:t xml:space="preserve"> K</w:t>
      </w:r>
      <w:r w:rsidRPr="003C6672">
        <w:rPr>
          <w:rFonts w:eastAsia="Calibri"/>
        </w:rPr>
        <w:t xml:space="preserve">g/ha). From the table we can see that there is a yield reduction with soil moisture deficit. This parameter </w:t>
      </w:r>
      <w:r w:rsidRPr="003C6672">
        <w:rPr>
          <w:rFonts w:eastAsia="Calibri"/>
        </w:rPr>
        <w:lastRenderedPageBreak/>
        <w:t xml:space="preserve">is an indicator for the capability of the growing plants to converting the used water into crop yield. </w:t>
      </w:r>
      <w:r w:rsidRPr="003C6672">
        <w:t xml:space="preserve">Decreasing applied water by 25, 35, 45, 55, 65 and 75% of ETc led to decreased grain yield of corn by 12.2, 26.4, 36.1, 53.21, 61.8 and 73.4%, respectively.  </w:t>
      </w:r>
      <w:r w:rsidRPr="003C6672">
        <w:rPr>
          <w:rFonts w:eastAsia="Calibri"/>
        </w:rPr>
        <w:t xml:space="preserve">These results are consistent with findings of </w:t>
      </w:r>
      <w:proofErr w:type="spellStart"/>
      <w:r w:rsidRPr="003C6672">
        <w:rPr>
          <w:rFonts w:eastAsia="Calibri"/>
        </w:rPr>
        <w:t>Anac</w:t>
      </w:r>
      <w:proofErr w:type="spellEnd"/>
      <w:r w:rsidRPr="003C6672">
        <w:rPr>
          <w:rFonts w:eastAsia="Calibri"/>
        </w:rPr>
        <w:t xml:space="preserve"> and </w:t>
      </w:r>
      <w:proofErr w:type="spellStart"/>
      <w:r w:rsidRPr="003C6672">
        <w:rPr>
          <w:rFonts w:eastAsia="Calibri"/>
        </w:rPr>
        <w:t>Ul</w:t>
      </w:r>
      <w:proofErr w:type="spellEnd"/>
      <w:r w:rsidRPr="003C6672">
        <w:rPr>
          <w:rFonts w:eastAsia="Calibri"/>
        </w:rPr>
        <w:t xml:space="preserve"> (1992), </w:t>
      </w:r>
      <w:proofErr w:type="spellStart"/>
      <w:r w:rsidRPr="003C6672">
        <w:rPr>
          <w:rFonts w:eastAsia="Calibri"/>
        </w:rPr>
        <w:t>Yildirim</w:t>
      </w:r>
      <w:proofErr w:type="spellEnd"/>
      <w:r w:rsidRPr="003C6672">
        <w:rPr>
          <w:rFonts w:eastAsia="Calibri"/>
        </w:rPr>
        <w:t xml:space="preserve"> </w:t>
      </w:r>
      <w:r w:rsidRPr="003C6672">
        <w:rPr>
          <w:rFonts w:eastAsia="Calibri"/>
          <w:i/>
        </w:rPr>
        <w:t>et al.,</w:t>
      </w:r>
      <w:r w:rsidRPr="003C6672">
        <w:rPr>
          <w:rFonts w:eastAsia="Calibri"/>
        </w:rPr>
        <w:t xml:space="preserve"> (1996), Stan and </w:t>
      </w:r>
      <w:proofErr w:type="spellStart"/>
      <w:r w:rsidRPr="003C6672">
        <w:rPr>
          <w:rFonts w:eastAsia="Calibri"/>
        </w:rPr>
        <w:t>Naescu</w:t>
      </w:r>
      <w:proofErr w:type="spellEnd"/>
      <w:r w:rsidRPr="003C6672">
        <w:rPr>
          <w:rFonts w:eastAsia="Calibri"/>
        </w:rPr>
        <w:t xml:space="preserve"> (1997), </w:t>
      </w:r>
      <w:proofErr w:type="spellStart"/>
      <w:r w:rsidRPr="003C6672">
        <w:rPr>
          <w:rFonts w:eastAsia="Calibri"/>
        </w:rPr>
        <w:t>Istanbulluoglu</w:t>
      </w:r>
      <w:proofErr w:type="spellEnd"/>
      <w:r w:rsidRPr="003C6672">
        <w:rPr>
          <w:rFonts w:eastAsia="Calibri"/>
        </w:rPr>
        <w:t xml:space="preserve"> </w:t>
      </w:r>
      <w:r w:rsidRPr="003C6672">
        <w:rPr>
          <w:rFonts w:eastAsia="Calibri"/>
          <w:i/>
        </w:rPr>
        <w:t>et al.,</w:t>
      </w:r>
      <w:r w:rsidRPr="003C6672">
        <w:rPr>
          <w:rFonts w:eastAsia="Calibri"/>
        </w:rPr>
        <w:t xml:space="preserve"> (2002), </w:t>
      </w:r>
      <w:proofErr w:type="spellStart"/>
      <w:r w:rsidRPr="003C6672">
        <w:rPr>
          <w:rFonts w:eastAsia="Calibri"/>
        </w:rPr>
        <w:t>Farre</w:t>
      </w:r>
      <w:proofErr w:type="spellEnd"/>
      <w:r w:rsidRPr="003C6672">
        <w:rPr>
          <w:rFonts w:eastAsia="Calibri"/>
        </w:rPr>
        <w:t xml:space="preserve"> and </w:t>
      </w:r>
      <w:proofErr w:type="spellStart"/>
      <w:r w:rsidRPr="003C6672">
        <w:rPr>
          <w:rFonts w:eastAsia="Calibri"/>
        </w:rPr>
        <w:t>Faci</w:t>
      </w:r>
      <w:proofErr w:type="spellEnd"/>
      <w:r w:rsidRPr="003C6672">
        <w:rPr>
          <w:rFonts w:eastAsia="Calibri"/>
        </w:rPr>
        <w:t xml:space="preserve"> (2009), </w:t>
      </w:r>
      <w:proofErr w:type="spellStart"/>
      <w:r w:rsidRPr="003C6672">
        <w:rPr>
          <w:rFonts w:eastAsia="Calibri"/>
        </w:rPr>
        <w:t>Ko</w:t>
      </w:r>
      <w:proofErr w:type="spellEnd"/>
      <w:r w:rsidRPr="003C6672">
        <w:rPr>
          <w:rFonts w:eastAsia="Calibri"/>
        </w:rPr>
        <w:t xml:space="preserve"> and </w:t>
      </w:r>
      <w:proofErr w:type="spellStart"/>
      <w:r w:rsidRPr="003C6672">
        <w:rPr>
          <w:rFonts w:eastAsia="Calibri"/>
        </w:rPr>
        <w:t>Piccinni</w:t>
      </w:r>
      <w:proofErr w:type="spellEnd"/>
      <w:r w:rsidRPr="003C6672">
        <w:rPr>
          <w:rFonts w:eastAsia="Calibri"/>
        </w:rPr>
        <w:t xml:space="preserve"> (2009) and Mansouri </w:t>
      </w:r>
      <w:r w:rsidRPr="003C6672">
        <w:rPr>
          <w:rFonts w:eastAsia="Calibri"/>
          <w:i/>
        </w:rPr>
        <w:t>et al.,</w:t>
      </w:r>
      <w:r w:rsidRPr="003C6672">
        <w:rPr>
          <w:rFonts w:eastAsia="Calibri"/>
        </w:rPr>
        <w:t xml:space="preserve"> (2010), who showed that grain yield was affected by irrigation water amount. Some researchers stated that yield decreased with reduced irrigation (Eck, 1984; </w:t>
      </w:r>
      <w:proofErr w:type="spellStart"/>
      <w:r w:rsidRPr="003C6672">
        <w:rPr>
          <w:rFonts w:eastAsia="Calibri"/>
        </w:rPr>
        <w:t>Pandy</w:t>
      </w:r>
      <w:proofErr w:type="spellEnd"/>
      <w:r w:rsidRPr="003C6672">
        <w:rPr>
          <w:rFonts w:eastAsia="Calibri"/>
        </w:rPr>
        <w:t xml:space="preserve"> </w:t>
      </w:r>
      <w:r w:rsidRPr="003C6672">
        <w:rPr>
          <w:rFonts w:eastAsia="Calibri"/>
          <w:i/>
        </w:rPr>
        <w:t>et al.,</w:t>
      </w:r>
      <w:r w:rsidRPr="003C6672">
        <w:rPr>
          <w:rFonts w:eastAsia="Calibri"/>
        </w:rPr>
        <w:t xml:space="preserve"> 2000a; </w:t>
      </w:r>
      <w:proofErr w:type="spellStart"/>
      <w:r w:rsidRPr="003C6672">
        <w:rPr>
          <w:rFonts w:eastAsia="Calibri"/>
        </w:rPr>
        <w:t>Viswanatha</w:t>
      </w:r>
      <w:proofErr w:type="spellEnd"/>
      <w:r w:rsidRPr="003C6672">
        <w:rPr>
          <w:rFonts w:eastAsia="Calibri"/>
        </w:rPr>
        <w:t xml:space="preserve"> </w:t>
      </w:r>
      <w:r w:rsidRPr="003C6672">
        <w:rPr>
          <w:rFonts w:eastAsia="Calibri"/>
          <w:i/>
        </w:rPr>
        <w:t>et al.,</w:t>
      </w:r>
      <w:r w:rsidRPr="003C6672">
        <w:rPr>
          <w:rFonts w:eastAsia="Calibri"/>
        </w:rPr>
        <w:t xml:space="preserve"> 2002). Also </w:t>
      </w:r>
      <w:proofErr w:type="spellStart"/>
      <w:r w:rsidRPr="003C6672">
        <w:rPr>
          <w:rFonts w:eastAsia="Calibri"/>
        </w:rPr>
        <w:t>Karasu</w:t>
      </w:r>
      <w:proofErr w:type="spellEnd"/>
      <w:r w:rsidRPr="003C6672">
        <w:rPr>
          <w:rFonts w:eastAsia="Calibri"/>
        </w:rPr>
        <w:t xml:space="preserve"> </w:t>
      </w:r>
      <w:r w:rsidRPr="003C6672">
        <w:rPr>
          <w:rFonts w:eastAsia="Calibri"/>
          <w:i/>
        </w:rPr>
        <w:t>et al.,</w:t>
      </w:r>
      <w:r w:rsidRPr="003C6672">
        <w:rPr>
          <w:rFonts w:eastAsia="Calibri"/>
        </w:rPr>
        <w:t xml:space="preserve"> (2012.) stated that deficit irrigation applications decreased the grain yield and the highest grain yield obtained using full irrigation or slightly excessive irrigation.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There is also a</w:t>
      </w:r>
      <w:r w:rsidR="0033117B" w:rsidRPr="003C6672">
        <w:rPr>
          <w:rFonts w:eastAsia="Calibri"/>
        </w:rPr>
        <w:t xml:space="preserve"> highly</w:t>
      </w:r>
      <w:r w:rsidRPr="003C6672">
        <w:rPr>
          <w:rFonts w:eastAsia="Calibri"/>
        </w:rPr>
        <w:t xml:space="preserve"> significant </w:t>
      </w:r>
      <w:r w:rsidR="0033117B" w:rsidRPr="003C6672">
        <w:rPr>
          <w:rFonts w:eastAsia="Calibri"/>
        </w:rPr>
        <w:t xml:space="preserve">(P&lt;0.01) </w:t>
      </w:r>
      <w:r w:rsidRPr="003C6672">
        <w:rPr>
          <w:rFonts w:eastAsia="Calibri"/>
        </w:rPr>
        <w:t xml:space="preserve">difference among </w:t>
      </w:r>
      <w:r w:rsidR="0033117B" w:rsidRPr="003C6672">
        <w:rPr>
          <w:rFonts w:eastAsia="Calibri"/>
        </w:rPr>
        <w:t>moisture stress treatments on above ground biomass yield</w:t>
      </w:r>
      <w:r w:rsidRPr="003C6672">
        <w:rPr>
          <w:rFonts w:eastAsia="Calibri"/>
        </w:rPr>
        <w:t>. The result shown in table 7 shows that full irrigation has the highest biomass yield (</w:t>
      </w:r>
      <w:r w:rsidR="00C160CD" w:rsidRPr="003C6672">
        <w:t>12</w:t>
      </w:r>
      <w:r w:rsidR="0033117B" w:rsidRPr="003C6672">
        <w:t>.1</w:t>
      </w:r>
      <w:r w:rsidRPr="003C6672">
        <w:t xml:space="preserve"> </w:t>
      </w:r>
      <w:r w:rsidRPr="003C6672">
        <w:rPr>
          <w:rFonts w:eastAsia="Calibri"/>
        </w:rPr>
        <w:t>t/ha) followed by moisture stress level of 85% crop water requirement (</w:t>
      </w:r>
      <w:r w:rsidR="00C160CD" w:rsidRPr="003C6672">
        <w:t>11.</w:t>
      </w:r>
      <w:r w:rsidR="00016BD8" w:rsidRPr="003C6672">
        <w:t>7</w:t>
      </w:r>
      <w:r w:rsidRPr="003C6672">
        <w:rPr>
          <w:rFonts w:eastAsia="Calibri"/>
        </w:rPr>
        <w:t xml:space="preserve"> t/ha) which was not statistically different. From </w:t>
      </w:r>
      <w:r w:rsidR="0033117B" w:rsidRPr="003C6672">
        <w:rPr>
          <w:rFonts w:eastAsia="Calibri"/>
        </w:rPr>
        <w:t>the result,</w:t>
      </w:r>
      <w:r w:rsidRPr="003C6672">
        <w:rPr>
          <w:rFonts w:eastAsia="Calibri"/>
        </w:rPr>
        <w:t xml:space="preserve"> the minimum </w:t>
      </w:r>
      <w:r w:rsidR="0033117B" w:rsidRPr="003C6672">
        <w:rPr>
          <w:rFonts w:eastAsia="Calibri"/>
        </w:rPr>
        <w:t xml:space="preserve">above ground </w:t>
      </w:r>
      <w:r w:rsidRPr="003C6672">
        <w:rPr>
          <w:rFonts w:eastAsia="Calibri"/>
        </w:rPr>
        <w:t xml:space="preserve">biomass yield obtained from </w:t>
      </w:r>
      <w:r w:rsidR="0033117B" w:rsidRPr="003C6672">
        <w:rPr>
          <w:rFonts w:eastAsia="Calibri"/>
        </w:rPr>
        <w:t xml:space="preserve">treatment received </w:t>
      </w:r>
      <w:r w:rsidRPr="003C6672">
        <w:rPr>
          <w:rFonts w:eastAsia="Calibri"/>
        </w:rPr>
        <w:t>25%</w:t>
      </w:r>
      <w:r w:rsidR="0033117B" w:rsidRPr="003C6672">
        <w:rPr>
          <w:rFonts w:eastAsia="Calibri"/>
        </w:rPr>
        <w:t xml:space="preserve"> of</w:t>
      </w:r>
      <w:r w:rsidRPr="003C6672">
        <w:rPr>
          <w:rFonts w:eastAsia="Calibri"/>
        </w:rPr>
        <w:t xml:space="preserve"> </w:t>
      </w:r>
      <w:r w:rsidR="0033117B" w:rsidRPr="003C6672">
        <w:rPr>
          <w:rFonts w:eastAsia="Calibri"/>
        </w:rPr>
        <w:t xml:space="preserve">its </w:t>
      </w:r>
      <w:r w:rsidRPr="003C6672">
        <w:rPr>
          <w:rFonts w:eastAsia="Calibri"/>
        </w:rPr>
        <w:t>crop water requirement</w:t>
      </w:r>
      <w:r w:rsidR="0033117B" w:rsidRPr="003C6672">
        <w:rPr>
          <w:rFonts w:eastAsia="Calibri"/>
        </w:rPr>
        <w:t>s</w:t>
      </w:r>
      <w:r w:rsidRPr="003C6672">
        <w:rPr>
          <w:rFonts w:eastAsia="Calibri"/>
        </w:rPr>
        <w:t xml:space="preserve"> </w:t>
      </w:r>
      <w:r w:rsidR="00331828" w:rsidRPr="003C6672">
        <w:rPr>
          <w:rFonts w:eastAsia="Calibri"/>
        </w:rPr>
        <w:t>through the whole</w:t>
      </w:r>
      <w:r w:rsidRPr="003C6672">
        <w:rPr>
          <w:rFonts w:eastAsia="Calibri"/>
        </w:rPr>
        <w:t xml:space="preserve"> growing season (</w:t>
      </w:r>
      <w:r w:rsidR="00C160CD" w:rsidRPr="003C6672">
        <w:t>6</w:t>
      </w:r>
      <w:r w:rsidR="00331828" w:rsidRPr="003C6672">
        <w:t>.7</w:t>
      </w:r>
      <w:r w:rsidR="00331828" w:rsidRPr="003C6672">
        <w:rPr>
          <w:rFonts w:eastAsia="Calibri"/>
        </w:rPr>
        <w:t xml:space="preserve"> </w:t>
      </w:r>
      <w:r w:rsidRPr="003C6672">
        <w:rPr>
          <w:rFonts w:eastAsia="Calibri"/>
        </w:rPr>
        <w:t xml:space="preserve">t/ha). The results (Table 7) show that increased water supply increased the </w:t>
      </w:r>
      <w:r w:rsidR="00331828" w:rsidRPr="003C6672">
        <w:rPr>
          <w:rFonts w:eastAsia="Calibri"/>
        </w:rPr>
        <w:t xml:space="preserve">above ground </w:t>
      </w:r>
      <w:r w:rsidRPr="003C6672">
        <w:rPr>
          <w:rFonts w:eastAsia="Calibri"/>
        </w:rPr>
        <w:t xml:space="preserve">biomass accumulation in the order of 100, 85, 75, 65, 55, 45, 35 and 25% ETc. The </w:t>
      </w:r>
      <w:r w:rsidR="00331828" w:rsidRPr="003C6672">
        <w:rPr>
          <w:rFonts w:eastAsia="Calibri"/>
        </w:rPr>
        <w:t xml:space="preserve">above ground </w:t>
      </w:r>
      <w:r w:rsidRPr="003C6672">
        <w:rPr>
          <w:rFonts w:eastAsia="Calibri"/>
        </w:rPr>
        <w:t xml:space="preserve">biomass production in the experiment was proportional to the availability of water i.e. as the stress intensity increased biomass production decreased. These findings were in agreement with the experimental results reported by Pandey </w:t>
      </w:r>
      <w:r w:rsidRPr="003C6672">
        <w:rPr>
          <w:rFonts w:eastAsia="Calibri"/>
          <w:i/>
        </w:rPr>
        <w:t>et al.</w:t>
      </w:r>
      <w:r w:rsidR="00331828" w:rsidRPr="003C6672">
        <w:rPr>
          <w:rFonts w:eastAsia="Calibri"/>
          <w:i/>
        </w:rPr>
        <w:t>,</w:t>
      </w:r>
      <w:r w:rsidRPr="003C6672">
        <w:rPr>
          <w:rFonts w:eastAsia="Calibri"/>
        </w:rPr>
        <w:t xml:space="preserve"> (1983b). Lower leaf production and dry matter is attributed to water stress (El-</w:t>
      </w:r>
      <w:proofErr w:type="spellStart"/>
      <w:r w:rsidRPr="003C6672">
        <w:rPr>
          <w:rFonts w:eastAsia="Calibri"/>
        </w:rPr>
        <w:t>Bagoury</w:t>
      </w:r>
      <w:proofErr w:type="spellEnd"/>
      <w:r w:rsidRPr="003C6672">
        <w:rPr>
          <w:rFonts w:eastAsia="Calibri"/>
        </w:rPr>
        <w:t xml:space="preserve"> and </w:t>
      </w:r>
      <w:proofErr w:type="spellStart"/>
      <w:r w:rsidRPr="003C6672">
        <w:rPr>
          <w:rFonts w:eastAsia="Calibri"/>
        </w:rPr>
        <w:t>Shakeen</w:t>
      </w:r>
      <w:proofErr w:type="spellEnd"/>
      <w:r w:rsidRPr="003C6672">
        <w:rPr>
          <w:rFonts w:eastAsia="Calibri"/>
        </w:rPr>
        <w:t xml:space="preserve">, 1977). Stone </w:t>
      </w:r>
      <w:r w:rsidRPr="003C6672">
        <w:rPr>
          <w:rFonts w:eastAsia="Calibri"/>
          <w:i/>
        </w:rPr>
        <w:t>et al.,</w:t>
      </w:r>
      <w:r w:rsidRPr="003C6672">
        <w:rPr>
          <w:rFonts w:eastAsia="Calibri"/>
        </w:rPr>
        <w:t xml:space="preserve"> (2001), Osborne </w:t>
      </w:r>
      <w:r w:rsidRPr="003C6672">
        <w:rPr>
          <w:rFonts w:eastAsia="Calibri"/>
          <w:i/>
        </w:rPr>
        <w:t>et al.,</w:t>
      </w:r>
      <w:r w:rsidRPr="003C6672">
        <w:rPr>
          <w:rFonts w:eastAsia="Calibri"/>
        </w:rPr>
        <w:t xml:space="preserve"> (2002), and Moser </w:t>
      </w:r>
      <w:r w:rsidRPr="003C6672">
        <w:rPr>
          <w:rFonts w:eastAsia="Calibri"/>
          <w:i/>
        </w:rPr>
        <w:t>et al.,</w:t>
      </w:r>
      <w:r w:rsidRPr="003C6672">
        <w:rPr>
          <w:rFonts w:eastAsia="Calibri"/>
        </w:rPr>
        <w:t xml:space="preserve"> (2006), also reported that biomass was reduced by moisture stress. Stone </w:t>
      </w:r>
      <w:r w:rsidRPr="003C6672">
        <w:rPr>
          <w:rFonts w:eastAsia="Calibri"/>
          <w:i/>
        </w:rPr>
        <w:t>et al.,</w:t>
      </w:r>
      <w:r w:rsidRPr="003C6672">
        <w:rPr>
          <w:rFonts w:eastAsia="Calibri"/>
        </w:rPr>
        <w:t xml:space="preserve"> (2001) stated that yield was related strongly to </w:t>
      </w:r>
      <w:r w:rsidR="00331828" w:rsidRPr="003C6672">
        <w:rPr>
          <w:rFonts w:eastAsia="Calibri"/>
        </w:rPr>
        <w:t xml:space="preserve">above ground </w:t>
      </w:r>
      <w:r w:rsidRPr="003C6672">
        <w:rPr>
          <w:rFonts w:eastAsia="Calibri"/>
        </w:rPr>
        <w:t>biomass especially that accumulated after silking.</w:t>
      </w:r>
    </w:p>
    <w:p w:rsidR="00635AE8" w:rsidRPr="003C6672" w:rsidRDefault="00244817" w:rsidP="00244817">
      <w:pPr>
        <w:autoSpaceDE w:val="0"/>
        <w:autoSpaceDN w:val="0"/>
        <w:adjustRightInd w:val="0"/>
        <w:spacing w:before="120" w:after="240" w:line="480" w:lineRule="auto"/>
        <w:jc w:val="both"/>
        <w:rPr>
          <w:rFonts w:eastAsia="Calibri"/>
        </w:rPr>
      </w:pPr>
      <w:r w:rsidRPr="003C6672">
        <w:rPr>
          <w:rFonts w:eastAsia="Calibri"/>
        </w:rPr>
        <w:lastRenderedPageBreak/>
        <w:t>The analysis of variance indicated that soil moisture stress had a highly significant (p&lt;0.01) effect on harvest index of maize (Table 7). The highest harvest index of maize was recorded from control treatment (100% ETc) and it has no significant difference with treatments received 85 and 75% of its crop water requirement’s for all growing periods, while the lowest index of harvest was recorded from treatment received 25% of its crop water requirement’s for the whole growing seasons and had no significant difference with treatments received 35, 45, and 55% of its crop water requirement for the whole growing seasons (Table 7).</w:t>
      </w:r>
      <w:r w:rsidR="00635AE8" w:rsidRPr="003C6672">
        <w:rPr>
          <w:rFonts w:eastAsia="Calibri"/>
        </w:rPr>
        <w:t xml:space="preserve"> Increasing irrigation from 25% ETc to 100% ETc increased harvest index significantly and the increment was consistent. This result implies that, grain formation was highly and strongly affected by moisture content (Table 7). </w:t>
      </w:r>
    </w:p>
    <w:p w:rsidR="00635AE8" w:rsidRPr="003C6672" w:rsidRDefault="00635AE8" w:rsidP="00635AE8">
      <w:pPr>
        <w:pStyle w:val="Caption"/>
        <w:spacing w:line="480" w:lineRule="auto"/>
        <w:rPr>
          <w:rFonts w:eastAsia="Calibri"/>
          <w:sz w:val="24"/>
        </w:rPr>
      </w:pPr>
      <w:bookmarkStart w:id="179" w:name="_Toc472434997"/>
      <w:bookmarkStart w:id="180" w:name="_Toc476243466"/>
      <w:r w:rsidRPr="003C6672">
        <w:rPr>
          <w:sz w:val="24"/>
        </w:rPr>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7</w:t>
      </w:r>
      <w:r w:rsidRPr="003C6672">
        <w:rPr>
          <w:sz w:val="24"/>
        </w:rPr>
        <w:fldChar w:fldCharType="end"/>
      </w:r>
      <w:r w:rsidRPr="003C6672">
        <w:rPr>
          <w:rFonts w:eastAsia="Calibri"/>
          <w:sz w:val="24"/>
        </w:rPr>
        <w:t xml:space="preserve"> </w:t>
      </w:r>
      <w:r w:rsidRPr="003C6672">
        <w:rPr>
          <w:rFonts w:eastAsia="Calibri"/>
          <w:b w:val="0"/>
          <w:sz w:val="24"/>
        </w:rPr>
        <w:t>Effect of moisture stress on maize grain yield, biomass yield and harvest index</w:t>
      </w:r>
      <w:bookmarkEnd w:id="179"/>
      <w:bookmarkEnd w:id="180"/>
    </w:p>
    <w:tbl>
      <w:tblPr>
        <w:tblStyle w:val="Style1"/>
        <w:tblW w:w="0" w:type="auto"/>
        <w:tblBorders>
          <w:top w:val="single" w:sz="4" w:space="0" w:color="auto"/>
          <w:bottom w:val="single" w:sz="4" w:space="0" w:color="auto"/>
        </w:tblBorders>
        <w:tblLook w:val="04A0" w:firstRow="1" w:lastRow="0" w:firstColumn="1" w:lastColumn="0" w:noHBand="0" w:noVBand="1"/>
      </w:tblPr>
      <w:tblGrid>
        <w:gridCol w:w="1728"/>
        <w:gridCol w:w="2610"/>
        <w:gridCol w:w="2647"/>
        <w:gridCol w:w="2191"/>
      </w:tblGrid>
      <w:tr w:rsidR="00635AE8" w:rsidRPr="003C6672" w:rsidTr="00016BD8">
        <w:trPr>
          <w:trHeight w:val="277"/>
        </w:trPr>
        <w:tc>
          <w:tcPr>
            <w:tcW w:w="1728" w:type="dxa"/>
            <w:tcBorders>
              <w:top w:val="single" w:sz="4" w:space="0" w:color="auto"/>
              <w:bottom w:val="single" w:sz="4" w:space="0" w:color="auto"/>
            </w:tcBorders>
          </w:tcPr>
          <w:p w:rsidR="00635AE8" w:rsidRPr="003C6672" w:rsidRDefault="00016BD8" w:rsidP="00F30889">
            <w:pPr>
              <w:spacing w:line="360" w:lineRule="auto"/>
              <w:jc w:val="both"/>
              <w:rPr>
                <w:bCs/>
              </w:rPr>
            </w:pPr>
            <w:r w:rsidRPr="003C6672">
              <w:rPr>
                <w:bCs/>
              </w:rPr>
              <w:t>Treatments</w:t>
            </w:r>
          </w:p>
        </w:tc>
        <w:tc>
          <w:tcPr>
            <w:tcW w:w="2610" w:type="dxa"/>
            <w:tcBorders>
              <w:top w:val="single" w:sz="4" w:space="0" w:color="auto"/>
              <w:bottom w:val="single" w:sz="4" w:space="0" w:color="auto"/>
            </w:tcBorders>
          </w:tcPr>
          <w:p w:rsidR="00016BD8" w:rsidRPr="003C6672" w:rsidRDefault="00016BD8" w:rsidP="00016BD8">
            <w:pPr>
              <w:spacing w:line="360" w:lineRule="auto"/>
              <w:jc w:val="center"/>
              <w:rPr>
                <w:bCs/>
              </w:rPr>
            </w:pPr>
            <w:r w:rsidRPr="003C6672">
              <w:rPr>
                <w:bCs/>
              </w:rPr>
              <w:t>Grain yield</w:t>
            </w:r>
          </w:p>
          <w:p w:rsidR="00635AE8" w:rsidRPr="003C6672" w:rsidRDefault="00016BD8" w:rsidP="00016BD8">
            <w:pPr>
              <w:spacing w:line="360" w:lineRule="auto"/>
              <w:jc w:val="center"/>
              <w:rPr>
                <w:bCs/>
              </w:rPr>
            </w:pPr>
            <w:r w:rsidRPr="003C6672">
              <w:rPr>
                <w:bCs/>
              </w:rPr>
              <w:t>(K</w:t>
            </w:r>
            <w:r w:rsidR="00635AE8" w:rsidRPr="003C6672">
              <w:rPr>
                <w:bCs/>
              </w:rPr>
              <w:t>g/ha)</w:t>
            </w:r>
          </w:p>
        </w:tc>
        <w:tc>
          <w:tcPr>
            <w:tcW w:w="2647" w:type="dxa"/>
            <w:tcBorders>
              <w:top w:val="single" w:sz="4" w:space="0" w:color="auto"/>
              <w:bottom w:val="single" w:sz="4" w:space="0" w:color="auto"/>
            </w:tcBorders>
          </w:tcPr>
          <w:p w:rsidR="00016BD8" w:rsidRPr="003C6672" w:rsidRDefault="00635AE8" w:rsidP="00016BD8">
            <w:pPr>
              <w:spacing w:line="360" w:lineRule="auto"/>
              <w:jc w:val="center"/>
              <w:rPr>
                <w:bCs/>
              </w:rPr>
            </w:pPr>
            <w:r w:rsidRPr="003C6672">
              <w:rPr>
                <w:bCs/>
              </w:rPr>
              <w:t>Biomass yield</w:t>
            </w:r>
          </w:p>
          <w:p w:rsidR="00635AE8" w:rsidRPr="003C6672" w:rsidRDefault="00635AE8" w:rsidP="00016BD8">
            <w:pPr>
              <w:spacing w:line="360" w:lineRule="auto"/>
              <w:jc w:val="center"/>
              <w:rPr>
                <w:bCs/>
              </w:rPr>
            </w:pPr>
            <w:r w:rsidRPr="003C6672">
              <w:rPr>
                <w:bCs/>
              </w:rPr>
              <w:t>(t/ha)</w:t>
            </w:r>
          </w:p>
        </w:tc>
        <w:tc>
          <w:tcPr>
            <w:tcW w:w="2191" w:type="dxa"/>
            <w:tcBorders>
              <w:top w:val="single" w:sz="4" w:space="0" w:color="auto"/>
              <w:bottom w:val="single" w:sz="4" w:space="0" w:color="auto"/>
            </w:tcBorders>
          </w:tcPr>
          <w:p w:rsidR="00635AE8" w:rsidRPr="003C6672" w:rsidRDefault="00635AE8" w:rsidP="00016BD8">
            <w:pPr>
              <w:spacing w:line="360" w:lineRule="auto"/>
              <w:jc w:val="center"/>
              <w:rPr>
                <w:bCs/>
              </w:rPr>
            </w:pPr>
            <w:r w:rsidRPr="003C6672">
              <w:rPr>
                <w:bCs/>
              </w:rPr>
              <w:t>Harvest index</w:t>
            </w:r>
          </w:p>
        </w:tc>
      </w:tr>
      <w:tr w:rsidR="00C160CD" w:rsidRPr="003C6672" w:rsidTr="00016BD8">
        <w:trPr>
          <w:trHeight w:val="277"/>
        </w:trPr>
        <w:tc>
          <w:tcPr>
            <w:tcW w:w="1728" w:type="dxa"/>
            <w:tcBorders>
              <w:top w:val="single" w:sz="4" w:space="0" w:color="auto"/>
            </w:tcBorders>
          </w:tcPr>
          <w:p w:rsidR="00C160CD" w:rsidRPr="003C6672" w:rsidRDefault="00C160CD" w:rsidP="00C160CD">
            <w:pPr>
              <w:spacing w:line="360" w:lineRule="auto"/>
              <w:jc w:val="both"/>
              <w:rPr>
                <w:bCs/>
              </w:rPr>
            </w:pPr>
            <w:r w:rsidRPr="003C6672">
              <w:rPr>
                <w:bCs/>
              </w:rPr>
              <w:t>100% ETc</w:t>
            </w:r>
          </w:p>
        </w:tc>
        <w:tc>
          <w:tcPr>
            <w:tcW w:w="2610" w:type="dxa"/>
            <w:tcBorders>
              <w:top w:val="single" w:sz="4" w:space="0" w:color="auto"/>
            </w:tcBorders>
          </w:tcPr>
          <w:p w:rsidR="00C160CD" w:rsidRPr="003C6672" w:rsidRDefault="00C160CD" w:rsidP="00016BD8">
            <w:pPr>
              <w:spacing w:line="360" w:lineRule="auto"/>
              <w:jc w:val="center"/>
            </w:pPr>
            <w:r w:rsidRPr="003C6672">
              <w:t>5524.8</w:t>
            </w:r>
            <w:r w:rsidRPr="003C6672">
              <w:rPr>
                <w:vertAlign w:val="superscript"/>
              </w:rPr>
              <w:t>a</w:t>
            </w:r>
          </w:p>
        </w:tc>
        <w:tc>
          <w:tcPr>
            <w:tcW w:w="2647" w:type="dxa"/>
            <w:tcBorders>
              <w:top w:val="single" w:sz="4" w:space="0" w:color="auto"/>
            </w:tcBorders>
          </w:tcPr>
          <w:p w:rsidR="00C160CD" w:rsidRPr="003C6672" w:rsidRDefault="00C160CD" w:rsidP="00016BD8">
            <w:pPr>
              <w:spacing w:line="360" w:lineRule="auto"/>
              <w:jc w:val="center"/>
            </w:pPr>
            <w:r w:rsidRPr="003C6672">
              <w:t>12.1</w:t>
            </w:r>
            <w:r w:rsidRPr="003C6672">
              <w:rPr>
                <w:vertAlign w:val="superscript"/>
              </w:rPr>
              <w:t>a</w:t>
            </w:r>
          </w:p>
        </w:tc>
        <w:tc>
          <w:tcPr>
            <w:tcW w:w="2191" w:type="dxa"/>
            <w:tcBorders>
              <w:top w:val="single" w:sz="4" w:space="0" w:color="auto"/>
            </w:tcBorders>
          </w:tcPr>
          <w:p w:rsidR="00C160CD" w:rsidRPr="003C6672" w:rsidRDefault="00C160CD" w:rsidP="00016BD8">
            <w:pPr>
              <w:jc w:val="center"/>
            </w:pPr>
            <w:r w:rsidRPr="003C6672">
              <w:t>0.46</w:t>
            </w:r>
            <w:r w:rsidRPr="003C6672">
              <w:rPr>
                <w:vertAlign w:val="superscript"/>
              </w:rPr>
              <w:t>a</w:t>
            </w:r>
          </w:p>
        </w:tc>
      </w:tr>
      <w:tr w:rsidR="00C160CD" w:rsidRPr="003C6672" w:rsidTr="00016BD8">
        <w:trPr>
          <w:trHeight w:val="277"/>
        </w:trPr>
        <w:tc>
          <w:tcPr>
            <w:tcW w:w="1728" w:type="dxa"/>
          </w:tcPr>
          <w:p w:rsidR="00C160CD" w:rsidRPr="003C6672" w:rsidRDefault="00C160CD" w:rsidP="00C160CD">
            <w:pPr>
              <w:spacing w:line="360" w:lineRule="auto"/>
              <w:jc w:val="both"/>
              <w:rPr>
                <w:bCs/>
              </w:rPr>
            </w:pPr>
            <w:r w:rsidRPr="003C6672">
              <w:rPr>
                <w:bCs/>
              </w:rPr>
              <w:t>85% ETc</w:t>
            </w:r>
          </w:p>
        </w:tc>
        <w:tc>
          <w:tcPr>
            <w:tcW w:w="2610" w:type="dxa"/>
          </w:tcPr>
          <w:p w:rsidR="00C160CD" w:rsidRPr="003C6672" w:rsidRDefault="00016BD8" w:rsidP="00016BD8">
            <w:pPr>
              <w:spacing w:line="360" w:lineRule="auto"/>
              <w:jc w:val="center"/>
            </w:pPr>
            <w:r w:rsidRPr="003C6672">
              <w:t>52</w:t>
            </w:r>
            <w:r w:rsidR="00C160CD" w:rsidRPr="003C6672">
              <w:t>06.5</w:t>
            </w:r>
            <w:r w:rsidR="00C160CD" w:rsidRPr="003C6672">
              <w:rPr>
                <w:vertAlign w:val="superscript"/>
              </w:rPr>
              <w:t>a</w:t>
            </w:r>
          </w:p>
        </w:tc>
        <w:tc>
          <w:tcPr>
            <w:tcW w:w="2647" w:type="dxa"/>
          </w:tcPr>
          <w:p w:rsidR="00C160CD" w:rsidRPr="003C6672" w:rsidRDefault="00016BD8" w:rsidP="00016BD8">
            <w:pPr>
              <w:spacing w:line="360" w:lineRule="auto"/>
              <w:jc w:val="center"/>
            </w:pPr>
            <w:r w:rsidRPr="003C6672">
              <w:t>11</w:t>
            </w:r>
            <w:r w:rsidR="00C160CD" w:rsidRPr="003C6672">
              <w:t>.</w:t>
            </w:r>
            <w:r w:rsidRPr="003C6672">
              <w:t>7</w:t>
            </w:r>
            <w:r w:rsidR="00C160CD" w:rsidRPr="003C6672">
              <w:rPr>
                <w:vertAlign w:val="superscript"/>
              </w:rPr>
              <w:t>a</w:t>
            </w:r>
          </w:p>
        </w:tc>
        <w:tc>
          <w:tcPr>
            <w:tcW w:w="2191" w:type="dxa"/>
          </w:tcPr>
          <w:p w:rsidR="00C160CD" w:rsidRPr="003C6672" w:rsidRDefault="00C160CD" w:rsidP="00016BD8">
            <w:pPr>
              <w:jc w:val="center"/>
            </w:pPr>
            <w:r w:rsidRPr="003C6672">
              <w:t>0.4</w:t>
            </w:r>
            <w:r w:rsidR="00016BD8" w:rsidRPr="003C6672">
              <w:t>4</w:t>
            </w:r>
            <w:r w:rsidRPr="003C6672">
              <w:rPr>
                <w:vertAlign w:val="superscript"/>
              </w:rPr>
              <w:t>ab</w:t>
            </w:r>
          </w:p>
        </w:tc>
      </w:tr>
      <w:tr w:rsidR="00C160CD" w:rsidRPr="003C6672" w:rsidTr="00016BD8">
        <w:trPr>
          <w:trHeight w:val="277"/>
        </w:trPr>
        <w:tc>
          <w:tcPr>
            <w:tcW w:w="1728" w:type="dxa"/>
          </w:tcPr>
          <w:p w:rsidR="00C160CD" w:rsidRPr="003C6672" w:rsidRDefault="00C160CD" w:rsidP="00C160CD">
            <w:pPr>
              <w:spacing w:line="360" w:lineRule="auto"/>
              <w:jc w:val="both"/>
              <w:rPr>
                <w:bCs/>
              </w:rPr>
            </w:pPr>
            <w:r w:rsidRPr="003C6672">
              <w:rPr>
                <w:bCs/>
              </w:rPr>
              <w:t>75% ETc</w:t>
            </w:r>
          </w:p>
        </w:tc>
        <w:tc>
          <w:tcPr>
            <w:tcW w:w="2610" w:type="dxa"/>
          </w:tcPr>
          <w:p w:rsidR="00C160CD" w:rsidRPr="003C6672" w:rsidRDefault="00C160CD" w:rsidP="00016BD8">
            <w:pPr>
              <w:spacing w:line="360" w:lineRule="auto"/>
              <w:jc w:val="center"/>
            </w:pPr>
            <w:r w:rsidRPr="003C6672">
              <w:t>4851.0</w:t>
            </w:r>
            <w:r w:rsidRPr="003C6672">
              <w:rPr>
                <w:vertAlign w:val="superscript"/>
              </w:rPr>
              <w:t>b</w:t>
            </w:r>
          </w:p>
        </w:tc>
        <w:tc>
          <w:tcPr>
            <w:tcW w:w="2647" w:type="dxa"/>
          </w:tcPr>
          <w:p w:rsidR="00C160CD" w:rsidRPr="003C6672" w:rsidRDefault="00C160CD" w:rsidP="00016BD8">
            <w:pPr>
              <w:spacing w:line="360" w:lineRule="auto"/>
              <w:jc w:val="center"/>
            </w:pPr>
            <w:r w:rsidRPr="003C6672">
              <w:t>10.9</w:t>
            </w:r>
            <w:r w:rsidRPr="003C6672">
              <w:rPr>
                <w:vertAlign w:val="superscript"/>
              </w:rPr>
              <w:t>b</w:t>
            </w:r>
          </w:p>
        </w:tc>
        <w:tc>
          <w:tcPr>
            <w:tcW w:w="2191" w:type="dxa"/>
          </w:tcPr>
          <w:p w:rsidR="00C160CD" w:rsidRPr="003C6672" w:rsidRDefault="00C160CD" w:rsidP="00016BD8">
            <w:pPr>
              <w:jc w:val="center"/>
            </w:pPr>
            <w:r w:rsidRPr="003C6672">
              <w:t>0.44</w:t>
            </w:r>
            <w:r w:rsidRPr="003C6672">
              <w:rPr>
                <w:vertAlign w:val="superscript"/>
              </w:rPr>
              <w:t>ab</w:t>
            </w:r>
          </w:p>
        </w:tc>
      </w:tr>
      <w:tr w:rsidR="00C160CD" w:rsidRPr="003C6672" w:rsidTr="00016BD8">
        <w:trPr>
          <w:trHeight w:val="277"/>
        </w:trPr>
        <w:tc>
          <w:tcPr>
            <w:tcW w:w="1728" w:type="dxa"/>
          </w:tcPr>
          <w:p w:rsidR="00C160CD" w:rsidRPr="003C6672" w:rsidRDefault="00C160CD" w:rsidP="00C160CD">
            <w:pPr>
              <w:spacing w:line="360" w:lineRule="auto"/>
              <w:jc w:val="both"/>
              <w:rPr>
                <w:bCs/>
              </w:rPr>
            </w:pPr>
            <w:r w:rsidRPr="003C6672">
              <w:rPr>
                <w:bCs/>
              </w:rPr>
              <w:t>65% ETc</w:t>
            </w:r>
          </w:p>
        </w:tc>
        <w:tc>
          <w:tcPr>
            <w:tcW w:w="2610" w:type="dxa"/>
          </w:tcPr>
          <w:p w:rsidR="00C160CD" w:rsidRPr="003C6672" w:rsidRDefault="00C160CD" w:rsidP="00016BD8">
            <w:pPr>
              <w:spacing w:line="360" w:lineRule="auto"/>
              <w:jc w:val="center"/>
            </w:pPr>
            <w:r w:rsidRPr="003C6672">
              <w:t>4064.1</w:t>
            </w:r>
            <w:r w:rsidRPr="003C6672">
              <w:rPr>
                <w:vertAlign w:val="superscript"/>
              </w:rPr>
              <w:t>c</w:t>
            </w:r>
          </w:p>
        </w:tc>
        <w:tc>
          <w:tcPr>
            <w:tcW w:w="2647" w:type="dxa"/>
          </w:tcPr>
          <w:p w:rsidR="00C160CD" w:rsidRPr="003C6672" w:rsidRDefault="00C160CD" w:rsidP="00016BD8">
            <w:pPr>
              <w:spacing w:line="360" w:lineRule="auto"/>
              <w:jc w:val="center"/>
            </w:pPr>
            <w:r w:rsidRPr="003C6672">
              <w:t>10.8</w:t>
            </w:r>
            <w:r w:rsidRPr="003C6672">
              <w:rPr>
                <w:vertAlign w:val="superscript"/>
              </w:rPr>
              <w:t>b</w:t>
            </w:r>
          </w:p>
        </w:tc>
        <w:tc>
          <w:tcPr>
            <w:tcW w:w="2191" w:type="dxa"/>
          </w:tcPr>
          <w:p w:rsidR="00C160CD" w:rsidRPr="003C6672" w:rsidRDefault="00C160CD" w:rsidP="00016BD8">
            <w:pPr>
              <w:jc w:val="center"/>
            </w:pPr>
            <w:r w:rsidRPr="003C6672">
              <w:t>0.38</w:t>
            </w:r>
            <w:r w:rsidRPr="003C6672">
              <w:rPr>
                <w:vertAlign w:val="superscript"/>
              </w:rPr>
              <w:t>b</w:t>
            </w:r>
          </w:p>
        </w:tc>
      </w:tr>
      <w:tr w:rsidR="00C160CD" w:rsidRPr="003C6672" w:rsidTr="00016BD8">
        <w:trPr>
          <w:trHeight w:val="277"/>
        </w:trPr>
        <w:tc>
          <w:tcPr>
            <w:tcW w:w="1728" w:type="dxa"/>
          </w:tcPr>
          <w:p w:rsidR="00C160CD" w:rsidRPr="003C6672" w:rsidRDefault="00C160CD" w:rsidP="00C160CD">
            <w:pPr>
              <w:spacing w:line="360" w:lineRule="auto"/>
              <w:jc w:val="both"/>
              <w:rPr>
                <w:bCs/>
              </w:rPr>
            </w:pPr>
            <w:r w:rsidRPr="003C6672">
              <w:rPr>
                <w:bCs/>
              </w:rPr>
              <w:t>55% ETc</w:t>
            </w:r>
          </w:p>
        </w:tc>
        <w:tc>
          <w:tcPr>
            <w:tcW w:w="2610" w:type="dxa"/>
          </w:tcPr>
          <w:p w:rsidR="00C160CD" w:rsidRPr="003C6672" w:rsidRDefault="00C160CD" w:rsidP="00016BD8">
            <w:pPr>
              <w:spacing w:line="360" w:lineRule="auto"/>
              <w:jc w:val="center"/>
            </w:pPr>
            <w:r w:rsidRPr="003C6672">
              <w:t>3528.6</w:t>
            </w:r>
            <w:r w:rsidRPr="003C6672">
              <w:rPr>
                <w:vertAlign w:val="superscript"/>
              </w:rPr>
              <w:t>d</w:t>
            </w:r>
          </w:p>
        </w:tc>
        <w:tc>
          <w:tcPr>
            <w:tcW w:w="2647" w:type="dxa"/>
          </w:tcPr>
          <w:p w:rsidR="00C160CD" w:rsidRPr="003C6672" w:rsidRDefault="00C160CD" w:rsidP="00016BD8">
            <w:pPr>
              <w:spacing w:line="360" w:lineRule="auto"/>
              <w:jc w:val="center"/>
            </w:pPr>
            <w:r w:rsidRPr="003C6672">
              <w:t>10.1</w:t>
            </w:r>
            <w:r w:rsidRPr="003C6672">
              <w:rPr>
                <w:vertAlign w:val="superscript"/>
              </w:rPr>
              <w:t>c</w:t>
            </w:r>
          </w:p>
        </w:tc>
        <w:tc>
          <w:tcPr>
            <w:tcW w:w="2191" w:type="dxa"/>
          </w:tcPr>
          <w:p w:rsidR="00C160CD" w:rsidRPr="003C6672" w:rsidRDefault="00C160CD" w:rsidP="00016BD8">
            <w:pPr>
              <w:jc w:val="center"/>
            </w:pPr>
            <w:r w:rsidRPr="003C6672">
              <w:t>0.35</w:t>
            </w:r>
            <w:r w:rsidRPr="003C6672">
              <w:rPr>
                <w:vertAlign w:val="superscript"/>
              </w:rPr>
              <w:t>bc</w:t>
            </w:r>
          </w:p>
        </w:tc>
      </w:tr>
      <w:tr w:rsidR="00C160CD" w:rsidRPr="003C6672" w:rsidTr="00016BD8">
        <w:trPr>
          <w:trHeight w:val="277"/>
        </w:trPr>
        <w:tc>
          <w:tcPr>
            <w:tcW w:w="1728" w:type="dxa"/>
          </w:tcPr>
          <w:p w:rsidR="00C160CD" w:rsidRPr="003C6672" w:rsidRDefault="00C160CD" w:rsidP="00C160CD">
            <w:pPr>
              <w:spacing w:line="360" w:lineRule="auto"/>
              <w:jc w:val="both"/>
              <w:rPr>
                <w:bCs/>
              </w:rPr>
            </w:pPr>
            <w:r w:rsidRPr="003C6672">
              <w:rPr>
                <w:bCs/>
              </w:rPr>
              <w:t>45% ETc</w:t>
            </w:r>
          </w:p>
        </w:tc>
        <w:tc>
          <w:tcPr>
            <w:tcW w:w="2610" w:type="dxa"/>
          </w:tcPr>
          <w:p w:rsidR="00C160CD" w:rsidRPr="003C6672" w:rsidRDefault="00C160CD" w:rsidP="00016BD8">
            <w:pPr>
              <w:spacing w:line="360" w:lineRule="auto"/>
              <w:jc w:val="center"/>
            </w:pPr>
            <w:r w:rsidRPr="003C6672">
              <w:t>2585.0</w:t>
            </w:r>
            <w:r w:rsidRPr="003C6672">
              <w:rPr>
                <w:vertAlign w:val="superscript"/>
              </w:rPr>
              <w:t>e</w:t>
            </w:r>
          </w:p>
        </w:tc>
        <w:tc>
          <w:tcPr>
            <w:tcW w:w="2647" w:type="dxa"/>
          </w:tcPr>
          <w:p w:rsidR="00C160CD" w:rsidRPr="003C6672" w:rsidRDefault="00C160CD" w:rsidP="00016BD8">
            <w:pPr>
              <w:spacing w:line="360" w:lineRule="auto"/>
              <w:jc w:val="center"/>
            </w:pPr>
            <w:r w:rsidRPr="003C6672">
              <w:t>9.2</w:t>
            </w:r>
            <w:r w:rsidRPr="003C6672">
              <w:rPr>
                <w:vertAlign w:val="superscript"/>
              </w:rPr>
              <w:t>d</w:t>
            </w:r>
          </w:p>
        </w:tc>
        <w:tc>
          <w:tcPr>
            <w:tcW w:w="2191" w:type="dxa"/>
          </w:tcPr>
          <w:p w:rsidR="00C160CD" w:rsidRPr="003C6672" w:rsidRDefault="00C160CD" w:rsidP="00016BD8">
            <w:pPr>
              <w:jc w:val="center"/>
            </w:pPr>
            <w:r w:rsidRPr="003C6672">
              <w:t>0.28</w:t>
            </w:r>
            <w:r w:rsidRPr="003C6672">
              <w:rPr>
                <w:vertAlign w:val="superscript"/>
              </w:rPr>
              <w:t>c</w:t>
            </w:r>
          </w:p>
        </w:tc>
      </w:tr>
      <w:tr w:rsidR="00C160CD" w:rsidRPr="003C6672" w:rsidTr="00016BD8">
        <w:trPr>
          <w:trHeight w:val="277"/>
        </w:trPr>
        <w:tc>
          <w:tcPr>
            <w:tcW w:w="1728" w:type="dxa"/>
          </w:tcPr>
          <w:p w:rsidR="00C160CD" w:rsidRPr="003C6672" w:rsidRDefault="00C160CD" w:rsidP="00C160CD">
            <w:pPr>
              <w:spacing w:line="360" w:lineRule="auto"/>
              <w:jc w:val="both"/>
              <w:rPr>
                <w:bCs/>
              </w:rPr>
            </w:pPr>
            <w:r w:rsidRPr="003C6672">
              <w:rPr>
                <w:bCs/>
              </w:rPr>
              <w:t xml:space="preserve">35% ETc </w:t>
            </w:r>
          </w:p>
        </w:tc>
        <w:tc>
          <w:tcPr>
            <w:tcW w:w="2610" w:type="dxa"/>
          </w:tcPr>
          <w:p w:rsidR="00C160CD" w:rsidRPr="003C6672" w:rsidRDefault="00C160CD" w:rsidP="00016BD8">
            <w:pPr>
              <w:spacing w:line="360" w:lineRule="auto"/>
              <w:jc w:val="center"/>
            </w:pPr>
            <w:r w:rsidRPr="003C6672">
              <w:t>2108.1</w:t>
            </w:r>
            <w:r w:rsidRPr="003C6672">
              <w:rPr>
                <w:vertAlign w:val="superscript"/>
              </w:rPr>
              <w:t>f</w:t>
            </w:r>
          </w:p>
        </w:tc>
        <w:tc>
          <w:tcPr>
            <w:tcW w:w="2647" w:type="dxa"/>
          </w:tcPr>
          <w:p w:rsidR="00C160CD" w:rsidRPr="003C6672" w:rsidRDefault="00C160CD" w:rsidP="00016BD8">
            <w:pPr>
              <w:spacing w:line="360" w:lineRule="auto"/>
              <w:jc w:val="center"/>
            </w:pPr>
            <w:r w:rsidRPr="003C6672">
              <w:t>8.9</w:t>
            </w:r>
            <w:r w:rsidRPr="003C6672">
              <w:rPr>
                <w:vertAlign w:val="superscript"/>
              </w:rPr>
              <w:t>d</w:t>
            </w:r>
          </w:p>
        </w:tc>
        <w:tc>
          <w:tcPr>
            <w:tcW w:w="2191" w:type="dxa"/>
          </w:tcPr>
          <w:p w:rsidR="00C160CD" w:rsidRPr="003C6672" w:rsidRDefault="00C160CD" w:rsidP="00016BD8">
            <w:pPr>
              <w:jc w:val="center"/>
            </w:pPr>
            <w:r w:rsidRPr="003C6672">
              <w:t>0.24</w:t>
            </w:r>
            <w:r w:rsidRPr="003C6672">
              <w:rPr>
                <w:vertAlign w:val="superscript"/>
              </w:rPr>
              <w:t>cd</w:t>
            </w:r>
          </w:p>
        </w:tc>
      </w:tr>
      <w:tr w:rsidR="00C160CD" w:rsidRPr="003C6672" w:rsidTr="00016BD8">
        <w:trPr>
          <w:trHeight w:val="277"/>
        </w:trPr>
        <w:tc>
          <w:tcPr>
            <w:tcW w:w="1728" w:type="dxa"/>
            <w:tcBorders>
              <w:bottom w:val="single" w:sz="4" w:space="0" w:color="auto"/>
            </w:tcBorders>
          </w:tcPr>
          <w:p w:rsidR="00C160CD" w:rsidRPr="003C6672" w:rsidRDefault="00C160CD" w:rsidP="00C160CD">
            <w:pPr>
              <w:spacing w:line="360" w:lineRule="auto"/>
              <w:jc w:val="both"/>
              <w:rPr>
                <w:bCs/>
              </w:rPr>
            </w:pPr>
            <w:r w:rsidRPr="003C6672">
              <w:rPr>
                <w:bCs/>
              </w:rPr>
              <w:t xml:space="preserve">25% ETc </w:t>
            </w:r>
          </w:p>
        </w:tc>
        <w:tc>
          <w:tcPr>
            <w:tcW w:w="2610" w:type="dxa"/>
            <w:tcBorders>
              <w:bottom w:val="single" w:sz="4" w:space="0" w:color="auto"/>
            </w:tcBorders>
          </w:tcPr>
          <w:p w:rsidR="00C160CD" w:rsidRPr="003C6672" w:rsidRDefault="00C160CD" w:rsidP="00016BD8">
            <w:pPr>
              <w:spacing w:line="360" w:lineRule="auto"/>
              <w:jc w:val="center"/>
            </w:pPr>
            <w:r w:rsidRPr="003C6672">
              <w:t>1468.6</w:t>
            </w:r>
            <w:r w:rsidRPr="003C6672">
              <w:rPr>
                <w:vertAlign w:val="superscript"/>
              </w:rPr>
              <w:t>g</w:t>
            </w:r>
          </w:p>
        </w:tc>
        <w:tc>
          <w:tcPr>
            <w:tcW w:w="2647" w:type="dxa"/>
            <w:tcBorders>
              <w:bottom w:val="single" w:sz="4" w:space="0" w:color="auto"/>
            </w:tcBorders>
          </w:tcPr>
          <w:p w:rsidR="00C160CD" w:rsidRPr="003C6672" w:rsidRDefault="00C160CD" w:rsidP="00016BD8">
            <w:pPr>
              <w:spacing w:line="360" w:lineRule="auto"/>
              <w:jc w:val="center"/>
            </w:pPr>
            <w:r w:rsidRPr="003C6672">
              <w:t>6.7</w:t>
            </w:r>
            <w:r w:rsidRPr="003C6672">
              <w:rPr>
                <w:vertAlign w:val="superscript"/>
              </w:rPr>
              <w:t>e</w:t>
            </w:r>
          </w:p>
        </w:tc>
        <w:tc>
          <w:tcPr>
            <w:tcW w:w="2191" w:type="dxa"/>
            <w:tcBorders>
              <w:bottom w:val="single" w:sz="4" w:space="0" w:color="auto"/>
            </w:tcBorders>
          </w:tcPr>
          <w:p w:rsidR="00C160CD" w:rsidRPr="003C6672" w:rsidRDefault="00C160CD" w:rsidP="00016BD8">
            <w:pPr>
              <w:jc w:val="center"/>
            </w:pPr>
            <w:r w:rsidRPr="003C6672">
              <w:t>0.22</w:t>
            </w:r>
            <w:r w:rsidRPr="003C6672">
              <w:rPr>
                <w:vertAlign w:val="superscript"/>
              </w:rPr>
              <w:t>cd</w:t>
            </w:r>
          </w:p>
        </w:tc>
      </w:tr>
      <w:tr w:rsidR="00635AE8" w:rsidRPr="003C6672" w:rsidTr="00016BD8">
        <w:trPr>
          <w:trHeight w:val="277"/>
        </w:trPr>
        <w:tc>
          <w:tcPr>
            <w:tcW w:w="1728" w:type="dxa"/>
            <w:tcBorders>
              <w:top w:val="single" w:sz="4" w:space="0" w:color="auto"/>
              <w:bottom w:val="nil"/>
            </w:tcBorders>
          </w:tcPr>
          <w:p w:rsidR="00635AE8" w:rsidRPr="003C6672" w:rsidRDefault="00C160CD" w:rsidP="00F30889">
            <w:pPr>
              <w:spacing w:line="360" w:lineRule="auto"/>
              <w:jc w:val="both"/>
              <w:rPr>
                <w:bCs/>
              </w:rPr>
            </w:pPr>
            <w:r w:rsidRPr="003C6672">
              <w:rPr>
                <w:bCs/>
              </w:rPr>
              <w:t>LSD (0.01)</w:t>
            </w:r>
          </w:p>
        </w:tc>
        <w:tc>
          <w:tcPr>
            <w:tcW w:w="2610" w:type="dxa"/>
            <w:tcBorders>
              <w:top w:val="single" w:sz="4" w:space="0" w:color="auto"/>
              <w:bottom w:val="nil"/>
            </w:tcBorders>
          </w:tcPr>
          <w:p w:rsidR="00635AE8" w:rsidRPr="003C6672" w:rsidRDefault="00F526DD" w:rsidP="00016BD8">
            <w:pPr>
              <w:spacing w:line="360" w:lineRule="auto"/>
              <w:jc w:val="center"/>
            </w:pPr>
            <w:r w:rsidRPr="003C6672">
              <w:t>335.9</w:t>
            </w:r>
          </w:p>
        </w:tc>
        <w:tc>
          <w:tcPr>
            <w:tcW w:w="2647" w:type="dxa"/>
            <w:tcBorders>
              <w:top w:val="single" w:sz="4" w:space="0" w:color="auto"/>
              <w:bottom w:val="nil"/>
            </w:tcBorders>
          </w:tcPr>
          <w:p w:rsidR="00635AE8" w:rsidRPr="003C6672" w:rsidRDefault="00F526DD" w:rsidP="00016BD8">
            <w:pPr>
              <w:spacing w:line="360" w:lineRule="auto"/>
              <w:jc w:val="center"/>
            </w:pPr>
            <w:r w:rsidRPr="003C6672">
              <w:t>0.5</w:t>
            </w:r>
          </w:p>
        </w:tc>
        <w:tc>
          <w:tcPr>
            <w:tcW w:w="2191" w:type="dxa"/>
            <w:tcBorders>
              <w:top w:val="single" w:sz="4" w:space="0" w:color="auto"/>
              <w:bottom w:val="nil"/>
            </w:tcBorders>
          </w:tcPr>
          <w:p w:rsidR="00635AE8" w:rsidRPr="003C6672" w:rsidRDefault="00C160CD" w:rsidP="00016BD8">
            <w:pPr>
              <w:spacing w:line="360" w:lineRule="auto"/>
              <w:jc w:val="center"/>
            </w:pPr>
            <w:r w:rsidRPr="003C6672">
              <w:t>0.07</w:t>
            </w:r>
          </w:p>
        </w:tc>
      </w:tr>
      <w:tr w:rsidR="00635AE8" w:rsidRPr="003C6672" w:rsidTr="00016BD8">
        <w:trPr>
          <w:trHeight w:val="292"/>
        </w:trPr>
        <w:tc>
          <w:tcPr>
            <w:tcW w:w="1728" w:type="dxa"/>
            <w:tcBorders>
              <w:top w:val="nil"/>
            </w:tcBorders>
          </w:tcPr>
          <w:p w:rsidR="00635AE8" w:rsidRPr="003C6672" w:rsidRDefault="00635AE8" w:rsidP="00F30889">
            <w:pPr>
              <w:jc w:val="both"/>
              <w:rPr>
                <w:bCs/>
              </w:rPr>
            </w:pPr>
            <w:r w:rsidRPr="003C6672">
              <w:rPr>
                <w:bCs/>
              </w:rPr>
              <w:t>CV</w:t>
            </w:r>
          </w:p>
        </w:tc>
        <w:tc>
          <w:tcPr>
            <w:tcW w:w="2610" w:type="dxa"/>
            <w:tcBorders>
              <w:top w:val="nil"/>
            </w:tcBorders>
          </w:tcPr>
          <w:p w:rsidR="00635AE8" w:rsidRPr="003C6672" w:rsidRDefault="00C160CD" w:rsidP="00016BD8">
            <w:pPr>
              <w:jc w:val="center"/>
            </w:pPr>
            <w:r w:rsidRPr="003C6672">
              <w:t>5.2</w:t>
            </w:r>
          </w:p>
        </w:tc>
        <w:tc>
          <w:tcPr>
            <w:tcW w:w="2647" w:type="dxa"/>
            <w:tcBorders>
              <w:top w:val="nil"/>
            </w:tcBorders>
          </w:tcPr>
          <w:p w:rsidR="00635AE8" w:rsidRPr="003C6672" w:rsidRDefault="00C160CD" w:rsidP="00016BD8">
            <w:pPr>
              <w:jc w:val="center"/>
            </w:pPr>
            <w:r w:rsidRPr="003C6672">
              <w:t>4.7</w:t>
            </w:r>
          </w:p>
        </w:tc>
        <w:tc>
          <w:tcPr>
            <w:tcW w:w="2191" w:type="dxa"/>
            <w:tcBorders>
              <w:top w:val="nil"/>
            </w:tcBorders>
          </w:tcPr>
          <w:p w:rsidR="00635AE8" w:rsidRPr="003C6672" w:rsidRDefault="00C160CD" w:rsidP="00016BD8">
            <w:pPr>
              <w:jc w:val="center"/>
            </w:pPr>
            <w:r w:rsidRPr="003C6672">
              <w:t>6.2</w:t>
            </w:r>
          </w:p>
        </w:tc>
      </w:tr>
    </w:tbl>
    <w:p w:rsidR="00016BD8" w:rsidRPr="003C6672" w:rsidRDefault="00016BD8" w:rsidP="00016BD8">
      <w:pPr>
        <w:rPr>
          <w:rFonts w:eastAsia="Calibri"/>
          <w:i/>
          <w:sz w:val="18"/>
        </w:rPr>
      </w:pPr>
      <w:bookmarkStart w:id="181" w:name="_Toc471049680"/>
      <w:r w:rsidRPr="003C6672">
        <w:rPr>
          <w:rFonts w:eastAsia="Calibri"/>
          <w:i/>
          <w:sz w:val="18"/>
        </w:rPr>
        <w:t xml:space="preserve">*Means followed by the same letters in a column are not significantly different from each other at a 1% probability level </w:t>
      </w:r>
    </w:p>
    <w:p w:rsidR="00635AE8" w:rsidRPr="003C6672" w:rsidRDefault="00635AE8" w:rsidP="00635AE8">
      <w:pPr>
        <w:rPr>
          <w:rFonts w:eastAsia="Calibri"/>
        </w:rPr>
      </w:pPr>
    </w:p>
    <w:p w:rsidR="00635AE8" w:rsidRPr="003C6672" w:rsidRDefault="00635AE8" w:rsidP="00635AE8">
      <w:pPr>
        <w:rPr>
          <w:rFonts w:eastAsia="Calibri"/>
        </w:rPr>
      </w:pPr>
    </w:p>
    <w:p w:rsidR="00635AE8" w:rsidRPr="003C6672" w:rsidRDefault="00635AE8" w:rsidP="00635AE8">
      <w:pPr>
        <w:pStyle w:val="Heading1"/>
        <w:numPr>
          <w:ilvl w:val="1"/>
          <w:numId w:val="10"/>
        </w:numPr>
        <w:tabs>
          <w:tab w:val="left" w:pos="450"/>
          <w:tab w:val="left" w:pos="540"/>
        </w:tabs>
        <w:spacing w:line="480" w:lineRule="auto"/>
        <w:jc w:val="both"/>
        <w:rPr>
          <w:rFonts w:eastAsia="Calibri"/>
        </w:rPr>
      </w:pPr>
      <w:r w:rsidRPr="003C6672">
        <w:rPr>
          <w:rFonts w:eastAsia="Calibri"/>
        </w:rPr>
        <w:lastRenderedPageBreak/>
        <w:t xml:space="preserve"> </w:t>
      </w:r>
      <w:bookmarkStart w:id="182" w:name="_Toc476315181"/>
      <w:r w:rsidRPr="003C6672">
        <w:rPr>
          <w:rFonts w:eastAsia="Calibri"/>
        </w:rPr>
        <w:t>Crop Water Use Efficiency and Field Water Use Efficiency</w:t>
      </w:r>
      <w:bookmarkEnd w:id="181"/>
      <w:bookmarkEnd w:id="182"/>
      <w:r w:rsidRPr="003C6672">
        <w:rPr>
          <w:rFonts w:eastAsia="Calibri"/>
        </w:rPr>
        <w:t xml:space="preserve"> </w:t>
      </w:r>
    </w:p>
    <w:p w:rsidR="002A7C12"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Analysis of variance revealed that moisture stress levels were significant in affecting water use efficiency on grain yield production of maize (Table 8). The highest </w:t>
      </w:r>
      <w:r w:rsidR="002A7C12" w:rsidRPr="003C6672">
        <w:rPr>
          <w:rFonts w:eastAsia="Calibri"/>
        </w:rPr>
        <w:t xml:space="preserve">crop water use efficiency </w:t>
      </w:r>
      <w:r w:rsidRPr="003C6672">
        <w:rPr>
          <w:rFonts w:eastAsia="Calibri"/>
        </w:rPr>
        <w:t xml:space="preserve">was obtained </w:t>
      </w:r>
      <w:r w:rsidR="002A7C12" w:rsidRPr="003C6672">
        <w:rPr>
          <w:rFonts w:eastAsia="Calibri"/>
        </w:rPr>
        <w:t>from</w:t>
      </w:r>
      <w:r w:rsidRPr="003C6672">
        <w:rPr>
          <w:rFonts w:eastAsia="Calibri"/>
        </w:rPr>
        <w:t xml:space="preserve"> treatment of 25% ETc followed by 35% and 85% ETc</w:t>
      </w:r>
      <w:r w:rsidR="002A7C12" w:rsidRPr="003C6672">
        <w:rPr>
          <w:rFonts w:eastAsia="Calibri"/>
        </w:rPr>
        <w:t xml:space="preserve"> while, the lowest crop water use efficiency was obtained from the control treatment (i.e. 100% ETc). F</w:t>
      </w:r>
      <w:r w:rsidRPr="003C6672">
        <w:rPr>
          <w:rFonts w:eastAsia="Calibri"/>
        </w:rPr>
        <w:t xml:space="preserve">rom the </w:t>
      </w:r>
      <w:r w:rsidR="002A7C12" w:rsidRPr="003C6672">
        <w:rPr>
          <w:rFonts w:eastAsia="Calibri"/>
        </w:rPr>
        <w:t>result we can observe</w:t>
      </w:r>
      <w:r w:rsidRPr="003C6672">
        <w:rPr>
          <w:rFonts w:eastAsia="Calibri"/>
        </w:rPr>
        <w:t xml:space="preserve"> </w:t>
      </w:r>
      <w:r w:rsidR="00016BD8" w:rsidRPr="003C6672">
        <w:t>water use efficiency</w:t>
      </w:r>
      <w:r w:rsidRPr="003C6672">
        <w:t xml:space="preserve"> decreased with increasing water supply and reduction of yield</w:t>
      </w:r>
      <w:r w:rsidRPr="003C6672">
        <w:rPr>
          <w:rFonts w:eastAsia="Calibri"/>
        </w:rPr>
        <w:t xml:space="preserve">. Previous studies indicated that </w:t>
      </w:r>
      <w:r w:rsidR="002A7C12" w:rsidRPr="003C6672">
        <w:t>crop water use efficiency ranged</w:t>
      </w:r>
      <w:r w:rsidRPr="003C6672">
        <w:t xml:space="preserve"> from 0.41 to 2.71 kg m</w:t>
      </w:r>
      <w:r w:rsidRPr="003C6672">
        <w:rPr>
          <w:vertAlign w:val="superscript"/>
        </w:rPr>
        <w:t>3</w:t>
      </w:r>
      <w:r w:rsidRPr="003C6672">
        <w:rPr>
          <w:rFonts w:eastAsia="Calibri"/>
        </w:rPr>
        <w:t xml:space="preserve"> (Howell et al., 1995; Pandey </w:t>
      </w:r>
      <w:r w:rsidRPr="003C6672">
        <w:rPr>
          <w:rFonts w:eastAsia="Calibri"/>
          <w:i/>
        </w:rPr>
        <w:t>et al.,</w:t>
      </w:r>
      <w:r w:rsidRPr="003C6672">
        <w:rPr>
          <w:rFonts w:eastAsia="Calibri"/>
        </w:rPr>
        <w:t xml:space="preserve"> 2000b; </w:t>
      </w:r>
      <w:proofErr w:type="spellStart"/>
      <w:r w:rsidRPr="003C6672">
        <w:rPr>
          <w:rFonts w:eastAsia="Calibri"/>
        </w:rPr>
        <w:t>Yazar</w:t>
      </w:r>
      <w:proofErr w:type="spellEnd"/>
      <w:r w:rsidRPr="003C6672">
        <w:rPr>
          <w:rFonts w:eastAsia="Calibri"/>
        </w:rPr>
        <w:t xml:space="preserve"> </w:t>
      </w:r>
      <w:r w:rsidRPr="003C6672">
        <w:rPr>
          <w:rFonts w:eastAsia="Calibri"/>
          <w:i/>
        </w:rPr>
        <w:t>et al.,</w:t>
      </w:r>
      <w:r w:rsidRPr="003C6672">
        <w:rPr>
          <w:rFonts w:eastAsia="Calibri"/>
        </w:rPr>
        <w:t xml:space="preserve"> 2002; </w:t>
      </w:r>
      <w:proofErr w:type="spellStart"/>
      <w:r w:rsidRPr="003C6672">
        <w:rPr>
          <w:rFonts w:eastAsia="Calibri"/>
        </w:rPr>
        <w:t>Karam</w:t>
      </w:r>
      <w:proofErr w:type="spellEnd"/>
      <w:r w:rsidRPr="003C6672">
        <w:rPr>
          <w:rFonts w:eastAsia="Calibri"/>
        </w:rPr>
        <w:t xml:space="preserve"> </w:t>
      </w:r>
      <w:r w:rsidRPr="003C6672">
        <w:rPr>
          <w:rFonts w:eastAsia="Calibri"/>
          <w:i/>
        </w:rPr>
        <w:t>et al.,</w:t>
      </w:r>
      <w:r w:rsidRPr="003C6672">
        <w:rPr>
          <w:rFonts w:eastAsia="Calibri"/>
        </w:rPr>
        <w:t xml:space="preserve"> 2003; </w:t>
      </w:r>
      <w:proofErr w:type="spellStart"/>
      <w:r w:rsidRPr="003C6672">
        <w:rPr>
          <w:rFonts w:eastAsia="Calibri"/>
        </w:rPr>
        <w:t>Oktem</w:t>
      </w:r>
      <w:proofErr w:type="spellEnd"/>
      <w:r w:rsidRPr="003C6672">
        <w:rPr>
          <w:rFonts w:eastAsia="Calibri"/>
        </w:rPr>
        <w:t xml:space="preserve"> </w:t>
      </w:r>
      <w:r w:rsidRPr="003C6672">
        <w:rPr>
          <w:rFonts w:eastAsia="Calibri"/>
          <w:i/>
        </w:rPr>
        <w:t>et al.,</w:t>
      </w:r>
      <w:r w:rsidRPr="003C6672">
        <w:rPr>
          <w:rFonts w:eastAsia="Calibri"/>
        </w:rPr>
        <w:t xml:space="preserve"> 2003; </w:t>
      </w:r>
      <w:proofErr w:type="spellStart"/>
      <w:r w:rsidRPr="003C6672">
        <w:rPr>
          <w:rFonts w:eastAsia="Calibri"/>
        </w:rPr>
        <w:t>Kar</w:t>
      </w:r>
      <w:proofErr w:type="spellEnd"/>
      <w:r w:rsidRPr="003C6672">
        <w:rPr>
          <w:rFonts w:eastAsia="Calibri"/>
        </w:rPr>
        <w:t xml:space="preserve"> and </w:t>
      </w:r>
      <w:proofErr w:type="spellStart"/>
      <w:r w:rsidRPr="003C6672">
        <w:rPr>
          <w:rFonts w:eastAsia="Calibri"/>
        </w:rPr>
        <w:t>Verma</w:t>
      </w:r>
      <w:proofErr w:type="spellEnd"/>
      <w:r w:rsidRPr="003C6672">
        <w:rPr>
          <w:rFonts w:eastAsia="Calibri"/>
        </w:rPr>
        <w:t xml:space="preserve">, 2005; </w:t>
      </w:r>
      <w:proofErr w:type="spellStart"/>
      <w:r w:rsidRPr="003C6672">
        <w:rPr>
          <w:rFonts w:eastAsia="Calibri"/>
        </w:rPr>
        <w:t>Dagdelen</w:t>
      </w:r>
      <w:proofErr w:type="spellEnd"/>
      <w:r w:rsidRPr="003C6672">
        <w:rPr>
          <w:rFonts w:eastAsia="Calibri"/>
        </w:rPr>
        <w:t xml:space="preserve"> </w:t>
      </w:r>
      <w:r w:rsidRPr="003C6672">
        <w:rPr>
          <w:rFonts w:eastAsia="Calibri"/>
          <w:i/>
        </w:rPr>
        <w:t>et al.,</w:t>
      </w:r>
      <w:r w:rsidRPr="003C6672">
        <w:rPr>
          <w:rFonts w:eastAsia="Calibri"/>
        </w:rPr>
        <w:t xml:space="preserve"> 2006; </w:t>
      </w:r>
      <w:proofErr w:type="spellStart"/>
      <w:r w:rsidRPr="003C6672">
        <w:rPr>
          <w:rFonts w:eastAsia="Calibri"/>
        </w:rPr>
        <w:t>Mengü</w:t>
      </w:r>
      <w:proofErr w:type="spellEnd"/>
      <w:r w:rsidRPr="003C6672">
        <w:rPr>
          <w:rFonts w:eastAsia="Calibri"/>
        </w:rPr>
        <w:t xml:space="preserve"> and </w:t>
      </w:r>
      <w:proofErr w:type="spellStart"/>
      <w:r w:rsidRPr="003C6672">
        <w:rPr>
          <w:rFonts w:eastAsia="Calibri"/>
        </w:rPr>
        <w:t>Özgürel</w:t>
      </w:r>
      <w:proofErr w:type="spellEnd"/>
      <w:r w:rsidRPr="003C6672">
        <w:rPr>
          <w:rFonts w:eastAsia="Calibri"/>
        </w:rPr>
        <w:t xml:space="preserve">, 2008). </w:t>
      </w:r>
      <w:r w:rsidR="002A7C12" w:rsidRPr="003C6672">
        <w:rPr>
          <w:rFonts w:eastAsia="Calibri"/>
        </w:rPr>
        <w:t>The current observation</w:t>
      </w:r>
      <w:r w:rsidRPr="003C6672">
        <w:t xml:space="preserve"> also in agreement with </w:t>
      </w:r>
      <w:r w:rsidR="002A7C12" w:rsidRPr="003C6672">
        <w:t>these findings</w:t>
      </w:r>
      <w:r w:rsidRPr="003C6672">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From analysis of variance there is a significant difference among treatments for irrigation water use efficiency. From the table 8 the highest IWUE was registered in 25% ETc treatment followed by 85% </w:t>
      </w:r>
      <w:r w:rsidR="002A7C12" w:rsidRPr="003C6672">
        <w:rPr>
          <w:rFonts w:eastAsia="Calibri"/>
        </w:rPr>
        <w:t>ETc</w:t>
      </w:r>
      <w:r w:rsidRPr="003C6672">
        <w:rPr>
          <w:rFonts w:eastAsia="Calibri"/>
        </w:rPr>
        <w:t xml:space="preserve"> and 35% </w:t>
      </w:r>
      <w:r w:rsidR="002A7C12" w:rsidRPr="003C6672">
        <w:rPr>
          <w:rFonts w:eastAsia="Calibri"/>
        </w:rPr>
        <w:t>ETc</w:t>
      </w:r>
      <w:r w:rsidRPr="003C6672">
        <w:rPr>
          <w:rFonts w:eastAsia="Calibri"/>
        </w:rPr>
        <w:t xml:space="preserve"> whereas, full </w:t>
      </w:r>
      <w:r w:rsidR="002A7C12" w:rsidRPr="003C6672">
        <w:rPr>
          <w:rFonts w:eastAsia="Calibri"/>
        </w:rPr>
        <w:t>irrigation gives the lowest field water use efficiency</w:t>
      </w:r>
      <w:r w:rsidRPr="003C6672">
        <w:rPr>
          <w:rFonts w:eastAsia="Calibri"/>
        </w:rPr>
        <w:t>.</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Generally, </w:t>
      </w:r>
      <w:r w:rsidR="002A7C12" w:rsidRPr="003C6672">
        <w:rPr>
          <w:rFonts w:eastAsia="Calibri"/>
        </w:rPr>
        <w:t>crop water use efficiency</w:t>
      </w:r>
      <w:r w:rsidRPr="003C6672">
        <w:rPr>
          <w:rFonts w:eastAsia="Calibri"/>
        </w:rPr>
        <w:t xml:space="preserve"> and </w:t>
      </w:r>
      <w:r w:rsidR="002A7C12" w:rsidRPr="003C6672">
        <w:rPr>
          <w:rFonts w:eastAsia="Calibri"/>
        </w:rPr>
        <w:t>field water use efficiency</w:t>
      </w:r>
      <w:r w:rsidRPr="003C6672">
        <w:rPr>
          <w:rFonts w:eastAsia="Calibri"/>
        </w:rPr>
        <w:t xml:space="preserve"> are influenced by crop yield potential, irrigation method, estimation and measurement of </w:t>
      </w:r>
      <w:r w:rsidR="002A7C12" w:rsidRPr="003C6672">
        <w:rPr>
          <w:rFonts w:eastAsia="Calibri"/>
        </w:rPr>
        <w:t>evapotranspiration</w:t>
      </w:r>
      <w:r w:rsidRPr="003C6672">
        <w:rPr>
          <w:rFonts w:eastAsia="Calibri"/>
        </w:rPr>
        <w:t xml:space="preserve">, crop environment, and climatic characteristics of the region. The results related to the efficiencies shows that when irrigation water is limited, </w:t>
      </w:r>
      <w:r w:rsidR="002A7C12" w:rsidRPr="003C6672">
        <w:rPr>
          <w:rFonts w:eastAsia="Calibri"/>
        </w:rPr>
        <w:t>35% and 7</w:t>
      </w:r>
      <w:r w:rsidRPr="003C6672">
        <w:rPr>
          <w:rFonts w:eastAsia="Calibri"/>
        </w:rPr>
        <w:t xml:space="preserve">5% ETc deficit irrigation can be applied for increase the water use efficiencies. Mansouri–Far </w:t>
      </w:r>
      <w:r w:rsidRPr="003C6672">
        <w:rPr>
          <w:rFonts w:eastAsia="Calibri"/>
          <w:i/>
        </w:rPr>
        <w:t xml:space="preserve">et al., </w:t>
      </w:r>
      <w:r w:rsidRPr="003C6672">
        <w:rPr>
          <w:rFonts w:eastAsia="Calibri"/>
        </w:rPr>
        <w:t xml:space="preserve">(2010) reported that irrigation water can be conserved and yields maintained in maize plant (as sensitive crop to drought stress) under water limited conditions through improved fertilizer managements and selecting more tolerant hybrids. On the other hand, the feasibility of increasing either the </w:t>
      </w:r>
      <w:r w:rsidR="00EE61D4" w:rsidRPr="003C6672">
        <w:rPr>
          <w:rFonts w:eastAsia="Calibri"/>
        </w:rPr>
        <w:t>crop water use efficiency</w:t>
      </w:r>
      <w:r w:rsidRPr="003C6672">
        <w:rPr>
          <w:rFonts w:eastAsia="Calibri"/>
        </w:rPr>
        <w:t xml:space="preserve"> or </w:t>
      </w:r>
      <w:r w:rsidR="00EE61D4" w:rsidRPr="003C6672">
        <w:rPr>
          <w:rFonts w:eastAsia="Calibri"/>
        </w:rPr>
        <w:t>field water use efficiency</w:t>
      </w:r>
      <w:r w:rsidRPr="003C6672">
        <w:rPr>
          <w:rFonts w:eastAsia="Calibri"/>
        </w:rPr>
        <w:t xml:space="preserve"> is a decision that needs to be based not only on the biophysical response of the crop but </w:t>
      </w:r>
      <w:r w:rsidRPr="003C6672">
        <w:rPr>
          <w:rFonts w:eastAsia="Calibri"/>
        </w:rPr>
        <w:lastRenderedPageBreak/>
        <w:t>also on economic factors. Often the objective of producers is not to increase yields but to increase profits (</w:t>
      </w:r>
      <w:proofErr w:type="spellStart"/>
      <w:r w:rsidRPr="003C6672">
        <w:rPr>
          <w:rFonts w:eastAsia="Calibri"/>
        </w:rPr>
        <w:t>Payero</w:t>
      </w:r>
      <w:proofErr w:type="spellEnd"/>
      <w:r w:rsidRPr="003C6672">
        <w:rPr>
          <w:rFonts w:eastAsia="Calibri"/>
        </w:rPr>
        <w:t xml:space="preserve"> </w:t>
      </w:r>
      <w:r w:rsidRPr="003C6672">
        <w:rPr>
          <w:rFonts w:eastAsia="Calibri"/>
          <w:i/>
        </w:rPr>
        <w:t>et al.,</w:t>
      </w:r>
      <w:r w:rsidRPr="003C6672">
        <w:rPr>
          <w:rFonts w:eastAsia="Calibri"/>
        </w:rPr>
        <w:t xml:space="preserve"> 2008). Determining the level of irrigation needed to optimize profits can be complex and depends on both biophysical and economic factors (Norton </w:t>
      </w:r>
      <w:r w:rsidRPr="003C6672">
        <w:rPr>
          <w:rFonts w:eastAsia="Calibri"/>
          <w:i/>
        </w:rPr>
        <w:t>et al.,</w:t>
      </w:r>
      <w:r w:rsidRPr="003C6672">
        <w:rPr>
          <w:rFonts w:eastAsia="Calibri"/>
        </w:rPr>
        <w:t xml:space="preserve"> 2000; English </w:t>
      </w:r>
      <w:r w:rsidRPr="003C6672">
        <w:rPr>
          <w:rFonts w:eastAsia="Calibri"/>
          <w:i/>
        </w:rPr>
        <w:t>et al.,</w:t>
      </w:r>
      <w:r w:rsidRPr="003C6672">
        <w:rPr>
          <w:rFonts w:eastAsia="Calibri"/>
        </w:rPr>
        <w:t xml:space="preserve"> 2002; </w:t>
      </w:r>
      <w:proofErr w:type="spellStart"/>
      <w:r w:rsidRPr="003C6672">
        <w:rPr>
          <w:rFonts w:eastAsia="Calibri"/>
        </w:rPr>
        <w:t>Payero</w:t>
      </w:r>
      <w:proofErr w:type="spellEnd"/>
      <w:r w:rsidRPr="003C6672">
        <w:rPr>
          <w:rFonts w:eastAsia="Calibri"/>
        </w:rPr>
        <w:t xml:space="preserve"> </w:t>
      </w:r>
      <w:r w:rsidRPr="003C6672">
        <w:rPr>
          <w:rFonts w:eastAsia="Calibri"/>
          <w:i/>
        </w:rPr>
        <w:t>et al.,</w:t>
      </w:r>
      <w:r w:rsidRPr="003C6672">
        <w:rPr>
          <w:rFonts w:eastAsia="Calibri"/>
        </w:rPr>
        <w:t xml:space="preserve"> 2008).</w:t>
      </w:r>
    </w:p>
    <w:p w:rsidR="00635AE8" w:rsidRPr="003C6672" w:rsidRDefault="00635AE8" w:rsidP="00635AE8">
      <w:pPr>
        <w:pStyle w:val="Caption"/>
        <w:spacing w:line="480" w:lineRule="auto"/>
        <w:rPr>
          <w:rFonts w:eastAsia="Calibri"/>
          <w:sz w:val="24"/>
        </w:rPr>
      </w:pPr>
      <w:bookmarkStart w:id="183" w:name="_Toc472434998"/>
      <w:bookmarkStart w:id="184" w:name="_Toc476243467"/>
      <w:r w:rsidRPr="003C6672">
        <w:rPr>
          <w:sz w:val="24"/>
        </w:rPr>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8</w:t>
      </w:r>
      <w:r w:rsidRPr="003C6672">
        <w:rPr>
          <w:sz w:val="24"/>
        </w:rPr>
        <w:fldChar w:fldCharType="end"/>
      </w:r>
      <w:r w:rsidRPr="003C6672">
        <w:rPr>
          <w:rFonts w:eastAsia="Calibri"/>
          <w:sz w:val="24"/>
        </w:rPr>
        <w:t xml:space="preserve"> </w:t>
      </w:r>
      <w:r w:rsidRPr="003C6672">
        <w:rPr>
          <w:rFonts w:eastAsia="Calibri"/>
          <w:b w:val="0"/>
          <w:sz w:val="24"/>
        </w:rPr>
        <w:t xml:space="preserve">Effect of moisture stress on crop water use efficiency and </w:t>
      </w:r>
      <w:r w:rsidR="00EE61D4" w:rsidRPr="003C6672">
        <w:rPr>
          <w:rFonts w:eastAsia="Calibri"/>
          <w:b w:val="0"/>
          <w:sz w:val="24"/>
        </w:rPr>
        <w:t>field</w:t>
      </w:r>
      <w:r w:rsidRPr="003C6672">
        <w:rPr>
          <w:rFonts w:eastAsia="Calibri"/>
          <w:b w:val="0"/>
          <w:sz w:val="24"/>
        </w:rPr>
        <w:t xml:space="preserve"> water use efficiency</w:t>
      </w:r>
      <w:bookmarkEnd w:id="183"/>
      <w:bookmarkEnd w:id="184"/>
      <w:r w:rsidRPr="003C6672">
        <w:rPr>
          <w:rFonts w:eastAsia="Calibri"/>
          <w:sz w:val="24"/>
        </w:rPr>
        <w:t xml:space="preserve"> </w:t>
      </w:r>
    </w:p>
    <w:tbl>
      <w:tblPr>
        <w:tblStyle w:val="Style1"/>
        <w:tblW w:w="8836" w:type="dxa"/>
        <w:tblBorders>
          <w:top w:val="single" w:sz="4" w:space="0" w:color="auto"/>
          <w:bottom w:val="single" w:sz="4" w:space="0" w:color="auto"/>
        </w:tblBorders>
        <w:tblLook w:val="04A0" w:firstRow="1" w:lastRow="0" w:firstColumn="1" w:lastColumn="0" w:noHBand="0" w:noVBand="1"/>
      </w:tblPr>
      <w:tblGrid>
        <w:gridCol w:w="2162"/>
        <w:gridCol w:w="3518"/>
        <w:gridCol w:w="3156"/>
      </w:tblGrid>
      <w:tr w:rsidR="00635AE8" w:rsidRPr="003C6672" w:rsidTr="00EE61D4">
        <w:trPr>
          <w:trHeight w:val="853"/>
        </w:trPr>
        <w:tc>
          <w:tcPr>
            <w:tcW w:w="2162" w:type="dxa"/>
            <w:tcBorders>
              <w:top w:val="single" w:sz="4" w:space="0" w:color="auto"/>
              <w:bottom w:val="single" w:sz="4" w:space="0" w:color="auto"/>
            </w:tcBorders>
          </w:tcPr>
          <w:p w:rsidR="00635AE8" w:rsidRPr="003C6672" w:rsidRDefault="00EE61D4" w:rsidP="00F30889">
            <w:pPr>
              <w:spacing w:line="360" w:lineRule="auto"/>
              <w:jc w:val="both"/>
              <w:rPr>
                <w:bCs/>
              </w:rPr>
            </w:pPr>
            <w:r w:rsidRPr="003C6672">
              <w:rPr>
                <w:bCs/>
              </w:rPr>
              <w:t>Treatments</w:t>
            </w:r>
          </w:p>
        </w:tc>
        <w:tc>
          <w:tcPr>
            <w:tcW w:w="3518" w:type="dxa"/>
            <w:tcBorders>
              <w:top w:val="single" w:sz="4" w:space="0" w:color="auto"/>
              <w:bottom w:val="single" w:sz="4" w:space="0" w:color="auto"/>
            </w:tcBorders>
          </w:tcPr>
          <w:p w:rsidR="00635AE8" w:rsidRPr="003C6672" w:rsidRDefault="00635AE8" w:rsidP="00EE61D4">
            <w:pPr>
              <w:spacing w:line="360" w:lineRule="auto"/>
              <w:jc w:val="center"/>
              <w:rPr>
                <w:bCs/>
              </w:rPr>
            </w:pPr>
            <w:r w:rsidRPr="003C6672">
              <w:rPr>
                <w:bCs/>
              </w:rPr>
              <w:t>Crop water use efficiency</w:t>
            </w:r>
          </w:p>
          <w:p w:rsidR="00EE61D4" w:rsidRPr="003C6672" w:rsidRDefault="00EE61D4" w:rsidP="00EE61D4">
            <w:pPr>
              <w:spacing w:line="360" w:lineRule="auto"/>
              <w:jc w:val="center"/>
              <w:rPr>
                <w:bCs/>
              </w:rPr>
            </w:pPr>
            <w:r w:rsidRPr="003C6672">
              <w:rPr>
                <w:bCs/>
              </w:rPr>
              <w:t>(kg/m</w:t>
            </w:r>
            <w:r w:rsidRPr="003C6672">
              <w:rPr>
                <w:bCs/>
                <w:vertAlign w:val="superscript"/>
              </w:rPr>
              <w:t>3</w:t>
            </w:r>
            <w:r w:rsidRPr="003C6672">
              <w:rPr>
                <w:bCs/>
              </w:rPr>
              <w:t>)</w:t>
            </w:r>
          </w:p>
        </w:tc>
        <w:tc>
          <w:tcPr>
            <w:tcW w:w="3156" w:type="dxa"/>
            <w:tcBorders>
              <w:top w:val="single" w:sz="4" w:space="0" w:color="auto"/>
              <w:bottom w:val="single" w:sz="4" w:space="0" w:color="auto"/>
            </w:tcBorders>
          </w:tcPr>
          <w:p w:rsidR="00EE61D4" w:rsidRPr="003C6672" w:rsidRDefault="00EE61D4" w:rsidP="00EE61D4">
            <w:pPr>
              <w:spacing w:line="360" w:lineRule="auto"/>
              <w:jc w:val="center"/>
              <w:rPr>
                <w:bCs/>
              </w:rPr>
            </w:pPr>
            <w:r w:rsidRPr="003C6672">
              <w:rPr>
                <w:bCs/>
              </w:rPr>
              <w:t xml:space="preserve">Field </w:t>
            </w:r>
            <w:r w:rsidR="00635AE8" w:rsidRPr="003C6672">
              <w:rPr>
                <w:bCs/>
              </w:rPr>
              <w:t>water use efficiency</w:t>
            </w:r>
          </w:p>
          <w:p w:rsidR="00635AE8" w:rsidRPr="003C6672" w:rsidRDefault="00EE61D4" w:rsidP="00EE61D4">
            <w:pPr>
              <w:spacing w:line="360" w:lineRule="auto"/>
              <w:jc w:val="center"/>
              <w:rPr>
                <w:bCs/>
              </w:rPr>
            </w:pPr>
            <w:r w:rsidRPr="003C6672">
              <w:rPr>
                <w:bCs/>
              </w:rPr>
              <w:t>(kg/m</w:t>
            </w:r>
            <w:r w:rsidRPr="003C6672">
              <w:rPr>
                <w:bCs/>
                <w:vertAlign w:val="superscript"/>
              </w:rPr>
              <w:t>3</w:t>
            </w:r>
            <w:r w:rsidRPr="003C6672">
              <w:rPr>
                <w:bCs/>
              </w:rPr>
              <w:t>)</w:t>
            </w:r>
          </w:p>
        </w:tc>
      </w:tr>
      <w:tr w:rsidR="00635AE8" w:rsidRPr="003C6672" w:rsidTr="00EE61D4">
        <w:trPr>
          <w:trHeight w:val="279"/>
        </w:trPr>
        <w:tc>
          <w:tcPr>
            <w:tcW w:w="2162" w:type="dxa"/>
            <w:tcBorders>
              <w:top w:val="single" w:sz="4" w:space="0" w:color="auto"/>
            </w:tcBorders>
          </w:tcPr>
          <w:p w:rsidR="00635AE8" w:rsidRPr="003C6672" w:rsidRDefault="00EE61D4" w:rsidP="00F30889">
            <w:pPr>
              <w:spacing w:line="360" w:lineRule="auto"/>
              <w:jc w:val="both"/>
              <w:rPr>
                <w:bCs/>
              </w:rPr>
            </w:pPr>
            <w:r w:rsidRPr="003C6672">
              <w:rPr>
                <w:bCs/>
              </w:rPr>
              <w:t>100</w:t>
            </w:r>
            <w:r w:rsidR="00635AE8" w:rsidRPr="003C6672">
              <w:rPr>
                <w:bCs/>
              </w:rPr>
              <w:t xml:space="preserve">% </w:t>
            </w:r>
            <w:r w:rsidRPr="003C6672">
              <w:rPr>
                <w:bCs/>
              </w:rPr>
              <w:t>ETc</w:t>
            </w:r>
          </w:p>
        </w:tc>
        <w:tc>
          <w:tcPr>
            <w:tcW w:w="3518" w:type="dxa"/>
            <w:tcBorders>
              <w:top w:val="single" w:sz="4" w:space="0" w:color="auto"/>
            </w:tcBorders>
          </w:tcPr>
          <w:p w:rsidR="00635AE8" w:rsidRPr="003C6672" w:rsidRDefault="00EE61D4" w:rsidP="00EE61D4">
            <w:pPr>
              <w:spacing w:line="360" w:lineRule="auto"/>
              <w:jc w:val="center"/>
            </w:pPr>
            <w:r w:rsidRPr="003C6672">
              <w:t>0.67</w:t>
            </w:r>
            <w:r w:rsidR="00635AE8" w:rsidRPr="003C6672">
              <w:rPr>
                <w:vertAlign w:val="superscript"/>
              </w:rPr>
              <w:t>c</w:t>
            </w:r>
          </w:p>
        </w:tc>
        <w:tc>
          <w:tcPr>
            <w:tcW w:w="3156" w:type="dxa"/>
            <w:tcBorders>
              <w:top w:val="single" w:sz="4" w:space="0" w:color="auto"/>
            </w:tcBorders>
          </w:tcPr>
          <w:p w:rsidR="00635AE8" w:rsidRPr="003C6672" w:rsidRDefault="00EE61D4" w:rsidP="00EE61D4">
            <w:pPr>
              <w:spacing w:line="360" w:lineRule="auto"/>
              <w:jc w:val="center"/>
            </w:pPr>
            <w:r w:rsidRPr="003C6672">
              <w:t>0.44</w:t>
            </w:r>
            <w:r w:rsidR="00635AE8" w:rsidRPr="003C6672">
              <w:rPr>
                <w:vertAlign w:val="superscript"/>
              </w:rPr>
              <w:t>c</w:t>
            </w:r>
          </w:p>
        </w:tc>
      </w:tr>
      <w:tr w:rsidR="00635AE8" w:rsidRPr="003C6672" w:rsidTr="00EE61D4">
        <w:trPr>
          <w:trHeight w:val="279"/>
        </w:trPr>
        <w:tc>
          <w:tcPr>
            <w:tcW w:w="2162" w:type="dxa"/>
          </w:tcPr>
          <w:p w:rsidR="00635AE8" w:rsidRPr="003C6672" w:rsidRDefault="00635AE8" w:rsidP="00F30889">
            <w:pPr>
              <w:spacing w:line="360" w:lineRule="auto"/>
              <w:jc w:val="both"/>
              <w:rPr>
                <w:bCs/>
              </w:rPr>
            </w:pPr>
            <w:r w:rsidRPr="003C6672">
              <w:rPr>
                <w:bCs/>
              </w:rPr>
              <w:t xml:space="preserve">85% </w:t>
            </w:r>
            <w:r w:rsidR="00EE61D4" w:rsidRPr="003C6672">
              <w:rPr>
                <w:bCs/>
              </w:rPr>
              <w:t>ETc</w:t>
            </w:r>
          </w:p>
        </w:tc>
        <w:tc>
          <w:tcPr>
            <w:tcW w:w="3518" w:type="dxa"/>
          </w:tcPr>
          <w:p w:rsidR="00635AE8" w:rsidRPr="003C6672" w:rsidRDefault="00EE61D4" w:rsidP="00EE61D4">
            <w:pPr>
              <w:spacing w:line="360" w:lineRule="auto"/>
              <w:jc w:val="center"/>
            </w:pPr>
            <w:r w:rsidRPr="003C6672">
              <w:t>0.78</w:t>
            </w:r>
            <w:r w:rsidR="00635AE8" w:rsidRPr="003C6672">
              <w:rPr>
                <w:vertAlign w:val="superscript"/>
              </w:rPr>
              <w:t>b</w:t>
            </w:r>
          </w:p>
        </w:tc>
        <w:tc>
          <w:tcPr>
            <w:tcW w:w="3156" w:type="dxa"/>
          </w:tcPr>
          <w:p w:rsidR="00635AE8" w:rsidRPr="003C6672" w:rsidRDefault="00635AE8" w:rsidP="00EE61D4">
            <w:pPr>
              <w:spacing w:line="360" w:lineRule="auto"/>
              <w:jc w:val="center"/>
            </w:pPr>
            <w:r w:rsidRPr="003C6672">
              <w:t>0.51</w:t>
            </w:r>
            <w:r w:rsidRPr="003C6672">
              <w:rPr>
                <w:vertAlign w:val="superscript"/>
              </w:rPr>
              <w:t>b</w:t>
            </w:r>
          </w:p>
        </w:tc>
      </w:tr>
      <w:tr w:rsidR="00635AE8" w:rsidRPr="003C6672" w:rsidTr="00EE61D4">
        <w:trPr>
          <w:trHeight w:val="279"/>
        </w:trPr>
        <w:tc>
          <w:tcPr>
            <w:tcW w:w="2162" w:type="dxa"/>
          </w:tcPr>
          <w:p w:rsidR="00635AE8" w:rsidRPr="003C6672" w:rsidRDefault="00635AE8" w:rsidP="00F30889">
            <w:pPr>
              <w:spacing w:line="360" w:lineRule="auto"/>
              <w:jc w:val="both"/>
              <w:rPr>
                <w:bCs/>
              </w:rPr>
            </w:pPr>
            <w:r w:rsidRPr="003C6672">
              <w:rPr>
                <w:bCs/>
              </w:rPr>
              <w:t xml:space="preserve">75% </w:t>
            </w:r>
            <w:r w:rsidR="00EE61D4" w:rsidRPr="003C6672">
              <w:rPr>
                <w:bCs/>
              </w:rPr>
              <w:t>ETc</w:t>
            </w:r>
          </w:p>
        </w:tc>
        <w:tc>
          <w:tcPr>
            <w:tcW w:w="3518" w:type="dxa"/>
          </w:tcPr>
          <w:p w:rsidR="00635AE8" w:rsidRPr="003C6672" w:rsidRDefault="00635AE8" w:rsidP="00EE61D4">
            <w:pPr>
              <w:spacing w:line="360" w:lineRule="auto"/>
              <w:jc w:val="center"/>
            </w:pPr>
            <w:r w:rsidRPr="003C6672">
              <w:t>0.78</w:t>
            </w:r>
            <w:r w:rsidRPr="003C6672">
              <w:rPr>
                <w:vertAlign w:val="superscript"/>
              </w:rPr>
              <w:t>b</w:t>
            </w:r>
          </w:p>
        </w:tc>
        <w:tc>
          <w:tcPr>
            <w:tcW w:w="3156" w:type="dxa"/>
          </w:tcPr>
          <w:p w:rsidR="00635AE8" w:rsidRPr="003C6672" w:rsidRDefault="00EE61D4" w:rsidP="00EE61D4">
            <w:pPr>
              <w:spacing w:line="360" w:lineRule="auto"/>
              <w:jc w:val="center"/>
            </w:pPr>
            <w:r w:rsidRPr="003C6672">
              <w:t>0.51</w:t>
            </w:r>
            <w:r w:rsidR="00635AE8" w:rsidRPr="003C6672">
              <w:rPr>
                <w:vertAlign w:val="superscript"/>
              </w:rPr>
              <w:t>b</w:t>
            </w:r>
          </w:p>
        </w:tc>
      </w:tr>
      <w:tr w:rsidR="00635AE8" w:rsidRPr="003C6672" w:rsidTr="00EE61D4">
        <w:trPr>
          <w:trHeight w:val="279"/>
        </w:trPr>
        <w:tc>
          <w:tcPr>
            <w:tcW w:w="2162" w:type="dxa"/>
          </w:tcPr>
          <w:p w:rsidR="00635AE8" w:rsidRPr="003C6672" w:rsidRDefault="00635AE8" w:rsidP="00F30889">
            <w:pPr>
              <w:spacing w:line="360" w:lineRule="auto"/>
              <w:jc w:val="both"/>
              <w:rPr>
                <w:bCs/>
              </w:rPr>
            </w:pPr>
            <w:r w:rsidRPr="003C6672">
              <w:rPr>
                <w:bCs/>
              </w:rPr>
              <w:t xml:space="preserve">65% </w:t>
            </w:r>
            <w:r w:rsidR="00EE61D4" w:rsidRPr="003C6672">
              <w:rPr>
                <w:bCs/>
              </w:rPr>
              <w:t>ETc</w:t>
            </w:r>
          </w:p>
        </w:tc>
        <w:tc>
          <w:tcPr>
            <w:tcW w:w="3518" w:type="dxa"/>
          </w:tcPr>
          <w:p w:rsidR="00635AE8" w:rsidRPr="003C6672" w:rsidRDefault="00635AE8" w:rsidP="00EE61D4">
            <w:pPr>
              <w:spacing w:line="360" w:lineRule="auto"/>
              <w:jc w:val="center"/>
            </w:pPr>
            <w:r w:rsidRPr="003C6672">
              <w:t>0.75</w:t>
            </w:r>
            <w:r w:rsidRPr="003C6672">
              <w:rPr>
                <w:vertAlign w:val="superscript"/>
              </w:rPr>
              <w:t>bc</w:t>
            </w:r>
          </w:p>
        </w:tc>
        <w:tc>
          <w:tcPr>
            <w:tcW w:w="3156" w:type="dxa"/>
          </w:tcPr>
          <w:p w:rsidR="00635AE8" w:rsidRPr="003C6672" w:rsidRDefault="00EE61D4" w:rsidP="00EE61D4">
            <w:pPr>
              <w:spacing w:line="360" w:lineRule="auto"/>
              <w:jc w:val="center"/>
            </w:pPr>
            <w:r w:rsidRPr="003C6672">
              <w:t>0.48</w:t>
            </w:r>
            <w:r w:rsidR="00635AE8" w:rsidRPr="003C6672">
              <w:rPr>
                <w:vertAlign w:val="superscript"/>
              </w:rPr>
              <w:t>b</w:t>
            </w:r>
          </w:p>
        </w:tc>
      </w:tr>
      <w:tr w:rsidR="00635AE8" w:rsidRPr="003C6672" w:rsidTr="00EE61D4">
        <w:trPr>
          <w:trHeight w:val="279"/>
        </w:trPr>
        <w:tc>
          <w:tcPr>
            <w:tcW w:w="2162" w:type="dxa"/>
          </w:tcPr>
          <w:p w:rsidR="00635AE8" w:rsidRPr="003C6672" w:rsidRDefault="00635AE8" w:rsidP="00F30889">
            <w:pPr>
              <w:spacing w:line="360" w:lineRule="auto"/>
              <w:jc w:val="both"/>
              <w:rPr>
                <w:bCs/>
              </w:rPr>
            </w:pPr>
            <w:r w:rsidRPr="003C6672">
              <w:rPr>
                <w:bCs/>
              </w:rPr>
              <w:t xml:space="preserve">55% </w:t>
            </w:r>
            <w:r w:rsidR="00EE61D4" w:rsidRPr="003C6672">
              <w:rPr>
                <w:bCs/>
              </w:rPr>
              <w:t>ETc</w:t>
            </w:r>
          </w:p>
        </w:tc>
        <w:tc>
          <w:tcPr>
            <w:tcW w:w="3518" w:type="dxa"/>
          </w:tcPr>
          <w:p w:rsidR="00635AE8" w:rsidRPr="003C6672" w:rsidRDefault="00635AE8" w:rsidP="00EE61D4">
            <w:pPr>
              <w:spacing w:line="360" w:lineRule="auto"/>
              <w:jc w:val="center"/>
            </w:pPr>
            <w:r w:rsidRPr="003C6672">
              <w:t>0.77</w:t>
            </w:r>
            <w:r w:rsidRPr="003C6672">
              <w:rPr>
                <w:vertAlign w:val="superscript"/>
              </w:rPr>
              <w:t>b</w:t>
            </w:r>
          </w:p>
        </w:tc>
        <w:tc>
          <w:tcPr>
            <w:tcW w:w="3156" w:type="dxa"/>
          </w:tcPr>
          <w:p w:rsidR="00635AE8" w:rsidRPr="003C6672" w:rsidRDefault="00635AE8" w:rsidP="00EE61D4">
            <w:pPr>
              <w:spacing w:line="360" w:lineRule="auto"/>
              <w:jc w:val="center"/>
            </w:pPr>
            <w:r w:rsidRPr="003C6672">
              <w:t>0.5</w:t>
            </w:r>
            <w:r w:rsidR="00EE61D4" w:rsidRPr="003C6672">
              <w:t>0</w:t>
            </w:r>
            <w:r w:rsidRPr="003C6672">
              <w:rPr>
                <w:vertAlign w:val="superscript"/>
              </w:rPr>
              <w:t>b</w:t>
            </w:r>
          </w:p>
        </w:tc>
      </w:tr>
      <w:tr w:rsidR="00635AE8" w:rsidRPr="003C6672" w:rsidTr="00EE61D4">
        <w:trPr>
          <w:trHeight w:val="279"/>
        </w:trPr>
        <w:tc>
          <w:tcPr>
            <w:tcW w:w="2162" w:type="dxa"/>
          </w:tcPr>
          <w:p w:rsidR="00635AE8" w:rsidRPr="003C6672" w:rsidRDefault="00635AE8" w:rsidP="00F30889">
            <w:pPr>
              <w:spacing w:line="360" w:lineRule="auto"/>
              <w:jc w:val="both"/>
              <w:rPr>
                <w:bCs/>
              </w:rPr>
            </w:pPr>
            <w:r w:rsidRPr="003C6672">
              <w:rPr>
                <w:bCs/>
              </w:rPr>
              <w:t xml:space="preserve">45% </w:t>
            </w:r>
            <w:r w:rsidR="00EE61D4" w:rsidRPr="003C6672">
              <w:rPr>
                <w:bCs/>
              </w:rPr>
              <w:t>ETc</w:t>
            </w:r>
          </w:p>
        </w:tc>
        <w:tc>
          <w:tcPr>
            <w:tcW w:w="3518" w:type="dxa"/>
          </w:tcPr>
          <w:p w:rsidR="00635AE8" w:rsidRPr="003C6672" w:rsidRDefault="00EE61D4" w:rsidP="00EE61D4">
            <w:pPr>
              <w:spacing w:line="360" w:lineRule="auto"/>
              <w:jc w:val="center"/>
            </w:pPr>
            <w:r w:rsidRPr="003C6672">
              <w:t>0.75</w:t>
            </w:r>
            <w:r w:rsidR="00635AE8" w:rsidRPr="003C6672">
              <w:rPr>
                <w:vertAlign w:val="superscript"/>
              </w:rPr>
              <w:t>b</w:t>
            </w:r>
          </w:p>
        </w:tc>
        <w:tc>
          <w:tcPr>
            <w:tcW w:w="3156" w:type="dxa"/>
          </w:tcPr>
          <w:p w:rsidR="00635AE8" w:rsidRPr="003C6672" w:rsidRDefault="00EE61D4" w:rsidP="00EE61D4">
            <w:pPr>
              <w:spacing w:line="360" w:lineRule="auto"/>
              <w:jc w:val="center"/>
            </w:pPr>
            <w:r w:rsidRPr="003C6672">
              <w:t>0.49</w:t>
            </w:r>
            <w:r w:rsidR="00635AE8" w:rsidRPr="003C6672">
              <w:rPr>
                <w:vertAlign w:val="superscript"/>
              </w:rPr>
              <w:t>b</w:t>
            </w:r>
          </w:p>
        </w:tc>
      </w:tr>
      <w:tr w:rsidR="00635AE8" w:rsidRPr="003C6672" w:rsidTr="00EE61D4">
        <w:trPr>
          <w:trHeight w:val="279"/>
        </w:trPr>
        <w:tc>
          <w:tcPr>
            <w:tcW w:w="2162" w:type="dxa"/>
          </w:tcPr>
          <w:p w:rsidR="00635AE8" w:rsidRPr="003C6672" w:rsidRDefault="00635AE8" w:rsidP="00F30889">
            <w:pPr>
              <w:spacing w:line="360" w:lineRule="auto"/>
              <w:jc w:val="both"/>
              <w:rPr>
                <w:bCs/>
              </w:rPr>
            </w:pPr>
            <w:r w:rsidRPr="003C6672">
              <w:rPr>
                <w:bCs/>
              </w:rPr>
              <w:t xml:space="preserve">35% </w:t>
            </w:r>
            <w:r w:rsidR="00EE61D4" w:rsidRPr="003C6672">
              <w:rPr>
                <w:bCs/>
              </w:rPr>
              <w:t>ETc</w:t>
            </w:r>
            <w:r w:rsidRPr="003C6672">
              <w:rPr>
                <w:bCs/>
              </w:rPr>
              <w:t xml:space="preserve"> </w:t>
            </w:r>
          </w:p>
        </w:tc>
        <w:tc>
          <w:tcPr>
            <w:tcW w:w="3518" w:type="dxa"/>
          </w:tcPr>
          <w:p w:rsidR="00635AE8" w:rsidRPr="003C6672" w:rsidRDefault="00EE61D4" w:rsidP="00EE61D4">
            <w:pPr>
              <w:spacing w:line="360" w:lineRule="auto"/>
              <w:jc w:val="center"/>
            </w:pPr>
            <w:r w:rsidRPr="003C6672">
              <w:t>0.81</w:t>
            </w:r>
            <w:r w:rsidR="00635AE8" w:rsidRPr="003C6672">
              <w:rPr>
                <w:vertAlign w:val="superscript"/>
              </w:rPr>
              <w:t>b</w:t>
            </w:r>
          </w:p>
        </w:tc>
        <w:tc>
          <w:tcPr>
            <w:tcW w:w="3156" w:type="dxa"/>
          </w:tcPr>
          <w:p w:rsidR="00635AE8" w:rsidRPr="003C6672" w:rsidRDefault="00635AE8" w:rsidP="00EE61D4">
            <w:pPr>
              <w:spacing w:line="360" w:lineRule="auto"/>
              <w:jc w:val="center"/>
            </w:pPr>
            <w:r w:rsidRPr="003C6672">
              <w:t>0.53</w:t>
            </w:r>
            <w:r w:rsidRPr="003C6672">
              <w:rPr>
                <w:vertAlign w:val="superscript"/>
              </w:rPr>
              <w:t>b</w:t>
            </w:r>
          </w:p>
        </w:tc>
      </w:tr>
      <w:tr w:rsidR="00635AE8" w:rsidRPr="003C6672" w:rsidTr="00EE61D4">
        <w:trPr>
          <w:trHeight w:val="279"/>
        </w:trPr>
        <w:tc>
          <w:tcPr>
            <w:tcW w:w="2162" w:type="dxa"/>
            <w:tcBorders>
              <w:bottom w:val="single" w:sz="4" w:space="0" w:color="auto"/>
            </w:tcBorders>
          </w:tcPr>
          <w:p w:rsidR="00635AE8" w:rsidRPr="003C6672" w:rsidRDefault="00635AE8" w:rsidP="00F30889">
            <w:pPr>
              <w:spacing w:line="360" w:lineRule="auto"/>
              <w:jc w:val="both"/>
              <w:rPr>
                <w:bCs/>
              </w:rPr>
            </w:pPr>
            <w:r w:rsidRPr="003C6672">
              <w:rPr>
                <w:bCs/>
              </w:rPr>
              <w:t xml:space="preserve">25% </w:t>
            </w:r>
            <w:r w:rsidR="00EE61D4" w:rsidRPr="003C6672">
              <w:rPr>
                <w:bCs/>
              </w:rPr>
              <w:t>ETc</w:t>
            </w:r>
            <w:r w:rsidRPr="003C6672">
              <w:rPr>
                <w:bCs/>
              </w:rPr>
              <w:t xml:space="preserve"> </w:t>
            </w:r>
          </w:p>
        </w:tc>
        <w:tc>
          <w:tcPr>
            <w:tcW w:w="3518" w:type="dxa"/>
            <w:tcBorders>
              <w:bottom w:val="single" w:sz="4" w:space="0" w:color="auto"/>
            </w:tcBorders>
          </w:tcPr>
          <w:p w:rsidR="00635AE8" w:rsidRPr="003C6672" w:rsidRDefault="00EE61D4" w:rsidP="00EE61D4">
            <w:pPr>
              <w:spacing w:line="360" w:lineRule="auto"/>
              <w:jc w:val="center"/>
            </w:pPr>
            <w:r w:rsidRPr="003C6672">
              <w:t>0.98</w:t>
            </w:r>
            <w:r w:rsidR="00635AE8" w:rsidRPr="003C6672">
              <w:rPr>
                <w:vertAlign w:val="superscript"/>
              </w:rPr>
              <w:t>a</w:t>
            </w:r>
          </w:p>
        </w:tc>
        <w:tc>
          <w:tcPr>
            <w:tcW w:w="3156" w:type="dxa"/>
            <w:tcBorders>
              <w:bottom w:val="single" w:sz="4" w:space="0" w:color="auto"/>
            </w:tcBorders>
          </w:tcPr>
          <w:p w:rsidR="00635AE8" w:rsidRPr="003C6672" w:rsidRDefault="00635AE8" w:rsidP="00EE61D4">
            <w:pPr>
              <w:spacing w:line="360" w:lineRule="auto"/>
              <w:jc w:val="center"/>
            </w:pPr>
            <w:r w:rsidRPr="003C6672">
              <w:t>0.64</w:t>
            </w:r>
            <w:r w:rsidRPr="003C6672">
              <w:rPr>
                <w:vertAlign w:val="superscript"/>
              </w:rPr>
              <w:t>a</w:t>
            </w:r>
          </w:p>
        </w:tc>
      </w:tr>
      <w:tr w:rsidR="00635AE8" w:rsidRPr="003C6672" w:rsidTr="00EE61D4">
        <w:trPr>
          <w:trHeight w:val="279"/>
        </w:trPr>
        <w:tc>
          <w:tcPr>
            <w:tcW w:w="2162" w:type="dxa"/>
            <w:tcBorders>
              <w:top w:val="single" w:sz="4" w:space="0" w:color="auto"/>
              <w:bottom w:val="nil"/>
            </w:tcBorders>
          </w:tcPr>
          <w:p w:rsidR="00635AE8" w:rsidRPr="003C6672" w:rsidRDefault="00635AE8" w:rsidP="00EE61D4">
            <w:pPr>
              <w:spacing w:line="360" w:lineRule="auto"/>
              <w:jc w:val="both"/>
              <w:rPr>
                <w:bCs/>
              </w:rPr>
            </w:pPr>
            <w:r w:rsidRPr="003C6672">
              <w:rPr>
                <w:bCs/>
              </w:rPr>
              <w:t xml:space="preserve">LSD </w:t>
            </w:r>
            <w:r w:rsidR="00EE61D4" w:rsidRPr="003C6672">
              <w:rPr>
                <w:bCs/>
              </w:rPr>
              <w:t>(0.05)</w:t>
            </w:r>
          </w:p>
        </w:tc>
        <w:tc>
          <w:tcPr>
            <w:tcW w:w="3518" w:type="dxa"/>
            <w:tcBorders>
              <w:top w:val="single" w:sz="4" w:space="0" w:color="auto"/>
              <w:bottom w:val="nil"/>
            </w:tcBorders>
          </w:tcPr>
          <w:p w:rsidR="00635AE8" w:rsidRPr="003C6672" w:rsidRDefault="00EE61D4" w:rsidP="00EE61D4">
            <w:pPr>
              <w:spacing w:line="360" w:lineRule="auto"/>
              <w:jc w:val="center"/>
            </w:pPr>
            <w:r w:rsidRPr="003C6672">
              <w:t>0.07</w:t>
            </w:r>
          </w:p>
        </w:tc>
        <w:tc>
          <w:tcPr>
            <w:tcW w:w="3156" w:type="dxa"/>
            <w:tcBorders>
              <w:top w:val="single" w:sz="4" w:space="0" w:color="auto"/>
              <w:bottom w:val="nil"/>
            </w:tcBorders>
          </w:tcPr>
          <w:p w:rsidR="00635AE8" w:rsidRPr="003C6672" w:rsidRDefault="00EE61D4" w:rsidP="00EE61D4">
            <w:pPr>
              <w:spacing w:line="360" w:lineRule="auto"/>
              <w:jc w:val="center"/>
            </w:pPr>
            <w:r w:rsidRPr="003C6672">
              <w:t>0.04</w:t>
            </w:r>
          </w:p>
        </w:tc>
      </w:tr>
      <w:tr w:rsidR="00635AE8" w:rsidRPr="003C6672" w:rsidTr="00EE61D4">
        <w:trPr>
          <w:trHeight w:val="295"/>
        </w:trPr>
        <w:tc>
          <w:tcPr>
            <w:tcW w:w="2162" w:type="dxa"/>
            <w:tcBorders>
              <w:top w:val="nil"/>
            </w:tcBorders>
          </w:tcPr>
          <w:p w:rsidR="00635AE8" w:rsidRPr="003C6672" w:rsidRDefault="00635AE8" w:rsidP="00F30889">
            <w:pPr>
              <w:spacing w:line="360" w:lineRule="auto"/>
              <w:jc w:val="both"/>
              <w:rPr>
                <w:bCs/>
              </w:rPr>
            </w:pPr>
            <w:r w:rsidRPr="003C6672">
              <w:rPr>
                <w:bCs/>
              </w:rPr>
              <w:t>CV</w:t>
            </w:r>
          </w:p>
        </w:tc>
        <w:tc>
          <w:tcPr>
            <w:tcW w:w="3518" w:type="dxa"/>
            <w:tcBorders>
              <w:top w:val="nil"/>
            </w:tcBorders>
          </w:tcPr>
          <w:p w:rsidR="00635AE8" w:rsidRPr="003C6672" w:rsidRDefault="00635AE8" w:rsidP="00EE61D4">
            <w:pPr>
              <w:spacing w:line="360" w:lineRule="auto"/>
              <w:jc w:val="center"/>
            </w:pPr>
            <w:r w:rsidRPr="003C6672">
              <w:t>7.82</w:t>
            </w:r>
          </w:p>
        </w:tc>
        <w:tc>
          <w:tcPr>
            <w:tcW w:w="3156" w:type="dxa"/>
            <w:tcBorders>
              <w:top w:val="nil"/>
            </w:tcBorders>
          </w:tcPr>
          <w:p w:rsidR="00635AE8" w:rsidRPr="003C6672" w:rsidRDefault="00635AE8" w:rsidP="00EE61D4">
            <w:pPr>
              <w:spacing w:line="360" w:lineRule="auto"/>
              <w:jc w:val="center"/>
            </w:pPr>
            <w:r w:rsidRPr="003C6672">
              <w:t>8.03</w:t>
            </w:r>
          </w:p>
        </w:tc>
      </w:tr>
    </w:tbl>
    <w:p w:rsidR="00EE61D4" w:rsidRPr="003C6672" w:rsidRDefault="00EE61D4" w:rsidP="00EE61D4">
      <w:pPr>
        <w:rPr>
          <w:rFonts w:eastAsia="Calibri"/>
          <w:i/>
          <w:sz w:val="18"/>
        </w:rPr>
      </w:pPr>
      <w:bookmarkStart w:id="185" w:name="_Toc471049681"/>
      <w:r w:rsidRPr="003C6672">
        <w:rPr>
          <w:rFonts w:eastAsia="Calibri"/>
          <w:i/>
          <w:sz w:val="18"/>
        </w:rPr>
        <w:t xml:space="preserve">*Means followed by the same letters in a column are not significantly different from each other at a 5% probability level </w:t>
      </w:r>
    </w:p>
    <w:p w:rsidR="00EE61D4" w:rsidRPr="003C6672" w:rsidRDefault="00EE61D4" w:rsidP="00EE61D4">
      <w:pPr>
        <w:spacing w:after="160" w:line="259" w:lineRule="auto"/>
        <w:rPr>
          <w:rFonts w:eastAsia="Calibri"/>
          <w:i/>
          <w:sz w:val="18"/>
        </w:rPr>
      </w:pPr>
      <w:r w:rsidRPr="003C6672">
        <w:rPr>
          <w:rFonts w:eastAsia="Calibri"/>
          <w:i/>
          <w:sz w:val="18"/>
        </w:rPr>
        <w:br w:type="page"/>
      </w:r>
    </w:p>
    <w:p w:rsidR="00635AE8" w:rsidRPr="003C6672" w:rsidRDefault="00635AE8" w:rsidP="00635AE8">
      <w:pPr>
        <w:pStyle w:val="Heading1"/>
        <w:numPr>
          <w:ilvl w:val="1"/>
          <w:numId w:val="10"/>
        </w:numPr>
        <w:tabs>
          <w:tab w:val="left" w:pos="90"/>
          <w:tab w:val="left" w:pos="180"/>
          <w:tab w:val="left" w:pos="270"/>
          <w:tab w:val="left" w:pos="360"/>
          <w:tab w:val="left" w:pos="450"/>
          <w:tab w:val="left" w:pos="540"/>
        </w:tabs>
        <w:spacing w:line="480" w:lineRule="auto"/>
        <w:jc w:val="both"/>
        <w:rPr>
          <w:rFonts w:eastAsia="Calibri"/>
        </w:rPr>
      </w:pPr>
      <w:r w:rsidRPr="003C6672">
        <w:rPr>
          <w:rFonts w:eastAsia="Calibri"/>
        </w:rPr>
        <w:lastRenderedPageBreak/>
        <w:t xml:space="preserve"> </w:t>
      </w:r>
      <w:bookmarkStart w:id="186" w:name="_Toc476315182"/>
      <w:r w:rsidRPr="003C6672">
        <w:rPr>
          <w:rFonts w:eastAsia="Calibri"/>
        </w:rPr>
        <w:t>Correlation between Water Use Efficiency and Yield Attributes</w:t>
      </w:r>
      <w:bookmarkEnd w:id="185"/>
      <w:bookmarkEnd w:id="186"/>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Correlation coefficients between some of the agronomic parameters, yield attributes and water use efficiency are presented in Table 9. Crop water use efficiency of a maize </w:t>
      </w:r>
      <w:r w:rsidR="00EE61D4" w:rsidRPr="003C6672">
        <w:rPr>
          <w:rFonts w:eastAsia="Calibri"/>
        </w:rPr>
        <w:t xml:space="preserve">crop </w:t>
      </w:r>
      <w:r w:rsidRPr="003C6672">
        <w:rPr>
          <w:rFonts w:eastAsia="Calibri"/>
        </w:rPr>
        <w:t xml:space="preserve">showed a </w:t>
      </w:r>
      <w:r w:rsidR="00EE61D4" w:rsidRPr="003C6672">
        <w:rPr>
          <w:rFonts w:eastAsia="Calibri"/>
        </w:rPr>
        <w:t xml:space="preserve">highly </w:t>
      </w:r>
      <w:r w:rsidR="0051041E" w:rsidRPr="003C6672">
        <w:rPr>
          <w:rFonts w:eastAsia="Calibri"/>
        </w:rPr>
        <w:t>significant</w:t>
      </w:r>
      <w:r w:rsidRPr="003C6672">
        <w:rPr>
          <w:rFonts w:eastAsia="Calibri"/>
        </w:rPr>
        <w:t xml:space="preserve"> (p&lt;0.01) association with the </w:t>
      </w:r>
      <w:r w:rsidR="00EE61D4" w:rsidRPr="003C6672">
        <w:rPr>
          <w:rFonts w:eastAsia="Calibri"/>
        </w:rPr>
        <w:t>field water use efficiency</w:t>
      </w:r>
      <w:r w:rsidRPr="003C6672">
        <w:rPr>
          <w:rFonts w:eastAsia="Calibri"/>
        </w:rPr>
        <w:t xml:space="preserve"> (r = 1). </w:t>
      </w:r>
      <w:r w:rsidR="00EE61D4" w:rsidRPr="003C6672">
        <w:rPr>
          <w:rFonts w:eastAsia="Calibri"/>
        </w:rPr>
        <w:t xml:space="preserve">Whereas, </w:t>
      </w:r>
      <w:r w:rsidRPr="003C6672">
        <w:rPr>
          <w:rFonts w:eastAsia="Calibri"/>
        </w:rPr>
        <w:t xml:space="preserve">Crop water use efficiency of maize </w:t>
      </w:r>
      <w:r w:rsidR="00EE61D4" w:rsidRPr="003C6672">
        <w:rPr>
          <w:rFonts w:eastAsia="Calibri"/>
        </w:rPr>
        <w:t>crop</w:t>
      </w:r>
      <w:r w:rsidRPr="003C6672">
        <w:rPr>
          <w:rFonts w:eastAsia="Calibri"/>
        </w:rPr>
        <w:t xml:space="preserve"> showed a non-significant (p&gt;0.05) positive associa</w:t>
      </w:r>
      <w:r w:rsidR="0051041E" w:rsidRPr="003C6672">
        <w:rPr>
          <w:rFonts w:eastAsia="Calibri"/>
        </w:rPr>
        <w:t>tion with plant height (r = 0.09</w:t>
      </w:r>
      <w:r w:rsidRPr="003C6672">
        <w:rPr>
          <w:rFonts w:eastAsia="Calibri"/>
        </w:rPr>
        <w:t>), grain yield (r = 0.04)</w:t>
      </w:r>
      <w:r w:rsidR="0051041E" w:rsidRPr="003C6672">
        <w:rPr>
          <w:rFonts w:eastAsia="Calibri"/>
        </w:rPr>
        <w:t>,</w:t>
      </w:r>
      <w:r w:rsidRPr="003C6672">
        <w:rPr>
          <w:rFonts w:eastAsia="Calibri"/>
        </w:rPr>
        <w:t xml:space="preserve"> above ground biomass yield (r = 0.</w:t>
      </w:r>
      <w:r w:rsidR="0051041E" w:rsidRPr="003C6672">
        <w:rPr>
          <w:rFonts w:eastAsia="Calibri"/>
        </w:rPr>
        <w:t>01</w:t>
      </w:r>
      <w:r w:rsidRPr="003C6672">
        <w:rPr>
          <w:rFonts w:eastAsia="Calibri"/>
        </w:rPr>
        <w:t xml:space="preserve">) </w:t>
      </w:r>
      <w:r w:rsidR="0051041E" w:rsidRPr="003C6672">
        <w:rPr>
          <w:rFonts w:eastAsia="Calibri"/>
        </w:rPr>
        <w:t xml:space="preserve">thousand seed weight (r = 0.09), leaf area (r =0.03) and harvest index (r = 0.13) </w:t>
      </w:r>
      <w:r w:rsidRPr="003C6672">
        <w:rPr>
          <w:rFonts w:eastAsia="Calibri"/>
        </w:rPr>
        <w:t>and negative association with number of kernel per cob</w:t>
      </w:r>
      <w:r w:rsidR="00EE61D4" w:rsidRPr="003C6672">
        <w:rPr>
          <w:rFonts w:eastAsia="Calibri"/>
        </w:rPr>
        <w:t xml:space="preserve"> (r = </w:t>
      </w:r>
      <w:r w:rsidR="0051041E" w:rsidRPr="003C6672">
        <w:rPr>
          <w:rFonts w:eastAsia="Calibri"/>
        </w:rPr>
        <w:t>-0.06</w:t>
      </w:r>
      <w:r w:rsidR="00EE61D4" w:rsidRPr="003C6672">
        <w:rPr>
          <w:rFonts w:eastAsia="Calibri"/>
        </w:rPr>
        <w:t>)</w:t>
      </w:r>
      <w:r w:rsidRPr="003C6672">
        <w:rPr>
          <w:rFonts w:eastAsia="Calibri"/>
        </w:rPr>
        <w:t>, cob weight</w:t>
      </w:r>
      <w:r w:rsidR="00EE61D4" w:rsidRPr="003C6672">
        <w:rPr>
          <w:rFonts w:eastAsia="Calibri"/>
        </w:rPr>
        <w:t xml:space="preserve"> (r = </w:t>
      </w:r>
      <w:r w:rsidR="0051041E" w:rsidRPr="003C6672">
        <w:rPr>
          <w:rFonts w:eastAsia="Calibri"/>
        </w:rPr>
        <w:t>-0.05</w:t>
      </w:r>
      <w:r w:rsidR="00EE61D4" w:rsidRPr="003C6672">
        <w:rPr>
          <w:rFonts w:eastAsia="Calibri"/>
        </w:rPr>
        <w:t>)</w:t>
      </w:r>
      <w:r w:rsidR="0051041E" w:rsidRPr="003C6672">
        <w:rPr>
          <w:rFonts w:eastAsia="Calibri"/>
        </w:rPr>
        <w:t xml:space="preserve"> and </w:t>
      </w:r>
      <w:r w:rsidRPr="003C6672">
        <w:rPr>
          <w:rFonts w:eastAsia="Calibri"/>
        </w:rPr>
        <w:t xml:space="preserve">leaf area </w:t>
      </w:r>
      <w:r w:rsidR="0051041E" w:rsidRPr="003C6672">
        <w:rPr>
          <w:rFonts w:eastAsia="Calibri"/>
        </w:rPr>
        <w:t>index (</w:t>
      </w:r>
      <w:r w:rsidR="00EE61D4" w:rsidRPr="003C6672">
        <w:rPr>
          <w:rFonts w:eastAsia="Calibri"/>
        </w:rPr>
        <w:t xml:space="preserve">r = </w:t>
      </w:r>
      <w:r w:rsidR="0051041E" w:rsidRPr="003C6672">
        <w:rPr>
          <w:rFonts w:eastAsia="Calibri"/>
        </w:rPr>
        <w:t>-0.04</w:t>
      </w:r>
      <w:r w:rsidR="00EE61D4" w:rsidRPr="003C6672">
        <w:rPr>
          <w:rFonts w:eastAsia="Calibri"/>
        </w:rPr>
        <w:t>)</w:t>
      </w:r>
      <w:r w:rsidRPr="003C6672">
        <w:rPr>
          <w:rFonts w:eastAsia="Calibri"/>
        </w:rPr>
        <w:t xml:space="preserve"> as shown in the table 9.</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Grain yield of maize showed a </w:t>
      </w:r>
      <w:r w:rsidR="0051041E" w:rsidRPr="003C6672">
        <w:rPr>
          <w:rFonts w:eastAsia="Calibri"/>
        </w:rPr>
        <w:t>highly significant</w:t>
      </w:r>
      <w:r w:rsidRPr="003C6672">
        <w:rPr>
          <w:rFonts w:eastAsia="Calibri"/>
        </w:rPr>
        <w:t xml:space="preserve"> (p&lt;0.01) association with the growth parameter such as plant height (r = 0.99), </w:t>
      </w:r>
      <w:r w:rsidR="0051041E" w:rsidRPr="003C6672">
        <w:rPr>
          <w:rFonts w:eastAsia="Calibri"/>
        </w:rPr>
        <w:t>thousand</w:t>
      </w:r>
      <w:r w:rsidRPr="003C6672">
        <w:rPr>
          <w:rFonts w:eastAsia="Calibri"/>
        </w:rPr>
        <w:t xml:space="preserve"> seed weight r = (-0.59), above ground biomass (r = -</w:t>
      </w:r>
      <w:r w:rsidR="0051041E" w:rsidRPr="003C6672">
        <w:rPr>
          <w:rFonts w:eastAsia="Calibri"/>
        </w:rPr>
        <w:t>0.</w:t>
      </w:r>
      <w:r w:rsidRPr="003C6672">
        <w:rPr>
          <w:rFonts w:eastAsia="Calibri"/>
        </w:rPr>
        <w:t>67), number of kernel per cob (r</w:t>
      </w:r>
      <w:r w:rsidR="0051041E" w:rsidRPr="003C6672">
        <w:rPr>
          <w:rFonts w:eastAsia="Calibri"/>
        </w:rPr>
        <w:t xml:space="preserve"> </w:t>
      </w:r>
      <w:r w:rsidRPr="003C6672">
        <w:rPr>
          <w:rFonts w:eastAsia="Calibri"/>
        </w:rPr>
        <w:t>= -0.57) and leaf area (r = -0.45). Strong association of yield with the plant height, leaf area, leaf area index and dry mater production was supported by Wells and Meredith (1948b).</w:t>
      </w:r>
    </w:p>
    <w:p w:rsidR="00EE61D4" w:rsidRPr="003C6672" w:rsidRDefault="00EE61D4">
      <w:pPr>
        <w:spacing w:after="160" w:line="259" w:lineRule="auto"/>
        <w:rPr>
          <w:b/>
          <w:bCs/>
          <w:szCs w:val="20"/>
        </w:rPr>
      </w:pPr>
      <w:bookmarkStart w:id="187" w:name="_Toc472434999"/>
      <w:r w:rsidRPr="003C6672">
        <w:br w:type="page"/>
      </w:r>
    </w:p>
    <w:p w:rsidR="00635AE8" w:rsidRPr="003C6672" w:rsidRDefault="00635AE8" w:rsidP="00635AE8">
      <w:pPr>
        <w:pStyle w:val="Caption"/>
        <w:spacing w:line="480" w:lineRule="auto"/>
        <w:rPr>
          <w:rFonts w:eastAsia="Calibri"/>
          <w:b w:val="0"/>
          <w:sz w:val="24"/>
        </w:rPr>
      </w:pPr>
      <w:bookmarkStart w:id="188" w:name="_Toc476243468"/>
      <w:r w:rsidRPr="003C6672">
        <w:rPr>
          <w:sz w:val="24"/>
        </w:rPr>
        <w:lastRenderedPageBreak/>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9</w:t>
      </w:r>
      <w:r w:rsidRPr="003C6672">
        <w:rPr>
          <w:sz w:val="24"/>
        </w:rPr>
        <w:fldChar w:fldCharType="end"/>
      </w:r>
      <w:r w:rsidRPr="003C6672">
        <w:rPr>
          <w:rFonts w:eastAsia="Calibri"/>
          <w:sz w:val="24"/>
        </w:rPr>
        <w:t xml:space="preserve"> </w:t>
      </w:r>
      <w:r w:rsidRPr="003C6672">
        <w:rPr>
          <w:rFonts w:eastAsia="Calibri"/>
          <w:b w:val="0"/>
          <w:sz w:val="24"/>
        </w:rPr>
        <w:t>Correlation between water use efficiency and yield attributes</w:t>
      </w:r>
      <w:bookmarkEnd w:id="187"/>
      <w:bookmarkEnd w:id="188"/>
    </w:p>
    <w:tbl>
      <w:tblPr>
        <w:tblW w:w="93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6"/>
        <w:gridCol w:w="755"/>
        <w:gridCol w:w="826"/>
        <w:gridCol w:w="807"/>
        <w:gridCol w:w="869"/>
        <w:gridCol w:w="807"/>
        <w:gridCol w:w="807"/>
        <w:gridCol w:w="807"/>
        <w:gridCol w:w="755"/>
        <w:gridCol w:w="807"/>
        <w:gridCol w:w="755"/>
        <w:gridCol w:w="557"/>
      </w:tblGrid>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 </w:t>
            </w:r>
          </w:p>
        </w:tc>
        <w:tc>
          <w:tcPr>
            <w:tcW w:w="755" w:type="dxa"/>
            <w:noWrap/>
            <w:hideMark/>
          </w:tcPr>
          <w:p w:rsidR="00635AE8" w:rsidRPr="003C6672" w:rsidRDefault="00635AE8" w:rsidP="00F30889">
            <w:pPr>
              <w:spacing w:line="360" w:lineRule="auto"/>
              <w:jc w:val="both"/>
              <w:rPr>
                <w:bCs/>
                <w:sz w:val="20"/>
                <w:szCs w:val="20"/>
              </w:rPr>
            </w:pPr>
            <w:r w:rsidRPr="003C6672">
              <w:rPr>
                <w:bCs/>
                <w:sz w:val="20"/>
                <w:szCs w:val="20"/>
              </w:rPr>
              <w:t>WUE</w:t>
            </w:r>
          </w:p>
        </w:tc>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FWUE</w:t>
            </w:r>
          </w:p>
        </w:tc>
        <w:tc>
          <w:tcPr>
            <w:tcW w:w="807" w:type="dxa"/>
            <w:noWrap/>
            <w:hideMark/>
          </w:tcPr>
          <w:p w:rsidR="00635AE8" w:rsidRPr="003C6672" w:rsidRDefault="00635AE8" w:rsidP="00F30889">
            <w:pPr>
              <w:spacing w:line="360" w:lineRule="auto"/>
              <w:jc w:val="both"/>
              <w:rPr>
                <w:bCs/>
                <w:sz w:val="20"/>
                <w:szCs w:val="20"/>
              </w:rPr>
            </w:pPr>
            <w:r w:rsidRPr="003C6672">
              <w:rPr>
                <w:bCs/>
                <w:sz w:val="20"/>
                <w:szCs w:val="20"/>
              </w:rPr>
              <w:t>PH</w:t>
            </w:r>
          </w:p>
        </w:tc>
        <w:tc>
          <w:tcPr>
            <w:tcW w:w="869" w:type="dxa"/>
            <w:noWrap/>
            <w:hideMark/>
          </w:tcPr>
          <w:p w:rsidR="00635AE8" w:rsidRPr="003C6672" w:rsidRDefault="00635AE8" w:rsidP="00F30889">
            <w:pPr>
              <w:spacing w:line="360" w:lineRule="auto"/>
              <w:jc w:val="both"/>
              <w:rPr>
                <w:bCs/>
                <w:sz w:val="20"/>
                <w:szCs w:val="20"/>
              </w:rPr>
            </w:pPr>
            <w:r w:rsidRPr="003C6672">
              <w:rPr>
                <w:bCs/>
                <w:sz w:val="20"/>
                <w:szCs w:val="20"/>
              </w:rPr>
              <w:t>YIL</w:t>
            </w:r>
          </w:p>
        </w:tc>
        <w:tc>
          <w:tcPr>
            <w:tcW w:w="807" w:type="dxa"/>
            <w:noWrap/>
            <w:hideMark/>
          </w:tcPr>
          <w:p w:rsidR="00635AE8" w:rsidRPr="003C6672" w:rsidRDefault="00635AE8" w:rsidP="00F30889">
            <w:pPr>
              <w:spacing w:line="360" w:lineRule="auto"/>
              <w:jc w:val="both"/>
              <w:rPr>
                <w:bCs/>
                <w:sz w:val="20"/>
                <w:szCs w:val="20"/>
              </w:rPr>
            </w:pPr>
            <w:r w:rsidRPr="003C6672">
              <w:rPr>
                <w:bCs/>
                <w:sz w:val="20"/>
                <w:szCs w:val="20"/>
              </w:rPr>
              <w:t>BIO</w:t>
            </w:r>
          </w:p>
        </w:tc>
        <w:tc>
          <w:tcPr>
            <w:tcW w:w="807" w:type="dxa"/>
            <w:noWrap/>
            <w:hideMark/>
          </w:tcPr>
          <w:p w:rsidR="00635AE8" w:rsidRPr="003C6672" w:rsidRDefault="00635AE8" w:rsidP="00F30889">
            <w:pPr>
              <w:spacing w:line="360" w:lineRule="auto"/>
              <w:jc w:val="both"/>
              <w:rPr>
                <w:bCs/>
                <w:sz w:val="20"/>
                <w:szCs w:val="20"/>
              </w:rPr>
            </w:pPr>
            <w:r w:rsidRPr="003C6672">
              <w:rPr>
                <w:bCs/>
                <w:sz w:val="20"/>
                <w:szCs w:val="20"/>
              </w:rPr>
              <w:t>TSW</w:t>
            </w:r>
          </w:p>
        </w:tc>
        <w:tc>
          <w:tcPr>
            <w:tcW w:w="807" w:type="dxa"/>
            <w:noWrap/>
            <w:hideMark/>
          </w:tcPr>
          <w:p w:rsidR="00635AE8" w:rsidRPr="003C6672" w:rsidRDefault="00635AE8" w:rsidP="00F30889">
            <w:pPr>
              <w:spacing w:line="360" w:lineRule="auto"/>
              <w:jc w:val="both"/>
              <w:rPr>
                <w:bCs/>
                <w:sz w:val="20"/>
                <w:szCs w:val="20"/>
              </w:rPr>
            </w:pPr>
            <w:r w:rsidRPr="003C6672">
              <w:rPr>
                <w:bCs/>
                <w:sz w:val="20"/>
                <w:szCs w:val="20"/>
              </w:rPr>
              <w:t>NKPC</w:t>
            </w:r>
          </w:p>
        </w:tc>
        <w:tc>
          <w:tcPr>
            <w:tcW w:w="755" w:type="dxa"/>
            <w:noWrap/>
            <w:hideMark/>
          </w:tcPr>
          <w:p w:rsidR="00635AE8" w:rsidRPr="003C6672" w:rsidRDefault="00635AE8" w:rsidP="00F30889">
            <w:pPr>
              <w:spacing w:line="360" w:lineRule="auto"/>
              <w:jc w:val="both"/>
              <w:rPr>
                <w:bCs/>
                <w:sz w:val="20"/>
                <w:szCs w:val="20"/>
              </w:rPr>
            </w:pPr>
            <w:r w:rsidRPr="003C6672">
              <w:rPr>
                <w:bCs/>
                <w:sz w:val="20"/>
                <w:szCs w:val="20"/>
              </w:rPr>
              <w:t>CWT</w:t>
            </w:r>
          </w:p>
        </w:tc>
        <w:tc>
          <w:tcPr>
            <w:tcW w:w="807" w:type="dxa"/>
            <w:noWrap/>
            <w:hideMark/>
          </w:tcPr>
          <w:p w:rsidR="00635AE8" w:rsidRPr="003C6672" w:rsidRDefault="00635AE8" w:rsidP="00F30889">
            <w:pPr>
              <w:spacing w:line="360" w:lineRule="auto"/>
              <w:jc w:val="both"/>
              <w:rPr>
                <w:bCs/>
                <w:sz w:val="20"/>
                <w:szCs w:val="20"/>
              </w:rPr>
            </w:pPr>
            <w:r w:rsidRPr="003C6672">
              <w:rPr>
                <w:bCs/>
                <w:sz w:val="20"/>
                <w:szCs w:val="20"/>
              </w:rPr>
              <w:t>LA</w:t>
            </w:r>
          </w:p>
        </w:tc>
        <w:tc>
          <w:tcPr>
            <w:tcW w:w="755" w:type="dxa"/>
            <w:noWrap/>
            <w:hideMark/>
          </w:tcPr>
          <w:p w:rsidR="00635AE8" w:rsidRPr="003C6672" w:rsidRDefault="00635AE8" w:rsidP="00F30889">
            <w:pPr>
              <w:spacing w:line="360" w:lineRule="auto"/>
              <w:jc w:val="both"/>
              <w:rPr>
                <w:bCs/>
                <w:sz w:val="20"/>
                <w:szCs w:val="20"/>
              </w:rPr>
            </w:pPr>
            <w:r w:rsidRPr="003C6672">
              <w:rPr>
                <w:bCs/>
                <w:sz w:val="20"/>
                <w:szCs w:val="20"/>
              </w:rPr>
              <w:t>LAI</w:t>
            </w:r>
          </w:p>
        </w:tc>
        <w:tc>
          <w:tcPr>
            <w:tcW w:w="557" w:type="dxa"/>
            <w:noWrap/>
            <w:hideMark/>
          </w:tcPr>
          <w:p w:rsidR="00635AE8" w:rsidRPr="003C6672" w:rsidRDefault="00635AE8" w:rsidP="00F30889">
            <w:pPr>
              <w:spacing w:line="360" w:lineRule="auto"/>
              <w:jc w:val="both"/>
              <w:rPr>
                <w:bCs/>
                <w:sz w:val="20"/>
                <w:szCs w:val="20"/>
              </w:rPr>
            </w:pPr>
            <w:r w:rsidRPr="003C6672">
              <w:rPr>
                <w:bCs/>
                <w:sz w:val="20"/>
                <w:szCs w:val="20"/>
              </w:rPr>
              <w:t>HI</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WUE</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FWUE</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PH</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0.089</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-0.67*</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YIL</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0.04</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-0.66*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0.99**</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BIO</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0.01</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0.99**</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-0.68*</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-0.67**</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TSW</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0.09</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0.98**</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-0.59*</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-0.59**</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0.97**</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NKPC</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-0.06</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0.97**</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-0.58*</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-0.57**</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CWT</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-0.05</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0.65*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-0.29</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-0.3</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0.952*</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0.64**</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0.59**</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LA</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0.03</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0.79**</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-0.45*</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-0.45**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0.75**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0.8**</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0.45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 </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LAI</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-0.04</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0.56*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-0.18</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-0.16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0.58**</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0.58**</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0.4</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0.43*</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1</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 </w:t>
            </w:r>
          </w:p>
        </w:tc>
      </w:tr>
      <w:tr w:rsidR="00635AE8" w:rsidRPr="003C6672" w:rsidTr="00F30889">
        <w:trPr>
          <w:trHeight w:val="338"/>
        </w:trPr>
        <w:tc>
          <w:tcPr>
            <w:tcW w:w="826" w:type="dxa"/>
            <w:noWrap/>
            <w:hideMark/>
          </w:tcPr>
          <w:p w:rsidR="00635AE8" w:rsidRPr="003C6672" w:rsidRDefault="00635AE8" w:rsidP="00F30889">
            <w:pPr>
              <w:spacing w:line="360" w:lineRule="auto"/>
              <w:jc w:val="both"/>
              <w:rPr>
                <w:bCs/>
                <w:sz w:val="20"/>
                <w:szCs w:val="20"/>
              </w:rPr>
            </w:pPr>
            <w:r w:rsidRPr="003C6672">
              <w:rPr>
                <w:bCs/>
                <w:sz w:val="20"/>
                <w:szCs w:val="20"/>
              </w:rPr>
              <w:t>HI</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0.13</w:t>
            </w:r>
          </w:p>
        </w:tc>
        <w:tc>
          <w:tcPr>
            <w:tcW w:w="826" w:type="dxa"/>
            <w:noWrap/>
            <w:hideMark/>
          </w:tcPr>
          <w:p w:rsidR="00635AE8" w:rsidRPr="003C6672" w:rsidRDefault="00635AE8" w:rsidP="00F30889">
            <w:pPr>
              <w:spacing w:line="360" w:lineRule="auto"/>
              <w:jc w:val="both"/>
              <w:rPr>
                <w:sz w:val="20"/>
                <w:szCs w:val="20"/>
              </w:rPr>
            </w:pPr>
            <w:r w:rsidRPr="003C6672">
              <w:rPr>
                <w:sz w:val="20"/>
                <w:szCs w:val="20"/>
              </w:rPr>
              <w:t>0.96**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-0.61*</w:t>
            </w:r>
          </w:p>
        </w:tc>
        <w:tc>
          <w:tcPr>
            <w:tcW w:w="869" w:type="dxa"/>
            <w:noWrap/>
            <w:hideMark/>
          </w:tcPr>
          <w:p w:rsidR="00635AE8" w:rsidRPr="003C6672" w:rsidRDefault="00635AE8" w:rsidP="00F30889">
            <w:pPr>
              <w:spacing w:line="360" w:lineRule="auto"/>
              <w:jc w:val="both"/>
              <w:rPr>
                <w:sz w:val="20"/>
                <w:szCs w:val="20"/>
              </w:rPr>
            </w:pPr>
            <w:r w:rsidRPr="003C6672">
              <w:rPr>
                <w:sz w:val="20"/>
                <w:szCs w:val="20"/>
              </w:rPr>
              <w:t>-0.61**</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0.95**</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0.92**</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0.66</w:t>
            </w:r>
          </w:p>
        </w:tc>
        <w:tc>
          <w:tcPr>
            <w:tcW w:w="807" w:type="dxa"/>
            <w:noWrap/>
            <w:hideMark/>
          </w:tcPr>
          <w:p w:rsidR="00635AE8" w:rsidRPr="003C6672" w:rsidRDefault="00635AE8" w:rsidP="00F30889">
            <w:pPr>
              <w:spacing w:line="360" w:lineRule="auto"/>
              <w:jc w:val="both"/>
              <w:rPr>
                <w:sz w:val="20"/>
                <w:szCs w:val="20"/>
              </w:rPr>
            </w:pPr>
            <w:r w:rsidRPr="003C6672">
              <w:rPr>
                <w:sz w:val="20"/>
                <w:szCs w:val="20"/>
              </w:rPr>
              <w:t>0.43**</w:t>
            </w:r>
          </w:p>
        </w:tc>
        <w:tc>
          <w:tcPr>
            <w:tcW w:w="755" w:type="dxa"/>
            <w:noWrap/>
            <w:hideMark/>
          </w:tcPr>
          <w:p w:rsidR="00635AE8" w:rsidRPr="003C6672" w:rsidRDefault="00635AE8" w:rsidP="00F30889">
            <w:pPr>
              <w:spacing w:line="360" w:lineRule="auto"/>
              <w:jc w:val="both"/>
              <w:rPr>
                <w:sz w:val="20"/>
                <w:szCs w:val="20"/>
              </w:rPr>
            </w:pPr>
            <w:r w:rsidRPr="003C6672">
              <w:rPr>
                <w:sz w:val="20"/>
                <w:szCs w:val="20"/>
              </w:rPr>
              <w:t>0.56*</w:t>
            </w:r>
          </w:p>
        </w:tc>
        <w:tc>
          <w:tcPr>
            <w:tcW w:w="557" w:type="dxa"/>
            <w:noWrap/>
            <w:hideMark/>
          </w:tcPr>
          <w:p w:rsidR="00635AE8" w:rsidRPr="003C6672" w:rsidRDefault="00635AE8" w:rsidP="00F30889">
            <w:pPr>
              <w:spacing w:line="360" w:lineRule="auto"/>
              <w:jc w:val="both"/>
              <w:rPr>
                <w:sz w:val="20"/>
                <w:szCs w:val="20"/>
              </w:rPr>
            </w:pPr>
            <w:r w:rsidRPr="003C6672">
              <w:rPr>
                <w:sz w:val="20"/>
                <w:szCs w:val="20"/>
              </w:rPr>
              <w:t>1</w:t>
            </w:r>
          </w:p>
        </w:tc>
      </w:tr>
    </w:tbl>
    <w:p w:rsidR="009F4B4E" w:rsidRDefault="00635AE8" w:rsidP="009F4B4E">
      <w:pPr>
        <w:autoSpaceDE w:val="0"/>
        <w:autoSpaceDN w:val="0"/>
        <w:adjustRightInd w:val="0"/>
        <w:spacing w:line="480" w:lineRule="auto"/>
        <w:contextualSpacing/>
        <w:jc w:val="both"/>
        <w:rPr>
          <w:rFonts w:eastAsia="Calibri"/>
          <w:i/>
          <w:sz w:val="22"/>
        </w:rPr>
      </w:pPr>
      <w:r w:rsidRPr="003C6672">
        <w:rPr>
          <w:rFonts w:eastAsia="Calibri"/>
          <w:i/>
          <w:sz w:val="22"/>
        </w:rPr>
        <w:t xml:space="preserve">*, ** = significant at 5 and 1% </w:t>
      </w:r>
      <w:r w:rsidR="00AA6926" w:rsidRPr="003C6672">
        <w:rPr>
          <w:rFonts w:eastAsia="Calibri"/>
          <w:i/>
          <w:sz w:val="22"/>
        </w:rPr>
        <w:t>level, respectively, PH</w:t>
      </w:r>
      <w:r w:rsidRPr="003C6672">
        <w:rPr>
          <w:rFonts w:eastAsia="Calibri"/>
          <w:i/>
          <w:sz w:val="22"/>
        </w:rPr>
        <w:t xml:space="preserve">= plant height, BIO = above ground biomass, LA = leaf area, LAI = leaf area index, YIL = grain yield, TSW = thousand seed weight, NKPC = number of kernel per cob, CWT = cob weight, HI = harvest index, CWUE=crop water use efficiency, and </w:t>
      </w:r>
      <w:bookmarkStart w:id="189" w:name="_Toc471049682"/>
      <w:r w:rsidR="009F4B4E">
        <w:rPr>
          <w:rFonts w:eastAsia="Calibri"/>
          <w:i/>
          <w:sz w:val="22"/>
        </w:rPr>
        <w:t>FWUE=field water use efficiency</w:t>
      </w:r>
    </w:p>
    <w:p w:rsidR="00635AE8" w:rsidRPr="009F4B4E" w:rsidRDefault="00635AE8" w:rsidP="009F4B4E">
      <w:pPr>
        <w:pStyle w:val="Heading1"/>
        <w:numPr>
          <w:ilvl w:val="1"/>
          <w:numId w:val="10"/>
        </w:numPr>
        <w:tabs>
          <w:tab w:val="left" w:pos="90"/>
          <w:tab w:val="left" w:pos="180"/>
          <w:tab w:val="left" w:pos="270"/>
          <w:tab w:val="left" w:pos="360"/>
          <w:tab w:val="left" w:pos="450"/>
          <w:tab w:val="left" w:pos="540"/>
        </w:tabs>
        <w:spacing w:line="480" w:lineRule="auto"/>
        <w:jc w:val="both"/>
        <w:rPr>
          <w:rFonts w:eastAsia="Calibri"/>
        </w:rPr>
      </w:pPr>
      <w:bookmarkStart w:id="190" w:name="_Toc476315183"/>
      <w:r w:rsidRPr="009F4B4E">
        <w:rPr>
          <w:rFonts w:eastAsia="Calibri"/>
        </w:rPr>
        <w:t>Yield Response Factor (KY)</w:t>
      </w:r>
      <w:bookmarkEnd w:id="189"/>
      <w:bookmarkEnd w:id="190"/>
    </w:p>
    <w:p w:rsidR="00635AE8" w:rsidRPr="003C6672" w:rsidRDefault="00635AE8" w:rsidP="00463F9E">
      <w:pPr>
        <w:autoSpaceDE w:val="0"/>
        <w:autoSpaceDN w:val="0"/>
        <w:adjustRightInd w:val="0"/>
        <w:spacing w:before="120" w:after="240" w:line="480" w:lineRule="auto"/>
        <w:jc w:val="both"/>
        <w:rPr>
          <w:rFonts w:eastAsia="Calibri"/>
        </w:rPr>
      </w:pPr>
      <w:r w:rsidRPr="003C6672">
        <w:rPr>
          <w:rFonts w:eastAsia="Calibri"/>
        </w:rPr>
        <w:t>The magnitude of Ky value indicates the sensitivity of the irrigation protocol for water stress and subsequent yield decrease. Results of the analysis of yield and water, as indicated in Table 10 below, shows that the highest K</w:t>
      </w:r>
      <w:r w:rsidRPr="003C6672">
        <w:rPr>
          <w:rFonts w:eastAsia="Calibri"/>
          <w:vertAlign w:val="subscript"/>
        </w:rPr>
        <w:t>y</w:t>
      </w:r>
      <w:r w:rsidRPr="003C6672">
        <w:rPr>
          <w:rFonts w:eastAsia="Calibri"/>
        </w:rPr>
        <w:t xml:space="preserve"> was 0.98 and 0.97 attained at 25% </w:t>
      </w:r>
      <w:r w:rsidR="00FC17E4" w:rsidRPr="003C6672">
        <w:rPr>
          <w:rFonts w:eastAsia="Calibri"/>
        </w:rPr>
        <w:t>ETc</w:t>
      </w:r>
      <w:r w:rsidRPr="003C6672">
        <w:rPr>
          <w:rFonts w:eastAsia="Calibri"/>
        </w:rPr>
        <w:t xml:space="preserve"> and 45% </w:t>
      </w:r>
      <w:r w:rsidR="00FC17E4" w:rsidRPr="003C6672">
        <w:rPr>
          <w:rFonts w:eastAsia="Calibri"/>
        </w:rPr>
        <w:t>ETc</w:t>
      </w:r>
      <w:r w:rsidRPr="003C6672">
        <w:rPr>
          <w:rFonts w:eastAsia="Calibri"/>
        </w:rPr>
        <w:t xml:space="preserve"> respectively. </w:t>
      </w:r>
      <w:r w:rsidR="00463F9E" w:rsidRPr="003C6672">
        <w:rPr>
          <w:rFonts w:eastAsia="Calibri"/>
        </w:rPr>
        <w:t>The higher Ky values of 0.98 and 0.97 could be an indication of severe water stresses or low water stress resistance of the variety of maize hybrid used. This implies that the rate of relative yield decrease resulting from water stress is proportionally the same to the relative evapotranspiration deficit. F</w:t>
      </w:r>
      <w:r w:rsidR="00FC17E4" w:rsidRPr="003C6672">
        <w:rPr>
          <w:rFonts w:eastAsia="Calibri"/>
        </w:rPr>
        <w:t xml:space="preserve">rom the result </w:t>
      </w:r>
      <w:r w:rsidRPr="003C6672">
        <w:rPr>
          <w:rFonts w:eastAsia="Calibri"/>
        </w:rPr>
        <w:t>the lowest was 0.</w:t>
      </w:r>
      <w:r w:rsidR="00FC17E4" w:rsidRPr="003C6672">
        <w:rPr>
          <w:rFonts w:eastAsia="Calibri"/>
        </w:rPr>
        <w:t>38</w:t>
      </w:r>
      <w:r w:rsidRPr="003C6672">
        <w:rPr>
          <w:rFonts w:eastAsia="Calibri"/>
        </w:rPr>
        <w:t xml:space="preserve"> observed at 85% ETc and it indicates that the tolerance of the crop to water deficit. </w:t>
      </w:r>
      <w:r w:rsidR="00463F9E" w:rsidRPr="003C6672">
        <w:rPr>
          <w:rFonts w:eastAsia="Calibri"/>
        </w:rPr>
        <w:t>The lowest K</w:t>
      </w:r>
      <w:r w:rsidR="00463F9E" w:rsidRPr="003C6672">
        <w:rPr>
          <w:rFonts w:eastAsia="Calibri"/>
          <w:vertAlign w:val="subscript"/>
        </w:rPr>
        <w:t>y</w:t>
      </w:r>
      <w:r w:rsidR="00463F9E" w:rsidRPr="003C6672">
        <w:rPr>
          <w:rFonts w:eastAsia="Calibri"/>
        </w:rPr>
        <w:t xml:space="preserve"> values of 0.38 could be an indication of medium water stress or high water stress resistance of the variety of maize used. This implies that the rate of </w:t>
      </w:r>
      <w:r w:rsidR="00463F9E" w:rsidRPr="003C6672">
        <w:rPr>
          <w:rFonts w:eastAsia="Calibri"/>
        </w:rPr>
        <w:lastRenderedPageBreak/>
        <w:t>relative yield decrease resulting from water stress is proportionally lower to the relative evapotranspiration deficit.</w:t>
      </w:r>
      <w:r w:rsidRPr="003C6672">
        <w:rPr>
          <w:rFonts w:eastAsia="Calibri"/>
        </w:rPr>
        <w:t xml:space="preserve"> According to </w:t>
      </w:r>
      <w:proofErr w:type="spellStart"/>
      <w:r w:rsidRPr="003C6672">
        <w:rPr>
          <w:rFonts w:eastAsia="Calibri"/>
        </w:rPr>
        <w:t>Kirda</w:t>
      </w:r>
      <w:proofErr w:type="spellEnd"/>
      <w:r w:rsidRPr="003C6672">
        <w:rPr>
          <w:rFonts w:eastAsia="Calibri"/>
        </w:rPr>
        <w:t xml:space="preserve"> </w:t>
      </w:r>
      <w:r w:rsidRPr="003C6672">
        <w:rPr>
          <w:rFonts w:eastAsia="Calibri"/>
          <w:i/>
        </w:rPr>
        <w:t>et al.,</w:t>
      </w:r>
      <w:r w:rsidRPr="003C6672">
        <w:rPr>
          <w:rFonts w:eastAsia="Calibri"/>
        </w:rPr>
        <w:t xml:space="preserve"> (1999), the Ky value for field crops goes from 0.2 to 1.15 which agrees with the reported result.</w:t>
      </w:r>
    </w:p>
    <w:p w:rsidR="00635AE8" w:rsidRPr="003C6672" w:rsidRDefault="00635AE8" w:rsidP="00635AE8">
      <w:pPr>
        <w:pStyle w:val="Caption"/>
        <w:spacing w:line="480" w:lineRule="auto"/>
        <w:rPr>
          <w:rFonts w:eastAsia="Calibri"/>
          <w:sz w:val="24"/>
        </w:rPr>
      </w:pPr>
      <w:bookmarkStart w:id="191" w:name="_Toc403588236"/>
      <w:bookmarkStart w:id="192" w:name="_Toc415731774"/>
      <w:bookmarkStart w:id="193" w:name="_Toc415771005"/>
      <w:bookmarkStart w:id="194" w:name="_Toc434335849"/>
      <w:bookmarkStart w:id="195" w:name="_Toc472435000"/>
      <w:bookmarkStart w:id="196" w:name="_Toc476243469"/>
      <w:r w:rsidRPr="003C6672">
        <w:rPr>
          <w:sz w:val="24"/>
        </w:rPr>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10</w:t>
      </w:r>
      <w:r w:rsidRPr="003C6672">
        <w:rPr>
          <w:sz w:val="24"/>
        </w:rPr>
        <w:fldChar w:fldCharType="end"/>
      </w:r>
      <w:r w:rsidRPr="003C6672">
        <w:rPr>
          <w:rFonts w:eastAsia="Calibri"/>
          <w:sz w:val="24"/>
        </w:rPr>
        <w:t xml:space="preserve"> </w:t>
      </w:r>
      <w:r w:rsidRPr="003C6672">
        <w:rPr>
          <w:rFonts w:eastAsia="Calibri"/>
          <w:b w:val="0"/>
          <w:sz w:val="24"/>
        </w:rPr>
        <w:t>Yield response factor values for moisture stress treatments</w:t>
      </w:r>
      <w:bookmarkEnd w:id="191"/>
      <w:bookmarkEnd w:id="192"/>
      <w:bookmarkEnd w:id="193"/>
      <w:bookmarkEnd w:id="194"/>
      <w:bookmarkEnd w:id="195"/>
      <w:bookmarkEnd w:id="196"/>
    </w:p>
    <w:tbl>
      <w:tblPr>
        <w:tblStyle w:val="Style1"/>
        <w:tblW w:w="9652" w:type="dxa"/>
        <w:tblBorders>
          <w:top w:val="single" w:sz="4" w:space="0" w:color="auto"/>
          <w:bottom w:val="single" w:sz="4" w:space="0" w:color="auto"/>
        </w:tblBorders>
        <w:tblLook w:val="04A0" w:firstRow="1" w:lastRow="0" w:firstColumn="1" w:lastColumn="0" w:noHBand="0" w:noVBand="1"/>
      </w:tblPr>
      <w:tblGrid>
        <w:gridCol w:w="1481"/>
        <w:gridCol w:w="1220"/>
        <w:gridCol w:w="1112"/>
        <w:gridCol w:w="1112"/>
        <w:gridCol w:w="1220"/>
        <w:gridCol w:w="1117"/>
        <w:gridCol w:w="1278"/>
        <w:gridCol w:w="1112"/>
      </w:tblGrid>
      <w:tr w:rsidR="00635AE8" w:rsidRPr="003C6672" w:rsidTr="00FC17E4">
        <w:trPr>
          <w:trHeight w:val="334"/>
        </w:trPr>
        <w:tc>
          <w:tcPr>
            <w:tcW w:w="1481" w:type="dxa"/>
            <w:tcBorders>
              <w:top w:val="single" w:sz="4" w:space="0" w:color="auto"/>
              <w:bottom w:val="single" w:sz="4" w:space="0" w:color="auto"/>
            </w:tcBorders>
            <w:noWrap/>
            <w:hideMark/>
          </w:tcPr>
          <w:p w:rsidR="00635AE8" w:rsidRPr="003C6672" w:rsidRDefault="00635AE8" w:rsidP="00F30889">
            <w:pPr>
              <w:spacing w:line="360" w:lineRule="auto"/>
              <w:jc w:val="both"/>
              <w:rPr>
                <w:bCs/>
                <w:sz w:val="22"/>
                <w:szCs w:val="22"/>
              </w:rPr>
            </w:pPr>
            <w:r w:rsidRPr="003C6672">
              <w:rPr>
                <w:bCs/>
                <w:sz w:val="22"/>
                <w:szCs w:val="22"/>
              </w:rPr>
              <w:t xml:space="preserve">Treatment </w:t>
            </w:r>
          </w:p>
        </w:tc>
        <w:tc>
          <w:tcPr>
            <w:tcW w:w="1220" w:type="dxa"/>
            <w:tcBorders>
              <w:top w:val="single" w:sz="4" w:space="0" w:color="auto"/>
              <w:bottom w:val="single" w:sz="4" w:space="0" w:color="auto"/>
            </w:tcBorders>
            <w:noWrap/>
            <w:hideMark/>
          </w:tcPr>
          <w:p w:rsidR="00AA6926" w:rsidRPr="003C6672" w:rsidRDefault="00635AE8" w:rsidP="00FC17E4">
            <w:pPr>
              <w:spacing w:line="360" w:lineRule="auto"/>
              <w:jc w:val="center"/>
              <w:rPr>
                <w:bCs/>
                <w:sz w:val="22"/>
                <w:szCs w:val="22"/>
              </w:rPr>
            </w:pPr>
            <w:r w:rsidRPr="003C6672">
              <w:rPr>
                <w:bCs/>
                <w:sz w:val="22"/>
                <w:szCs w:val="22"/>
              </w:rPr>
              <w:t>Y</w:t>
            </w:r>
            <w:r w:rsidRPr="003C6672">
              <w:rPr>
                <w:bCs/>
                <w:sz w:val="22"/>
                <w:szCs w:val="22"/>
                <w:vertAlign w:val="subscript"/>
              </w:rPr>
              <w:t>a</w:t>
            </w:r>
          </w:p>
          <w:p w:rsidR="00635AE8" w:rsidRPr="003C6672" w:rsidRDefault="00AA6926" w:rsidP="00FC17E4">
            <w:pPr>
              <w:spacing w:line="360" w:lineRule="auto"/>
              <w:jc w:val="center"/>
              <w:rPr>
                <w:bCs/>
                <w:sz w:val="22"/>
                <w:szCs w:val="22"/>
              </w:rPr>
            </w:pPr>
            <w:r w:rsidRPr="003C6672">
              <w:rPr>
                <w:bCs/>
                <w:sz w:val="22"/>
                <w:szCs w:val="22"/>
              </w:rPr>
              <w:t>(K</w:t>
            </w:r>
            <w:r w:rsidR="00635AE8" w:rsidRPr="003C6672">
              <w:rPr>
                <w:bCs/>
                <w:sz w:val="22"/>
                <w:szCs w:val="22"/>
              </w:rPr>
              <w:t>g/ha</w:t>
            </w:r>
            <w:r w:rsidRPr="003C6672">
              <w:rPr>
                <w:bCs/>
                <w:sz w:val="22"/>
                <w:szCs w:val="22"/>
              </w:rPr>
              <w:t>)</w:t>
            </w:r>
          </w:p>
        </w:tc>
        <w:tc>
          <w:tcPr>
            <w:tcW w:w="1112" w:type="dxa"/>
            <w:tcBorders>
              <w:top w:val="single" w:sz="4" w:space="0" w:color="auto"/>
              <w:bottom w:val="single" w:sz="4" w:space="0" w:color="auto"/>
            </w:tcBorders>
            <w:noWrap/>
            <w:hideMark/>
          </w:tcPr>
          <w:p w:rsidR="00AA6926" w:rsidRPr="003C6672" w:rsidRDefault="00635AE8" w:rsidP="00FC17E4">
            <w:pPr>
              <w:spacing w:line="360" w:lineRule="auto"/>
              <w:jc w:val="center"/>
              <w:rPr>
                <w:bCs/>
                <w:sz w:val="22"/>
                <w:szCs w:val="22"/>
              </w:rPr>
            </w:pPr>
            <w:r w:rsidRPr="003C6672">
              <w:rPr>
                <w:bCs/>
                <w:sz w:val="22"/>
                <w:szCs w:val="22"/>
              </w:rPr>
              <w:t>E</w:t>
            </w:r>
            <w:r w:rsidR="00AA6926" w:rsidRPr="003C6672">
              <w:rPr>
                <w:bCs/>
                <w:sz w:val="22"/>
                <w:szCs w:val="22"/>
              </w:rPr>
              <w:t>T</w:t>
            </w:r>
            <w:r w:rsidRPr="003C6672">
              <w:rPr>
                <w:bCs/>
                <w:sz w:val="22"/>
                <w:szCs w:val="22"/>
                <w:vertAlign w:val="subscript"/>
              </w:rPr>
              <w:t>a</w:t>
            </w:r>
          </w:p>
          <w:p w:rsidR="00635AE8" w:rsidRPr="003C6672" w:rsidRDefault="00AA6926" w:rsidP="00FC17E4">
            <w:pPr>
              <w:spacing w:line="360" w:lineRule="auto"/>
              <w:jc w:val="center"/>
              <w:rPr>
                <w:bCs/>
                <w:sz w:val="22"/>
                <w:szCs w:val="22"/>
              </w:rPr>
            </w:pPr>
            <w:r w:rsidRPr="003C6672">
              <w:rPr>
                <w:bCs/>
                <w:sz w:val="22"/>
                <w:szCs w:val="22"/>
              </w:rPr>
              <w:t>(</w:t>
            </w:r>
            <w:r w:rsidR="00635AE8" w:rsidRPr="003C6672">
              <w:rPr>
                <w:bCs/>
                <w:sz w:val="22"/>
                <w:szCs w:val="22"/>
              </w:rPr>
              <w:t>mm</w:t>
            </w:r>
            <w:r w:rsidRPr="003C6672">
              <w:rPr>
                <w:bCs/>
                <w:sz w:val="22"/>
                <w:szCs w:val="22"/>
              </w:rPr>
              <w:t>)</w:t>
            </w:r>
          </w:p>
        </w:tc>
        <w:tc>
          <w:tcPr>
            <w:tcW w:w="1112" w:type="dxa"/>
            <w:tcBorders>
              <w:top w:val="single" w:sz="4" w:space="0" w:color="auto"/>
              <w:bottom w:val="single" w:sz="4" w:space="0" w:color="auto"/>
            </w:tcBorders>
            <w:noWrap/>
            <w:hideMark/>
          </w:tcPr>
          <w:p w:rsidR="00AA6926" w:rsidRPr="003C6672" w:rsidRDefault="00635AE8" w:rsidP="00FC17E4">
            <w:pPr>
              <w:spacing w:line="360" w:lineRule="auto"/>
              <w:jc w:val="center"/>
              <w:rPr>
                <w:bCs/>
                <w:sz w:val="22"/>
                <w:szCs w:val="22"/>
              </w:rPr>
            </w:pPr>
            <w:r w:rsidRPr="003C6672">
              <w:rPr>
                <w:bCs/>
                <w:sz w:val="22"/>
                <w:szCs w:val="22"/>
              </w:rPr>
              <w:t>E</w:t>
            </w:r>
            <w:r w:rsidR="00AA6926" w:rsidRPr="003C6672">
              <w:rPr>
                <w:bCs/>
                <w:sz w:val="22"/>
                <w:szCs w:val="22"/>
              </w:rPr>
              <w:t>T</w:t>
            </w:r>
            <w:r w:rsidRPr="003C6672">
              <w:rPr>
                <w:bCs/>
                <w:sz w:val="22"/>
                <w:szCs w:val="22"/>
                <w:vertAlign w:val="subscript"/>
              </w:rPr>
              <w:t>m</w:t>
            </w:r>
          </w:p>
          <w:p w:rsidR="00635AE8" w:rsidRPr="003C6672" w:rsidRDefault="00AA6926" w:rsidP="00FC17E4">
            <w:pPr>
              <w:spacing w:line="360" w:lineRule="auto"/>
              <w:jc w:val="center"/>
              <w:rPr>
                <w:bCs/>
                <w:sz w:val="22"/>
                <w:szCs w:val="22"/>
              </w:rPr>
            </w:pPr>
            <w:r w:rsidRPr="003C6672">
              <w:rPr>
                <w:bCs/>
                <w:sz w:val="22"/>
                <w:szCs w:val="22"/>
              </w:rPr>
              <w:t>(</w:t>
            </w:r>
            <w:r w:rsidR="00635AE8" w:rsidRPr="003C6672">
              <w:rPr>
                <w:bCs/>
                <w:sz w:val="22"/>
                <w:szCs w:val="22"/>
              </w:rPr>
              <w:t>mm</w:t>
            </w:r>
            <w:r w:rsidRPr="003C6672">
              <w:rPr>
                <w:bCs/>
                <w:sz w:val="22"/>
                <w:szCs w:val="22"/>
              </w:rPr>
              <w:t>)</w:t>
            </w:r>
          </w:p>
        </w:tc>
        <w:tc>
          <w:tcPr>
            <w:tcW w:w="1220" w:type="dxa"/>
            <w:tcBorders>
              <w:top w:val="single" w:sz="4" w:space="0" w:color="auto"/>
              <w:bottom w:val="single" w:sz="4" w:space="0" w:color="auto"/>
            </w:tcBorders>
            <w:noWrap/>
            <w:hideMark/>
          </w:tcPr>
          <w:p w:rsidR="00AA6926" w:rsidRPr="003C6672" w:rsidRDefault="00AA6926" w:rsidP="00FC17E4">
            <w:pPr>
              <w:spacing w:line="360" w:lineRule="auto"/>
              <w:jc w:val="center"/>
              <w:rPr>
                <w:bCs/>
                <w:sz w:val="22"/>
                <w:szCs w:val="22"/>
                <w:vertAlign w:val="subscript"/>
              </w:rPr>
            </w:pPr>
            <w:r w:rsidRPr="003C6672">
              <w:rPr>
                <w:bCs/>
                <w:sz w:val="22"/>
                <w:szCs w:val="22"/>
              </w:rPr>
              <w:t>Y</w:t>
            </w:r>
            <w:r w:rsidRPr="003C6672">
              <w:rPr>
                <w:bCs/>
                <w:sz w:val="22"/>
                <w:szCs w:val="22"/>
                <w:vertAlign w:val="subscript"/>
              </w:rPr>
              <w:t>m</w:t>
            </w:r>
          </w:p>
          <w:p w:rsidR="00635AE8" w:rsidRPr="003C6672" w:rsidRDefault="00AA6926" w:rsidP="00FC17E4">
            <w:pPr>
              <w:spacing w:line="360" w:lineRule="auto"/>
              <w:jc w:val="center"/>
              <w:rPr>
                <w:bCs/>
                <w:sz w:val="22"/>
                <w:szCs w:val="22"/>
              </w:rPr>
            </w:pPr>
            <w:r w:rsidRPr="003C6672">
              <w:rPr>
                <w:bCs/>
                <w:sz w:val="22"/>
                <w:szCs w:val="22"/>
              </w:rPr>
              <w:t>(K</w:t>
            </w:r>
            <w:r w:rsidR="00635AE8" w:rsidRPr="003C6672">
              <w:rPr>
                <w:bCs/>
                <w:sz w:val="22"/>
                <w:szCs w:val="22"/>
              </w:rPr>
              <w:t>g/ha</w:t>
            </w:r>
            <w:r w:rsidRPr="003C6672">
              <w:rPr>
                <w:bCs/>
                <w:sz w:val="22"/>
                <w:szCs w:val="22"/>
              </w:rPr>
              <w:t>)</w:t>
            </w:r>
          </w:p>
        </w:tc>
        <w:tc>
          <w:tcPr>
            <w:tcW w:w="1117" w:type="dxa"/>
            <w:tcBorders>
              <w:top w:val="single" w:sz="4" w:space="0" w:color="auto"/>
              <w:bottom w:val="single" w:sz="4" w:space="0" w:color="auto"/>
            </w:tcBorders>
            <w:noWrap/>
            <w:hideMark/>
          </w:tcPr>
          <w:p w:rsidR="00635AE8" w:rsidRPr="003C6672" w:rsidRDefault="00AA6926" w:rsidP="00FC17E4">
            <w:pPr>
              <w:spacing w:line="360" w:lineRule="auto"/>
              <w:jc w:val="center"/>
              <w:rPr>
                <w:bCs/>
                <w:sz w:val="22"/>
                <w:szCs w:val="22"/>
              </w:rPr>
            </w:pPr>
            <m:oMathPara>
              <m:oMath>
                <m:r>
                  <m:rPr>
                    <m:sty m:val="bi"/>
                  </m:rPr>
                  <w:rPr>
                    <w:rFonts w:ascii="Cambria Math" w:eastAsia="Calibri" w:hAnsi="Cambria Math"/>
                    <w:sz w:val="22"/>
                  </w:rPr>
                  <m:t>1-</m:t>
                </m:r>
                <m:d>
                  <m:dPr>
                    <m:ctrlPr>
                      <w:rPr>
                        <w:rFonts w:ascii="Cambria Math" w:eastAsia="Calibri" w:hAnsi="Cambria Math"/>
                        <w:bCs/>
                        <w:i/>
                        <w:sz w:val="22"/>
                        <w:szCs w:val="20"/>
                      </w:rPr>
                    </m:ctrlPr>
                  </m:dPr>
                  <m:e>
                    <m:f>
                      <m:fPr>
                        <m:ctrlPr>
                          <w:rPr>
                            <w:rFonts w:ascii="Cambria Math" w:eastAsia="Calibri" w:hAnsi="Cambria Math"/>
                            <w:bCs/>
                            <w:i/>
                            <w:sz w:val="22"/>
                            <w:szCs w:val="20"/>
                          </w:rPr>
                        </m:ctrlPr>
                      </m:fPr>
                      <m:num>
                        <m:sSub>
                          <m:sSubPr>
                            <m:ctrlPr>
                              <w:rPr>
                                <w:rFonts w:ascii="Cambria Math" w:eastAsia="Calibri" w:hAnsi="Cambria Math"/>
                                <w:bCs/>
                                <w:i/>
                                <w:sz w:val="22"/>
                                <w:szCs w:val="20"/>
                              </w:rPr>
                            </m:ctrlPr>
                          </m:sSubPr>
                          <m:e>
                            <m:r>
                              <m:rPr>
                                <m:sty m:val="bi"/>
                              </m:rPr>
                              <w:rPr>
                                <w:rFonts w:ascii="Cambria Math" w:eastAsia="Calibri" w:hAnsi="Cambria Math"/>
                                <w:sz w:val="22"/>
                              </w:rPr>
                              <m:t>Y</m:t>
                            </m:r>
                          </m:e>
                          <m:sub>
                            <m:r>
                              <m:rPr>
                                <m:sty m:val="bi"/>
                              </m:rPr>
                              <w:rPr>
                                <w:rFonts w:ascii="Cambria Math" w:eastAsia="Calibri" w:hAnsi="Cambria Math"/>
                                <w:sz w:val="22"/>
                              </w:rPr>
                              <m:t>a</m:t>
                            </m:r>
                          </m:sub>
                        </m:sSub>
                      </m:num>
                      <m:den>
                        <m:sSub>
                          <m:sSubPr>
                            <m:ctrlPr>
                              <w:rPr>
                                <w:rFonts w:ascii="Cambria Math" w:eastAsia="Calibri" w:hAnsi="Cambria Math"/>
                                <w:bCs/>
                                <w:i/>
                                <w:sz w:val="22"/>
                                <w:szCs w:val="20"/>
                              </w:rPr>
                            </m:ctrlPr>
                          </m:sSubPr>
                          <m:e>
                            <m:r>
                              <m:rPr>
                                <m:sty m:val="bi"/>
                              </m:rPr>
                              <w:rPr>
                                <w:rFonts w:ascii="Cambria Math" w:eastAsia="Calibri" w:hAnsi="Cambria Math"/>
                                <w:sz w:val="22"/>
                              </w:rPr>
                              <m:t>Y</m:t>
                            </m:r>
                          </m:e>
                          <m:sub>
                            <m:r>
                              <m:rPr>
                                <m:sty m:val="bi"/>
                              </m:rPr>
                              <w:rPr>
                                <w:rFonts w:ascii="Cambria Math" w:eastAsia="Calibri" w:hAnsi="Cambria Math"/>
                                <w:sz w:val="22"/>
                              </w:rPr>
                              <m:t>m</m:t>
                            </m:r>
                          </m:sub>
                        </m:sSub>
                      </m:den>
                    </m:f>
                  </m:e>
                </m:d>
              </m:oMath>
            </m:oMathPara>
          </w:p>
        </w:tc>
        <w:tc>
          <w:tcPr>
            <w:tcW w:w="1278" w:type="dxa"/>
            <w:tcBorders>
              <w:top w:val="single" w:sz="4" w:space="0" w:color="auto"/>
              <w:bottom w:val="single" w:sz="4" w:space="0" w:color="auto"/>
            </w:tcBorders>
            <w:noWrap/>
            <w:hideMark/>
          </w:tcPr>
          <w:p w:rsidR="00635AE8" w:rsidRPr="003C6672" w:rsidRDefault="00AA6926" w:rsidP="00FC17E4">
            <w:pPr>
              <w:spacing w:line="360" w:lineRule="auto"/>
              <w:jc w:val="center"/>
              <w:rPr>
                <w:bCs/>
                <w:sz w:val="22"/>
                <w:szCs w:val="22"/>
              </w:rPr>
            </w:pPr>
            <m:oMathPara>
              <m:oMath>
                <m:r>
                  <m:rPr>
                    <m:sty m:val="bi"/>
                  </m:rPr>
                  <w:rPr>
                    <w:rFonts w:ascii="Cambria Math" w:eastAsia="Calibri" w:hAnsi="Cambria Math"/>
                    <w:sz w:val="22"/>
                  </w:rPr>
                  <m:t>1-</m:t>
                </m:r>
                <m:d>
                  <m:dPr>
                    <m:ctrlPr>
                      <w:rPr>
                        <w:rFonts w:ascii="Cambria Math" w:eastAsia="Calibri" w:hAnsi="Cambria Math"/>
                        <w:bCs/>
                        <w:i/>
                        <w:sz w:val="22"/>
                        <w:szCs w:val="20"/>
                      </w:rPr>
                    </m:ctrlPr>
                  </m:dPr>
                  <m:e>
                    <m:f>
                      <m:fPr>
                        <m:ctrlPr>
                          <w:rPr>
                            <w:rFonts w:ascii="Cambria Math" w:eastAsia="Calibri" w:hAnsi="Cambria Math"/>
                            <w:bCs/>
                            <w:i/>
                            <w:sz w:val="22"/>
                            <w:szCs w:val="20"/>
                          </w:rPr>
                        </m:ctrlPr>
                      </m:fPr>
                      <m:num>
                        <m:sSub>
                          <m:sSubPr>
                            <m:ctrlPr>
                              <w:rPr>
                                <w:rFonts w:ascii="Cambria Math" w:eastAsia="Calibri" w:hAnsi="Cambria Math"/>
                                <w:bCs/>
                                <w:i/>
                                <w:sz w:val="22"/>
                                <w:szCs w:val="20"/>
                              </w:rPr>
                            </m:ctrlPr>
                          </m:sSubPr>
                          <m:e>
                            <m:r>
                              <m:rPr>
                                <m:sty m:val="bi"/>
                              </m:rPr>
                              <w:rPr>
                                <w:rFonts w:ascii="Cambria Math" w:eastAsia="Calibri" w:hAnsi="Cambria Math"/>
                                <w:sz w:val="22"/>
                              </w:rPr>
                              <m:t>ET</m:t>
                            </m:r>
                          </m:e>
                          <m:sub>
                            <m:r>
                              <m:rPr>
                                <m:sty m:val="bi"/>
                              </m:rPr>
                              <w:rPr>
                                <w:rFonts w:ascii="Cambria Math" w:eastAsia="Calibri" w:hAnsi="Cambria Math"/>
                                <w:sz w:val="22"/>
                              </w:rPr>
                              <m:t>a</m:t>
                            </m:r>
                          </m:sub>
                        </m:sSub>
                      </m:num>
                      <m:den>
                        <m:sSub>
                          <m:sSubPr>
                            <m:ctrlPr>
                              <w:rPr>
                                <w:rFonts w:ascii="Cambria Math" w:eastAsia="Calibri" w:hAnsi="Cambria Math"/>
                                <w:bCs/>
                                <w:i/>
                                <w:sz w:val="22"/>
                                <w:szCs w:val="20"/>
                              </w:rPr>
                            </m:ctrlPr>
                          </m:sSubPr>
                          <m:e>
                            <m:r>
                              <m:rPr>
                                <m:sty m:val="bi"/>
                              </m:rPr>
                              <w:rPr>
                                <w:rFonts w:ascii="Cambria Math" w:eastAsia="Calibri" w:hAnsi="Cambria Math"/>
                                <w:sz w:val="22"/>
                              </w:rPr>
                              <m:t>ET</m:t>
                            </m:r>
                          </m:e>
                          <m:sub>
                            <m:r>
                              <m:rPr>
                                <m:sty m:val="bi"/>
                              </m:rPr>
                              <w:rPr>
                                <w:rFonts w:ascii="Cambria Math" w:eastAsia="Calibri" w:hAnsi="Cambria Math"/>
                                <w:sz w:val="22"/>
                              </w:rPr>
                              <m:t>m</m:t>
                            </m:r>
                          </m:sub>
                        </m:sSub>
                      </m:den>
                    </m:f>
                  </m:e>
                </m:d>
              </m:oMath>
            </m:oMathPara>
          </w:p>
        </w:tc>
        <w:tc>
          <w:tcPr>
            <w:tcW w:w="1112" w:type="dxa"/>
            <w:tcBorders>
              <w:top w:val="single" w:sz="4" w:space="0" w:color="auto"/>
              <w:bottom w:val="single" w:sz="4" w:space="0" w:color="auto"/>
            </w:tcBorders>
            <w:noWrap/>
            <w:hideMark/>
          </w:tcPr>
          <w:p w:rsidR="00635AE8" w:rsidRPr="003C6672" w:rsidRDefault="00635AE8" w:rsidP="00FC17E4">
            <w:pPr>
              <w:spacing w:line="360" w:lineRule="auto"/>
              <w:jc w:val="center"/>
              <w:rPr>
                <w:bCs/>
                <w:sz w:val="22"/>
                <w:szCs w:val="22"/>
              </w:rPr>
            </w:pPr>
            <w:r w:rsidRPr="003C6672">
              <w:rPr>
                <w:bCs/>
                <w:sz w:val="22"/>
                <w:szCs w:val="22"/>
              </w:rPr>
              <w:t>K</w:t>
            </w:r>
            <w:r w:rsidRPr="003C6672">
              <w:rPr>
                <w:bCs/>
                <w:sz w:val="22"/>
                <w:szCs w:val="22"/>
                <w:vertAlign w:val="subscript"/>
              </w:rPr>
              <w:t>y</w:t>
            </w:r>
          </w:p>
        </w:tc>
      </w:tr>
      <w:tr w:rsidR="00FC17E4" w:rsidRPr="003C6672" w:rsidTr="00FC17E4">
        <w:trPr>
          <w:trHeight w:val="334"/>
        </w:trPr>
        <w:tc>
          <w:tcPr>
            <w:tcW w:w="1481" w:type="dxa"/>
            <w:tcBorders>
              <w:top w:val="single" w:sz="4" w:space="0" w:color="auto"/>
            </w:tcBorders>
            <w:noWrap/>
            <w:hideMark/>
          </w:tcPr>
          <w:p w:rsidR="00FC17E4" w:rsidRPr="003C6672" w:rsidRDefault="00FC17E4" w:rsidP="00FC17E4">
            <w:pPr>
              <w:spacing w:line="360" w:lineRule="auto"/>
              <w:jc w:val="both"/>
              <w:rPr>
                <w:bCs/>
                <w:sz w:val="22"/>
                <w:szCs w:val="22"/>
              </w:rPr>
            </w:pPr>
            <w:r w:rsidRPr="003C6672">
              <w:rPr>
                <w:bCs/>
                <w:sz w:val="22"/>
                <w:szCs w:val="22"/>
              </w:rPr>
              <w:t>100% ETc</w:t>
            </w:r>
          </w:p>
        </w:tc>
        <w:tc>
          <w:tcPr>
            <w:tcW w:w="1220" w:type="dxa"/>
            <w:tcBorders>
              <w:top w:val="single" w:sz="4" w:space="0" w:color="auto"/>
            </w:tcBorders>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2" w:type="dxa"/>
            <w:tcBorders>
              <w:top w:val="single" w:sz="4" w:space="0" w:color="auto"/>
            </w:tcBorders>
            <w:noWrap/>
            <w:hideMark/>
          </w:tcPr>
          <w:p w:rsidR="00FC17E4" w:rsidRPr="003C6672" w:rsidRDefault="00FC17E4" w:rsidP="00FC17E4">
            <w:pPr>
              <w:spacing w:line="360" w:lineRule="auto"/>
              <w:jc w:val="center"/>
              <w:rPr>
                <w:sz w:val="22"/>
                <w:szCs w:val="22"/>
              </w:rPr>
            </w:pPr>
            <w:r w:rsidRPr="003C6672">
              <w:rPr>
                <w:sz w:val="22"/>
                <w:szCs w:val="22"/>
              </w:rPr>
              <w:t>760.3</w:t>
            </w:r>
          </w:p>
        </w:tc>
        <w:tc>
          <w:tcPr>
            <w:tcW w:w="1112" w:type="dxa"/>
            <w:tcBorders>
              <w:top w:val="single" w:sz="4" w:space="0" w:color="auto"/>
            </w:tcBorders>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tcBorders>
              <w:top w:val="single" w:sz="4" w:space="0" w:color="auto"/>
            </w:tcBorders>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tcBorders>
              <w:top w:val="single" w:sz="4" w:space="0" w:color="auto"/>
            </w:tcBorders>
            <w:noWrap/>
            <w:hideMark/>
          </w:tcPr>
          <w:p w:rsidR="00FC17E4" w:rsidRPr="003C6672" w:rsidRDefault="00FC17E4" w:rsidP="00FC17E4">
            <w:pPr>
              <w:jc w:val="center"/>
            </w:pPr>
            <w:r w:rsidRPr="003C6672">
              <w:t>0</w:t>
            </w:r>
          </w:p>
        </w:tc>
        <w:tc>
          <w:tcPr>
            <w:tcW w:w="1278" w:type="dxa"/>
            <w:tcBorders>
              <w:top w:val="single" w:sz="4" w:space="0" w:color="auto"/>
            </w:tcBorders>
            <w:noWrap/>
            <w:hideMark/>
          </w:tcPr>
          <w:p w:rsidR="00FC17E4" w:rsidRPr="003C6672" w:rsidRDefault="00FC17E4" w:rsidP="00FC17E4">
            <w:pPr>
              <w:jc w:val="center"/>
            </w:pPr>
            <w:r w:rsidRPr="003C6672">
              <w:t>0</w:t>
            </w:r>
          </w:p>
        </w:tc>
        <w:tc>
          <w:tcPr>
            <w:tcW w:w="1112" w:type="dxa"/>
            <w:tcBorders>
              <w:top w:val="single" w:sz="4" w:space="0" w:color="auto"/>
            </w:tcBorders>
            <w:noWrap/>
            <w:hideMark/>
          </w:tcPr>
          <w:p w:rsidR="00FC17E4" w:rsidRPr="003C6672" w:rsidRDefault="00FC17E4" w:rsidP="00FC17E4">
            <w:pPr>
              <w:jc w:val="center"/>
            </w:pPr>
            <w:r w:rsidRPr="003C6672">
              <w:t>-</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 xml:space="preserve">85% ETc </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5206.5</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646.2</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0.06</w:t>
            </w:r>
          </w:p>
        </w:tc>
        <w:tc>
          <w:tcPr>
            <w:tcW w:w="1278" w:type="dxa"/>
            <w:noWrap/>
            <w:hideMark/>
          </w:tcPr>
          <w:p w:rsidR="00FC17E4" w:rsidRPr="003C6672" w:rsidRDefault="00FC17E4" w:rsidP="00FC17E4">
            <w:pPr>
              <w:jc w:val="center"/>
            </w:pPr>
            <w:r w:rsidRPr="003C6672">
              <w:t>0.15</w:t>
            </w:r>
          </w:p>
        </w:tc>
        <w:tc>
          <w:tcPr>
            <w:tcW w:w="1112" w:type="dxa"/>
            <w:noWrap/>
            <w:hideMark/>
          </w:tcPr>
          <w:p w:rsidR="00FC17E4" w:rsidRPr="003C6672" w:rsidRDefault="00FC17E4" w:rsidP="00FC17E4">
            <w:pPr>
              <w:jc w:val="center"/>
            </w:pPr>
            <w:r w:rsidRPr="003C6672">
              <w:t>0.38</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75% ETc</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4851.0</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570.2</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0.12</w:t>
            </w:r>
          </w:p>
        </w:tc>
        <w:tc>
          <w:tcPr>
            <w:tcW w:w="1278" w:type="dxa"/>
            <w:noWrap/>
            <w:hideMark/>
          </w:tcPr>
          <w:p w:rsidR="00FC17E4" w:rsidRPr="003C6672" w:rsidRDefault="00FC17E4" w:rsidP="00FC17E4">
            <w:pPr>
              <w:jc w:val="center"/>
            </w:pPr>
            <w:r w:rsidRPr="003C6672">
              <w:t>0.25</w:t>
            </w:r>
          </w:p>
        </w:tc>
        <w:tc>
          <w:tcPr>
            <w:tcW w:w="1112" w:type="dxa"/>
            <w:noWrap/>
            <w:hideMark/>
          </w:tcPr>
          <w:p w:rsidR="00FC17E4" w:rsidRPr="003C6672" w:rsidRDefault="00FC17E4" w:rsidP="00FC17E4">
            <w:pPr>
              <w:jc w:val="center"/>
            </w:pPr>
            <w:r w:rsidRPr="003C6672">
              <w:t>0.49</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65% ETc</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4064.1</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494.2</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0.26</w:t>
            </w:r>
          </w:p>
        </w:tc>
        <w:tc>
          <w:tcPr>
            <w:tcW w:w="1278" w:type="dxa"/>
            <w:noWrap/>
            <w:hideMark/>
          </w:tcPr>
          <w:p w:rsidR="00FC17E4" w:rsidRPr="003C6672" w:rsidRDefault="00FC17E4" w:rsidP="00FC17E4">
            <w:pPr>
              <w:jc w:val="center"/>
            </w:pPr>
            <w:r w:rsidRPr="003C6672">
              <w:t>0.35</w:t>
            </w:r>
          </w:p>
        </w:tc>
        <w:tc>
          <w:tcPr>
            <w:tcW w:w="1112" w:type="dxa"/>
            <w:noWrap/>
            <w:hideMark/>
          </w:tcPr>
          <w:p w:rsidR="00FC17E4" w:rsidRPr="003C6672" w:rsidRDefault="00FC17E4" w:rsidP="00FC17E4">
            <w:pPr>
              <w:jc w:val="center"/>
            </w:pPr>
            <w:r w:rsidRPr="003C6672">
              <w:t>0.76</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55% ETc</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3528.6</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418.2</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0.36</w:t>
            </w:r>
          </w:p>
        </w:tc>
        <w:tc>
          <w:tcPr>
            <w:tcW w:w="1278" w:type="dxa"/>
            <w:noWrap/>
            <w:hideMark/>
          </w:tcPr>
          <w:p w:rsidR="00FC17E4" w:rsidRPr="003C6672" w:rsidRDefault="00FC17E4" w:rsidP="00FC17E4">
            <w:pPr>
              <w:jc w:val="center"/>
            </w:pPr>
            <w:r w:rsidRPr="003C6672">
              <w:t>0.45</w:t>
            </w:r>
          </w:p>
        </w:tc>
        <w:tc>
          <w:tcPr>
            <w:tcW w:w="1112" w:type="dxa"/>
            <w:noWrap/>
            <w:hideMark/>
          </w:tcPr>
          <w:p w:rsidR="00FC17E4" w:rsidRPr="003C6672" w:rsidRDefault="00FC17E4" w:rsidP="00FC17E4">
            <w:pPr>
              <w:jc w:val="center"/>
            </w:pPr>
            <w:r w:rsidRPr="003C6672">
              <w:t>0.80</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45% ETc</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2584.9</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342.1</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0.53</w:t>
            </w:r>
          </w:p>
        </w:tc>
        <w:tc>
          <w:tcPr>
            <w:tcW w:w="1278" w:type="dxa"/>
            <w:noWrap/>
            <w:hideMark/>
          </w:tcPr>
          <w:p w:rsidR="00FC17E4" w:rsidRPr="003C6672" w:rsidRDefault="00FC17E4" w:rsidP="00FC17E4">
            <w:pPr>
              <w:jc w:val="center"/>
            </w:pPr>
            <w:r w:rsidRPr="003C6672">
              <w:t>0.55</w:t>
            </w:r>
          </w:p>
        </w:tc>
        <w:tc>
          <w:tcPr>
            <w:tcW w:w="1112" w:type="dxa"/>
            <w:noWrap/>
            <w:hideMark/>
          </w:tcPr>
          <w:p w:rsidR="00FC17E4" w:rsidRPr="003C6672" w:rsidRDefault="00FC17E4" w:rsidP="00FC17E4">
            <w:pPr>
              <w:jc w:val="center"/>
            </w:pPr>
            <w:r w:rsidRPr="003C6672">
              <w:t>0.97</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35% ETc</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2108.1</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266.1</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0.62</w:t>
            </w:r>
          </w:p>
        </w:tc>
        <w:tc>
          <w:tcPr>
            <w:tcW w:w="1278" w:type="dxa"/>
            <w:noWrap/>
            <w:hideMark/>
          </w:tcPr>
          <w:p w:rsidR="00FC17E4" w:rsidRPr="003C6672" w:rsidRDefault="00FC17E4" w:rsidP="00FC17E4">
            <w:pPr>
              <w:jc w:val="center"/>
            </w:pPr>
            <w:r w:rsidRPr="003C6672">
              <w:t>0.65</w:t>
            </w:r>
          </w:p>
        </w:tc>
        <w:tc>
          <w:tcPr>
            <w:tcW w:w="1112" w:type="dxa"/>
            <w:noWrap/>
            <w:hideMark/>
          </w:tcPr>
          <w:p w:rsidR="00FC17E4" w:rsidRPr="003C6672" w:rsidRDefault="00FC17E4" w:rsidP="00FC17E4">
            <w:pPr>
              <w:jc w:val="center"/>
            </w:pPr>
            <w:r w:rsidRPr="003C6672">
              <w:t>0.95</w:t>
            </w:r>
          </w:p>
        </w:tc>
      </w:tr>
      <w:tr w:rsidR="00FC17E4" w:rsidRPr="003C6672" w:rsidTr="00FC17E4">
        <w:trPr>
          <w:trHeight w:val="334"/>
        </w:trPr>
        <w:tc>
          <w:tcPr>
            <w:tcW w:w="1481" w:type="dxa"/>
            <w:noWrap/>
            <w:hideMark/>
          </w:tcPr>
          <w:p w:rsidR="00FC17E4" w:rsidRPr="003C6672" w:rsidRDefault="00FC17E4" w:rsidP="00FC17E4">
            <w:pPr>
              <w:spacing w:line="360" w:lineRule="auto"/>
              <w:jc w:val="both"/>
              <w:rPr>
                <w:bCs/>
                <w:sz w:val="22"/>
                <w:szCs w:val="22"/>
              </w:rPr>
            </w:pPr>
            <w:r w:rsidRPr="003C6672">
              <w:rPr>
                <w:bCs/>
                <w:sz w:val="22"/>
                <w:szCs w:val="22"/>
              </w:rPr>
              <w:t>25% ETc</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1468.6</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190.1</w:t>
            </w:r>
          </w:p>
        </w:tc>
        <w:tc>
          <w:tcPr>
            <w:tcW w:w="1112" w:type="dxa"/>
            <w:noWrap/>
            <w:hideMark/>
          </w:tcPr>
          <w:p w:rsidR="00FC17E4" w:rsidRPr="003C6672" w:rsidRDefault="00FC17E4" w:rsidP="00FC17E4">
            <w:pPr>
              <w:spacing w:line="360" w:lineRule="auto"/>
              <w:jc w:val="center"/>
              <w:rPr>
                <w:sz w:val="22"/>
                <w:szCs w:val="22"/>
              </w:rPr>
            </w:pPr>
            <w:r w:rsidRPr="003C6672">
              <w:rPr>
                <w:sz w:val="22"/>
                <w:szCs w:val="22"/>
              </w:rPr>
              <w:t>760.3</w:t>
            </w:r>
          </w:p>
        </w:tc>
        <w:tc>
          <w:tcPr>
            <w:tcW w:w="1220" w:type="dxa"/>
            <w:noWrap/>
            <w:hideMark/>
          </w:tcPr>
          <w:p w:rsidR="00FC17E4" w:rsidRPr="003C6672" w:rsidRDefault="00FC17E4" w:rsidP="00FC17E4">
            <w:pPr>
              <w:spacing w:line="360" w:lineRule="auto"/>
              <w:jc w:val="center"/>
              <w:rPr>
                <w:sz w:val="22"/>
                <w:szCs w:val="22"/>
              </w:rPr>
            </w:pPr>
            <w:r w:rsidRPr="003C6672">
              <w:rPr>
                <w:sz w:val="22"/>
                <w:szCs w:val="22"/>
              </w:rPr>
              <w:t>5524.8</w:t>
            </w:r>
          </w:p>
        </w:tc>
        <w:tc>
          <w:tcPr>
            <w:tcW w:w="1117" w:type="dxa"/>
            <w:noWrap/>
            <w:hideMark/>
          </w:tcPr>
          <w:p w:rsidR="00FC17E4" w:rsidRPr="003C6672" w:rsidRDefault="00FC17E4" w:rsidP="00FC17E4">
            <w:pPr>
              <w:jc w:val="center"/>
            </w:pPr>
            <w:r w:rsidRPr="003C6672">
              <w:t>0.73</w:t>
            </w:r>
          </w:p>
        </w:tc>
        <w:tc>
          <w:tcPr>
            <w:tcW w:w="1278" w:type="dxa"/>
            <w:noWrap/>
            <w:hideMark/>
          </w:tcPr>
          <w:p w:rsidR="00FC17E4" w:rsidRPr="003C6672" w:rsidRDefault="00FC17E4" w:rsidP="00FC17E4">
            <w:pPr>
              <w:jc w:val="center"/>
            </w:pPr>
            <w:r w:rsidRPr="003C6672">
              <w:t>0.75</w:t>
            </w:r>
          </w:p>
        </w:tc>
        <w:tc>
          <w:tcPr>
            <w:tcW w:w="1112" w:type="dxa"/>
            <w:noWrap/>
            <w:hideMark/>
          </w:tcPr>
          <w:p w:rsidR="00FC17E4" w:rsidRPr="003C6672" w:rsidRDefault="00FC17E4" w:rsidP="00FC17E4">
            <w:pPr>
              <w:jc w:val="center"/>
            </w:pPr>
            <w:r w:rsidRPr="003C6672">
              <w:t>0.98</w:t>
            </w:r>
          </w:p>
        </w:tc>
      </w:tr>
    </w:tbl>
    <w:p w:rsidR="00635AE8" w:rsidRPr="003C6672" w:rsidRDefault="00635AE8" w:rsidP="00635AE8">
      <w:pPr>
        <w:autoSpaceDE w:val="0"/>
        <w:autoSpaceDN w:val="0"/>
        <w:adjustRightInd w:val="0"/>
        <w:spacing w:before="120" w:after="240" w:line="480" w:lineRule="auto"/>
        <w:jc w:val="both"/>
        <w:rPr>
          <w:rFonts w:eastAsia="Calibri"/>
          <w:i/>
          <w:sz w:val="22"/>
        </w:rPr>
      </w:pPr>
      <w:r w:rsidRPr="003C6672">
        <w:rPr>
          <w:rFonts w:eastAsia="Calibri"/>
          <w:i/>
          <w:sz w:val="22"/>
        </w:rPr>
        <w:t>Where Y</w:t>
      </w:r>
      <w:r w:rsidRPr="003C6672">
        <w:rPr>
          <w:rFonts w:eastAsia="Calibri"/>
          <w:i/>
          <w:sz w:val="22"/>
          <w:vertAlign w:val="subscript"/>
        </w:rPr>
        <w:t>a</w:t>
      </w:r>
      <w:r w:rsidR="00FC17E4" w:rsidRPr="003C6672">
        <w:rPr>
          <w:rFonts w:eastAsia="Calibri"/>
          <w:i/>
          <w:sz w:val="22"/>
        </w:rPr>
        <w:t xml:space="preserve"> – </w:t>
      </w:r>
      <w:r w:rsidRPr="003C6672">
        <w:rPr>
          <w:rFonts w:eastAsia="Calibri"/>
          <w:i/>
          <w:sz w:val="22"/>
        </w:rPr>
        <w:t>actual</w:t>
      </w:r>
      <w:r w:rsidR="00FC17E4" w:rsidRPr="003C6672">
        <w:rPr>
          <w:rFonts w:eastAsia="Calibri"/>
          <w:i/>
          <w:sz w:val="22"/>
        </w:rPr>
        <w:t xml:space="preserve"> grain</w:t>
      </w:r>
      <w:r w:rsidRPr="003C6672">
        <w:rPr>
          <w:rFonts w:eastAsia="Calibri"/>
          <w:i/>
          <w:sz w:val="22"/>
        </w:rPr>
        <w:t xml:space="preserve"> yield, Y</w:t>
      </w:r>
      <w:r w:rsidRPr="003C6672">
        <w:rPr>
          <w:rFonts w:eastAsia="Calibri"/>
          <w:i/>
          <w:sz w:val="22"/>
          <w:vertAlign w:val="subscript"/>
        </w:rPr>
        <w:t>m</w:t>
      </w:r>
      <w:r w:rsidRPr="003C6672">
        <w:rPr>
          <w:rFonts w:eastAsia="Calibri"/>
          <w:i/>
          <w:sz w:val="22"/>
        </w:rPr>
        <w:t xml:space="preserve"> – maximum </w:t>
      </w:r>
      <w:r w:rsidR="00FC17E4" w:rsidRPr="003C6672">
        <w:rPr>
          <w:rFonts w:eastAsia="Calibri"/>
          <w:i/>
          <w:sz w:val="22"/>
        </w:rPr>
        <w:t xml:space="preserve">grain </w:t>
      </w:r>
      <w:r w:rsidRPr="003C6672">
        <w:rPr>
          <w:rFonts w:eastAsia="Calibri"/>
          <w:i/>
          <w:sz w:val="22"/>
        </w:rPr>
        <w:t>yield, E</w:t>
      </w:r>
      <w:r w:rsidR="00FC17E4" w:rsidRPr="003C6672">
        <w:rPr>
          <w:rFonts w:eastAsia="Calibri"/>
          <w:i/>
          <w:sz w:val="22"/>
        </w:rPr>
        <w:t>T</w:t>
      </w:r>
      <w:r w:rsidRPr="003C6672">
        <w:rPr>
          <w:rFonts w:eastAsia="Calibri"/>
          <w:i/>
          <w:sz w:val="22"/>
          <w:vertAlign w:val="subscript"/>
        </w:rPr>
        <w:t>m</w:t>
      </w:r>
      <w:r w:rsidRPr="003C6672">
        <w:rPr>
          <w:rFonts w:eastAsia="Calibri"/>
          <w:i/>
          <w:sz w:val="22"/>
        </w:rPr>
        <w:t xml:space="preserve"> – maximum evapotranspiration, E</w:t>
      </w:r>
      <w:r w:rsidR="00FC17E4" w:rsidRPr="003C6672">
        <w:rPr>
          <w:rFonts w:eastAsia="Calibri"/>
          <w:i/>
          <w:sz w:val="22"/>
        </w:rPr>
        <w:t>T</w:t>
      </w:r>
      <w:r w:rsidRPr="003C6672">
        <w:rPr>
          <w:rFonts w:eastAsia="Calibri"/>
          <w:i/>
          <w:sz w:val="22"/>
          <w:vertAlign w:val="subscript"/>
        </w:rPr>
        <w:t xml:space="preserve">a </w:t>
      </w:r>
      <w:r w:rsidRPr="003C6672">
        <w:rPr>
          <w:rFonts w:eastAsia="Calibri"/>
          <w:i/>
          <w:sz w:val="22"/>
        </w:rPr>
        <w:t xml:space="preserve">– actual evapotranspiration and </w:t>
      </w:r>
      <w:r w:rsidR="00FC17E4" w:rsidRPr="003C6672">
        <w:rPr>
          <w:rFonts w:eastAsia="Calibri"/>
          <w:i/>
          <w:sz w:val="22"/>
        </w:rPr>
        <w:t>K</w:t>
      </w:r>
      <w:r w:rsidRPr="003C6672">
        <w:rPr>
          <w:rFonts w:eastAsia="Calibri"/>
          <w:i/>
          <w:sz w:val="22"/>
          <w:vertAlign w:val="subscript"/>
        </w:rPr>
        <w:t>y</w:t>
      </w:r>
      <w:r w:rsidRPr="003C6672">
        <w:rPr>
          <w:rFonts w:eastAsia="Calibri"/>
          <w:i/>
          <w:sz w:val="22"/>
        </w:rPr>
        <w:t xml:space="preserve"> – yield response factor  </w:t>
      </w:r>
    </w:p>
    <w:p w:rsidR="00635AE8" w:rsidRPr="003C6672" w:rsidRDefault="00635AE8" w:rsidP="00635AE8">
      <w:pPr>
        <w:tabs>
          <w:tab w:val="left" w:pos="4022"/>
        </w:tabs>
        <w:autoSpaceDE w:val="0"/>
        <w:autoSpaceDN w:val="0"/>
        <w:adjustRightInd w:val="0"/>
        <w:spacing w:before="120" w:after="240" w:line="480" w:lineRule="auto"/>
        <w:jc w:val="both"/>
        <w:rPr>
          <w:rFonts w:eastAsia="Calibri"/>
        </w:rPr>
      </w:pPr>
      <w:r w:rsidRPr="003C6672">
        <w:rPr>
          <w:rFonts w:eastAsia="Calibri"/>
        </w:rPr>
        <w:tab/>
      </w:r>
    </w:p>
    <w:p w:rsidR="00635AE8" w:rsidRPr="003C6672" w:rsidRDefault="00635AE8" w:rsidP="0079684F">
      <w:pPr>
        <w:pStyle w:val="Heading1"/>
        <w:numPr>
          <w:ilvl w:val="0"/>
          <w:numId w:val="9"/>
        </w:numPr>
        <w:tabs>
          <w:tab w:val="left" w:pos="90"/>
          <w:tab w:val="left" w:pos="180"/>
        </w:tabs>
        <w:spacing w:line="480" w:lineRule="auto"/>
        <w:jc w:val="both"/>
        <w:rPr>
          <w:rFonts w:eastAsia="Calibri"/>
        </w:rPr>
      </w:pPr>
      <w:bookmarkStart w:id="197" w:name="_Toc471049683"/>
      <w:r w:rsidRPr="003C6672">
        <w:rPr>
          <w:rFonts w:eastAsia="Calibri"/>
        </w:rPr>
        <w:br w:type="page"/>
      </w:r>
      <w:bookmarkStart w:id="198" w:name="_Toc476315184"/>
      <w:r w:rsidR="00463F9E" w:rsidRPr="003C6672">
        <w:rPr>
          <w:rFonts w:eastAsia="Calibri"/>
        </w:rPr>
        <w:lastRenderedPageBreak/>
        <w:t>SUMMA</w:t>
      </w:r>
      <w:r w:rsidRPr="003C6672">
        <w:rPr>
          <w:rFonts w:eastAsia="Calibri"/>
        </w:rPr>
        <w:t>RY, CONCLUSIONS AND RECOMMENDATION</w:t>
      </w:r>
      <w:bookmarkEnd w:id="197"/>
      <w:bookmarkEnd w:id="198"/>
    </w:p>
    <w:p w:rsidR="00635AE8" w:rsidRPr="003C6672" w:rsidRDefault="0079684F" w:rsidP="0079684F">
      <w:pPr>
        <w:pStyle w:val="Heading1"/>
        <w:numPr>
          <w:ilvl w:val="1"/>
          <w:numId w:val="9"/>
        </w:numPr>
        <w:tabs>
          <w:tab w:val="left" w:pos="270"/>
          <w:tab w:val="left" w:pos="360"/>
          <w:tab w:val="left" w:pos="540"/>
        </w:tabs>
        <w:rPr>
          <w:rFonts w:eastAsia="Calibri"/>
        </w:rPr>
      </w:pPr>
      <w:bookmarkStart w:id="199" w:name="_Toc471049684"/>
      <w:r>
        <w:rPr>
          <w:rFonts w:eastAsia="Calibri"/>
        </w:rPr>
        <w:t xml:space="preserve"> </w:t>
      </w:r>
      <w:bookmarkStart w:id="200" w:name="_Toc476315185"/>
      <w:r w:rsidR="00463F9E" w:rsidRPr="003C6672">
        <w:rPr>
          <w:rFonts w:eastAsia="Calibri"/>
        </w:rPr>
        <w:t>Summa</w:t>
      </w:r>
      <w:r w:rsidR="00635AE8" w:rsidRPr="003C6672">
        <w:rPr>
          <w:rFonts w:eastAsia="Calibri"/>
        </w:rPr>
        <w:t>ry and Conclusions</w:t>
      </w:r>
      <w:bookmarkEnd w:id="199"/>
      <w:bookmarkEnd w:id="200"/>
      <w:r w:rsidR="00635AE8" w:rsidRPr="003C6672">
        <w:rPr>
          <w:rFonts w:eastAsia="Calibri"/>
        </w:rPr>
        <w:t xml:space="preserve">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Water resources development is extremely important for developing countries where water for food and rural development becoming increasingly scarce in the light of growing water demands from different sectors. To meet basic food requirements effective strategies, need to be developed to optimize crop production per unit of water used which ensure better environmental and economic performance.</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In arid and semi-arid regions of the tropics, the amount of rainfall is low or its distribution is uneven, and highly erratic to meet the daily crop evapotranspiration requirement. Using irrigation is one of the means towards improved and sustained food and feed production. Nevertheless, the most economic use of available water so as to get the optimum benefits per unit of available water.</w:t>
      </w:r>
    </w:p>
    <w:p w:rsidR="00635AE8" w:rsidRPr="003C6672" w:rsidRDefault="00635AE8" w:rsidP="00635AE8">
      <w:pPr>
        <w:autoSpaceDE w:val="0"/>
        <w:autoSpaceDN w:val="0"/>
        <w:adjustRightInd w:val="0"/>
        <w:spacing w:before="120" w:after="240" w:line="480" w:lineRule="auto"/>
        <w:jc w:val="both"/>
        <w:rPr>
          <w:bCs/>
        </w:rPr>
      </w:pPr>
      <w:r w:rsidRPr="003C6672">
        <w:t xml:space="preserve">In this study, an attempt was made to evaluate the response of maize crop to soil moisture stress condition. The aim was to </w:t>
      </w:r>
      <w:r w:rsidR="006C57BE" w:rsidRPr="003C6672">
        <w:t>improve</w:t>
      </w:r>
      <w:r w:rsidRPr="003C6672">
        <w:t xml:space="preserve"> water use efficiency, t</w:t>
      </w:r>
      <w:r w:rsidRPr="003C6672">
        <w:rPr>
          <w:bCs/>
        </w:rPr>
        <w:t xml:space="preserve">o determine the effect of soil moisture stress on maize </w:t>
      </w:r>
      <w:r w:rsidRPr="003C6672">
        <w:t xml:space="preserve">yield and water productivity of maize crop and to identify the </w:t>
      </w:r>
      <w:r w:rsidRPr="003C6672">
        <w:rPr>
          <w:bCs/>
        </w:rPr>
        <w:t>critical depth of water application for a limited water resource.</w:t>
      </w:r>
    </w:p>
    <w:p w:rsidR="00635AE8" w:rsidRPr="003C6672" w:rsidRDefault="00635AE8" w:rsidP="00635AE8">
      <w:pPr>
        <w:autoSpaceDE w:val="0"/>
        <w:autoSpaceDN w:val="0"/>
        <w:adjustRightInd w:val="0"/>
        <w:spacing w:before="120" w:after="240" w:line="480" w:lineRule="auto"/>
        <w:jc w:val="both"/>
      </w:pPr>
      <w:r w:rsidRPr="003C6672">
        <w:rPr>
          <w:rFonts w:eastAsia="Calibri"/>
        </w:rPr>
        <w:t>Eight levels of irrigation water application i.e. 100% (full irrigation), 85%, 75%, 65%, 55%, 45%, 35% and 25% of crop water requirement as determined using C</w:t>
      </w:r>
      <w:r w:rsidR="006C57BE" w:rsidRPr="003C6672">
        <w:rPr>
          <w:rFonts w:eastAsia="Calibri"/>
        </w:rPr>
        <w:t>ROPWAT</w:t>
      </w:r>
      <w:r w:rsidRPr="003C6672">
        <w:rPr>
          <w:rFonts w:eastAsia="Calibri"/>
        </w:rPr>
        <w:t xml:space="preserve"> model were used. Crop growth and yield parameters such as total leaf area, leaf area index, plant height, plant height elongation rate, relative leaf water content, number of kernel per ear, 1000 seed weight, grain weight per cob, biomass yields and grain yields, harvest index and yield response factor </w:t>
      </w:r>
      <w:r w:rsidRPr="003C6672">
        <w:t xml:space="preserve">were </w:t>
      </w:r>
      <w:r w:rsidRPr="003C6672">
        <w:lastRenderedPageBreak/>
        <w:t xml:space="preserve">tested. The water productivity associated with irrigation treatments were also evaluated by crop water use efficiency and </w:t>
      </w:r>
      <w:r w:rsidR="006C57BE" w:rsidRPr="003C6672">
        <w:t>field</w:t>
      </w:r>
      <w:r w:rsidRPr="003C6672">
        <w:t xml:space="preserve"> water use efficiency. </w:t>
      </w:r>
    </w:p>
    <w:p w:rsidR="00635AE8" w:rsidRPr="003C6672" w:rsidRDefault="00635AE8" w:rsidP="00635AE8">
      <w:pPr>
        <w:autoSpaceDE w:val="0"/>
        <w:autoSpaceDN w:val="0"/>
        <w:adjustRightInd w:val="0"/>
        <w:spacing w:before="120" w:after="240" w:line="480" w:lineRule="auto"/>
        <w:jc w:val="both"/>
      </w:pPr>
      <w:r w:rsidRPr="003C6672">
        <w:t xml:space="preserve">Maximum biomass yield and grain yield were obtained from treatment 1, in which optimum amount of water is applied, i.e.100% ETc Treatments 2 (stressing 15% deficit) resulted in statistically similar average grain yield and biomass yield with treatment 1(full irrigation, 100% ETc). Whereas, the rest treatments had less grain and biomass yield than treatment 1 and 2, this is statistically different. From the table 7 we can see that for moisture stress areas application of irrigation at 75% ETc can give relatively good yield than the rest of the treatment except treatment 1 and 2. The relative yield decrease for a unit deficit in evaporation requirement, described by crop response factor Ky, was highest deficit application of 85% ETc in maintaining the same yield as the full irrigation (100% ETc). </w:t>
      </w:r>
    </w:p>
    <w:p w:rsidR="00635AE8" w:rsidRPr="003C6672" w:rsidRDefault="00635AE8" w:rsidP="00635AE8">
      <w:pPr>
        <w:autoSpaceDE w:val="0"/>
        <w:autoSpaceDN w:val="0"/>
        <w:adjustRightInd w:val="0"/>
        <w:spacing w:before="120" w:after="240" w:line="480" w:lineRule="auto"/>
        <w:jc w:val="both"/>
        <w:rPr>
          <w:rFonts w:eastAsia="Calibri"/>
        </w:rPr>
      </w:pPr>
      <w:r w:rsidRPr="003C6672">
        <w:t xml:space="preserve">With less irrigation, </w:t>
      </w:r>
      <w:r w:rsidR="006C57BE" w:rsidRPr="003C6672">
        <w:t>thousand</w:t>
      </w:r>
      <w:r w:rsidRPr="003C6672">
        <w:t xml:space="preserve"> seed weight, number of kernels per ear and grain weight per cob (</w:t>
      </w:r>
      <w:r w:rsidRPr="003C6672">
        <w:rPr>
          <w:rFonts w:eastAsia="Calibri"/>
        </w:rPr>
        <w:t xml:space="preserve">Table 6) decreased. The highest result on </w:t>
      </w:r>
      <w:r w:rsidR="006C57BE" w:rsidRPr="003C6672">
        <w:rPr>
          <w:rFonts w:eastAsia="Calibri"/>
        </w:rPr>
        <w:t>thousand</w:t>
      </w:r>
      <w:r w:rsidRPr="003C6672">
        <w:rPr>
          <w:rFonts w:eastAsia="Calibri"/>
        </w:rPr>
        <w:t xml:space="preserve"> seed weight and grain weight per cob obtained from full irrigation. Also treatment 2 (stressed 15% deficit) resulted in statistically similar with treatment 1 (full irrigation, 100% ETc). Whereas, treatment 7 and 8 (stressed 65% and 75% deficit) had the lowest </w:t>
      </w:r>
      <w:r w:rsidR="006C57BE" w:rsidRPr="003C6672">
        <w:rPr>
          <w:rFonts w:eastAsia="Calibri"/>
        </w:rPr>
        <w:t>thousand</w:t>
      </w:r>
      <w:r w:rsidRPr="003C6672">
        <w:rPr>
          <w:rFonts w:eastAsia="Calibri"/>
        </w:rPr>
        <w:t xml:space="preserve"> seed weight and grain weight per cob.</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With a level of water applied to the root zone decreased plant height, plant height elongation rate and relative leaf water content also decreased. From the table 3 and 4 full irrigation have the highest plant height, plant height elongation rate and relative leaf water content followed by treatment 2 and 3 (stressed 15% and 25% deficit). Full stress by 75% deficit throughout the growing season resulted in the lowest plant height and relative leaf water content.</w:t>
      </w:r>
    </w:p>
    <w:p w:rsidR="00C00760" w:rsidRPr="003C6672" w:rsidRDefault="00C00760" w:rsidP="00C00760">
      <w:pPr>
        <w:autoSpaceDE w:val="0"/>
        <w:autoSpaceDN w:val="0"/>
        <w:adjustRightInd w:val="0"/>
        <w:spacing w:before="120" w:after="240" w:line="480" w:lineRule="auto"/>
        <w:jc w:val="both"/>
        <w:rPr>
          <w:rFonts w:eastAsia="Calibri"/>
        </w:rPr>
      </w:pPr>
    </w:p>
    <w:p w:rsidR="00C00760" w:rsidRPr="003C6672" w:rsidRDefault="00C00760" w:rsidP="00C00760">
      <w:pPr>
        <w:autoSpaceDE w:val="0"/>
        <w:autoSpaceDN w:val="0"/>
        <w:adjustRightInd w:val="0"/>
        <w:spacing w:before="120" w:after="240" w:line="480" w:lineRule="auto"/>
        <w:jc w:val="both"/>
        <w:rPr>
          <w:rFonts w:eastAsia="Calibri"/>
        </w:rPr>
      </w:pPr>
      <w:r w:rsidRPr="003C6672">
        <w:rPr>
          <w:rFonts w:eastAsia="Calibri"/>
        </w:rPr>
        <w:lastRenderedPageBreak/>
        <w:t>The field water use efficiency and crop water use efficiency which obtained from the full irrigation level was significantly lower than the 25, 35, 45,55,65, 75and 85% ETc deficit irrigation levels. All deficit irrigation applications increased the crop water use efficiency from a minimum of 0.75 kg/m</w:t>
      </w:r>
      <w:r w:rsidRPr="003C6672">
        <w:rPr>
          <w:rFonts w:eastAsia="Calibri"/>
          <w:vertAlign w:val="superscript"/>
        </w:rPr>
        <w:t>3</w:t>
      </w:r>
      <w:r w:rsidRPr="003C6672">
        <w:rPr>
          <w:rFonts w:eastAsia="Calibri"/>
        </w:rPr>
        <w:t xml:space="preserve"> to a maximum of 0.98 kg/m</w:t>
      </w:r>
      <w:r w:rsidRPr="003C6672">
        <w:rPr>
          <w:rFonts w:eastAsia="Calibri"/>
          <w:vertAlign w:val="superscript"/>
        </w:rPr>
        <w:t>3</w:t>
      </w:r>
      <w:r w:rsidRPr="003C6672">
        <w:rPr>
          <w:rFonts w:eastAsia="Calibri"/>
        </w:rPr>
        <w:t xml:space="preserve"> compared with the full irrigation. The highest crop water use efficiency was obtained from treatment which receive 25% of its crop water requirement followed by 35, 75 and 85% of ETc. The highest field irrigation water use efficiency of </w:t>
      </w:r>
      <w:r w:rsidR="00AE75DA" w:rsidRPr="003C6672">
        <w:rPr>
          <w:rFonts w:eastAsia="Calibri"/>
        </w:rPr>
        <w:t>0.64</w:t>
      </w:r>
      <w:r w:rsidRPr="003C6672">
        <w:rPr>
          <w:rFonts w:eastAsia="Calibri"/>
        </w:rPr>
        <w:t xml:space="preserve"> </w:t>
      </w:r>
      <w:r w:rsidR="00AE75DA" w:rsidRPr="003C6672">
        <w:rPr>
          <w:rFonts w:eastAsia="Calibri"/>
        </w:rPr>
        <w:t>kg/m</w:t>
      </w:r>
      <w:r w:rsidR="00AE75DA" w:rsidRPr="003C6672">
        <w:rPr>
          <w:rFonts w:eastAsia="Calibri"/>
          <w:vertAlign w:val="superscript"/>
        </w:rPr>
        <w:t xml:space="preserve">3 </w:t>
      </w:r>
      <w:r w:rsidRPr="003C6672">
        <w:rPr>
          <w:rFonts w:eastAsia="Calibri"/>
        </w:rPr>
        <w:t xml:space="preserve">was obtained from irrigation water application at </w:t>
      </w:r>
      <w:r w:rsidR="00AE75DA" w:rsidRPr="003C6672">
        <w:rPr>
          <w:rFonts w:eastAsia="Calibri"/>
        </w:rPr>
        <w:t>25%</w:t>
      </w:r>
      <w:r w:rsidRPr="003C6672">
        <w:rPr>
          <w:rFonts w:eastAsia="Calibri"/>
        </w:rPr>
        <w:t xml:space="preserve"> ETc. Considering the highest water saving and maximum </w:t>
      </w:r>
      <w:r w:rsidR="00AE75DA" w:rsidRPr="003C6672">
        <w:rPr>
          <w:rFonts w:eastAsia="Calibri"/>
        </w:rPr>
        <w:t>grain</w:t>
      </w:r>
      <w:r w:rsidRPr="003C6672">
        <w:rPr>
          <w:rFonts w:eastAsia="Calibri"/>
        </w:rPr>
        <w:t xml:space="preserve"> yield, irrigation water application at </w:t>
      </w:r>
      <w:r w:rsidR="00AE75DA" w:rsidRPr="003C6672">
        <w:rPr>
          <w:rFonts w:eastAsia="Calibri"/>
        </w:rPr>
        <w:t>85 and 75%</w:t>
      </w:r>
      <w:r w:rsidRPr="003C6672">
        <w:rPr>
          <w:rFonts w:eastAsia="Calibri"/>
        </w:rPr>
        <w:t xml:space="preserve"> ETc deficit levels could be considered as optimal irrigation management as compared to other deficit treatment.</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 xml:space="preserve">Leaf area and leaf area index are significantly affected by the treatments. It was shown that full irrigation has the highest leaf area and leaf area index followed by treatment 2 and 3 (stressed 15% and 25% deficit). Full stress by 75% deficit throughout the growing season resulted in the lowest leaf area and leaf area index followed by treatment 7 (stressed 65% deficit). </w:t>
      </w:r>
    </w:p>
    <w:p w:rsidR="00635AE8" w:rsidRPr="003C6672" w:rsidRDefault="00635AE8" w:rsidP="00635AE8">
      <w:pPr>
        <w:autoSpaceDE w:val="0"/>
        <w:autoSpaceDN w:val="0"/>
        <w:adjustRightInd w:val="0"/>
        <w:spacing w:before="120" w:after="240" w:line="480" w:lineRule="auto"/>
        <w:jc w:val="both"/>
        <w:rPr>
          <w:rFonts w:eastAsia="Calibri"/>
        </w:rPr>
      </w:pPr>
      <w:r w:rsidRPr="003C6672">
        <w:rPr>
          <w:rFonts w:eastAsia="Calibri"/>
        </w:rPr>
        <w:t>Generally</w:t>
      </w:r>
      <w:r w:rsidR="00AE75DA" w:rsidRPr="003C6672">
        <w:rPr>
          <w:rFonts w:eastAsia="Calibri"/>
        </w:rPr>
        <w:t xml:space="preserve"> speaking</w:t>
      </w:r>
      <w:r w:rsidRPr="003C6672">
        <w:rPr>
          <w:rFonts w:eastAsia="Calibri"/>
        </w:rPr>
        <w:t xml:space="preserve">, </w:t>
      </w:r>
      <w:r w:rsidR="00AE75DA" w:rsidRPr="003C6672">
        <w:rPr>
          <w:rFonts w:eastAsia="Calibri"/>
        </w:rPr>
        <w:t xml:space="preserve">the present investigation confirmed that decreasing the irrigation levels </w:t>
      </w:r>
      <w:r w:rsidR="00E24180" w:rsidRPr="003C6672">
        <w:rPr>
          <w:rFonts w:eastAsia="Calibri"/>
        </w:rPr>
        <w:t xml:space="preserve">decreased </w:t>
      </w:r>
      <w:r w:rsidR="00AE75DA" w:rsidRPr="003C6672">
        <w:rPr>
          <w:rFonts w:eastAsia="Calibri"/>
        </w:rPr>
        <w:t>plant height, plant height elongation rate, relative leaf water content, leaf area, leaf area index, thousand seed weight, number of kernel per ear, grain yield, above ground biomass, harvest index</w:t>
      </w:r>
      <w:r w:rsidR="00E24180" w:rsidRPr="003C6672">
        <w:rPr>
          <w:rFonts w:eastAsia="Calibri"/>
        </w:rPr>
        <w:t xml:space="preserve"> and decreased field and crop water use efficiency. A</w:t>
      </w:r>
      <w:r w:rsidRPr="003C6672">
        <w:rPr>
          <w:rFonts w:eastAsia="Calibri"/>
        </w:rPr>
        <w:t xml:space="preserve">mong all irrigation treatments 85% ETc deficit level applied was efficient in conserving significant irrigation water at the same time attaining higher yield. </w:t>
      </w:r>
      <w:r w:rsidR="00E24180" w:rsidRPr="003C6672">
        <w:rPr>
          <w:rFonts w:eastAsia="Calibri"/>
        </w:rPr>
        <w:t xml:space="preserve">In addition, it also improves the field water use efficiency and crop water use efficiency. Whereas, for moisture stress scenarios </w:t>
      </w:r>
      <w:r w:rsidR="00DB40E2" w:rsidRPr="003C6672">
        <w:rPr>
          <w:rFonts w:eastAsia="Calibri"/>
        </w:rPr>
        <w:t xml:space="preserve">the critical depth of water application should not be below </w:t>
      </w:r>
      <w:r w:rsidRPr="003C6672">
        <w:rPr>
          <w:rFonts w:eastAsia="Calibri"/>
        </w:rPr>
        <w:t xml:space="preserve">75% </w:t>
      </w:r>
      <w:r w:rsidR="00DB40E2" w:rsidRPr="003C6672">
        <w:rPr>
          <w:rFonts w:eastAsia="Calibri"/>
        </w:rPr>
        <w:t>ETc.</w:t>
      </w:r>
      <w:r w:rsidR="00DC2D76" w:rsidRPr="003C6672">
        <w:rPr>
          <w:rFonts w:eastAsia="Calibri"/>
        </w:rPr>
        <w:t xml:space="preserve"> </w:t>
      </w:r>
      <w:r w:rsidRPr="003C6672">
        <w:rPr>
          <w:rFonts w:eastAsia="Calibri"/>
        </w:rPr>
        <w:t xml:space="preserve">Therefore, it could be concluded that </w:t>
      </w:r>
      <w:r w:rsidR="00DB40E2" w:rsidRPr="003C6672">
        <w:rPr>
          <w:rFonts w:eastAsia="Calibri"/>
        </w:rPr>
        <w:t xml:space="preserve">for improved crop </w:t>
      </w:r>
      <w:r w:rsidRPr="003C6672">
        <w:rPr>
          <w:rFonts w:eastAsia="Calibri"/>
        </w:rPr>
        <w:t xml:space="preserve">water </w:t>
      </w:r>
      <w:r w:rsidR="00DB40E2" w:rsidRPr="003C6672">
        <w:rPr>
          <w:rFonts w:eastAsia="Calibri"/>
        </w:rPr>
        <w:t xml:space="preserve">use efficiency and irrigation water use efficiency, </w:t>
      </w:r>
      <w:r w:rsidRPr="003C6672">
        <w:rPr>
          <w:rFonts w:eastAsia="Calibri"/>
        </w:rPr>
        <w:t xml:space="preserve">irrigation at 85% ETc deficit level would ensure the </w:t>
      </w:r>
      <w:r w:rsidRPr="003C6672">
        <w:rPr>
          <w:rFonts w:eastAsia="Calibri"/>
        </w:rPr>
        <w:lastRenderedPageBreak/>
        <w:t xml:space="preserve">scope of further irrigation development without a significant amount of yield reduction </w:t>
      </w:r>
      <w:r w:rsidR="00DB40E2" w:rsidRPr="003C6672">
        <w:rPr>
          <w:rFonts w:eastAsia="Calibri"/>
        </w:rPr>
        <w:t>but</w:t>
      </w:r>
      <w:r w:rsidRPr="003C6672">
        <w:rPr>
          <w:rFonts w:eastAsia="Calibri"/>
        </w:rPr>
        <w:t xml:space="preserve"> for moisture stress areas </w:t>
      </w:r>
      <w:r w:rsidR="00DB40E2" w:rsidRPr="003C6672">
        <w:rPr>
          <w:rFonts w:eastAsia="Calibri"/>
        </w:rPr>
        <w:t>it</w:t>
      </w:r>
      <w:r w:rsidRPr="003C6672">
        <w:rPr>
          <w:rFonts w:eastAsia="Calibri"/>
        </w:rPr>
        <w:t xml:space="preserve"> can </w:t>
      </w:r>
      <w:r w:rsidR="00DB40E2" w:rsidRPr="003C6672">
        <w:rPr>
          <w:rFonts w:eastAsia="Calibri"/>
        </w:rPr>
        <w:t xml:space="preserve">be </w:t>
      </w:r>
      <w:r w:rsidRPr="003C6672">
        <w:rPr>
          <w:rFonts w:eastAsia="Calibri"/>
        </w:rPr>
        <w:t xml:space="preserve">conclude that </w:t>
      </w:r>
      <w:r w:rsidR="00DB40E2" w:rsidRPr="003C6672">
        <w:rPr>
          <w:rFonts w:eastAsia="Calibri"/>
        </w:rPr>
        <w:t xml:space="preserve">the critical application depth should not be below </w:t>
      </w:r>
      <w:r w:rsidRPr="003C6672">
        <w:rPr>
          <w:rFonts w:eastAsia="Calibri"/>
        </w:rPr>
        <w:t xml:space="preserve">75% ETc </w:t>
      </w:r>
      <w:r w:rsidR="00DB40E2" w:rsidRPr="003C6672">
        <w:rPr>
          <w:rFonts w:eastAsia="Calibri"/>
        </w:rPr>
        <w:t xml:space="preserve">and </w:t>
      </w:r>
      <w:r w:rsidRPr="003C6672">
        <w:rPr>
          <w:rFonts w:eastAsia="Calibri"/>
        </w:rPr>
        <w:t xml:space="preserve">can </w:t>
      </w:r>
      <w:r w:rsidR="00DB40E2" w:rsidRPr="003C6672">
        <w:rPr>
          <w:rFonts w:eastAsia="Calibri"/>
        </w:rPr>
        <w:t xml:space="preserve">it can </w:t>
      </w:r>
      <w:r w:rsidRPr="003C6672">
        <w:rPr>
          <w:rFonts w:eastAsia="Calibri"/>
        </w:rPr>
        <w:t>produce good grain yield</w:t>
      </w:r>
      <w:r w:rsidR="00DB40E2" w:rsidRPr="003C6672">
        <w:rPr>
          <w:rFonts w:eastAsia="Calibri"/>
        </w:rPr>
        <w:t xml:space="preserve"> by improving crop and field irrigation water use efficiency</w:t>
      </w:r>
      <w:r w:rsidRPr="003C6672">
        <w:rPr>
          <w:rFonts w:eastAsia="Calibri"/>
        </w:rPr>
        <w:t>.</w:t>
      </w:r>
    </w:p>
    <w:p w:rsidR="00635AE8" w:rsidRPr="003C6672" w:rsidRDefault="00635AE8" w:rsidP="0079684F">
      <w:pPr>
        <w:pStyle w:val="Heading1"/>
        <w:numPr>
          <w:ilvl w:val="1"/>
          <w:numId w:val="9"/>
        </w:numPr>
        <w:tabs>
          <w:tab w:val="left" w:pos="540"/>
        </w:tabs>
        <w:rPr>
          <w:rFonts w:eastAsia="Calibri"/>
          <w:sz w:val="24"/>
          <w:szCs w:val="24"/>
        </w:rPr>
      </w:pPr>
      <w:bookmarkStart w:id="201" w:name="_Toc471049685"/>
      <w:r w:rsidRPr="003C6672">
        <w:rPr>
          <w:rFonts w:eastAsia="Calibri"/>
        </w:rPr>
        <w:br w:type="page"/>
      </w:r>
      <w:r w:rsidR="0079684F">
        <w:rPr>
          <w:rFonts w:eastAsia="Calibri"/>
        </w:rPr>
        <w:lastRenderedPageBreak/>
        <w:t xml:space="preserve"> </w:t>
      </w:r>
      <w:bookmarkStart w:id="202" w:name="_Toc476315186"/>
      <w:r w:rsidRPr="003C6672">
        <w:rPr>
          <w:rFonts w:eastAsia="Calibri"/>
        </w:rPr>
        <w:t>Recommendation</w:t>
      </w:r>
      <w:bookmarkEnd w:id="201"/>
      <w:bookmarkEnd w:id="202"/>
      <w:r w:rsidRPr="003C6672">
        <w:rPr>
          <w:rFonts w:eastAsia="Calibri"/>
        </w:rPr>
        <w:t xml:space="preserve"> </w:t>
      </w:r>
    </w:p>
    <w:p w:rsidR="00635AE8" w:rsidRPr="003C6672" w:rsidRDefault="00DC2D76" w:rsidP="00DC2D76">
      <w:pPr>
        <w:autoSpaceDE w:val="0"/>
        <w:autoSpaceDN w:val="0"/>
        <w:adjustRightInd w:val="0"/>
        <w:spacing w:before="120" w:after="240" w:line="480" w:lineRule="auto"/>
        <w:jc w:val="both"/>
        <w:rPr>
          <w:rFonts w:eastAsia="Calibri"/>
        </w:rPr>
      </w:pPr>
      <w:r w:rsidRPr="003C6672">
        <w:rPr>
          <w:rFonts w:eastAsia="Calibri"/>
        </w:rPr>
        <w:t xml:space="preserve">This experiment was conducted at a given site in one season. Therefore, conducting the same experiment for one more season, and initiating similar experiments at different environmental conditions is recommended to develop reliable limited irrigation practice. </w:t>
      </w:r>
      <w:r w:rsidR="00635AE8" w:rsidRPr="003C6672">
        <w:rPr>
          <w:rFonts w:eastAsia="Calibri"/>
        </w:rPr>
        <w:t xml:space="preserve">However, based on the findings obtained from one cropping season, the following recommendations are made: </w:t>
      </w:r>
    </w:p>
    <w:p w:rsidR="00635AE8" w:rsidRPr="003C6672" w:rsidRDefault="00635AE8" w:rsidP="00635AE8">
      <w:pPr>
        <w:numPr>
          <w:ilvl w:val="0"/>
          <w:numId w:val="7"/>
        </w:numPr>
        <w:autoSpaceDE w:val="0"/>
        <w:autoSpaceDN w:val="0"/>
        <w:adjustRightInd w:val="0"/>
        <w:spacing w:before="120" w:after="240" w:line="480" w:lineRule="auto"/>
        <w:jc w:val="both"/>
        <w:rPr>
          <w:rFonts w:eastAsia="Calibri"/>
        </w:rPr>
      </w:pPr>
      <w:r w:rsidRPr="003C6672">
        <w:rPr>
          <w:rFonts w:eastAsia="Calibri"/>
        </w:rPr>
        <w:t>Maize response to water stress has a major importance for establishing the priorities in water a</w:t>
      </w:r>
      <w:r w:rsidR="008C5B73" w:rsidRPr="003C6672">
        <w:rPr>
          <w:rFonts w:eastAsia="Calibri"/>
        </w:rPr>
        <w:t>pplication for water scarcity</w:t>
      </w:r>
      <w:r w:rsidRPr="003C6672">
        <w:rPr>
          <w:rFonts w:eastAsia="Calibri"/>
        </w:rPr>
        <w:t xml:space="preserve"> areas.</w:t>
      </w:r>
    </w:p>
    <w:p w:rsidR="008C5B73" w:rsidRPr="003C6672" w:rsidRDefault="008C5B73" w:rsidP="00635AE8">
      <w:pPr>
        <w:numPr>
          <w:ilvl w:val="0"/>
          <w:numId w:val="7"/>
        </w:numPr>
        <w:autoSpaceDE w:val="0"/>
        <w:autoSpaceDN w:val="0"/>
        <w:adjustRightInd w:val="0"/>
        <w:spacing w:before="120" w:after="240" w:line="480" w:lineRule="auto"/>
        <w:jc w:val="both"/>
        <w:rPr>
          <w:rFonts w:eastAsia="Calibri"/>
        </w:rPr>
      </w:pPr>
      <w:r w:rsidRPr="003C6672">
        <w:rPr>
          <w:rFonts w:eastAsia="Calibri"/>
        </w:rPr>
        <w:t>According to the results of this research for non-stress scenarios maize can be produced by applying full crop water requirement for all growth seasons.</w:t>
      </w:r>
    </w:p>
    <w:p w:rsidR="00635AE8" w:rsidRPr="003C6672" w:rsidRDefault="008C5B73" w:rsidP="00635AE8">
      <w:pPr>
        <w:numPr>
          <w:ilvl w:val="0"/>
          <w:numId w:val="7"/>
        </w:numPr>
        <w:autoSpaceDE w:val="0"/>
        <w:autoSpaceDN w:val="0"/>
        <w:adjustRightInd w:val="0"/>
        <w:spacing w:before="120" w:after="240" w:line="480" w:lineRule="auto"/>
        <w:jc w:val="both"/>
        <w:rPr>
          <w:rFonts w:eastAsia="Calibri"/>
        </w:rPr>
      </w:pPr>
      <w:r w:rsidRPr="003C6672">
        <w:rPr>
          <w:rFonts w:eastAsia="Calibri"/>
        </w:rPr>
        <w:t xml:space="preserve">For moisture stress scenario </w:t>
      </w:r>
      <w:r w:rsidR="00635AE8" w:rsidRPr="003C6672">
        <w:rPr>
          <w:rFonts w:eastAsia="Calibri"/>
        </w:rPr>
        <w:t xml:space="preserve">irrigating 85% of full </w:t>
      </w:r>
      <w:r w:rsidR="00F0063A" w:rsidRPr="003C6672">
        <w:rPr>
          <w:rFonts w:eastAsia="Calibri"/>
        </w:rPr>
        <w:t>m</w:t>
      </w:r>
      <w:r w:rsidR="00635AE8" w:rsidRPr="003C6672">
        <w:rPr>
          <w:rFonts w:eastAsia="Calibri"/>
        </w:rPr>
        <w:t>aize water requirement could be recommended for conserving water</w:t>
      </w:r>
      <w:r w:rsidR="00FF36C1" w:rsidRPr="003C6672">
        <w:rPr>
          <w:rFonts w:eastAsia="Calibri"/>
        </w:rPr>
        <w:t>, improving crop and irrigation water use efficiency</w:t>
      </w:r>
      <w:r w:rsidR="00635AE8" w:rsidRPr="003C6672">
        <w:rPr>
          <w:rFonts w:eastAsia="Calibri"/>
        </w:rPr>
        <w:t xml:space="preserve"> and obtain satisfactory yield</w:t>
      </w:r>
      <w:r w:rsidRPr="003C6672">
        <w:rPr>
          <w:rFonts w:eastAsia="Calibri"/>
        </w:rPr>
        <w:t>.</w:t>
      </w:r>
    </w:p>
    <w:p w:rsidR="00635AE8" w:rsidRPr="003C6672" w:rsidRDefault="00635AE8" w:rsidP="00635AE8">
      <w:pPr>
        <w:numPr>
          <w:ilvl w:val="0"/>
          <w:numId w:val="7"/>
        </w:numPr>
        <w:autoSpaceDE w:val="0"/>
        <w:autoSpaceDN w:val="0"/>
        <w:adjustRightInd w:val="0"/>
        <w:spacing w:before="120" w:after="240" w:line="480" w:lineRule="auto"/>
        <w:jc w:val="both"/>
        <w:rPr>
          <w:rFonts w:eastAsia="Calibri"/>
        </w:rPr>
      </w:pPr>
      <w:r w:rsidRPr="003C6672">
        <w:rPr>
          <w:rFonts w:eastAsia="Calibri"/>
        </w:rPr>
        <w:t>The critical depth of water application for moisture stress area should not be below 75% of full maize water requirement for obtain</w:t>
      </w:r>
      <w:r w:rsidR="00FF36C1" w:rsidRPr="003C6672">
        <w:rPr>
          <w:rFonts w:eastAsia="Calibri"/>
        </w:rPr>
        <w:t>ing</w:t>
      </w:r>
      <w:r w:rsidRPr="003C6672">
        <w:rPr>
          <w:rFonts w:eastAsia="Calibri"/>
        </w:rPr>
        <w:t xml:space="preserve"> relatively good grain yield</w:t>
      </w:r>
      <w:r w:rsidR="00FF36C1" w:rsidRPr="003C6672">
        <w:rPr>
          <w:rFonts w:eastAsia="Calibri"/>
        </w:rPr>
        <w:t xml:space="preserve"> with a better improvement on crop and field water use efficiency</w:t>
      </w:r>
      <w:r w:rsidRPr="003C6672">
        <w:rPr>
          <w:rFonts w:eastAsia="Calibri"/>
        </w:rPr>
        <w:t>.</w:t>
      </w:r>
    </w:p>
    <w:p w:rsidR="00635AE8" w:rsidRPr="003C6672" w:rsidRDefault="00635AE8" w:rsidP="00635AE8">
      <w:pPr>
        <w:numPr>
          <w:ilvl w:val="0"/>
          <w:numId w:val="7"/>
        </w:numPr>
        <w:autoSpaceDE w:val="0"/>
        <w:autoSpaceDN w:val="0"/>
        <w:adjustRightInd w:val="0"/>
        <w:spacing w:before="120" w:after="240" w:line="480" w:lineRule="auto"/>
        <w:jc w:val="both"/>
        <w:rPr>
          <w:rFonts w:eastAsia="Calibri"/>
        </w:rPr>
      </w:pPr>
      <w:r w:rsidRPr="003C6672">
        <w:rPr>
          <w:rFonts w:eastAsia="Calibri"/>
        </w:rPr>
        <w:t xml:space="preserve">Thus, it is recommended that all possible efforts should be made to create awareness to the farming community for saving reasonable amount of water without affecting the production in moisture deficit areas using appropriate varieties of a given crop. </w:t>
      </w:r>
    </w:p>
    <w:p w:rsidR="00635AE8" w:rsidRPr="003C6672" w:rsidRDefault="00635AE8" w:rsidP="00635AE8">
      <w:pPr>
        <w:autoSpaceDE w:val="0"/>
        <w:autoSpaceDN w:val="0"/>
        <w:adjustRightInd w:val="0"/>
        <w:spacing w:before="120" w:after="240" w:line="480" w:lineRule="auto"/>
        <w:jc w:val="both"/>
        <w:rPr>
          <w:rFonts w:eastAsia="Calibri"/>
        </w:rPr>
      </w:pPr>
    </w:p>
    <w:p w:rsidR="00635AE8" w:rsidRPr="003C6672" w:rsidRDefault="00635AE8" w:rsidP="00635AE8">
      <w:pPr>
        <w:autoSpaceDE w:val="0"/>
        <w:autoSpaceDN w:val="0"/>
        <w:adjustRightInd w:val="0"/>
        <w:spacing w:before="120" w:after="240" w:line="480" w:lineRule="auto"/>
        <w:jc w:val="both"/>
        <w:rPr>
          <w:rFonts w:eastAsia="Calibri"/>
        </w:rPr>
      </w:pPr>
    </w:p>
    <w:p w:rsidR="00635AE8" w:rsidRPr="003C6672" w:rsidRDefault="00635AE8" w:rsidP="00635AE8">
      <w:pPr>
        <w:pStyle w:val="Heading1"/>
        <w:numPr>
          <w:ilvl w:val="0"/>
          <w:numId w:val="9"/>
        </w:numPr>
        <w:rPr>
          <w:rFonts w:eastAsia="Calibri"/>
        </w:rPr>
      </w:pPr>
      <w:r w:rsidRPr="003C6672">
        <w:rPr>
          <w:rFonts w:eastAsia="Calibri"/>
        </w:rPr>
        <w:br w:type="page"/>
      </w:r>
      <w:bookmarkStart w:id="203" w:name="_Toc476315187"/>
      <w:r w:rsidRPr="003C6672">
        <w:rPr>
          <w:rFonts w:eastAsia="Calibri"/>
        </w:rPr>
        <w:lastRenderedPageBreak/>
        <w:t>REFERENCES</w:t>
      </w:r>
      <w:bookmarkEnd w:id="203"/>
      <w:r w:rsidRPr="003C6672">
        <w:rPr>
          <w:rFonts w:eastAsia="Calibri"/>
        </w:rPr>
        <w:t xml:space="preserve"> </w:t>
      </w:r>
    </w:p>
    <w:p w:rsidR="00635AE8" w:rsidRPr="003C6672" w:rsidRDefault="00635AE8" w:rsidP="00635AE8">
      <w:pPr>
        <w:autoSpaceDE w:val="0"/>
        <w:autoSpaceDN w:val="0"/>
        <w:adjustRightInd w:val="0"/>
        <w:spacing w:line="360" w:lineRule="auto"/>
        <w:ind w:left="630" w:hanging="630"/>
        <w:jc w:val="both"/>
      </w:pPr>
      <w:proofErr w:type="spellStart"/>
      <w:r w:rsidRPr="003C6672">
        <w:t>Abbad</w:t>
      </w:r>
      <w:proofErr w:type="spellEnd"/>
      <w:r w:rsidRPr="003C6672">
        <w:t xml:space="preserve">, H., S.E. </w:t>
      </w:r>
      <w:proofErr w:type="spellStart"/>
      <w:r w:rsidRPr="003C6672">
        <w:t>Ja</w:t>
      </w:r>
      <w:r w:rsidR="005D515E" w:rsidRPr="003C6672">
        <w:t>afari</w:t>
      </w:r>
      <w:proofErr w:type="spellEnd"/>
      <w:r w:rsidR="005D515E" w:rsidRPr="003C6672">
        <w:t xml:space="preserve">, J. </w:t>
      </w:r>
      <w:proofErr w:type="spellStart"/>
      <w:r w:rsidR="005D515E" w:rsidRPr="003C6672">
        <w:t>Bort</w:t>
      </w:r>
      <w:proofErr w:type="spellEnd"/>
      <w:r w:rsidR="005D515E" w:rsidRPr="003C6672">
        <w:t xml:space="preserve"> and J.L. Araus. </w:t>
      </w:r>
      <w:r w:rsidRPr="003C6672">
        <w:t>2004. Com</w:t>
      </w:r>
      <w:r w:rsidRPr="003C6672">
        <w:softHyphen/>
        <w:t>parison of flag leaf and ear photosynthesis with grain yield of durum wheat under various water conditions and genotypes. Agronomy, 24: 19–28.</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Abo-El-</w:t>
      </w:r>
      <w:proofErr w:type="spellStart"/>
      <w:r w:rsidRPr="003C6672">
        <w:rPr>
          <w:rFonts w:eastAsia="Calibri"/>
        </w:rPr>
        <w:t>Kheir</w:t>
      </w:r>
      <w:proofErr w:type="spellEnd"/>
      <w:r w:rsidRPr="003C6672">
        <w:rPr>
          <w:rFonts w:eastAsia="Calibri"/>
        </w:rPr>
        <w:t xml:space="preserve">, M.S.A. and B.B. </w:t>
      </w:r>
      <w:proofErr w:type="spellStart"/>
      <w:r w:rsidRPr="003C6672">
        <w:rPr>
          <w:rFonts w:eastAsia="Calibri"/>
        </w:rPr>
        <w:t>Mekki</w:t>
      </w:r>
      <w:proofErr w:type="spellEnd"/>
      <w:r w:rsidR="005D515E" w:rsidRPr="003C6672">
        <w:rPr>
          <w:rFonts w:eastAsia="Calibri"/>
        </w:rPr>
        <w:t>.</w:t>
      </w:r>
      <w:r w:rsidRPr="003C6672">
        <w:rPr>
          <w:rFonts w:eastAsia="Calibri"/>
        </w:rPr>
        <w:t xml:space="preserve"> 2007. Response of maize single cross-10 to water deficits during silking and grain filling stages. World J. Agric. Sci. 3(3): 269-272.</w:t>
      </w:r>
    </w:p>
    <w:p w:rsidR="00635AE8" w:rsidRPr="003C6672" w:rsidRDefault="00635AE8" w:rsidP="00635AE8">
      <w:pPr>
        <w:autoSpaceDE w:val="0"/>
        <w:autoSpaceDN w:val="0"/>
        <w:adjustRightInd w:val="0"/>
        <w:spacing w:line="360" w:lineRule="auto"/>
        <w:ind w:left="630" w:hanging="630"/>
        <w:jc w:val="both"/>
      </w:pPr>
      <w:r w:rsidRPr="003C6672">
        <w:t xml:space="preserve">Allen, R.G., L.S. Pereira, D. </w:t>
      </w:r>
      <w:proofErr w:type="spellStart"/>
      <w:r w:rsidRPr="003C6672">
        <w:t>Raes</w:t>
      </w:r>
      <w:proofErr w:type="spellEnd"/>
      <w:r w:rsidRPr="003C6672">
        <w:t xml:space="preserve"> and </w:t>
      </w:r>
      <w:proofErr w:type="spellStart"/>
      <w:proofErr w:type="gramStart"/>
      <w:r w:rsidRPr="003C6672">
        <w:t>M.Smith</w:t>
      </w:r>
      <w:proofErr w:type="spellEnd"/>
      <w:proofErr w:type="gramEnd"/>
      <w:r w:rsidRPr="003C6672">
        <w:t xml:space="preserve">. 1998. Crop evapotranspiration. Guidelines for computing crop water </w:t>
      </w:r>
      <w:proofErr w:type="spellStart"/>
      <w:r w:rsidRPr="003C6672">
        <w:t>requirements.FAO</w:t>
      </w:r>
      <w:proofErr w:type="spellEnd"/>
      <w:r w:rsidRPr="003C6672">
        <w:t xml:space="preserve"> </w:t>
      </w:r>
      <w:proofErr w:type="spellStart"/>
      <w:r w:rsidRPr="003C6672">
        <w:t>Irrig.Drain</w:t>
      </w:r>
      <w:proofErr w:type="spellEnd"/>
      <w:r w:rsidRPr="003C6672">
        <w:t>. Paper No. 56. FAO, Rome, Italy.</w:t>
      </w:r>
    </w:p>
    <w:p w:rsidR="00635AE8" w:rsidRPr="003C6672" w:rsidRDefault="00635AE8" w:rsidP="00635AE8">
      <w:pPr>
        <w:tabs>
          <w:tab w:val="left" w:pos="630"/>
        </w:tabs>
        <w:autoSpaceDE w:val="0"/>
        <w:autoSpaceDN w:val="0"/>
        <w:adjustRightInd w:val="0"/>
        <w:spacing w:line="360" w:lineRule="auto"/>
        <w:ind w:left="540" w:hanging="540"/>
        <w:jc w:val="both"/>
        <w:rPr>
          <w:rFonts w:eastAsia="Calibri"/>
        </w:rPr>
      </w:pPr>
      <w:proofErr w:type="spellStart"/>
      <w:r w:rsidRPr="003C6672">
        <w:rPr>
          <w:rFonts w:eastAsia="Calibri"/>
        </w:rPr>
        <w:t>Anac</w:t>
      </w:r>
      <w:proofErr w:type="spellEnd"/>
      <w:r w:rsidRPr="003C6672">
        <w:rPr>
          <w:rFonts w:eastAsia="Calibri"/>
        </w:rPr>
        <w:t xml:space="preserve">, S. and M. </w:t>
      </w:r>
      <w:proofErr w:type="spellStart"/>
      <w:r w:rsidRPr="003C6672">
        <w:rPr>
          <w:rFonts w:eastAsia="Calibri"/>
        </w:rPr>
        <w:t>Ul</w:t>
      </w:r>
      <w:proofErr w:type="spellEnd"/>
      <w:r w:rsidRPr="003C6672">
        <w:rPr>
          <w:rFonts w:eastAsia="Calibri"/>
        </w:rPr>
        <w:t>. 1992. Deficit irrigation studies on corn. Presented at the FAO/IAEA research co-ordination meeting on the use of nuclear and related techniques in assessment irrigation schedules of field crops to increase effective use of water. Irrigation Projects, 3 to 7 February 1992, Vienna, Austria.</w:t>
      </w:r>
    </w:p>
    <w:p w:rsidR="00635AE8" w:rsidRPr="003C6672" w:rsidRDefault="00635AE8" w:rsidP="00635AE8">
      <w:pPr>
        <w:autoSpaceDE w:val="0"/>
        <w:autoSpaceDN w:val="0"/>
        <w:adjustRightInd w:val="0"/>
        <w:spacing w:line="360" w:lineRule="auto"/>
        <w:ind w:left="540" w:hanging="540"/>
        <w:jc w:val="both"/>
      </w:pPr>
      <w:r w:rsidRPr="003C6672">
        <w:t xml:space="preserve">Andrade, F.H., </w:t>
      </w:r>
      <w:proofErr w:type="spellStart"/>
      <w:proofErr w:type="gramStart"/>
      <w:r w:rsidRPr="003C6672">
        <w:t>C.Vega</w:t>
      </w:r>
      <w:proofErr w:type="spellEnd"/>
      <w:proofErr w:type="gramEnd"/>
      <w:r w:rsidRPr="003C6672">
        <w:t xml:space="preserve">, S. </w:t>
      </w:r>
      <w:proofErr w:type="spellStart"/>
      <w:r w:rsidRPr="003C6672">
        <w:t>Uhart</w:t>
      </w:r>
      <w:proofErr w:type="spellEnd"/>
      <w:r w:rsidRPr="003C6672">
        <w:t xml:space="preserve">, A. Cirilo, M. </w:t>
      </w:r>
      <w:proofErr w:type="spellStart"/>
      <w:r w:rsidRPr="003C6672">
        <w:t>Cantarero</w:t>
      </w:r>
      <w:proofErr w:type="spellEnd"/>
      <w:r w:rsidRPr="003C6672">
        <w:t xml:space="preserve"> and M. </w:t>
      </w:r>
      <w:proofErr w:type="spellStart"/>
      <w:r w:rsidRPr="003C6672">
        <w:t>Valentinuz</w:t>
      </w:r>
      <w:proofErr w:type="spellEnd"/>
      <w:r w:rsidRPr="003C6672">
        <w:t xml:space="preserve">. 1999. Kernel number determination in maize. Crop Sci. </w:t>
      </w:r>
      <w:r w:rsidRPr="003C6672">
        <w:rPr>
          <w:bCs/>
        </w:rPr>
        <w:t>39</w:t>
      </w:r>
      <w:r w:rsidRPr="003C6672">
        <w:t>: 453-459.</w:t>
      </w:r>
    </w:p>
    <w:p w:rsidR="00635AE8" w:rsidRPr="003C6672" w:rsidRDefault="00635AE8" w:rsidP="00635AE8">
      <w:pPr>
        <w:tabs>
          <w:tab w:val="left" w:pos="630"/>
        </w:tabs>
        <w:autoSpaceDE w:val="0"/>
        <w:autoSpaceDN w:val="0"/>
        <w:adjustRightInd w:val="0"/>
        <w:spacing w:line="360" w:lineRule="auto"/>
        <w:ind w:left="540" w:hanging="540"/>
        <w:jc w:val="both"/>
      </w:pPr>
      <w:proofErr w:type="spellStart"/>
      <w:r w:rsidRPr="003C6672">
        <w:t>Bajwa</w:t>
      </w:r>
      <w:proofErr w:type="spellEnd"/>
      <w:r w:rsidRPr="003C6672">
        <w:t xml:space="preserve">, M.S., A.A. </w:t>
      </w:r>
      <w:proofErr w:type="spellStart"/>
      <w:r w:rsidRPr="003C6672">
        <w:t>Khtar</w:t>
      </w:r>
      <w:proofErr w:type="spellEnd"/>
      <w:r w:rsidRPr="003C6672">
        <w:t xml:space="preserve">, M.R. </w:t>
      </w:r>
      <w:proofErr w:type="spellStart"/>
      <w:r w:rsidRPr="003C6672">
        <w:t>Hussam</w:t>
      </w:r>
      <w:proofErr w:type="spellEnd"/>
      <w:r w:rsidRPr="003C6672">
        <w:t xml:space="preserve"> and M.B. Raja. 1987. Effect of irrigation requirement and nitrogen rates on the yield and protein contents of maize. Pak. J. Agri. Res., 8:325–329.</w:t>
      </w:r>
    </w:p>
    <w:p w:rsidR="00635AE8" w:rsidRPr="003C6672" w:rsidRDefault="005D515E" w:rsidP="00635AE8">
      <w:pPr>
        <w:autoSpaceDE w:val="0"/>
        <w:autoSpaceDN w:val="0"/>
        <w:adjustRightInd w:val="0"/>
        <w:spacing w:line="360" w:lineRule="auto"/>
        <w:ind w:left="630" w:hanging="630"/>
        <w:jc w:val="both"/>
      </w:pPr>
      <w:r w:rsidRPr="003C6672">
        <w:t>Biswas A.K.</w:t>
      </w:r>
      <w:r w:rsidR="00635AE8" w:rsidRPr="003C6672">
        <w:t xml:space="preserve"> 1992. Water planning and management in arid and semi-arid regions. In: International Conference on supplementary Irrigation and Drought Water management (vol.2, pp. 1-11). CIHEAM, IWRA, ACARDA, </w:t>
      </w:r>
      <w:proofErr w:type="spellStart"/>
      <w:r w:rsidR="00635AE8" w:rsidRPr="003C6672">
        <w:t>Valenzano</w:t>
      </w:r>
      <w:proofErr w:type="spellEnd"/>
      <w:r w:rsidR="00635AE8" w:rsidRPr="003C6672">
        <w:t>. Bari.</w:t>
      </w:r>
    </w:p>
    <w:p w:rsidR="00635AE8" w:rsidRPr="003C6672" w:rsidRDefault="00635AE8" w:rsidP="00635AE8">
      <w:pPr>
        <w:tabs>
          <w:tab w:val="left" w:pos="630"/>
        </w:tabs>
        <w:autoSpaceDE w:val="0"/>
        <w:autoSpaceDN w:val="0"/>
        <w:adjustRightInd w:val="0"/>
        <w:spacing w:line="360" w:lineRule="auto"/>
        <w:ind w:left="540" w:hanging="540"/>
        <w:jc w:val="both"/>
        <w:rPr>
          <w:rFonts w:eastAsia="Calibri"/>
        </w:rPr>
      </w:pPr>
      <w:proofErr w:type="spellStart"/>
      <w:r w:rsidRPr="003C6672">
        <w:rPr>
          <w:rFonts w:eastAsia="Calibri"/>
        </w:rPr>
        <w:t>Bola</w:t>
      </w:r>
      <w:r w:rsidRPr="003C6672">
        <w:t>ñ</w:t>
      </w:r>
      <w:r w:rsidRPr="003C6672">
        <w:rPr>
          <w:rFonts w:eastAsia="Calibri"/>
        </w:rPr>
        <w:t>os</w:t>
      </w:r>
      <w:proofErr w:type="spellEnd"/>
      <w:r w:rsidRPr="003C6672">
        <w:rPr>
          <w:rFonts w:eastAsia="Calibri"/>
        </w:rPr>
        <w:t>, J. and G.O. Edmeades. 1993. Eight cycle of selection for drought tolerance in low</w:t>
      </w:r>
      <w:r w:rsidRPr="003C6672">
        <w:t xml:space="preserve"> </w:t>
      </w:r>
      <w:r w:rsidRPr="003C6672">
        <w:rPr>
          <w:rFonts w:eastAsia="Calibri"/>
        </w:rPr>
        <w:t>land tropical maize I. Response in grain yield, biomass and radiation utilization. CIMMYT, Mexico.</w:t>
      </w:r>
    </w:p>
    <w:p w:rsidR="00635AE8" w:rsidRPr="003C6672" w:rsidRDefault="00635AE8" w:rsidP="00635AE8">
      <w:pPr>
        <w:tabs>
          <w:tab w:val="left" w:pos="630"/>
        </w:tabs>
        <w:autoSpaceDE w:val="0"/>
        <w:autoSpaceDN w:val="0"/>
        <w:adjustRightInd w:val="0"/>
        <w:spacing w:line="360" w:lineRule="auto"/>
        <w:ind w:left="540" w:hanging="540"/>
        <w:jc w:val="both"/>
        <w:rPr>
          <w:rFonts w:eastAsia="Calibri"/>
        </w:rPr>
      </w:pPr>
      <w:r w:rsidRPr="003C6672">
        <w:rPr>
          <w:rFonts w:eastAsia="Calibri"/>
        </w:rPr>
        <w:t xml:space="preserve">Bozkurt, Y., A. </w:t>
      </w:r>
      <w:proofErr w:type="spellStart"/>
      <w:r w:rsidRPr="003C6672">
        <w:rPr>
          <w:rFonts w:eastAsia="Calibri"/>
        </w:rPr>
        <w:t>Yazar</w:t>
      </w:r>
      <w:proofErr w:type="spellEnd"/>
      <w:r w:rsidRPr="003C6672">
        <w:rPr>
          <w:rFonts w:eastAsia="Calibri"/>
        </w:rPr>
        <w:t xml:space="preserve">, B. </w:t>
      </w:r>
      <w:proofErr w:type="spellStart"/>
      <w:r w:rsidRPr="003C6672">
        <w:rPr>
          <w:rFonts w:eastAsia="Calibri"/>
        </w:rPr>
        <w:t>Gencel</w:t>
      </w:r>
      <w:proofErr w:type="spellEnd"/>
      <w:r w:rsidRPr="003C6672">
        <w:rPr>
          <w:rFonts w:eastAsia="Calibri"/>
        </w:rPr>
        <w:t xml:space="preserve"> and M.S. </w:t>
      </w:r>
      <w:proofErr w:type="spellStart"/>
      <w:r w:rsidRPr="003C6672">
        <w:rPr>
          <w:rFonts w:eastAsia="Calibri"/>
        </w:rPr>
        <w:t>Sezen</w:t>
      </w:r>
      <w:proofErr w:type="spellEnd"/>
      <w:r w:rsidRPr="003C6672">
        <w:rPr>
          <w:rFonts w:eastAsia="Calibri"/>
        </w:rPr>
        <w:t>. 2006. Optimum lateral spacing for drip-irrigated corn in the Mediterranean Region of Turkey. Agricultural Water Management 85:113-120.</w:t>
      </w:r>
    </w:p>
    <w:p w:rsidR="00635AE8" w:rsidRPr="003C6672" w:rsidRDefault="00635AE8" w:rsidP="00635AE8">
      <w:pPr>
        <w:autoSpaceDE w:val="0"/>
        <w:autoSpaceDN w:val="0"/>
        <w:adjustRightInd w:val="0"/>
        <w:spacing w:line="360" w:lineRule="auto"/>
        <w:ind w:left="540" w:hanging="540"/>
        <w:jc w:val="both"/>
        <w:rPr>
          <w:bCs/>
        </w:rPr>
      </w:pPr>
      <w:proofErr w:type="spellStart"/>
      <w:r w:rsidRPr="003C6672">
        <w:t>Braunworth</w:t>
      </w:r>
      <w:proofErr w:type="spellEnd"/>
      <w:r w:rsidRPr="003C6672">
        <w:t xml:space="preserve">, J.R., and H.J. Mack. 1987. Effect of deficit irrigation on yield and quality of sweet corn. J. Amer. Soc. Hort. Sci. </w:t>
      </w:r>
      <w:r w:rsidRPr="003C6672">
        <w:rPr>
          <w:bCs/>
        </w:rPr>
        <w:t>112</w:t>
      </w:r>
    </w:p>
    <w:p w:rsidR="00635AE8" w:rsidRPr="003C6672" w:rsidRDefault="00635AE8" w:rsidP="00635AE8">
      <w:pPr>
        <w:autoSpaceDE w:val="0"/>
        <w:autoSpaceDN w:val="0"/>
        <w:adjustRightInd w:val="0"/>
        <w:spacing w:line="360" w:lineRule="auto"/>
        <w:ind w:left="540" w:hanging="540"/>
        <w:jc w:val="both"/>
        <w:rPr>
          <w:rFonts w:eastAsia="Calibri"/>
        </w:rPr>
      </w:pPr>
      <w:proofErr w:type="spellStart"/>
      <w:r w:rsidRPr="003C6672">
        <w:rPr>
          <w:rFonts w:eastAsia="Calibri"/>
        </w:rPr>
        <w:t>Cakir</w:t>
      </w:r>
      <w:proofErr w:type="spellEnd"/>
      <w:r w:rsidRPr="003C6672">
        <w:rPr>
          <w:rFonts w:eastAsia="Calibri"/>
        </w:rPr>
        <w:t xml:space="preserve">, R. 2004. Effect of water stress at different development stages on vegetative and reproductive growth of </w:t>
      </w:r>
      <w:proofErr w:type="spellStart"/>
      <w:proofErr w:type="gramStart"/>
      <w:r w:rsidRPr="003C6672">
        <w:rPr>
          <w:rFonts w:eastAsia="Calibri"/>
        </w:rPr>
        <w:t>corn.</w:t>
      </w:r>
      <w:r w:rsidRPr="003C6672">
        <w:rPr>
          <w:rFonts w:eastAsia="Calibri"/>
          <w:iCs/>
        </w:rPr>
        <w:t>Field</w:t>
      </w:r>
      <w:proofErr w:type="spellEnd"/>
      <w:proofErr w:type="gramEnd"/>
      <w:r w:rsidRPr="003C6672">
        <w:rPr>
          <w:rFonts w:eastAsia="Calibri"/>
          <w:iCs/>
        </w:rPr>
        <w:t xml:space="preserve"> Crops Research</w:t>
      </w:r>
      <w:r w:rsidRPr="003C6672">
        <w:rPr>
          <w:rFonts w:eastAsia="Calibri"/>
        </w:rPr>
        <w:t>.</w:t>
      </w:r>
      <w:r w:rsidRPr="003C6672">
        <w:rPr>
          <w:rFonts w:eastAsia="Calibri"/>
          <w:bCs/>
        </w:rPr>
        <w:t>89</w:t>
      </w:r>
      <w:r w:rsidRPr="003C6672">
        <w:rPr>
          <w:rFonts w:eastAsia="Calibri"/>
        </w:rPr>
        <w:t>: 1–16</w:t>
      </w:r>
    </w:p>
    <w:p w:rsidR="00635AE8" w:rsidRPr="003C6672" w:rsidRDefault="00635AE8" w:rsidP="00635AE8">
      <w:pPr>
        <w:autoSpaceDE w:val="0"/>
        <w:autoSpaceDN w:val="0"/>
        <w:adjustRightInd w:val="0"/>
        <w:spacing w:line="360" w:lineRule="auto"/>
        <w:ind w:left="630" w:hanging="630"/>
        <w:jc w:val="both"/>
      </w:pPr>
      <w:r w:rsidRPr="003C6672">
        <w:t>C</w:t>
      </w:r>
      <w:r w:rsidR="005D515E" w:rsidRPr="003C6672">
        <w:t>ochard, H. 2002.</w:t>
      </w:r>
      <w:r w:rsidRPr="003C6672">
        <w:t xml:space="preserve"> Xylem Embolism and Drought-Induced Stomatal</w:t>
      </w:r>
      <w:r w:rsidR="005D515E" w:rsidRPr="003C6672">
        <w:t xml:space="preserve"> Closure in Maize. Planta, 215, 466-471.  </w:t>
      </w:r>
      <w:hyperlink r:id="rId12" w:history="1">
        <w:r w:rsidRPr="003C6672">
          <w:t>http://dx.doi.org/10.1007/s00425-002-0766-9</w:t>
        </w:r>
      </w:hyperlink>
    </w:p>
    <w:p w:rsidR="00635AE8" w:rsidRPr="003C6672" w:rsidRDefault="00635AE8" w:rsidP="00635AE8">
      <w:pPr>
        <w:autoSpaceDE w:val="0"/>
        <w:autoSpaceDN w:val="0"/>
        <w:adjustRightInd w:val="0"/>
        <w:spacing w:line="360" w:lineRule="auto"/>
        <w:ind w:left="540" w:hanging="540"/>
        <w:jc w:val="both"/>
        <w:rPr>
          <w:b/>
          <w:bCs/>
        </w:rPr>
      </w:pPr>
      <w:proofErr w:type="spellStart"/>
      <w:r w:rsidRPr="003C6672">
        <w:lastRenderedPageBreak/>
        <w:t>Dagdelen</w:t>
      </w:r>
      <w:proofErr w:type="spellEnd"/>
      <w:r w:rsidRPr="003C6672">
        <w:t xml:space="preserve">, N., E. Yilmaz, F. </w:t>
      </w:r>
      <w:proofErr w:type="spellStart"/>
      <w:r w:rsidRPr="003C6672">
        <w:t>Sezgin</w:t>
      </w:r>
      <w:proofErr w:type="spellEnd"/>
      <w:r w:rsidRPr="003C6672">
        <w:t xml:space="preserve"> and T. </w:t>
      </w:r>
      <w:proofErr w:type="spellStart"/>
      <w:r w:rsidRPr="003C6672">
        <w:t>Gurbuz</w:t>
      </w:r>
      <w:proofErr w:type="spellEnd"/>
      <w:r w:rsidRPr="003C6672">
        <w:t>. 2006. Water–yield relation and water use efficiency of cotton (</w:t>
      </w:r>
      <w:proofErr w:type="spellStart"/>
      <w:r w:rsidRPr="003C6672">
        <w:rPr>
          <w:iCs/>
        </w:rPr>
        <w:t>Gossypium</w:t>
      </w:r>
      <w:proofErr w:type="spellEnd"/>
      <w:r w:rsidRPr="003C6672">
        <w:rPr>
          <w:iCs/>
        </w:rPr>
        <w:t xml:space="preserve"> </w:t>
      </w:r>
      <w:proofErr w:type="spellStart"/>
      <w:r w:rsidRPr="003C6672">
        <w:rPr>
          <w:iCs/>
        </w:rPr>
        <w:t>Hirsutum</w:t>
      </w:r>
      <w:proofErr w:type="spellEnd"/>
      <w:r w:rsidRPr="003C6672">
        <w:t xml:space="preserve"> L.) and second crop corn (</w:t>
      </w:r>
      <w:r w:rsidRPr="003C6672">
        <w:rPr>
          <w:iCs/>
        </w:rPr>
        <w:t>Zea mays</w:t>
      </w:r>
      <w:r w:rsidRPr="003C6672">
        <w:t xml:space="preserve"> L.) in western Turkey. Agric. Water Manage. 82 (1–2): 63–85.</w:t>
      </w:r>
    </w:p>
    <w:p w:rsidR="00635AE8" w:rsidRPr="003C6672" w:rsidRDefault="00635AE8" w:rsidP="00635AE8">
      <w:pPr>
        <w:autoSpaceDE w:val="0"/>
        <w:autoSpaceDN w:val="0"/>
        <w:adjustRightInd w:val="0"/>
        <w:spacing w:line="360" w:lineRule="auto"/>
        <w:ind w:left="630" w:hanging="630"/>
        <w:jc w:val="both"/>
        <w:rPr>
          <w:sz w:val="28"/>
        </w:rPr>
      </w:pPr>
      <w:r w:rsidRPr="003C6672">
        <w:t xml:space="preserve">Day, P.R. 1965. Particle fractionation and particle-size analysis. In: C.A. Black (ed.). Methods of soil analysis. American Society of Agronomy. Inc., Madison, Wisconsin, USA. pp.545-566. </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Dhopte, A.M. and L.M. Manuel. 2002. Principles and Techniques for Plant Scientists. 1</w:t>
      </w:r>
      <w:r w:rsidRPr="003C6672">
        <w:rPr>
          <w:rFonts w:eastAsia="Calibri"/>
          <w:vertAlign w:val="superscript"/>
        </w:rPr>
        <w:t>st</w:t>
      </w:r>
      <w:r w:rsidRPr="003C6672">
        <w:rPr>
          <w:rFonts w:eastAsia="Calibri"/>
        </w:rPr>
        <w:t xml:space="preserve"> </w:t>
      </w:r>
      <w:proofErr w:type="spellStart"/>
      <w:r w:rsidRPr="003C6672">
        <w:rPr>
          <w:rFonts w:eastAsia="Calibri"/>
        </w:rPr>
        <w:t>Edn</w:t>
      </w:r>
      <w:proofErr w:type="spellEnd"/>
      <w:r w:rsidRPr="003C6672">
        <w:rPr>
          <w:rFonts w:eastAsia="Calibri"/>
        </w:rPr>
        <w:t xml:space="preserve">., </w:t>
      </w:r>
      <w:proofErr w:type="spellStart"/>
      <w:r w:rsidRPr="003C6672">
        <w:rPr>
          <w:rFonts w:eastAsia="Calibri"/>
        </w:rPr>
        <w:t>Updesh</w:t>
      </w:r>
      <w:proofErr w:type="spellEnd"/>
      <w:r w:rsidRPr="003C6672">
        <w:rPr>
          <w:rFonts w:eastAsia="Calibri"/>
        </w:rPr>
        <w:t xml:space="preserve"> </w:t>
      </w:r>
      <w:proofErr w:type="spellStart"/>
      <w:r w:rsidRPr="003C6672">
        <w:rPr>
          <w:rFonts w:eastAsia="Calibri"/>
        </w:rPr>
        <w:t>Purohit</w:t>
      </w:r>
      <w:proofErr w:type="spellEnd"/>
      <w:r w:rsidRPr="003C6672">
        <w:rPr>
          <w:rFonts w:eastAsia="Calibri"/>
        </w:rPr>
        <w:t xml:space="preserve"> for </w:t>
      </w:r>
      <w:proofErr w:type="spellStart"/>
      <w:r w:rsidRPr="003C6672">
        <w:rPr>
          <w:rFonts w:eastAsia="Calibri"/>
        </w:rPr>
        <w:t>Agribios</w:t>
      </w:r>
      <w:proofErr w:type="spellEnd"/>
      <w:r w:rsidRPr="003C6672">
        <w:rPr>
          <w:rFonts w:eastAsia="Calibri"/>
        </w:rPr>
        <w:t xml:space="preserve"> (India), </w:t>
      </w:r>
      <w:proofErr w:type="spellStart"/>
      <w:r w:rsidRPr="003C6672">
        <w:rPr>
          <w:rFonts w:eastAsia="Calibri"/>
        </w:rPr>
        <w:t>Odhpur</w:t>
      </w:r>
      <w:proofErr w:type="spellEnd"/>
      <w:r w:rsidRPr="003C6672">
        <w:rPr>
          <w:rFonts w:eastAsia="Calibri"/>
        </w:rPr>
        <w:t>, IBSN: 81- 7754-116-1, pp: 373.</w:t>
      </w:r>
    </w:p>
    <w:p w:rsidR="00635AE8" w:rsidRPr="003C6672" w:rsidRDefault="00635AE8" w:rsidP="00635AE8">
      <w:pPr>
        <w:autoSpaceDE w:val="0"/>
        <w:autoSpaceDN w:val="0"/>
        <w:adjustRightInd w:val="0"/>
        <w:spacing w:line="360" w:lineRule="auto"/>
        <w:ind w:left="630" w:hanging="630"/>
        <w:jc w:val="both"/>
        <w:rPr>
          <w:rFonts w:eastAsia="Calibri"/>
        </w:rPr>
      </w:pPr>
      <w:r w:rsidRPr="003C6672">
        <w:t>Doorenbos, J. and W.O. Pruitt. 1986. Guideline for Predicting Crop Water Requirements. FAO Irrigation and Drainage Paper Number 24, Rome. Italy.</w:t>
      </w:r>
    </w:p>
    <w:p w:rsidR="00635AE8" w:rsidRPr="003C6672" w:rsidRDefault="00635AE8" w:rsidP="00635AE8">
      <w:pPr>
        <w:autoSpaceDE w:val="0"/>
        <w:autoSpaceDN w:val="0"/>
        <w:adjustRightInd w:val="0"/>
        <w:spacing w:line="360" w:lineRule="auto"/>
        <w:ind w:left="630" w:hanging="630"/>
        <w:jc w:val="both"/>
        <w:rPr>
          <w:rFonts w:eastAsia="Calibri"/>
        </w:rPr>
      </w:pPr>
      <w:r w:rsidRPr="003C6672">
        <w:t xml:space="preserve">Doorenbos, J., and A.K. Kassam. 1979. Yield response to water. Irrigation and Drainage Paper 33, FAO. Rome, Italy. </w:t>
      </w:r>
    </w:p>
    <w:p w:rsidR="00635AE8" w:rsidRPr="003C6672" w:rsidRDefault="00635AE8" w:rsidP="00635AE8">
      <w:pPr>
        <w:autoSpaceDE w:val="0"/>
        <w:autoSpaceDN w:val="0"/>
        <w:adjustRightInd w:val="0"/>
        <w:spacing w:line="360" w:lineRule="auto"/>
        <w:jc w:val="both"/>
        <w:rPr>
          <w:rFonts w:eastAsia="Calibri"/>
        </w:rPr>
      </w:pPr>
      <w:r w:rsidRPr="003C6672">
        <w:rPr>
          <w:rFonts w:eastAsia="Calibri"/>
        </w:rPr>
        <w:t xml:space="preserve">Eck, H.V. 1984. Irrigated corn yield response to nitrogen and water. </w:t>
      </w:r>
      <w:proofErr w:type="spellStart"/>
      <w:r w:rsidRPr="003C6672">
        <w:rPr>
          <w:rFonts w:eastAsia="Calibri"/>
        </w:rPr>
        <w:t>Agron</w:t>
      </w:r>
      <w:proofErr w:type="spellEnd"/>
      <w:r w:rsidRPr="003C6672">
        <w:rPr>
          <w:rFonts w:eastAsia="Calibri"/>
        </w:rPr>
        <w:t>. J. 76: 421-428</w:t>
      </w:r>
    </w:p>
    <w:p w:rsidR="00635AE8" w:rsidRPr="003C6672" w:rsidRDefault="00635AE8" w:rsidP="00635AE8">
      <w:pPr>
        <w:autoSpaceDE w:val="0"/>
        <w:autoSpaceDN w:val="0"/>
        <w:adjustRightInd w:val="0"/>
        <w:spacing w:line="360" w:lineRule="auto"/>
        <w:ind w:left="630" w:hanging="630"/>
        <w:jc w:val="both"/>
      </w:pPr>
      <w:r w:rsidRPr="003C6672">
        <w:t xml:space="preserve">Eck, H.V. 1985. Effect of water deficit on yield, yield components and water use efficiency of irrigated corn. </w:t>
      </w:r>
      <w:proofErr w:type="spellStart"/>
      <w:r w:rsidRPr="003C6672">
        <w:t>Agron</w:t>
      </w:r>
      <w:proofErr w:type="spellEnd"/>
      <w:r w:rsidRPr="003C6672">
        <w:t>. J. 78: 1035-1040.</w:t>
      </w:r>
    </w:p>
    <w:p w:rsidR="00635AE8" w:rsidRPr="003C6672" w:rsidRDefault="00ED7B9A" w:rsidP="00635AE8">
      <w:pPr>
        <w:autoSpaceDE w:val="0"/>
        <w:autoSpaceDN w:val="0"/>
        <w:adjustRightInd w:val="0"/>
        <w:spacing w:line="360" w:lineRule="auto"/>
        <w:ind w:left="630" w:hanging="630"/>
        <w:jc w:val="both"/>
      </w:pPr>
      <w:r w:rsidRPr="003C6672">
        <w:t>Edmeades, G.O. 2013.</w:t>
      </w:r>
      <w:r w:rsidR="00635AE8" w:rsidRPr="003C6672">
        <w:t xml:space="preserve"> Progress in Achieving and Delivering Drought Tolerance in Maize: An Update. ISAAA, Ithaca.   </w:t>
      </w:r>
      <w:bookmarkStart w:id="204" w:name="ref12"/>
      <w:bookmarkEnd w:id="204"/>
    </w:p>
    <w:p w:rsidR="00635AE8" w:rsidRPr="003C6672" w:rsidRDefault="00635AE8" w:rsidP="00635AE8">
      <w:pPr>
        <w:autoSpaceDE w:val="0"/>
        <w:autoSpaceDN w:val="0"/>
        <w:adjustRightInd w:val="0"/>
        <w:spacing w:line="360" w:lineRule="auto"/>
        <w:ind w:left="630" w:hanging="630"/>
        <w:jc w:val="both"/>
      </w:pPr>
      <w:r w:rsidRPr="003C6672">
        <w:t xml:space="preserve">Edmeades, G.O., </w:t>
      </w:r>
      <w:proofErr w:type="spellStart"/>
      <w:r w:rsidRPr="003C6672">
        <w:t>Bolanos</w:t>
      </w:r>
      <w:proofErr w:type="spellEnd"/>
      <w:r w:rsidRPr="003C6672">
        <w:t xml:space="preserve">, J., </w:t>
      </w:r>
      <w:proofErr w:type="spellStart"/>
      <w:r w:rsidRPr="003C6672">
        <w:t>Elings</w:t>
      </w:r>
      <w:proofErr w:type="spellEnd"/>
      <w:r w:rsidRPr="003C6672">
        <w:t xml:space="preserve">, A., Ribaut, J.M., </w:t>
      </w:r>
      <w:proofErr w:type="spellStart"/>
      <w:r w:rsidRPr="003C6672">
        <w:t>B</w:t>
      </w:r>
      <w:r w:rsidR="00ED7B9A" w:rsidRPr="003C6672">
        <w:t>anziger</w:t>
      </w:r>
      <w:proofErr w:type="spellEnd"/>
      <w:r w:rsidR="00ED7B9A" w:rsidRPr="003C6672">
        <w:t>, M. and Westgate, M.E. 2000.</w:t>
      </w:r>
      <w:r w:rsidRPr="003C6672">
        <w:t xml:space="preserve"> The Role and Regulation of the Anthesis-Silking Interval in Maize. In: Westgate, M.E. and </w:t>
      </w:r>
      <w:proofErr w:type="spellStart"/>
      <w:r w:rsidRPr="003C6672">
        <w:t>Boote</w:t>
      </w:r>
      <w:proofErr w:type="spellEnd"/>
      <w:r w:rsidRPr="003C6672">
        <w:t>, K.J., Eds., Physiology and Modeling Kernel Set in Maize, Vol</w:t>
      </w:r>
      <w:r w:rsidR="00ED7B9A" w:rsidRPr="003C6672">
        <w:t xml:space="preserve">. 29, CSSA Special Publication, Wisconsin, 43-73. </w:t>
      </w:r>
      <w:bookmarkStart w:id="205" w:name="ref13"/>
      <w:bookmarkEnd w:id="205"/>
    </w:p>
    <w:p w:rsidR="00ED7B9A" w:rsidRPr="003C6672" w:rsidRDefault="00635AE8" w:rsidP="00ED7B9A">
      <w:pPr>
        <w:autoSpaceDE w:val="0"/>
        <w:autoSpaceDN w:val="0"/>
        <w:adjustRightInd w:val="0"/>
        <w:spacing w:line="360" w:lineRule="auto"/>
        <w:ind w:left="540" w:hanging="540"/>
        <w:jc w:val="both"/>
        <w:rPr>
          <w:rFonts w:eastAsia="Calibri"/>
        </w:rPr>
      </w:pPr>
      <w:r w:rsidRPr="003C6672">
        <w:rPr>
          <w:rFonts w:eastAsia="Calibri"/>
        </w:rPr>
        <w:t xml:space="preserve">Edmeades, G.O., J. </w:t>
      </w:r>
      <w:proofErr w:type="spellStart"/>
      <w:r w:rsidRPr="003C6672">
        <w:rPr>
          <w:rFonts w:eastAsia="Calibri"/>
        </w:rPr>
        <w:t>Bolaeos</w:t>
      </w:r>
      <w:proofErr w:type="spellEnd"/>
      <w:r w:rsidRPr="003C6672">
        <w:rPr>
          <w:rFonts w:eastAsia="Calibri"/>
        </w:rPr>
        <w:t xml:space="preserve"> and H.R. Lafitte. 1992. Progress in selecting for drought tolerance in maize. In D. Wilkinson (ed.), Proc. 47th Annual Corn and Sorghum Research Conference, Chicago, December 9–10, 1992. ASTA, Washington. Pp. 93–111.</w:t>
      </w:r>
    </w:p>
    <w:p w:rsidR="00ED7B9A" w:rsidRPr="003C6672" w:rsidRDefault="00ED7B9A" w:rsidP="00ED7B9A">
      <w:pPr>
        <w:autoSpaceDE w:val="0"/>
        <w:autoSpaceDN w:val="0"/>
        <w:adjustRightInd w:val="0"/>
        <w:spacing w:line="360" w:lineRule="auto"/>
        <w:ind w:left="540" w:hanging="540"/>
        <w:jc w:val="both"/>
        <w:rPr>
          <w:rFonts w:eastAsia="Calibri"/>
        </w:rPr>
      </w:pPr>
      <w:proofErr w:type="spellStart"/>
      <w:r w:rsidRPr="003C6672">
        <w:t>Edossa</w:t>
      </w:r>
      <w:proofErr w:type="spellEnd"/>
      <w:r w:rsidRPr="003C6672">
        <w:t xml:space="preserve"> </w:t>
      </w:r>
      <w:proofErr w:type="spellStart"/>
      <w:r w:rsidRPr="003C6672">
        <w:t>Etissa</w:t>
      </w:r>
      <w:proofErr w:type="spellEnd"/>
      <w:r w:rsidRPr="003C6672">
        <w:t xml:space="preserve">, </w:t>
      </w:r>
      <w:proofErr w:type="spellStart"/>
      <w:r w:rsidRPr="003C6672">
        <w:t>Nigussie</w:t>
      </w:r>
      <w:proofErr w:type="spellEnd"/>
      <w:r w:rsidRPr="003C6672">
        <w:t xml:space="preserve"> </w:t>
      </w:r>
      <w:proofErr w:type="spellStart"/>
      <w:r w:rsidRPr="003C6672">
        <w:t>Dechassa</w:t>
      </w:r>
      <w:proofErr w:type="spellEnd"/>
      <w:r w:rsidRPr="003C6672">
        <w:t xml:space="preserve">, </w:t>
      </w:r>
      <w:proofErr w:type="spellStart"/>
      <w:r w:rsidRPr="003C6672">
        <w:t>Tena</w:t>
      </w:r>
      <w:proofErr w:type="spellEnd"/>
      <w:r w:rsidRPr="003C6672">
        <w:t xml:space="preserve"> </w:t>
      </w:r>
      <w:proofErr w:type="spellStart"/>
      <w:r w:rsidRPr="003C6672">
        <w:t>Alamirew</w:t>
      </w:r>
      <w:proofErr w:type="spellEnd"/>
      <w:r w:rsidRPr="003C6672">
        <w:t xml:space="preserve"> and </w:t>
      </w:r>
      <w:proofErr w:type="spellStart"/>
      <w:r w:rsidRPr="003C6672">
        <w:t>Yibekal</w:t>
      </w:r>
      <w:proofErr w:type="spellEnd"/>
      <w:r w:rsidRPr="003C6672">
        <w:t xml:space="preserve"> </w:t>
      </w:r>
      <w:proofErr w:type="spellStart"/>
      <w:r w:rsidRPr="003C6672">
        <w:t>Alemayehu</w:t>
      </w:r>
      <w:proofErr w:type="spellEnd"/>
      <w:r w:rsidRPr="003C6672">
        <w:t>. 2014. Irrigation water management practices in smallholder vegetable crops production: The case of the central rift valley of Ethiopia. Sci. Technol. Arts Res. J. 3(1):74-83.</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EI-</w:t>
      </w:r>
      <w:proofErr w:type="spellStart"/>
      <w:r w:rsidRPr="003C6672">
        <w:rPr>
          <w:rFonts w:eastAsia="Calibri"/>
        </w:rPr>
        <w:t>Bagoury</w:t>
      </w:r>
      <w:proofErr w:type="spellEnd"/>
      <w:r w:rsidRPr="003C6672">
        <w:rPr>
          <w:rFonts w:eastAsia="Calibri"/>
        </w:rPr>
        <w:t xml:space="preserve">, O.H. and A.M, </w:t>
      </w:r>
      <w:proofErr w:type="spellStart"/>
      <w:r w:rsidRPr="003C6672">
        <w:rPr>
          <w:rFonts w:eastAsia="Calibri"/>
        </w:rPr>
        <w:t>Shaheen</w:t>
      </w:r>
      <w:proofErr w:type="spellEnd"/>
      <w:r w:rsidRPr="003C6672">
        <w:rPr>
          <w:rFonts w:eastAsia="Calibri"/>
        </w:rPr>
        <w:t>. 1977. Germination and Seedling characteristics response of five crop species to water deficit. Seed science and technology 5(3):527-537.</w:t>
      </w:r>
    </w:p>
    <w:p w:rsidR="00635AE8" w:rsidRPr="003C6672" w:rsidRDefault="00635AE8" w:rsidP="00635AE8">
      <w:pPr>
        <w:tabs>
          <w:tab w:val="left" w:pos="180"/>
        </w:tabs>
        <w:autoSpaceDE w:val="0"/>
        <w:autoSpaceDN w:val="0"/>
        <w:adjustRightInd w:val="0"/>
        <w:spacing w:line="360" w:lineRule="auto"/>
        <w:ind w:left="540" w:hanging="540"/>
        <w:jc w:val="both"/>
      </w:pPr>
      <w:r w:rsidRPr="003C6672">
        <w:t xml:space="preserve">English, M.J., K.H. Solomon and G.J. Hoffman. 2002. A paradigm shift in irrigation management. J. </w:t>
      </w:r>
      <w:proofErr w:type="spellStart"/>
      <w:r w:rsidRPr="003C6672">
        <w:t>Irrig</w:t>
      </w:r>
      <w:proofErr w:type="spellEnd"/>
      <w:r w:rsidRPr="003C6672">
        <w:t>. Drain. Eng. 128: 267–277.</w:t>
      </w:r>
    </w:p>
    <w:p w:rsidR="00635AE8" w:rsidRPr="003C6672" w:rsidRDefault="00635AE8" w:rsidP="00635AE8">
      <w:pPr>
        <w:tabs>
          <w:tab w:val="left" w:pos="450"/>
        </w:tabs>
        <w:autoSpaceDE w:val="0"/>
        <w:autoSpaceDN w:val="0"/>
        <w:adjustRightInd w:val="0"/>
        <w:spacing w:line="360" w:lineRule="auto"/>
        <w:ind w:left="540" w:hanging="540"/>
        <w:jc w:val="both"/>
        <w:rPr>
          <w:rFonts w:eastAsia="TimesNewRoman"/>
        </w:rPr>
      </w:pPr>
      <w:r w:rsidRPr="003C6672">
        <w:rPr>
          <w:rFonts w:eastAsia="TimesNewRoman"/>
        </w:rPr>
        <w:lastRenderedPageBreak/>
        <w:t xml:space="preserve">English, M.J., </w:t>
      </w:r>
      <w:proofErr w:type="spellStart"/>
      <w:r w:rsidRPr="003C6672">
        <w:rPr>
          <w:rFonts w:eastAsia="TimesNewRoman"/>
        </w:rPr>
        <w:t>Musick</w:t>
      </w:r>
      <w:proofErr w:type="spellEnd"/>
      <w:r w:rsidRPr="003C6672">
        <w:rPr>
          <w:rFonts w:eastAsia="TimesNewRoman"/>
        </w:rPr>
        <w:t xml:space="preserve">, J.T., and </w:t>
      </w:r>
      <w:proofErr w:type="spellStart"/>
      <w:r w:rsidRPr="003C6672">
        <w:rPr>
          <w:rFonts w:eastAsia="TimesNewRoman"/>
        </w:rPr>
        <w:t>Murty</w:t>
      </w:r>
      <w:proofErr w:type="spellEnd"/>
      <w:r w:rsidRPr="003C6672">
        <w:rPr>
          <w:rFonts w:eastAsia="TimesNewRoman"/>
        </w:rPr>
        <w:t>, V.V.N. 1990. Deficit irrigation. In: Hoffman, G.J., Howell, T.A., Solomon, K.H., (Eds.). Management of farm irrigation systems. ASAE, St. Joseph, pp. 631-655.</w:t>
      </w:r>
    </w:p>
    <w:p w:rsidR="00635AE8" w:rsidRPr="003C6672" w:rsidRDefault="00635AE8" w:rsidP="00635AE8">
      <w:pPr>
        <w:autoSpaceDE w:val="0"/>
        <w:autoSpaceDN w:val="0"/>
        <w:adjustRightInd w:val="0"/>
        <w:spacing w:line="360" w:lineRule="auto"/>
        <w:ind w:left="630" w:hanging="630"/>
        <w:jc w:val="both"/>
      </w:pPr>
      <w:r w:rsidRPr="003C6672">
        <w:t>FAO (Food</w:t>
      </w:r>
      <w:r w:rsidR="00ED7B9A" w:rsidRPr="003C6672">
        <w:t xml:space="preserve"> and Agricultural Organization)</w:t>
      </w:r>
      <w:r w:rsidRPr="003C6672">
        <w:t xml:space="preserve"> 1979. </w:t>
      </w:r>
      <w:r w:rsidRPr="003C6672">
        <w:rPr>
          <w:i/>
          <w:iCs/>
        </w:rPr>
        <w:t xml:space="preserve">Yield response to water </w:t>
      </w:r>
      <w:r w:rsidRPr="003C6672">
        <w:t>by J. Doorenbos and A.H. Kassam. Irrigation and Drainage Paper No. 33. FAO, Rome.</w:t>
      </w:r>
    </w:p>
    <w:p w:rsidR="00635AE8" w:rsidRPr="003C6672" w:rsidRDefault="00635AE8" w:rsidP="00635AE8">
      <w:pPr>
        <w:autoSpaceDE w:val="0"/>
        <w:autoSpaceDN w:val="0"/>
        <w:adjustRightInd w:val="0"/>
        <w:spacing w:line="360" w:lineRule="auto"/>
        <w:ind w:left="630" w:hanging="630"/>
        <w:jc w:val="both"/>
      </w:pPr>
      <w:r w:rsidRPr="003C6672">
        <w:t>FAO (Food and A</w:t>
      </w:r>
      <w:r w:rsidR="00ED7B9A" w:rsidRPr="003C6672">
        <w:t>gricultural Organization)</w:t>
      </w:r>
      <w:r w:rsidRPr="003C6672">
        <w:t xml:space="preserve"> 1995. Irrigation in Africa in figures.</w:t>
      </w:r>
      <w:r w:rsidR="00ED7B9A" w:rsidRPr="003C6672">
        <w:t xml:space="preserve"> </w:t>
      </w:r>
      <w:r w:rsidRPr="003C6672">
        <w:t>FAO water report No.17.Rome.</w:t>
      </w:r>
    </w:p>
    <w:p w:rsidR="00635AE8" w:rsidRPr="003C6672" w:rsidRDefault="00635AE8" w:rsidP="00635AE8">
      <w:pPr>
        <w:tabs>
          <w:tab w:val="left" w:pos="180"/>
        </w:tabs>
        <w:autoSpaceDE w:val="0"/>
        <w:autoSpaceDN w:val="0"/>
        <w:adjustRightInd w:val="0"/>
        <w:spacing w:line="360" w:lineRule="auto"/>
        <w:ind w:left="540" w:hanging="540"/>
        <w:jc w:val="both"/>
      </w:pPr>
      <w:r w:rsidRPr="003C6672">
        <w:t>FAO (Food</w:t>
      </w:r>
      <w:r w:rsidR="00ED7B9A" w:rsidRPr="003C6672">
        <w:t xml:space="preserve"> and Agricultural organization)</w:t>
      </w:r>
      <w:r w:rsidRPr="003C6672">
        <w:t xml:space="preserve"> 2000. The state of food security and agriculture. World water development report. Food and Agricultural Organization of the United Nations Rome, Italy.</w:t>
      </w:r>
    </w:p>
    <w:p w:rsidR="00635AE8" w:rsidRPr="003C6672" w:rsidRDefault="00635AE8" w:rsidP="00635AE8">
      <w:pPr>
        <w:tabs>
          <w:tab w:val="left" w:pos="180"/>
        </w:tabs>
        <w:autoSpaceDE w:val="0"/>
        <w:autoSpaceDN w:val="0"/>
        <w:adjustRightInd w:val="0"/>
        <w:spacing w:line="360" w:lineRule="auto"/>
        <w:ind w:left="540" w:hanging="540"/>
        <w:jc w:val="both"/>
      </w:pPr>
      <w:r w:rsidRPr="003C6672">
        <w:t>FAO (Food</w:t>
      </w:r>
      <w:r w:rsidR="00ED7B9A" w:rsidRPr="003C6672">
        <w:t xml:space="preserve"> and Agricultural organization)</w:t>
      </w:r>
      <w:r w:rsidRPr="003C6672">
        <w:t xml:space="preserve"> 2000. The state of food security and agriculture. World water development report. Food and Agricultural Organization of the United Nations Rome, Italy.</w:t>
      </w:r>
    </w:p>
    <w:p w:rsidR="00635AE8" w:rsidRPr="003C6672" w:rsidRDefault="00635AE8" w:rsidP="00635AE8">
      <w:pPr>
        <w:tabs>
          <w:tab w:val="left" w:pos="180"/>
        </w:tabs>
        <w:autoSpaceDE w:val="0"/>
        <w:autoSpaceDN w:val="0"/>
        <w:adjustRightInd w:val="0"/>
        <w:spacing w:line="360" w:lineRule="auto"/>
        <w:ind w:left="540" w:hanging="540"/>
        <w:jc w:val="both"/>
      </w:pPr>
      <w:r w:rsidRPr="003C6672">
        <w:t>FAO (Food and Agricultural org</w:t>
      </w:r>
      <w:r w:rsidR="00ED7B9A" w:rsidRPr="003C6672">
        <w:t>anization)</w:t>
      </w:r>
      <w:r w:rsidRPr="003C6672">
        <w:t xml:space="preserve"> 2003. Food Agriculture and Water. World water development report. Food and Agricultural Organization of the United Nations Rome, Italy.</w:t>
      </w:r>
    </w:p>
    <w:p w:rsidR="00635AE8" w:rsidRPr="003C6672" w:rsidRDefault="00635AE8" w:rsidP="00635AE8">
      <w:pPr>
        <w:spacing w:line="360" w:lineRule="auto"/>
        <w:ind w:left="540" w:hanging="540"/>
        <w:jc w:val="both"/>
      </w:pPr>
      <w:r w:rsidRPr="003C6672">
        <w:t>FAO (Foo</w:t>
      </w:r>
      <w:r w:rsidR="00ED7B9A" w:rsidRPr="003C6672">
        <w:t>d and Agriculture Organization)</w:t>
      </w:r>
      <w:r w:rsidRPr="003C6672">
        <w:t xml:space="preserve"> 1988. World agriculture toward 2000: an FAO study (Nikos </w:t>
      </w:r>
      <w:proofErr w:type="spellStart"/>
      <w:r w:rsidRPr="003C6672">
        <w:t>Alexandratos</w:t>
      </w:r>
      <w:proofErr w:type="spellEnd"/>
      <w:r w:rsidRPr="003C6672">
        <w:t xml:space="preserve">, </w:t>
      </w:r>
      <w:proofErr w:type="spellStart"/>
      <w:r w:rsidRPr="003C6672">
        <w:t>ed</w:t>
      </w:r>
      <w:proofErr w:type="spellEnd"/>
      <w:r w:rsidRPr="003C6672">
        <w:t>). FAO and Printer Publishers, London. 316 pp.</w:t>
      </w:r>
    </w:p>
    <w:p w:rsidR="00635AE8" w:rsidRPr="003C6672" w:rsidRDefault="00635AE8" w:rsidP="00635AE8">
      <w:pPr>
        <w:spacing w:line="360" w:lineRule="auto"/>
        <w:ind w:left="540" w:hanging="540"/>
        <w:jc w:val="both"/>
      </w:pPr>
      <w:r w:rsidRPr="003C6672">
        <w:t>FAO (Foo</w:t>
      </w:r>
      <w:r w:rsidR="00ED7B9A" w:rsidRPr="003C6672">
        <w:t>d and Agriculture Organization)</w:t>
      </w:r>
      <w:r w:rsidRPr="003C6672">
        <w:t xml:space="preserve"> 1988. World agriculture toward 2000: an FAO study (Nikos </w:t>
      </w:r>
      <w:proofErr w:type="spellStart"/>
      <w:r w:rsidRPr="003C6672">
        <w:t>Alexandratos</w:t>
      </w:r>
      <w:proofErr w:type="spellEnd"/>
      <w:r w:rsidRPr="003C6672">
        <w:t xml:space="preserve">, </w:t>
      </w:r>
      <w:proofErr w:type="spellStart"/>
      <w:r w:rsidRPr="003C6672">
        <w:t>ed</w:t>
      </w:r>
      <w:proofErr w:type="spellEnd"/>
      <w:r w:rsidRPr="003C6672">
        <w:t>). FAO and Printer Publishers, London. 316 pp.</w:t>
      </w:r>
    </w:p>
    <w:p w:rsidR="00635AE8" w:rsidRPr="003C6672" w:rsidRDefault="00635AE8" w:rsidP="00635AE8">
      <w:pPr>
        <w:tabs>
          <w:tab w:val="left" w:pos="180"/>
        </w:tabs>
        <w:autoSpaceDE w:val="0"/>
        <w:autoSpaceDN w:val="0"/>
        <w:adjustRightInd w:val="0"/>
        <w:spacing w:line="360" w:lineRule="auto"/>
        <w:ind w:left="540" w:hanging="540"/>
        <w:jc w:val="both"/>
      </w:pPr>
      <w:r w:rsidRPr="003C6672">
        <w:t>FAO (Food</w:t>
      </w:r>
      <w:r w:rsidR="00ED7B9A" w:rsidRPr="003C6672">
        <w:t xml:space="preserve"> and Agriculture Organization) </w:t>
      </w:r>
      <w:r w:rsidRPr="003C6672">
        <w:t>1989. Guidelines for Designing and Evaluating Surface Irrigation Systems. Irrigation and Drainage Paper No.45, Rome, Italy.</w:t>
      </w:r>
    </w:p>
    <w:p w:rsidR="00635AE8" w:rsidRPr="003C6672" w:rsidRDefault="00635AE8" w:rsidP="00635AE8">
      <w:pPr>
        <w:autoSpaceDE w:val="0"/>
        <w:autoSpaceDN w:val="0"/>
        <w:adjustRightInd w:val="0"/>
        <w:spacing w:line="360" w:lineRule="auto"/>
        <w:ind w:left="540" w:hanging="540"/>
        <w:jc w:val="both"/>
        <w:rPr>
          <w:rFonts w:eastAsia="Calibri"/>
        </w:rPr>
      </w:pPr>
      <w:r w:rsidRPr="003C6672">
        <w:t>FAO (Foo</w:t>
      </w:r>
      <w:r w:rsidR="00ED7B9A" w:rsidRPr="003C6672">
        <w:t>d and Agriculture Organization)</w:t>
      </w:r>
      <w:r w:rsidRPr="003C6672">
        <w:t xml:space="preserve"> 2012. Crop Evapotranspiration (Guidelines for computing crop water requirement). </w:t>
      </w:r>
      <w:proofErr w:type="spellStart"/>
      <w:r w:rsidRPr="003C6672">
        <w:t>Irr</w:t>
      </w:r>
      <w:proofErr w:type="spellEnd"/>
      <w:r w:rsidRPr="003C6672">
        <w:t>. &amp; Drain. 56:163.</w:t>
      </w:r>
    </w:p>
    <w:p w:rsidR="00635AE8" w:rsidRPr="003C6672" w:rsidRDefault="00635AE8" w:rsidP="00635AE8">
      <w:pPr>
        <w:spacing w:line="360" w:lineRule="auto"/>
        <w:ind w:left="540" w:hanging="540"/>
        <w:jc w:val="both"/>
      </w:pPr>
      <w:r w:rsidRPr="003C6672">
        <w:t xml:space="preserve">FAO. 1996. Irrigation Scheduling: From theory to practice. Water Reports </w:t>
      </w:r>
      <w:r w:rsidR="00ED7B9A" w:rsidRPr="003C6672">
        <w:t>8. Food</w:t>
      </w:r>
      <w:r w:rsidRPr="003C6672">
        <w:t xml:space="preserve"> and Agricultural Organization of the United Nations. Rome, Italy.</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Farhad</w:t>
      </w:r>
      <w:proofErr w:type="spellEnd"/>
      <w:r w:rsidRPr="003C6672">
        <w:rPr>
          <w:rFonts w:eastAsia="Calibri"/>
        </w:rPr>
        <w:t xml:space="preserve">, W., M.A. Cheema, M.F. </w:t>
      </w:r>
      <w:proofErr w:type="spellStart"/>
      <w:r w:rsidRPr="003C6672">
        <w:rPr>
          <w:rFonts w:eastAsia="Calibri"/>
        </w:rPr>
        <w:t>Saleem</w:t>
      </w:r>
      <w:proofErr w:type="spellEnd"/>
      <w:r w:rsidRPr="003C6672">
        <w:rPr>
          <w:rFonts w:eastAsia="Calibri"/>
        </w:rPr>
        <w:t xml:space="preserve"> and M. </w:t>
      </w:r>
      <w:proofErr w:type="spellStart"/>
      <w:r w:rsidRPr="003C6672">
        <w:rPr>
          <w:rFonts w:eastAsia="Calibri"/>
        </w:rPr>
        <w:t>Saqib</w:t>
      </w:r>
      <w:proofErr w:type="spellEnd"/>
      <w:r w:rsidRPr="003C6672">
        <w:rPr>
          <w:rFonts w:eastAsia="Calibri"/>
        </w:rPr>
        <w:t>. 2011. Evaluation of drought tolerance in maize hybrids. Int. J Agric. Biol., 4: 523– 528.</w:t>
      </w:r>
    </w:p>
    <w:p w:rsidR="00635AE8" w:rsidRPr="003C6672" w:rsidRDefault="00635AE8" w:rsidP="00635AE8">
      <w:pPr>
        <w:tabs>
          <w:tab w:val="left" w:pos="630"/>
        </w:tabs>
        <w:autoSpaceDE w:val="0"/>
        <w:autoSpaceDN w:val="0"/>
        <w:adjustRightInd w:val="0"/>
        <w:spacing w:line="360" w:lineRule="auto"/>
        <w:ind w:left="540" w:hanging="540"/>
        <w:jc w:val="both"/>
        <w:rPr>
          <w:rFonts w:eastAsia="Calibri"/>
        </w:rPr>
      </w:pPr>
      <w:proofErr w:type="spellStart"/>
      <w:r w:rsidRPr="003C6672">
        <w:rPr>
          <w:rFonts w:eastAsia="Calibri"/>
        </w:rPr>
        <w:t>Farré</w:t>
      </w:r>
      <w:proofErr w:type="spellEnd"/>
      <w:r w:rsidRPr="003C6672">
        <w:rPr>
          <w:rFonts w:eastAsia="Calibri"/>
        </w:rPr>
        <w:t xml:space="preserve"> I. and J.M. </w:t>
      </w:r>
      <w:proofErr w:type="spellStart"/>
      <w:r w:rsidRPr="003C6672">
        <w:rPr>
          <w:rFonts w:eastAsia="Calibri"/>
        </w:rPr>
        <w:t>Faci</w:t>
      </w:r>
      <w:proofErr w:type="spellEnd"/>
      <w:r w:rsidRPr="003C6672">
        <w:rPr>
          <w:rFonts w:eastAsia="Calibri"/>
        </w:rPr>
        <w:t>. 2009. Deficit irrigation in maize for reducing agricultural water use in a Mediterranean environment. Agricultural Water Management 96(3):383-394.</w:t>
      </w:r>
    </w:p>
    <w:p w:rsidR="00635AE8" w:rsidRPr="003C6672" w:rsidRDefault="00635AE8" w:rsidP="00635AE8">
      <w:pPr>
        <w:spacing w:line="360" w:lineRule="auto"/>
        <w:ind w:left="540" w:hanging="540"/>
        <w:jc w:val="both"/>
      </w:pPr>
      <w:r w:rsidRPr="003C6672">
        <w:t xml:space="preserve">Fischer, K.S. and F.E. Palmer. 1984. Tropical Maize. </w:t>
      </w:r>
      <w:r w:rsidRPr="003C6672">
        <w:rPr>
          <w:iCs/>
        </w:rPr>
        <w:t>In</w:t>
      </w:r>
      <w:r w:rsidRPr="003C6672">
        <w:t>: The Physiology of Tropical Field Crops. Goldsworthy, P.R., N.M. Fischer, (Eds.), Wiley, New York. pp. 213-248.</w:t>
      </w:r>
    </w:p>
    <w:p w:rsidR="00635AE8" w:rsidRPr="003C6672" w:rsidRDefault="00635AE8" w:rsidP="00635AE8">
      <w:pPr>
        <w:autoSpaceDE w:val="0"/>
        <w:autoSpaceDN w:val="0"/>
        <w:adjustRightInd w:val="0"/>
        <w:spacing w:line="360" w:lineRule="auto"/>
        <w:ind w:left="630" w:hanging="630"/>
        <w:jc w:val="both"/>
      </w:pPr>
      <w:r w:rsidRPr="003C6672">
        <w:lastRenderedPageBreak/>
        <w:t>Getachew Sime and B.A. Jens. 2014. Maize Response to Fertilizer Dosing at Three Sites in the</w:t>
      </w:r>
      <w:r w:rsidRPr="003C6672">
        <w:br/>
        <w:t>Central Rift Valley of Ethiopia. Agronomy.4: 436-451.</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 xml:space="preserve">Grant, R.F., B.S. Jackson, J.R. </w:t>
      </w:r>
      <w:proofErr w:type="spellStart"/>
      <w:r w:rsidRPr="003C6672">
        <w:rPr>
          <w:rFonts w:eastAsia="Calibri"/>
        </w:rPr>
        <w:t>Kiniry</w:t>
      </w:r>
      <w:proofErr w:type="spellEnd"/>
      <w:r w:rsidRPr="003C6672">
        <w:rPr>
          <w:rFonts w:eastAsia="Calibri"/>
        </w:rPr>
        <w:t xml:space="preserve"> and G.F. Arkin. 1989. Water deficit timing effects on yield components in maize.  </w:t>
      </w:r>
      <w:proofErr w:type="spellStart"/>
      <w:r w:rsidRPr="003C6672">
        <w:rPr>
          <w:rFonts w:eastAsia="Calibri"/>
          <w:iCs/>
        </w:rPr>
        <w:t>Agron</w:t>
      </w:r>
      <w:proofErr w:type="spellEnd"/>
      <w:r w:rsidRPr="003C6672">
        <w:rPr>
          <w:rFonts w:eastAsia="Calibri"/>
          <w:iCs/>
        </w:rPr>
        <w:t xml:space="preserve"> J.</w:t>
      </w:r>
      <w:r w:rsidRPr="003C6672">
        <w:rPr>
          <w:rFonts w:eastAsia="Calibri"/>
        </w:rPr>
        <w:t xml:space="preserve"> 81: 61-65.</w:t>
      </w:r>
    </w:p>
    <w:p w:rsidR="00635AE8" w:rsidRPr="003C6672" w:rsidRDefault="00635AE8" w:rsidP="00635AE8">
      <w:pPr>
        <w:autoSpaceDE w:val="0"/>
        <w:autoSpaceDN w:val="0"/>
        <w:adjustRightInd w:val="0"/>
        <w:spacing w:line="360" w:lineRule="auto"/>
        <w:ind w:left="630" w:hanging="630"/>
        <w:jc w:val="both"/>
        <w:rPr>
          <w:rFonts w:eastAsia="Calibri"/>
        </w:rPr>
      </w:pPr>
      <w:r w:rsidRPr="003C6672">
        <w:t>Gregory, P.J. 1988. Plant and management factors affecting the water use efficiency of dry land. Challenges in dry land agriculture. Proceedings of international conference on dry land farming. Amarillo Bush land, TX. Corps, pp. 171 -175.</w:t>
      </w:r>
    </w:p>
    <w:p w:rsidR="00635AE8" w:rsidRPr="003C6672" w:rsidRDefault="00635AE8" w:rsidP="00635AE8">
      <w:pPr>
        <w:autoSpaceDE w:val="0"/>
        <w:autoSpaceDN w:val="0"/>
        <w:adjustRightInd w:val="0"/>
        <w:spacing w:line="360" w:lineRule="auto"/>
        <w:ind w:left="630" w:hanging="630"/>
        <w:jc w:val="both"/>
        <w:rPr>
          <w:rFonts w:eastAsia="Calibri"/>
        </w:rPr>
      </w:pPr>
      <w:r w:rsidRPr="003C6672">
        <w:t xml:space="preserve">Gregory, P.J., K.D. </w:t>
      </w:r>
      <w:proofErr w:type="spellStart"/>
      <w:r w:rsidRPr="003C6672">
        <w:t>Shephenol</w:t>
      </w:r>
      <w:proofErr w:type="spellEnd"/>
      <w:r w:rsidRPr="003C6672">
        <w:t xml:space="preserve"> and P.T. Cooper. 1984. Effects of fertilizer on root growth and water use of Barley in Northern Syria. J. Agric. Sic. 108: 429-438.</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t>Hagos</w:t>
      </w:r>
      <w:proofErr w:type="spellEnd"/>
      <w:r w:rsidRPr="003C6672">
        <w:t xml:space="preserve">, F., R.E. </w:t>
      </w:r>
      <w:proofErr w:type="spellStart"/>
      <w:r w:rsidRPr="003C6672">
        <w:t>Mak</w:t>
      </w:r>
      <w:r w:rsidR="00FE474D" w:rsidRPr="003C6672">
        <w:t>ombe</w:t>
      </w:r>
      <w:proofErr w:type="spellEnd"/>
      <w:r w:rsidR="00FE474D" w:rsidRPr="003C6672">
        <w:t xml:space="preserve">, </w:t>
      </w:r>
      <w:proofErr w:type="spellStart"/>
      <w:r w:rsidR="00FE474D" w:rsidRPr="003C6672">
        <w:t>Namara</w:t>
      </w:r>
      <w:proofErr w:type="spellEnd"/>
      <w:r w:rsidR="00FE474D" w:rsidRPr="003C6672">
        <w:t xml:space="preserve"> and S.B. </w:t>
      </w:r>
      <w:proofErr w:type="spellStart"/>
      <w:r w:rsidR="00FE474D" w:rsidRPr="003C6672">
        <w:t>Awulachew</w:t>
      </w:r>
      <w:proofErr w:type="spellEnd"/>
      <w:r w:rsidR="00FE474D" w:rsidRPr="003C6672">
        <w:t>.</w:t>
      </w:r>
      <w:r w:rsidRPr="003C6672">
        <w:t xml:space="preserve"> 2009. Importance of irrigated agriculture to the Ethiopian economy: Capturing the direct net benefits of irrigation. IWMI Research Report 128. International Water Management Institute. Colombo, Sri Lanka. pp37.</w:t>
      </w:r>
    </w:p>
    <w:p w:rsidR="00635AE8" w:rsidRPr="003C6672" w:rsidRDefault="00635AE8" w:rsidP="00635AE8">
      <w:pPr>
        <w:autoSpaceDE w:val="0"/>
        <w:autoSpaceDN w:val="0"/>
        <w:adjustRightInd w:val="0"/>
        <w:spacing w:line="360" w:lineRule="auto"/>
        <w:ind w:left="630" w:hanging="630"/>
        <w:jc w:val="both"/>
        <w:rPr>
          <w:rFonts w:eastAsia="Calibri"/>
        </w:rPr>
      </w:pPr>
      <w:r w:rsidRPr="003C6672">
        <w:t xml:space="preserve">Hamblin, A.P., D. </w:t>
      </w:r>
      <w:proofErr w:type="spellStart"/>
      <w:r w:rsidRPr="003C6672">
        <w:t>Tennunt</w:t>
      </w:r>
      <w:proofErr w:type="spellEnd"/>
      <w:r w:rsidRPr="003C6672">
        <w:t xml:space="preserve"> and M.W. Perry. 1987. Management of soil water for wheat production in western Aus. J. Soil Use and Manage. 3: 63-69.</w:t>
      </w:r>
    </w:p>
    <w:p w:rsidR="00635AE8" w:rsidRPr="003C6672" w:rsidRDefault="00FE474D" w:rsidP="00635AE8">
      <w:pPr>
        <w:autoSpaceDE w:val="0"/>
        <w:autoSpaceDN w:val="0"/>
        <w:adjustRightInd w:val="0"/>
        <w:spacing w:line="360" w:lineRule="auto"/>
        <w:ind w:left="630" w:hanging="630"/>
        <w:jc w:val="both"/>
      </w:pPr>
      <w:proofErr w:type="spellStart"/>
      <w:r w:rsidRPr="003C6672">
        <w:t>Hamdy</w:t>
      </w:r>
      <w:proofErr w:type="spellEnd"/>
      <w:r w:rsidRPr="003C6672">
        <w:t>, A.</w:t>
      </w:r>
      <w:r w:rsidR="00635AE8" w:rsidRPr="003C6672">
        <w:t xml:space="preserve"> 1994. Research needs in irrigated agriculture for developing countries. Pp 313- 338. In: Advance course on farm water management techniques. </w:t>
      </w:r>
      <w:proofErr w:type="spellStart"/>
      <w:r w:rsidR="00635AE8" w:rsidRPr="003C6672">
        <w:t>Cicham</w:t>
      </w:r>
      <w:proofErr w:type="spellEnd"/>
      <w:r w:rsidR="00635AE8" w:rsidRPr="003C6672">
        <w:t>-Bari, Morocco.</w:t>
      </w:r>
    </w:p>
    <w:p w:rsidR="00635AE8" w:rsidRPr="003C6672" w:rsidRDefault="00635AE8" w:rsidP="00635AE8">
      <w:pPr>
        <w:autoSpaceDE w:val="0"/>
        <w:autoSpaceDN w:val="0"/>
        <w:adjustRightInd w:val="0"/>
        <w:spacing w:line="360" w:lineRule="auto"/>
        <w:ind w:left="630" w:hanging="630"/>
        <w:jc w:val="both"/>
      </w:pPr>
      <w:r w:rsidRPr="003C6672">
        <w:t xml:space="preserve">Hansen V.E., O.W. </w:t>
      </w:r>
      <w:proofErr w:type="spellStart"/>
      <w:r w:rsidRPr="003C6672">
        <w:t>Israelson</w:t>
      </w:r>
      <w:proofErr w:type="spellEnd"/>
      <w:r w:rsidRPr="003C6672">
        <w:t xml:space="preserve"> and G.E. </w:t>
      </w:r>
      <w:proofErr w:type="spellStart"/>
      <w:r w:rsidRPr="003C6672">
        <w:t>Stringham</w:t>
      </w:r>
      <w:proofErr w:type="spellEnd"/>
      <w:r w:rsidRPr="003C6672">
        <w:t xml:space="preserve">, 1979. Irrigation principles and practices. John Wiley and Sons, </w:t>
      </w:r>
      <w:proofErr w:type="spellStart"/>
      <w:r w:rsidRPr="003C6672">
        <w:t>Newyork</w:t>
      </w:r>
      <w:proofErr w:type="spellEnd"/>
      <w:r w:rsidRPr="003C6672">
        <w:t>.</w:t>
      </w:r>
    </w:p>
    <w:p w:rsidR="00635AE8" w:rsidRPr="003C6672" w:rsidRDefault="00635AE8" w:rsidP="00635AE8">
      <w:pPr>
        <w:autoSpaceDE w:val="0"/>
        <w:autoSpaceDN w:val="0"/>
        <w:adjustRightInd w:val="0"/>
        <w:spacing w:line="360" w:lineRule="auto"/>
        <w:ind w:left="630" w:hanging="630"/>
        <w:jc w:val="both"/>
      </w:pPr>
      <w:r w:rsidRPr="003C6672">
        <w:t xml:space="preserve">Harder, D., R.E. Carlson and R.H. Shaw. 1982. Yield and yield components and nutrient content of corn grain as influenced by post-silking moisture stress. </w:t>
      </w:r>
      <w:proofErr w:type="spellStart"/>
      <w:r w:rsidRPr="003C6672">
        <w:t>Agron</w:t>
      </w:r>
      <w:proofErr w:type="spellEnd"/>
      <w:r w:rsidRPr="003C6672">
        <w:t>. J. 174: 275-278</w:t>
      </w:r>
    </w:p>
    <w:p w:rsidR="00635AE8" w:rsidRPr="003C6672" w:rsidRDefault="00635AE8" w:rsidP="00635AE8">
      <w:pPr>
        <w:autoSpaceDE w:val="0"/>
        <w:autoSpaceDN w:val="0"/>
        <w:adjustRightInd w:val="0"/>
        <w:spacing w:line="360" w:lineRule="auto"/>
        <w:ind w:left="630" w:hanging="630"/>
        <w:jc w:val="both"/>
      </w:pPr>
      <w:proofErr w:type="spellStart"/>
      <w:r w:rsidRPr="003C6672">
        <w:t>Hesamoddin</w:t>
      </w:r>
      <w:proofErr w:type="spellEnd"/>
      <w:r w:rsidRPr="003C6672">
        <w:t xml:space="preserve"> M., S. Ali and S. Majid.  2012. Evaluation of Drought Stress Effects on Yield Components and Seed Yield of Three Maize Cultivars (Zea mays L.) in Isfahan region. Intl J </w:t>
      </w:r>
      <w:proofErr w:type="spellStart"/>
      <w:r w:rsidRPr="003C6672">
        <w:t>Agri</w:t>
      </w:r>
      <w:proofErr w:type="spellEnd"/>
      <w:r w:rsidRPr="003C6672">
        <w:t xml:space="preserve"> Crop Sci. Vol., 4 (19), 1436-1439</w:t>
      </w:r>
    </w:p>
    <w:p w:rsidR="00635AE8" w:rsidRPr="003C6672" w:rsidRDefault="00635AE8" w:rsidP="00635AE8">
      <w:pPr>
        <w:autoSpaceDE w:val="0"/>
        <w:autoSpaceDN w:val="0"/>
        <w:adjustRightInd w:val="0"/>
        <w:spacing w:line="360" w:lineRule="auto"/>
        <w:ind w:left="630" w:hanging="630"/>
        <w:jc w:val="both"/>
      </w:pPr>
      <w:r w:rsidRPr="003C6672">
        <w:t xml:space="preserve">Hillel, D. 2004. Introduction to </w:t>
      </w:r>
      <w:proofErr w:type="spellStart"/>
      <w:r w:rsidRPr="003C6672">
        <w:t>enviormental</w:t>
      </w:r>
      <w:proofErr w:type="spellEnd"/>
      <w:r w:rsidRPr="003C6672">
        <w:t xml:space="preserve"> soil physics. Elsevier </w:t>
      </w:r>
      <w:proofErr w:type="spellStart"/>
      <w:r w:rsidRPr="003C6672">
        <w:t>Acadamic</w:t>
      </w:r>
      <w:proofErr w:type="spellEnd"/>
      <w:r w:rsidRPr="003C6672">
        <w:t xml:space="preserve"> Press, USA.494p.</w:t>
      </w:r>
    </w:p>
    <w:p w:rsidR="00635AE8" w:rsidRPr="003C6672" w:rsidRDefault="00635AE8" w:rsidP="00635AE8">
      <w:pPr>
        <w:autoSpaceDE w:val="0"/>
        <w:autoSpaceDN w:val="0"/>
        <w:adjustRightInd w:val="0"/>
        <w:spacing w:line="360" w:lineRule="auto"/>
        <w:ind w:left="630" w:hanging="630"/>
        <w:jc w:val="both"/>
      </w:pPr>
      <w:proofErr w:type="spellStart"/>
      <w:r w:rsidRPr="003C6672">
        <w:rPr>
          <w:rFonts w:eastAsia="Calibri"/>
        </w:rPr>
        <w:t>Hirich</w:t>
      </w:r>
      <w:proofErr w:type="spellEnd"/>
      <w:r w:rsidRPr="003C6672">
        <w:rPr>
          <w:rFonts w:eastAsia="Calibri"/>
        </w:rPr>
        <w:t xml:space="preserve"> A., A. Rami, K. </w:t>
      </w:r>
      <w:proofErr w:type="spellStart"/>
      <w:r w:rsidRPr="003C6672">
        <w:rPr>
          <w:rFonts w:eastAsia="Calibri"/>
        </w:rPr>
        <w:t>Laajaj</w:t>
      </w:r>
      <w:proofErr w:type="spellEnd"/>
      <w:r w:rsidRPr="003C6672">
        <w:rPr>
          <w:rFonts w:eastAsia="Calibri"/>
        </w:rPr>
        <w:t xml:space="preserve">, R. </w:t>
      </w:r>
      <w:proofErr w:type="spellStart"/>
      <w:r w:rsidRPr="003C6672">
        <w:rPr>
          <w:rFonts w:eastAsia="Calibri"/>
        </w:rPr>
        <w:t>Choukr</w:t>
      </w:r>
      <w:proofErr w:type="spellEnd"/>
      <w:r w:rsidRPr="003C6672">
        <w:rPr>
          <w:rFonts w:eastAsia="Calibri"/>
        </w:rPr>
        <w:t xml:space="preserve">-Allah, S-E. Jacobsen, L. El </w:t>
      </w:r>
      <w:proofErr w:type="spellStart"/>
      <w:r w:rsidRPr="003C6672">
        <w:rPr>
          <w:rFonts w:eastAsia="Calibri"/>
        </w:rPr>
        <w:t>youssfi</w:t>
      </w:r>
      <w:proofErr w:type="spellEnd"/>
      <w:r w:rsidRPr="003C6672">
        <w:rPr>
          <w:rFonts w:eastAsia="Calibri"/>
        </w:rPr>
        <w:t xml:space="preserve"> and H. El Omari. 2012. Sweet Corn Water Productivity under Several Deficit Irrigation Regimes Applied during Vegetative Growth Stage using Treated Wastewater as Water Irrigation Source. World Academy of Science, Engineering and Technology. 61: 840 – 847</w:t>
      </w:r>
    </w:p>
    <w:p w:rsidR="00635AE8" w:rsidRPr="003C6672" w:rsidRDefault="00635AE8" w:rsidP="00635AE8">
      <w:pPr>
        <w:autoSpaceDE w:val="0"/>
        <w:autoSpaceDN w:val="0"/>
        <w:adjustRightInd w:val="0"/>
        <w:spacing w:line="360" w:lineRule="auto"/>
        <w:ind w:left="630" w:hanging="630"/>
        <w:jc w:val="both"/>
      </w:pPr>
      <w:r w:rsidRPr="003C6672">
        <w:t xml:space="preserve">Howell, T.A., A. </w:t>
      </w:r>
      <w:proofErr w:type="spellStart"/>
      <w:r w:rsidRPr="003C6672">
        <w:t>Yazar</w:t>
      </w:r>
      <w:proofErr w:type="spellEnd"/>
      <w:r w:rsidRPr="003C6672">
        <w:t xml:space="preserve">, A.D. Schneider, D.A. </w:t>
      </w:r>
      <w:proofErr w:type="spellStart"/>
      <w:r w:rsidRPr="003C6672">
        <w:t>Dusek</w:t>
      </w:r>
      <w:proofErr w:type="spellEnd"/>
      <w:r w:rsidRPr="003C6672">
        <w:t xml:space="preserve"> and K.S. Copeland. 1995. Yield and water use efficiency of corn in response to LEPA irrigation. Trans. ASAE. 38(6): 1737–1747.</w:t>
      </w:r>
    </w:p>
    <w:p w:rsidR="00635AE8" w:rsidRPr="003C6672" w:rsidRDefault="00635AE8" w:rsidP="00635AE8">
      <w:pPr>
        <w:autoSpaceDE w:val="0"/>
        <w:autoSpaceDN w:val="0"/>
        <w:adjustRightInd w:val="0"/>
        <w:spacing w:line="360" w:lineRule="auto"/>
        <w:ind w:left="630" w:hanging="630"/>
        <w:jc w:val="both"/>
        <w:rPr>
          <w:szCs w:val="16"/>
        </w:rPr>
      </w:pPr>
      <w:r w:rsidRPr="003C6672">
        <w:rPr>
          <w:szCs w:val="16"/>
        </w:rPr>
        <w:lastRenderedPageBreak/>
        <w:t xml:space="preserve">Hsiao, T. C., and L. K. Xu. 2000. Predicting water use efficiency in crops. </w:t>
      </w:r>
      <w:proofErr w:type="spellStart"/>
      <w:r w:rsidRPr="003C6672">
        <w:rPr>
          <w:szCs w:val="16"/>
        </w:rPr>
        <w:t>Acta</w:t>
      </w:r>
      <w:proofErr w:type="spellEnd"/>
      <w:r w:rsidRPr="003C6672">
        <w:rPr>
          <w:szCs w:val="16"/>
        </w:rPr>
        <w:t xml:space="preserve"> Hort. 537: 199-206.</w:t>
      </w:r>
    </w:p>
    <w:p w:rsidR="00635AE8" w:rsidRPr="003C6672" w:rsidRDefault="00635AE8" w:rsidP="00635AE8">
      <w:pPr>
        <w:autoSpaceDE w:val="0"/>
        <w:autoSpaceDN w:val="0"/>
        <w:adjustRightInd w:val="0"/>
        <w:spacing w:line="360" w:lineRule="auto"/>
        <w:ind w:left="630" w:hanging="630"/>
        <w:jc w:val="both"/>
      </w:pPr>
      <w:r w:rsidRPr="003C6672">
        <w:t xml:space="preserve">Hussain, B., K. </w:t>
      </w:r>
      <w:proofErr w:type="spellStart"/>
      <w:r w:rsidRPr="003C6672">
        <w:t>Dawar</w:t>
      </w:r>
      <w:proofErr w:type="spellEnd"/>
      <w:r w:rsidRPr="003C6672">
        <w:t>, I. Khan and A. Abbas. 2014. Effect of various levels of NP fertilizers on maize (</w:t>
      </w:r>
      <w:r w:rsidRPr="003C6672">
        <w:rPr>
          <w:i/>
        </w:rPr>
        <w:t>Zea Mays</w:t>
      </w:r>
      <w:r w:rsidRPr="003C6672">
        <w:t xml:space="preserve"> L.) under different moisture conditions. </w:t>
      </w:r>
      <w:proofErr w:type="spellStart"/>
      <w:r w:rsidRPr="003C6672">
        <w:t>Int.J.Agri.R</w:t>
      </w:r>
      <w:proofErr w:type="spellEnd"/>
      <w:r w:rsidRPr="003C6672">
        <w:t>. Vol.5, No. 4, Pp 54 – 66.</w:t>
      </w:r>
    </w:p>
    <w:p w:rsidR="00635AE8" w:rsidRPr="003C6672" w:rsidRDefault="00635AE8" w:rsidP="00635AE8">
      <w:pPr>
        <w:autoSpaceDE w:val="0"/>
        <w:autoSpaceDN w:val="0"/>
        <w:adjustRightInd w:val="0"/>
        <w:spacing w:line="360" w:lineRule="auto"/>
        <w:ind w:left="630" w:hanging="630"/>
        <w:jc w:val="both"/>
      </w:pPr>
      <w:r w:rsidRPr="003C6672">
        <w:t xml:space="preserve">Hussain, I., M. Ahsan, M. </w:t>
      </w:r>
      <w:proofErr w:type="spellStart"/>
      <w:r w:rsidRPr="003C6672">
        <w:t>Saleem</w:t>
      </w:r>
      <w:proofErr w:type="spellEnd"/>
      <w:r w:rsidRPr="003C6672">
        <w:t xml:space="preserve"> and A. Ahmad. 2009. Gene action studies for agronomic traits in maize under normal and water stress conditions. </w:t>
      </w:r>
      <w:r w:rsidRPr="003C6672">
        <w:rPr>
          <w:i/>
          <w:iCs/>
        </w:rPr>
        <w:t xml:space="preserve">Pak. J. Agri. Sci. </w:t>
      </w:r>
      <w:r w:rsidRPr="003C6672">
        <w:t>46: 107.</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Istanbulluoglu</w:t>
      </w:r>
      <w:proofErr w:type="spellEnd"/>
      <w:r w:rsidRPr="003C6672">
        <w:rPr>
          <w:rFonts w:eastAsia="Calibri"/>
        </w:rPr>
        <w:t xml:space="preserve">, A., I. </w:t>
      </w:r>
      <w:proofErr w:type="spellStart"/>
      <w:r w:rsidRPr="003C6672">
        <w:rPr>
          <w:rFonts w:eastAsia="Calibri"/>
        </w:rPr>
        <w:t>Kocaman</w:t>
      </w:r>
      <w:proofErr w:type="spellEnd"/>
      <w:r w:rsidRPr="003C6672">
        <w:rPr>
          <w:rFonts w:eastAsia="Calibri"/>
        </w:rPr>
        <w:t xml:space="preserve"> and F. </w:t>
      </w:r>
      <w:proofErr w:type="spellStart"/>
      <w:r w:rsidRPr="003C6672">
        <w:rPr>
          <w:rFonts w:eastAsia="Calibri"/>
        </w:rPr>
        <w:t>Konukcu</w:t>
      </w:r>
      <w:proofErr w:type="spellEnd"/>
      <w:r w:rsidRPr="003C6672">
        <w:rPr>
          <w:rFonts w:eastAsia="Calibri"/>
        </w:rPr>
        <w:t xml:space="preserve">. 2002. Water use production relationship of maize under </w:t>
      </w:r>
      <w:proofErr w:type="spellStart"/>
      <w:r w:rsidRPr="003C6672">
        <w:rPr>
          <w:rFonts w:eastAsia="Calibri"/>
        </w:rPr>
        <w:t>Tekirdag</w:t>
      </w:r>
      <w:proofErr w:type="spellEnd"/>
      <w:r w:rsidRPr="003C6672">
        <w:rPr>
          <w:rFonts w:eastAsia="Calibri"/>
        </w:rPr>
        <w:t xml:space="preserve"> conditions in Turkey. Pakistan Journal of Biological Science 5(3):287-291.</w:t>
      </w:r>
    </w:p>
    <w:p w:rsidR="00635AE8" w:rsidRPr="003C6672" w:rsidRDefault="00635AE8" w:rsidP="00635AE8">
      <w:pPr>
        <w:autoSpaceDE w:val="0"/>
        <w:autoSpaceDN w:val="0"/>
        <w:adjustRightInd w:val="0"/>
        <w:spacing w:line="360" w:lineRule="auto"/>
        <w:ind w:left="630" w:hanging="630"/>
        <w:jc w:val="both"/>
        <w:rPr>
          <w:sz w:val="32"/>
        </w:rPr>
      </w:pPr>
      <w:r w:rsidRPr="003C6672">
        <w:rPr>
          <w:rFonts w:eastAsia="Batang"/>
        </w:rPr>
        <w:t>Jackson, M.L. 1958. Soil chemical analysis. Prentice-Hall Inc. Englewood Cliffs, New Jersey, USA. 582p.</w:t>
      </w:r>
    </w:p>
    <w:p w:rsidR="00635AE8" w:rsidRPr="003C6672" w:rsidRDefault="00635AE8" w:rsidP="00635AE8">
      <w:pPr>
        <w:autoSpaceDE w:val="0"/>
        <w:autoSpaceDN w:val="0"/>
        <w:adjustRightInd w:val="0"/>
        <w:spacing w:line="360" w:lineRule="auto"/>
        <w:ind w:left="630" w:hanging="630"/>
        <w:jc w:val="both"/>
      </w:pPr>
      <w:r w:rsidRPr="003C6672">
        <w:t>Jacobs, B.C. and C.J. Pearson. 1991. Potential yield of maize determined by rate of growth and development of ears. Field Crops Res. 27: 281-298.</w:t>
      </w:r>
    </w:p>
    <w:p w:rsidR="00635AE8" w:rsidRPr="003C6672" w:rsidRDefault="00635AE8" w:rsidP="00635AE8">
      <w:pPr>
        <w:autoSpaceDE w:val="0"/>
        <w:autoSpaceDN w:val="0"/>
        <w:adjustRightInd w:val="0"/>
        <w:spacing w:line="360" w:lineRule="auto"/>
        <w:ind w:left="630" w:hanging="630"/>
        <w:jc w:val="both"/>
      </w:pPr>
      <w:r w:rsidRPr="003C6672">
        <w:t xml:space="preserve">Jones, H.G. 1980. International and integration of adaptive responses to water stress: the implications of an unpredictable environment. In: </w:t>
      </w:r>
      <w:proofErr w:type="spellStart"/>
      <w:r w:rsidRPr="003C6672">
        <w:t>Tumer</w:t>
      </w:r>
      <w:proofErr w:type="spellEnd"/>
      <w:r w:rsidRPr="003C6672">
        <w:t xml:space="preserve">, N.C., </w:t>
      </w:r>
      <w:proofErr w:type="spellStart"/>
      <w:r w:rsidRPr="003C6672">
        <w:t>Kramert</w:t>
      </w:r>
      <w:proofErr w:type="spellEnd"/>
      <w:r w:rsidRPr="003C6672">
        <w:t>, P.J. (Eds.), Adaptation of plants to water and high temperature stress, Wiley, New York, pp 353- 365.</w:t>
      </w:r>
    </w:p>
    <w:p w:rsidR="00635AE8" w:rsidRPr="003C6672" w:rsidRDefault="00635AE8" w:rsidP="00635AE8">
      <w:pPr>
        <w:autoSpaceDE w:val="0"/>
        <w:autoSpaceDN w:val="0"/>
        <w:adjustRightInd w:val="0"/>
        <w:spacing w:line="360" w:lineRule="auto"/>
        <w:ind w:left="630" w:hanging="630"/>
        <w:jc w:val="both"/>
      </w:pPr>
      <w:r w:rsidRPr="003C6672">
        <w:t>Jurgens, S.K.,</w:t>
      </w:r>
      <w:r w:rsidR="00FE474D" w:rsidRPr="003C6672">
        <w:t xml:space="preserve"> Johnson, R.R. and Boyer, J.S. 1978.</w:t>
      </w:r>
      <w:r w:rsidRPr="003C6672">
        <w:t xml:space="preserve"> Dry Matter Production and Translocation in Maize Subjected to Drought during Grain Fill. Agronomy Journal, 70, 678-682. </w:t>
      </w:r>
      <w:r w:rsidRPr="003C6672">
        <w:br/>
      </w:r>
      <w:hyperlink r:id="rId13" w:history="1">
        <w:r w:rsidR="00ED7B9A" w:rsidRPr="003C6672">
          <w:rPr>
            <w:rStyle w:val="Hyperlink"/>
            <w:color w:val="auto"/>
          </w:rPr>
          <w:t>http://dx.doi.org/ 10.2134/agronj1978.00021962007000040036x</w:t>
        </w:r>
      </w:hyperlink>
      <w:r w:rsidRPr="003C6672">
        <w:t>   </w:t>
      </w:r>
      <w:bookmarkStart w:id="206" w:name="ref14"/>
      <w:bookmarkEnd w:id="206"/>
    </w:p>
    <w:p w:rsidR="00635AE8" w:rsidRPr="003C6672" w:rsidRDefault="00635AE8" w:rsidP="00635AE8">
      <w:pPr>
        <w:autoSpaceDE w:val="0"/>
        <w:autoSpaceDN w:val="0"/>
        <w:adjustRightInd w:val="0"/>
        <w:spacing w:line="360" w:lineRule="auto"/>
        <w:ind w:left="630" w:hanging="630"/>
        <w:jc w:val="both"/>
      </w:pPr>
      <w:proofErr w:type="spellStart"/>
      <w:r w:rsidRPr="003C6672">
        <w:t>Kar</w:t>
      </w:r>
      <w:proofErr w:type="spellEnd"/>
      <w:r w:rsidRPr="003C6672">
        <w:t xml:space="preserve">, G. and H.N. </w:t>
      </w:r>
      <w:proofErr w:type="spellStart"/>
      <w:r w:rsidRPr="003C6672">
        <w:t>Verma</w:t>
      </w:r>
      <w:proofErr w:type="spellEnd"/>
      <w:r w:rsidRPr="003C6672">
        <w:t>. 2005. Phenology based irrigation scheduling and determination of crop coefficient of winter maize in rice fallow of eastern India. Agric. Water Manage. 75: 169–183.</w:t>
      </w:r>
    </w:p>
    <w:p w:rsidR="00635AE8" w:rsidRPr="003C6672" w:rsidRDefault="00635AE8" w:rsidP="00635AE8">
      <w:pPr>
        <w:autoSpaceDE w:val="0"/>
        <w:autoSpaceDN w:val="0"/>
        <w:adjustRightInd w:val="0"/>
        <w:spacing w:line="360" w:lineRule="auto"/>
        <w:ind w:left="630" w:hanging="630"/>
        <w:jc w:val="both"/>
      </w:pPr>
      <w:proofErr w:type="spellStart"/>
      <w:r w:rsidRPr="003C6672">
        <w:t>Karam</w:t>
      </w:r>
      <w:proofErr w:type="spellEnd"/>
      <w:r w:rsidRPr="003C6672">
        <w:t xml:space="preserve">, F., J. </w:t>
      </w:r>
      <w:proofErr w:type="spellStart"/>
      <w:r w:rsidRPr="003C6672">
        <w:t>Breidy</w:t>
      </w:r>
      <w:proofErr w:type="spellEnd"/>
      <w:r w:rsidRPr="003C6672">
        <w:t xml:space="preserve">, C. Stephan and J. </w:t>
      </w:r>
      <w:proofErr w:type="spellStart"/>
      <w:r w:rsidRPr="003C6672">
        <w:t>Rouphael</w:t>
      </w:r>
      <w:proofErr w:type="spellEnd"/>
      <w:r w:rsidRPr="003C6672">
        <w:t xml:space="preserve">. 2003. Evapotranspiration, yield and water use efficiency </w:t>
      </w:r>
      <w:proofErr w:type="spellStart"/>
      <w:r w:rsidRPr="003C6672">
        <w:t>ofdrip</w:t>
      </w:r>
      <w:proofErr w:type="spellEnd"/>
      <w:r w:rsidRPr="003C6672">
        <w:t xml:space="preserve"> irrigated corn in the </w:t>
      </w:r>
      <w:proofErr w:type="spellStart"/>
      <w:r w:rsidRPr="003C6672">
        <w:t>Bekaa</w:t>
      </w:r>
      <w:proofErr w:type="spellEnd"/>
      <w:r w:rsidRPr="003C6672">
        <w:t xml:space="preserve"> Valley of Lebanon. </w:t>
      </w:r>
      <w:proofErr w:type="spellStart"/>
      <w:r w:rsidRPr="003C6672">
        <w:t>Agric.Water</w:t>
      </w:r>
      <w:proofErr w:type="spellEnd"/>
      <w:r w:rsidRPr="003C6672">
        <w:t xml:space="preserve"> Management. 63(2): 125-137.</w:t>
      </w:r>
    </w:p>
    <w:p w:rsidR="00635AE8" w:rsidRPr="003C6672" w:rsidRDefault="00635AE8" w:rsidP="00635AE8">
      <w:pPr>
        <w:autoSpaceDE w:val="0"/>
        <w:autoSpaceDN w:val="0"/>
        <w:adjustRightInd w:val="0"/>
        <w:spacing w:line="360" w:lineRule="auto"/>
        <w:ind w:left="630" w:hanging="630"/>
        <w:jc w:val="both"/>
        <w:rPr>
          <w:iCs/>
        </w:rPr>
      </w:pPr>
      <w:proofErr w:type="spellStart"/>
      <w:r w:rsidRPr="003C6672">
        <w:t>Karasu</w:t>
      </w:r>
      <w:proofErr w:type="spellEnd"/>
      <w:r w:rsidRPr="003C6672">
        <w:t xml:space="preserve"> a., H. </w:t>
      </w:r>
      <w:proofErr w:type="spellStart"/>
      <w:r w:rsidRPr="003C6672">
        <w:t>Kuscu</w:t>
      </w:r>
      <w:proofErr w:type="spellEnd"/>
      <w:r w:rsidRPr="003C6672">
        <w:t xml:space="preserve">, M. OZ and G. </w:t>
      </w:r>
      <w:proofErr w:type="spellStart"/>
      <w:r w:rsidRPr="003C6672">
        <w:t>Bayram</w:t>
      </w:r>
      <w:proofErr w:type="spellEnd"/>
      <w:r w:rsidRPr="003C6672">
        <w:t>. 2015. The Effect of Different Irrigation Water Levels on Grain Yield, Yield Components and Some Quality Parameters of Silage Maize in Marmara Region of Turkey.</w:t>
      </w:r>
      <w:r w:rsidRPr="003C6672">
        <w:rPr>
          <w:i/>
          <w:iCs/>
          <w:sz w:val="18"/>
          <w:szCs w:val="18"/>
        </w:rPr>
        <w:t xml:space="preserve"> </w:t>
      </w:r>
      <w:r w:rsidRPr="003C6672">
        <w:rPr>
          <w:iCs/>
        </w:rPr>
        <w:t xml:space="preserve">Not Bot </w:t>
      </w:r>
      <w:proofErr w:type="spellStart"/>
      <w:r w:rsidRPr="003C6672">
        <w:rPr>
          <w:iCs/>
        </w:rPr>
        <w:t>Horti</w:t>
      </w:r>
      <w:proofErr w:type="spellEnd"/>
      <w:r w:rsidRPr="003C6672">
        <w:rPr>
          <w:iCs/>
        </w:rPr>
        <w:t xml:space="preserve"> </w:t>
      </w:r>
      <w:proofErr w:type="spellStart"/>
      <w:r w:rsidRPr="003C6672">
        <w:rPr>
          <w:iCs/>
        </w:rPr>
        <w:t>Agrobo</w:t>
      </w:r>
      <w:proofErr w:type="spellEnd"/>
      <w:r w:rsidRPr="003C6672">
        <w:rPr>
          <w:iCs/>
        </w:rPr>
        <w:t>, 2015, 43(1):138-145</w:t>
      </w:r>
    </w:p>
    <w:p w:rsidR="00635AE8" w:rsidRPr="003C6672" w:rsidRDefault="00635AE8" w:rsidP="00635AE8">
      <w:pPr>
        <w:autoSpaceDE w:val="0"/>
        <w:autoSpaceDN w:val="0"/>
        <w:adjustRightInd w:val="0"/>
        <w:spacing w:line="360" w:lineRule="auto"/>
        <w:ind w:left="630" w:hanging="630"/>
        <w:jc w:val="both"/>
      </w:pPr>
      <w:r w:rsidRPr="003C6672">
        <w:t xml:space="preserve">Kassam A. H., D. </w:t>
      </w:r>
      <w:proofErr w:type="spellStart"/>
      <w:r w:rsidRPr="003C6672">
        <w:t>Molden</w:t>
      </w:r>
      <w:proofErr w:type="spellEnd"/>
      <w:r w:rsidRPr="003C6672">
        <w:t xml:space="preserve">, E. </w:t>
      </w:r>
      <w:proofErr w:type="gramStart"/>
      <w:r w:rsidRPr="003C6672">
        <w:t>Fereres  and</w:t>
      </w:r>
      <w:proofErr w:type="gramEnd"/>
      <w:r w:rsidRPr="003C6672">
        <w:t xml:space="preserve"> J. Doorenbos. 2007. Water productivity: science and practice– introduction. Irrigation Science. 25: 185–188.7</w:t>
      </w:r>
    </w:p>
    <w:p w:rsidR="00635AE8" w:rsidRPr="003C6672" w:rsidRDefault="00635AE8" w:rsidP="00635AE8">
      <w:pPr>
        <w:autoSpaceDE w:val="0"/>
        <w:autoSpaceDN w:val="0"/>
        <w:adjustRightInd w:val="0"/>
        <w:spacing w:line="360" w:lineRule="auto"/>
        <w:ind w:left="630" w:hanging="630"/>
        <w:jc w:val="both"/>
      </w:pPr>
      <w:r w:rsidRPr="003C6672">
        <w:lastRenderedPageBreak/>
        <w:t>Kassam, A. and M. Smith. 2001. FAO Methodologies on crop water use and crop water productivity. http://www.fao.org/landandwater/aglw/cropwater/docs/method.pdf.</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 xml:space="preserve">Kebede </w:t>
      </w:r>
      <w:proofErr w:type="spellStart"/>
      <w:r w:rsidRPr="003C6672">
        <w:rPr>
          <w:rFonts w:eastAsia="Calibri"/>
        </w:rPr>
        <w:t>Mengesha</w:t>
      </w:r>
      <w:proofErr w:type="spellEnd"/>
      <w:r w:rsidRPr="003C6672">
        <w:rPr>
          <w:rFonts w:eastAsia="Calibri"/>
        </w:rPr>
        <w:t xml:space="preserve">, </w:t>
      </w:r>
      <w:proofErr w:type="spellStart"/>
      <w:r w:rsidRPr="003C6672">
        <w:rPr>
          <w:rFonts w:eastAsia="Calibri"/>
        </w:rPr>
        <w:t>BogaleGashaw</w:t>
      </w:r>
      <w:proofErr w:type="spellEnd"/>
      <w:r w:rsidRPr="003C6672">
        <w:rPr>
          <w:rFonts w:eastAsia="Calibri"/>
        </w:rPr>
        <w:t xml:space="preserve">, </w:t>
      </w:r>
      <w:proofErr w:type="spellStart"/>
      <w:r w:rsidRPr="003C6672">
        <w:rPr>
          <w:rFonts w:eastAsia="Calibri"/>
        </w:rPr>
        <w:t>Tolessa</w:t>
      </w:r>
      <w:proofErr w:type="spellEnd"/>
      <w:r w:rsidRPr="003C6672">
        <w:rPr>
          <w:rFonts w:eastAsia="Calibri"/>
        </w:rPr>
        <w:t xml:space="preserve"> </w:t>
      </w:r>
      <w:proofErr w:type="spellStart"/>
      <w:r w:rsidRPr="003C6672">
        <w:rPr>
          <w:rFonts w:eastAsia="Calibri"/>
        </w:rPr>
        <w:t>Birhanu</w:t>
      </w:r>
      <w:proofErr w:type="spellEnd"/>
      <w:r w:rsidRPr="003C6672">
        <w:rPr>
          <w:rFonts w:eastAsia="Calibri"/>
        </w:rPr>
        <w:t xml:space="preserve">, </w:t>
      </w:r>
      <w:proofErr w:type="spellStart"/>
      <w:r w:rsidRPr="003C6672">
        <w:rPr>
          <w:rFonts w:eastAsia="Calibri"/>
        </w:rPr>
        <w:t>Worku</w:t>
      </w:r>
      <w:proofErr w:type="spellEnd"/>
      <w:r w:rsidRPr="003C6672">
        <w:rPr>
          <w:rFonts w:eastAsia="Calibri"/>
        </w:rPr>
        <w:t xml:space="preserve"> </w:t>
      </w:r>
      <w:proofErr w:type="spellStart"/>
      <w:r w:rsidRPr="003C6672">
        <w:rPr>
          <w:rFonts w:eastAsia="Calibri"/>
        </w:rPr>
        <w:t>Malesse</w:t>
      </w:r>
      <w:proofErr w:type="spellEnd"/>
      <w:r w:rsidRPr="003C6672">
        <w:rPr>
          <w:rFonts w:eastAsia="Calibri"/>
        </w:rPr>
        <w:t xml:space="preserve">., </w:t>
      </w:r>
      <w:proofErr w:type="spellStart"/>
      <w:r w:rsidRPr="003C6672">
        <w:rPr>
          <w:rFonts w:eastAsia="Calibri"/>
        </w:rPr>
        <w:t>Desalegne</w:t>
      </w:r>
      <w:proofErr w:type="spellEnd"/>
      <w:r w:rsidRPr="003C6672">
        <w:rPr>
          <w:rFonts w:eastAsia="Calibri"/>
        </w:rPr>
        <w:t xml:space="preserve"> </w:t>
      </w:r>
      <w:proofErr w:type="spellStart"/>
      <w:proofErr w:type="gramStart"/>
      <w:r w:rsidRPr="003C6672">
        <w:rPr>
          <w:rFonts w:eastAsia="Calibri"/>
        </w:rPr>
        <w:t>Yirga,and</w:t>
      </w:r>
      <w:proofErr w:type="spellEnd"/>
      <w:proofErr w:type="gramEnd"/>
      <w:r w:rsidRPr="003C6672">
        <w:rPr>
          <w:rFonts w:eastAsia="Calibri"/>
        </w:rPr>
        <w:t xml:space="preserve"> </w:t>
      </w:r>
      <w:proofErr w:type="spellStart"/>
      <w:r w:rsidRPr="003C6672">
        <w:rPr>
          <w:rFonts w:eastAsia="Calibri"/>
        </w:rPr>
        <w:t>Afeta</w:t>
      </w:r>
      <w:proofErr w:type="spellEnd"/>
      <w:r w:rsidRPr="003C6672">
        <w:rPr>
          <w:rFonts w:eastAsia="Calibri"/>
        </w:rPr>
        <w:t xml:space="preserve"> </w:t>
      </w:r>
      <w:proofErr w:type="spellStart"/>
      <w:r w:rsidRPr="003C6672">
        <w:rPr>
          <w:rFonts w:eastAsia="Calibri"/>
        </w:rPr>
        <w:t>Aman</w:t>
      </w:r>
      <w:proofErr w:type="spellEnd"/>
      <w:r w:rsidRPr="003C6672">
        <w:rPr>
          <w:rFonts w:eastAsia="Calibri"/>
        </w:rPr>
        <w:t>. 1993.Maize production trends and research in Ethiopia, pp. 4-</w:t>
      </w:r>
      <w:proofErr w:type="gramStart"/>
      <w:r w:rsidRPr="003C6672">
        <w:rPr>
          <w:rFonts w:eastAsia="Calibri"/>
        </w:rPr>
        <w:t>12.</w:t>
      </w:r>
      <w:r w:rsidRPr="003C6672">
        <w:rPr>
          <w:rFonts w:eastAsia="Calibri"/>
          <w:i/>
          <w:iCs/>
        </w:rPr>
        <w:t>In</w:t>
      </w:r>
      <w:r w:rsidRPr="003C6672">
        <w:rPr>
          <w:rFonts w:eastAsia="Calibri"/>
        </w:rPr>
        <w:t>B</w:t>
      </w:r>
      <w:proofErr w:type="gramEnd"/>
      <w:r w:rsidRPr="003C6672">
        <w:rPr>
          <w:rFonts w:eastAsia="Calibri"/>
        </w:rPr>
        <w:t xml:space="preserve">. </w:t>
      </w:r>
      <w:proofErr w:type="spellStart"/>
      <w:r w:rsidRPr="003C6672">
        <w:rPr>
          <w:rFonts w:eastAsia="Calibri"/>
        </w:rPr>
        <w:t>Tolessa</w:t>
      </w:r>
      <w:proofErr w:type="spellEnd"/>
      <w:r w:rsidRPr="003C6672">
        <w:rPr>
          <w:rFonts w:eastAsia="Calibri"/>
        </w:rPr>
        <w:t xml:space="preserve">, and J.K. Ransom (eds.). </w:t>
      </w:r>
      <w:r w:rsidRPr="003C6672">
        <w:rPr>
          <w:rFonts w:eastAsia="Calibri"/>
          <w:bCs/>
        </w:rPr>
        <w:t xml:space="preserve">Proceedings of the First National Maize Workshop of </w:t>
      </w:r>
      <w:proofErr w:type="spellStart"/>
      <w:r w:rsidRPr="003C6672">
        <w:rPr>
          <w:rFonts w:eastAsia="Calibri"/>
          <w:bCs/>
        </w:rPr>
        <w:t>Ethiopia.</w:t>
      </w:r>
      <w:r w:rsidRPr="003C6672">
        <w:rPr>
          <w:rFonts w:eastAsia="Calibri"/>
        </w:rPr>
        <w:t>IAR</w:t>
      </w:r>
      <w:proofErr w:type="spellEnd"/>
      <w:r w:rsidRPr="003C6672">
        <w:rPr>
          <w:rFonts w:eastAsia="Calibri"/>
        </w:rPr>
        <w:t>/ CIMMYT. Addis Ababa, Ethiopia.</w:t>
      </w:r>
    </w:p>
    <w:p w:rsidR="00635AE8" w:rsidRPr="003C6672" w:rsidRDefault="00635AE8" w:rsidP="00635AE8">
      <w:pPr>
        <w:autoSpaceDE w:val="0"/>
        <w:autoSpaceDN w:val="0"/>
        <w:adjustRightInd w:val="0"/>
        <w:spacing w:line="360" w:lineRule="auto"/>
        <w:ind w:left="630" w:hanging="630"/>
        <w:jc w:val="both"/>
      </w:pPr>
      <w:proofErr w:type="spellStart"/>
      <w:r w:rsidRPr="003C6672">
        <w:t>Kirda</w:t>
      </w:r>
      <w:proofErr w:type="spellEnd"/>
      <w:r w:rsidRPr="003C6672">
        <w:t xml:space="preserve">, C. and R. </w:t>
      </w:r>
      <w:proofErr w:type="spellStart"/>
      <w:r w:rsidRPr="003C6672">
        <w:t>Kanber</w:t>
      </w:r>
      <w:proofErr w:type="spellEnd"/>
      <w:r w:rsidRPr="003C6672">
        <w:t xml:space="preserve">. 1999. Water, no longer a plentiful resource, should be used sparingly in irrigated agriculture. In: C. </w:t>
      </w:r>
      <w:proofErr w:type="spellStart"/>
      <w:r w:rsidRPr="003C6672">
        <w:t>Kirda</w:t>
      </w:r>
      <w:proofErr w:type="spellEnd"/>
      <w:r w:rsidRPr="003C6672">
        <w:t xml:space="preserve">, P. </w:t>
      </w:r>
      <w:proofErr w:type="spellStart"/>
      <w:r w:rsidRPr="003C6672">
        <w:t>Moutonnet</w:t>
      </w:r>
      <w:proofErr w:type="spellEnd"/>
      <w:r w:rsidRPr="003C6672">
        <w:t>, C. Hera &amp; D.R. Nielsen (eds.). Crop yield response to deficit irrigation, Dordrecht, The Netherlands, Kluwer Academic Publishers.</w:t>
      </w:r>
    </w:p>
    <w:p w:rsidR="00635AE8" w:rsidRPr="003C6672" w:rsidRDefault="00635AE8" w:rsidP="00635AE8">
      <w:pPr>
        <w:autoSpaceDE w:val="0"/>
        <w:autoSpaceDN w:val="0"/>
        <w:adjustRightInd w:val="0"/>
        <w:spacing w:line="360" w:lineRule="auto"/>
        <w:ind w:left="630" w:hanging="630"/>
        <w:jc w:val="both"/>
      </w:pPr>
      <w:proofErr w:type="spellStart"/>
      <w:r w:rsidRPr="003C6672">
        <w:t>Kirda</w:t>
      </w:r>
      <w:proofErr w:type="spellEnd"/>
      <w:r w:rsidRPr="003C6672">
        <w:t xml:space="preserve">, C., R. </w:t>
      </w:r>
      <w:proofErr w:type="spellStart"/>
      <w:r w:rsidRPr="003C6672">
        <w:t>Kanber</w:t>
      </w:r>
      <w:proofErr w:type="spellEnd"/>
      <w:r w:rsidRPr="003C6672">
        <w:t xml:space="preserve"> and K. </w:t>
      </w:r>
      <w:proofErr w:type="spellStart"/>
      <w:r w:rsidRPr="003C6672">
        <w:t>Tulucu</w:t>
      </w:r>
      <w:proofErr w:type="spellEnd"/>
      <w:r w:rsidRPr="003C6672">
        <w:t xml:space="preserve">. 1999. Yield response of cotton, maize, soybean, sugar beet, sunflower and wheat to deficit irrigation. In: C. </w:t>
      </w:r>
      <w:proofErr w:type="spellStart"/>
      <w:r w:rsidRPr="003C6672">
        <w:t>Kirda</w:t>
      </w:r>
      <w:proofErr w:type="spellEnd"/>
      <w:r w:rsidRPr="003C6672">
        <w:t xml:space="preserve">, P. </w:t>
      </w:r>
      <w:proofErr w:type="spellStart"/>
      <w:r w:rsidRPr="003C6672">
        <w:t>Moutonnet</w:t>
      </w:r>
      <w:proofErr w:type="spellEnd"/>
      <w:r w:rsidRPr="003C6672">
        <w:t>, C. Hera and D.R. Nielsen, (</w:t>
      </w:r>
      <w:proofErr w:type="spellStart"/>
      <w:r w:rsidRPr="003C6672">
        <w:t>eds</w:t>
      </w:r>
      <w:proofErr w:type="spellEnd"/>
      <w:r w:rsidRPr="003C6672">
        <w:t>). Crop yield response to deficit irrigation. Kluwer Academic Publishers. Dordrecht, the Netherlands.</w:t>
      </w:r>
    </w:p>
    <w:p w:rsidR="00635AE8" w:rsidRPr="003C6672" w:rsidRDefault="00635AE8" w:rsidP="00635AE8">
      <w:pPr>
        <w:autoSpaceDE w:val="0"/>
        <w:autoSpaceDN w:val="0"/>
        <w:adjustRightInd w:val="0"/>
        <w:spacing w:line="360" w:lineRule="auto"/>
        <w:ind w:left="630" w:hanging="630"/>
        <w:jc w:val="both"/>
      </w:pPr>
      <w:r w:rsidRPr="003C6672">
        <w:t xml:space="preserve">Kirtok, Y. 1998. Corn production and use. </w:t>
      </w:r>
      <w:proofErr w:type="spellStart"/>
      <w:r w:rsidRPr="003C6672">
        <w:t>Kocaoluk</w:t>
      </w:r>
      <w:proofErr w:type="spellEnd"/>
      <w:r w:rsidRPr="003C6672">
        <w:t xml:space="preserve"> Press, Istanbul, Turkey pp. 445.</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Ko</w:t>
      </w:r>
      <w:proofErr w:type="spellEnd"/>
      <w:r w:rsidRPr="003C6672">
        <w:rPr>
          <w:rFonts w:eastAsia="Calibri"/>
        </w:rPr>
        <w:t xml:space="preserve">, J. and G. </w:t>
      </w:r>
      <w:proofErr w:type="spellStart"/>
      <w:r w:rsidRPr="003C6672">
        <w:rPr>
          <w:rFonts w:eastAsia="Calibri"/>
        </w:rPr>
        <w:t>Piccinni</w:t>
      </w:r>
      <w:proofErr w:type="spellEnd"/>
      <w:r w:rsidRPr="003C6672">
        <w:rPr>
          <w:rFonts w:eastAsia="Calibri"/>
        </w:rPr>
        <w:t>. 2009. Corn yield responses under crop evapotranspiration-based irrigation management. Agricultural Water Management 96:799-808.</w:t>
      </w:r>
    </w:p>
    <w:p w:rsidR="00635AE8" w:rsidRPr="003C6672" w:rsidRDefault="00635AE8" w:rsidP="00635AE8">
      <w:pPr>
        <w:autoSpaceDE w:val="0"/>
        <w:autoSpaceDN w:val="0"/>
        <w:adjustRightInd w:val="0"/>
        <w:spacing w:line="360" w:lineRule="auto"/>
        <w:ind w:left="630" w:hanging="630"/>
        <w:jc w:val="both"/>
        <w:rPr>
          <w:sz w:val="44"/>
        </w:rPr>
      </w:pPr>
      <w:r w:rsidRPr="003C6672">
        <w:t>Landon, J. 1991. Booker Tropical Soil Manual: A Hand Book for Soil Survey and Agricultural Land Evaluation in the Tropics and Subtropics. John Wiley and Sons Inc. New York, USA. 474p.</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Lascano</w:t>
      </w:r>
      <w:proofErr w:type="spellEnd"/>
      <w:r w:rsidRPr="003C6672">
        <w:rPr>
          <w:rFonts w:eastAsia="Calibri"/>
        </w:rPr>
        <w:t xml:space="preserve">, R.J. and R. E. </w:t>
      </w:r>
      <w:proofErr w:type="spellStart"/>
      <w:r w:rsidRPr="003C6672">
        <w:rPr>
          <w:rFonts w:eastAsia="Calibri"/>
        </w:rPr>
        <w:t>Sojka</w:t>
      </w:r>
      <w:proofErr w:type="spellEnd"/>
      <w:r w:rsidRPr="003C6672">
        <w:rPr>
          <w:rFonts w:eastAsia="Calibri"/>
        </w:rPr>
        <w:t xml:space="preserve">. 2007. Preface. In R. J. </w:t>
      </w:r>
      <w:proofErr w:type="spellStart"/>
      <w:r w:rsidRPr="003C6672">
        <w:rPr>
          <w:rFonts w:eastAsia="Calibri"/>
        </w:rPr>
        <w:t>Lascano</w:t>
      </w:r>
      <w:proofErr w:type="spellEnd"/>
      <w:r w:rsidRPr="003C6672">
        <w:rPr>
          <w:rFonts w:eastAsia="Calibri"/>
        </w:rPr>
        <w:t xml:space="preserve"> &amp; R. E. </w:t>
      </w:r>
      <w:proofErr w:type="spellStart"/>
      <w:r w:rsidRPr="003C6672">
        <w:rPr>
          <w:rFonts w:eastAsia="Calibri"/>
        </w:rPr>
        <w:t>Sojka</w:t>
      </w:r>
      <w:proofErr w:type="spellEnd"/>
      <w:r w:rsidRPr="003C6672">
        <w:rPr>
          <w:rFonts w:eastAsia="Calibri"/>
        </w:rPr>
        <w:t xml:space="preserve"> (Eds.), Irrigation of agricultural</w:t>
      </w:r>
      <w:r w:rsidRPr="003C6672">
        <w:t xml:space="preserve"> </w:t>
      </w:r>
      <w:r w:rsidRPr="003C6672">
        <w:rPr>
          <w:rFonts w:eastAsia="Calibri"/>
        </w:rPr>
        <w:t>crops (2nd ed., Agronomy Monograph no. 30, p. 664). ASA-CSSA-SSSA Publishing.</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 xml:space="preserve">Mansouri-Far C.S.A., M.M. </w:t>
      </w:r>
      <w:proofErr w:type="spellStart"/>
      <w:r w:rsidRPr="003C6672">
        <w:rPr>
          <w:rFonts w:eastAsia="Calibri"/>
        </w:rPr>
        <w:t>Sanavy</w:t>
      </w:r>
      <w:proofErr w:type="spellEnd"/>
      <w:r w:rsidRPr="003C6672">
        <w:rPr>
          <w:rFonts w:eastAsia="Calibri"/>
        </w:rPr>
        <w:t xml:space="preserve"> and S.F. </w:t>
      </w:r>
      <w:proofErr w:type="spellStart"/>
      <w:r w:rsidRPr="003C6672">
        <w:rPr>
          <w:rFonts w:eastAsia="Calibri"/>
        </w:rPr>
        <w:t>Saberali</w:t>
      </w:r>
      <w:proofErr w:type="spellEnd"/>
      <w:r w:rsidRPr="003C6672">
        <w:rPr>
          <w:rFonts w:eastAsia="Calibri"/>
        </w:rPr>
        <w:t>. 2010. Maize yield response to deficit irrigation during low sensitive growth stages and nitrogen rate under semi-arid climatic conditions. Agricultural Water Management 97(1):12-22.</w:t>
      </w:r>
    </w:p>
    <w:p w:rsidR="00635AE8" w:rsidRPr="003C6672" w:rsidRDefault="00635AE8" w:rsidP="00635AE8">
      <w:pPr>
        <w:autoSpaceDE w:val="0"/>
        <w:autoSpaceDN w:val="0"/>
        <w:adjustRightInd w:val="0"/>
        <w:spacing w:line="360" w:lineRule="auto"/>
        <w:ind w:left="630" w:hanging="630"/>
        <w:jc w:val="both"/>
      </w:pPr>
      <w:r w:rsidRPr="003C6672">
        <w:t>McKee, G.W. 1964. A coefficient for computing leaf area in hybrid corn. Agronomy Journal56, 240–241.</w:t>
      </w:r>
    </w:p>
    <w:p w:rsidR="00635AE8" w:rsidRPr="003C6672" w:rsidRDefault="00635AE8" w:rsidP="00635AE8">
      <w:pPr>
        <w:autoSpaceDE w:val="0"/>
        <w:autoSpaceDN w:val="0"/>
        <w:adjustRightInd w:val="0"/>
        <w:spacing w:line="360" w:lineRule="auto"/>
        <w:ind w:left="630" w:hanging="630"/>
        <w:jc w:val="both"/>
      </w:pPr>
      <w:proofErr w:type="spellStart"/>
      <w:r w:rsidRPr="003C6672">
        <w:t>Mengü</w:t>
      </w:r>
      <w:proofErr w:type="spellEnd"/>
      <w:r w:rsidRPr="003C6672">
        <w:t xml:space="preserve">, G.P. and M. </w:t>
      </w:r>
      <w:proofErr w:type="spellStart"/>
      <w:r w:rsidRPr="003C6672">
        <w:t>Özgürel</w:t>
      </w:r>
      <w:proofErr w:type="spellEnd"/>
      <w:r w:rsidRPr="003C6672">
        <w:t>. 2008. An evaluation water–yield relations in maize (Zea mays L.) in Turkey. Pakistan J. Bio. Sci., 11(4): 517–524.</w:t>
      </w:r>
    </w:p>
    <w:p w:rsidR="00635AE8" w:rsidRPr="003C6672" w:rsidRDefault="00635AE8" w:rsidP="00635AE8">
      <w:pPr>
        <w:autoSpaceDE w:val="0"/>
        <w:autoSpaceDN w:val="0"/>
        <w:adjustRightInd w:val="0"/>
        <w:spacing w:line="360" w:lineRule="auto"/>
        <w:ind w:left="630" w:hanging="630"/>
        <w:jc w:val="both"/>
      </w:pPr>
      <w:r w:rsidRPr="003C6672">
        <w:t xml:space="preserve">Michael, A.M. 1978. Irrigation theory and practices. Indian Agricultural Research </w:t>
      </w:r>
      <w:proofErr w:type="gramStart"/>
      <w:r w:rsidRPr="003C6672">
        <w:t>Institute .</w:t>
      </w:r>
      <w:proofErr w:type="gramEnd"/>
      <w:r w:rsidRPr="003C6672">
        <w:t xml:space="preserve"> New Delhi, India</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lastRenderedPageBreak/>
        <w:t xml:space="preserve">Moser, S.B., B. </w:t>
      </w:r>
      <w:proofErr w:type="spellStart"/>
      <w:r w:rsidRPr="003C6672">
        <w:rPr>
          <w:rFonts w:eastAsia="Calibri"/>
        </w:rPr>
        <w:t>Feil</w:t>
      </w:r>
      <w:proofErr w:type="spellEnd"/>
      <w:r w:rsidRPr="003C6672">
        <w:rPr>
          <w:rFonts w:eastAsia="Calibri"/>
        </w:rPr>
        <w:t xml:space="preserve">, S. </w:t>
      </w:r>
      <w:proofErr w:type="spellStart"/>
      <w:r w:rsidRPr="003C6672">
        <w:rPr>
          <w:rFonts w:eastAsia="Calibri"/>
        </w:rPr>
        <w:t>Jampatong</w:t>
      </w:r>
      <w:proofErr w:type="spellEnd"/>
      <w:r w:rsidRPr="003C6672">
        <w:rPr>
          <w:rFonts w:eastAsia="Calibri"/>
        </w:rPr>
        <w:t xml:space="preserve"> and P. Stamp. 2006. Effect of pre-anthesis drought nitrogen fertilizer rate and variety on grain yield, yield components and harvest index of tropical maize. Agric. Water Manage., 81: 41-58.</w:t>
      </w:r>
    </w:p>
    <w:p w:rsidR="00635AE8" w:rsidRPr="003C6672" w:rsidRDefault="00635AE8" w:rsidP="00635AE8">
      <w:pPr>
        <w:autoSpaceDE w:val="0"/>
        <w:autoSpaceDN w:val="0"/>
        <w:adjustRightInd w:val="0"/>
        <w:spacing w:line="360" w:lineRule="auto"/>
        <w:ind w:left="630" w:hanging="630"/>
        <w:jc w:val="both"/>
      </w:pPr>
      <w:r w:rsidRPr="003C6672">
        <w:t>MoWR (Ministry of Water Resource), 2001. Water and Development. Ministry of water Resource Magazine December 2001 No.20</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 xml:space="preserve">Muhammad S.F.A.R., Y.J.L.H Liu and X.H. Zhao. 2012. Assessment of Drought Tolerance of Some </w:t>
      </w:r>
      <w:proofErr w:type="spellStart"/>
      <w:r w:rsidRPr="003C6672">
        <w:rPr>
          <w:rFonts w:eastAsia="Calibri"/>
        </w:rPr>
        <w:t>Triticum</w:t>
      </w:r>
      <w:proofErr w:type="spellEnd"/>
      <w:r w:rsidRPr="003C6672">
        <w:rPr>
          <w:rFonts w:eastAsia="Calibri"/>
        </w:rPr>
        <w:t xml:space="preserve"> L. Species through Physiological Indices. Czech J. Genet. Plant Breed., 48, 2012 (4): 178–184</w:t>
      </w:r>
    </w:p>
    <w:p w:rsidR="00635AE8" w:rsidRPr="003C6672" w:rsidRDefault="00635AE8" w:rsidP="00635AE8">
      <w:pPr>
        <w:autoSpaceDE w:val="0"/>
        <w:autoSpaceDN w:val="0"/>
        <w:adjustRightInd w:val="0"/>
        <w:spacing w:line="360" w:lineRule="auto"/>
        <w:ind w:left="630" w:hanging="630"/>
        <w:jc w:val="both"/>
        <w:rPr>
          <w:sz w:val="36"/>
        </w:rPr>
      </w:pPr>
      <w:r w:rsidRPr="003C6672">
        <w:rPr>
          <w:iCs/>
        </w:rPr>
        <w:t xml:space="preserve">Nelson, D. W. and L. E. Sommers. 1996. Total carbon, organic carbon, and organic matter. In: Sparks, D. L., A. L. Page, P. A. </w:t>
      </w:r>
      <w:proofErr w:type="spellStart"/>
      <w:r w:rsidRPr="003C6672">
        <w:rPr>
          <w:iCs/>
        </w:rPr>
        <w:t>Helmke</w:t>
      </w:r>
      <w:proofErr w:type="spellEnd"/>
      <w:r w:rsidRPr="003C6672">
        <w:rPr>
          <w:iCs/>
        </w:rPr>
        <w:t xml:space="preserve">, R. H. </w:t>
      </w:r>
      <w:proofErr w:type="spellStart"/>
      <w:r w:rsidRPr="003C6672">
        <w:rPr>
          <w:iCs/>
        </w:rPr>
        <w:t>Loeppert</w:t>
      </w:r>
      <w:proofErr w:type="spellEnd"/>
      <w:r w:rsidRPr="003C6672">
        <w:rPr>
          <w:iCs/>
        </w:rPr>
        <w:t xml:space="preserve">, P. N. </w:t>
      </w:r>
      <w:proofErr w:type="spellStart"/>
      <w:r w:rsidRPr="003C6672">
        <w:rPr>
          <w:iCs/>
        </w:rPr>
        <w:t>Soltanpour</w:t>
      </w:r>
      <w:proofErr w:type="spellEnd"/>
      <w:r w:rsidRPr="003C6672">
        <w:rPr>
          <w:iCs/>
        </w:rPr>
        <w:t xml:space="preserve">, M. A. </w:t>
      </w:r>
      <w:proofErr w:type="spellStart"/>
      <w:r w:rsidRPr="003C6672">
        <w:rPr>
          <w:iCs/>
        </w:rPr>
        <w:t>Tabatabai</w:t>
      </w:r>
      <w:proofErr w:type="spellEnd"/>
      <w:r w:rsidRPr="003C6672">
        <w:rPr>
          <w:iCs/>
        </w:rPr>
        <w:t>, C. T. Johnston and M. E. Sumner (eds.). Methods of Soil Analysis. Part 3: Chemical Methods. American Society of Agronomy and Soil Science Society of America. Madison, Wisconsin, USA. 9: 961–1010.</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Nesmith, D.S. and J.T. Ritchie. 1992. Maize response to a severe soil water deficit during grain filling. Field Crop Research. 29:23-35</w:t>
      </w:r>
      <w:r w:rsidRPr="003C6672">
        <w:t>.</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NeSmith</w:t>
      </w:r>
      <w:proofErr w:type="spellEnd"/>
      <w:r w:rsidRPr="003C6672">
        <w:rPr>
          <w:rFonts w:eastAsia="Calibri"/>
        </w:rPr>
        <w:t xml:space="preserve">, D.S. and J.T. Ritchie. 1992. Short and long-term responses of corn to a pre-anthesis soil water deﬁcit. </w:t>
      </w:r>
      <w:proofErr w:type="spellStart"/>
      <w:r w:rsidRPr="003C6672">
        <w:rPr>
          <w:rFonts w:eastAsia="Calibri"/>
        </w:rPr>
        <w:t>Agron</w:t>
      </w:r>
      <w:proofErr w:type="spellEnd"/>
      <w:r w:rsidRPr="003C6672">
        <w:rPr>
          <w:rFonts w:eastAsia="Calibri"/>
        </w:rPr>
        <w:t>. J. 84: 107–113.</w:t>
      </w:r>
    </w:p>
    <w:p w:rsidR="00635AE8" w:rsidRPr="003C6672" w:rsidRDefault="00635AE8" w:rsidP="00635AE8">
      <w:pPr>
        <w:autoSpaceDE w:val="0"/>
        <w:autoSpaceDN w:val="0"/>
        <w:adjustRightInd w:val="0"/>
        <w:spacing w:line="360" w:lineRule="auto"/>
        <w:ind w:left="630" w:hanging="630"/>
        <w:jc w:val="both"/>
      </w:pPr>
      <w:r w:rsidRPr="003C6672">
        <w:t xml:space="preserve">Norton, N.A., R.T. Clark and J.P. </w:t>
      </w:r>
      <w:proofErr w:type="spellStart"/>
      <w:r w:rsidRPr="003C6672">
        <w:t>Schneekloth</w:t>
      </w:r>
      <w:proofErr w:type="spellEnd"/>
      <w:r w:rsidRPr="003C6672">
        <w:t>. 2000. Effects of alternative irrigation allocations on water use, net returns, and marginal user costs. In 2nd edition: Western Agricultural Economics Association Annual Meetings, Vancouver, British Columbia, p.13.</w:t>
      </w:r>
    </w:p>
    <w:p w:rsidR="00635AE8" w:rsidRPr="003C6672" w:rsidRDefault="00FE474D" w:rsidP="00635AE8">
      <w:pPr>
        <w:autoSpaceDE w:val="0"/>
        <w:autoSpaceDN w:val="0"/>
        <w:adjustRightInd w:val="0"/>
        <w:spacing w:line="360" w:lineRule="auto"/>
        <w:ind w:left="630" w:hanging="630"/>
        <w:jc w:val="both"/>
      </w:pPr>
      <w:r w:rsidRPr="003C6672">
        <w:t>Nuha, H. and F.M. Henery.</w:t>
      </w:r>
      <w:r w:rsidR="00635AE8" w:rsidRPr="003C6672">
        <w:t xml:space="preserve"> 2000. Rain water harvesting for natural resource management: a planning guide for Tanzania. RELMA technical paper No. 22.</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Ogretir</w:t>
      </w:r>
      <w:proofErr w:type="spellEnd"/>
      <w:r w:rsidRPr="003C6672">
        <w:rPr>
          <w:rFonts w:eastAsia="Calibri"/>
        </w:rPr>
        <w:t xml:space="preserve">, K. 1993. The water-yield relationships of corn in Eskisehir conditions. PhD thesis, Irrigation and Agricultural Structures, Graduate School of Natural and Applied Sciences. </w:t>
      </w:r>
      <w:proofErr w:type="spellStart"/>
      <w:r w:rsidRPr="003C6672">
        <w:rPr>
          <w:rFonts w:eastAsia="Calibri"/>
        </w:rPr>
        <w:t>Cukurova</w:t>
      </w:r>
      <w:proofErr w:type="spellEnd"/>
      <w:r w:rsidRPr="003C6672">
        <w:rPr>
          <w:rFonts w:eastAsia="Calibri"/>
        </w:rPr>
        <w:t xml:space="preserve"> University, Adana.</w:t>
      </w:r>
    </w:p>
    <w:p w:rsidR="00635AE8" w:rsidRPr="003C6672" w:rsidRDefault="00635AE8" w:rsidP="00635AE8">
      <w:pPr>
        <w:autoSpaceDE w:val="0"/>
        <w:autoSpaceDN w:val="0"/>
        <w:adjustRightInd w:val="0"/>
        <w:spacing w:line="360" w:lineRule="auto"/>
        <w:ind w:left="630" w:hanging="630"/>
        <w:jc w:val="both"/>
      </w:pPr>
      <w:proofErr w:type="spellStart"/>
      <w:r w:rsidRPr="003C6672">
        <w:t>Oktem</w:t>
      </w:r>
      <w:proofErr w:type="spellEnd"/>
      <w:r w:rsidRPr="003C6672">
        <w:t xml:space="preserve">, A., M. </w:t>
      </w:r>
      <w:proofErr w:type="spellStart"/>
      <w:r w:rsidRPr="003C6672">
        <w:t>Simsek</w:t>
      </w:r>
      <w:proofErr w:type="spellEnd"/>
      <w:r w:rsidRPr="003C6672">
        <w:t xml:space="preserve"> and A.G. </w:t>
      </w:r>
      <w:proofErr w:type="spellStart"/>
      <w:r w:rsidRPr="003C6672">
        <w:t>Oktem</w:t>
      </w:r>
      <w:proofErr w:type="spellEnd"/>
      <w:r w:rsidRPr="003C6672">
        <w:t xml:space="preserve">. 2003. Deficit irrigation effects on sweet corn (Zea mays </w:t>
      </w:r>
      <w:proofErr w:type="spellStart"/>
      <w:r w:rsidRPr="003C6672">
        <w:t>saccharata</w:t>
      </w:r>
      <w:proofErr w:type="spellEnd"/>
      <w:r w:rsidRPr="003C6672">
        <w:t xml:space="preserve"> Sturt) with drip irrigation system in a semi-arid region. I. Water-yield relationship. Agric. Water Manage. 61: 63-74.</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 xml:space="preserve">Osborne, S.L., J.S. </w:t>
      </w:r>
      <w:proofErr w:type="spellStart"/>
      <w:r w:rsidRPr="003C6672">
        <w:rPr>
          <w:rFonts w:eastAsia="Calibri"/>
        </w:rPr>
        <w:t>Schepers</w:t>
      </w:r>
      <w:proofErr w:type="spellEnd"/>
      <w:r w:rsidRPr="003C6672">
        <w:rPr>
          <w:rFonts w:eastAsia="Calibri"/>
        </w:rPr>
        <w:t xml:space="preserve">, D.D. Francis and M.R. </w:t>
      </w:r>
      <w:proofErr w:type="spellStart"/>
      <w:r w:rsidRPr="003C6672">
        <w:rPr>
          <w:rFonts w:eastAsia="Calibri"/>
        </w:rPr>
        <w:t>Schlemer</w:t>
      </w:r>
      <w:proofErr w:type="spellEnd"/>
      <w:r w:rsidRPr="003C6672">
        <w:rPr>
          <w:rFonts w:eastAsia="Calibri"/>
        </w:rPr>
        <w:t>. 2002. Use of spectral radiance to estimate in-season biomass and grain yield in nitrogen and water-stressed corn. Crop Sci., 42: 165-171.</w:t>
      </w:r>
    </w:p>
    <w:p w:rsidR="00635AE8" w:rsidRPr="003C6672" w:rsidRDefault="00635AE8" w:rsidP="00635AE8">
      <w:pPr>
        <w:autoSpaceDE w:val="0"/>
        <w:autoSpaceDN w:val="0"/>
        <w:adjustRightInd w:val="0"/>
        <w:spacing w:line="360" w:lineRule="auto"/>
        <w:ind w:left="630" w:hanging="630"/>
        <w:jc w:val="both"/>
      </w:pPr>
      <w:r w:rsidRPr="003C6672">
        <w:lastRenderedPageBreak/>
        <w:t xml:space="preserve">Pandey, R.K., J.W. </w:t>
      </w:r>
      <w:proofErr w:type="spellStart"/>
      <w:r w:rsidRPr="003C6672">
        <w:t>Maranville</w:t>
      </w:r>
      <w:proofErr w:type="spellEnd"/>
      <w:r w:rsidRPr="003C6672">
        <w:t xml:space="preserve"> and A. </w:t>
      </w:r>
      <w:proofErr w:type="spellStart"/>
      <w:r w:rsidRPr="003C6672">
        <w:t>Admou</w:t>
      </w:r>
      <w:proofErr w:type="spellEnd"/>
      <w:r w:rsidRPr="003C6672">
        <w:t xml:space="preserve">. 2000a. Deficit irrigation and nitrogen effects on maize in </w:t>
      </w:r>
      <w:proofErr w:type="spellStart"/>
      <w:r w:rsidRPr="003C6672">
        <w:t>aSahelian</w:t>
      </w:r>
      <w:proofErr w:type="spellEnd"/>
      <w:r w:rsidRPr="003C6672">
        <w:t xml:space="preserve"> environment I. Grain yield and yield components. Agric. Water Management 46: 1-13.</w:t>
      </w:r>
    </w:p>
    <w:p w:rsidR="00635AE8" w:rsidRPr="003C6672" w:rsidRDefault="00635AE8" w:rsidP="00635AE8">
      <w:pPr>
        <w:autoSpaceDE w:val="0"/>
        <w:autoSpaceDN w:val="0"/>
        <w:adjustRightInd w:val="0"/>
        <w:spacing w:line="360" w:lineRule="auto"/>
        <w:ind w:left="630" w:hanging="630"/>
        <w:jc w:val="both"/>
      </w:pPr>
      <w:r w:rsidRPr="003C6672">
        <w:t xml:space="preserve">Pandey, R.K., J.W. </w:t>
      </w:r>
      <w:proofErr w:type="spellStart"/>
      <w:r w:rsidRPr="003C6672">
        <w:t>Maranville</w:t>
      </w:r>
      <w:proofErr w:type="spellEnd"/>
      <w:r w:rsidRPr="003C6672">
        <w:t xml:space="preserve"> and M.M. </w:t>
      </w:r>
      <w:proofErr w:type="spellStart"/>
      <w:r w:rsidRPr="003C6672">
        <w:t>Chetima</w:t>
      </w:r>
      <w:proofErr w:type="spellEnd"/>
      <w:r w:rsidRPr="003C6672">
        <w:t xml:space="preserve">. 2000b. Deficit irrigation and nitrogen effects on maize </w:t>
      </w:r>
      <w:proofErr w:type="spellStart"/>
      <w:r w:rsidRPr="003C6672">
        <w:t>ina</w:t>
      </w:r>
      <w:proofErr w:type="spellEnd"/>
      <w:r w:rsidRPr="003C6672">
        <w:t xml:space="preserve"> </w:t>
      </w:r>
      <w:proofErr w:type="spellStart"/>
      <w:r w:rsidRPr="003C6672">
        <w:t>Sahelian</w:t>
      </w:r>
      <w:proofErr w:type="spellEnd"/>
      <w:r w:rsidRPr="003C6672">
        <w:t xml:space="preserve"> environment II. Shoot growth, nitrogen uptake and water extraction. Agric. WaterManagement.46(1): 15-27</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Pand</w:t>
      </w:r>
      <w:r w:rsidR="00D311E5" w:rsidRPr="003C6672">
        <w:rPr>
          <w:rFonts w:eastAsia="Calibri"/>
        </w:rPr>
        <w:t>e</w:t>
      </w:r>
      <w:r w:rsidRPr="003C6672">
        <w:rPr>
          <w:rFonts w:eastAsia="Calibri"/>
        </w:rPr>
        <w:t xml:space="preserve">y, R.K., </w:t>
      </w:r>
      <w:proofErr w:type="spellStart"/>
      <w:r w:rsidRPr="003C6672">
        <w:rPr>
          <w:rFonts w:eastAsia="Calibri"/>
        </w:rPr>
        <w:t>W.A.</w:t>
      </w:r>
      <w:proofErr w:type="gramStart"/>
      <w:r w:rsidRPr="003C6672">
        <w:rPr>
          <w:rFonts w:eastAsia="Calibri"/>
        </w:rPr>
        <w:t>T.Herrera</w:t>
      </w:r>
      <w:proofErr w:type="spellEnd"/>
      <w:proofErr w:type="gramEnd"/>
      <w:r w:rsidRPr="003C6672">
        <w:rPr>
          <w:rFonts w:eastAsia="Calibri"/>
        </w:rPr>
        <w:t>, A.N. Villegas and J.W. Pendleton. 1983b. Drought response</w:t>
      </w:r>
      <w:r w:rsidRPr="003C6672">
        <w:t xml:space="preserve"> </w:t>
      </w:r>
      <w:r w:rsidRPr="003C6672">
        <w:rPr>
          <w:rFonts w:eastAsia="Calibri"/>
        </w:rPr>
        <w:t>of grain legumes under irrigation gradient: II. Plant water status and canopy temperature.</w:t>
      </w:r>
      <w:r w:rsidRPr="003C6672">
        <w:t xml:space="preserve"> </w:t>
      </w:r>
      <w:r w:rsidRPr="003C6672">
        <w:rPr>
          <w:rFonts w:eastAsia="Calibri"/>
        </w:rPr>
        <w:t>Agronomy Journal.76:553-557.</w:t>
      </w:r>
    </w:p>
    <w:p w:rsidR="00635AE8" w:rsidRPr="003C6672" w:rsidRDefault="00635AE8" w:rsidP="00635AE8">
      <w:pPr>
        <w:autoSpaceDE w:val="0"/>
        <w:autoSpaceDN w:val="0"/>
        <w:adjustRightInd w:val="0"/>
        <w:spacing w:line="360" w:lineRule="auto"/>
        <w:ind w:left="630" w:hanging="630"/>
        <w:jc w:val="both"/>
      </w:pPr>
      <w:proofErr w:type="spellStart"/>
      <w:r w:rsidRPr="003C6672">
        <w:t>Payero</w:t>
      </w:r>
      <w:proofErr w:type="spellEnd"/>
      <w:r w:rsidRPr="003C6672">
        <w:t xml:space="preserve">, J.O., D.D. </w:t>
      </w:r>
      <w:proofErr w:type="spellStart"/>
      <w:r w:rsidRPr="003C6672">
        <w:t>Tarkalson</w:t>
      </w:r>
      <w:proofErr w:type="spellEnd"/>
      <w:r w:rsidRPr="003C6672">
        <w:t>, S. Irmak, D. Davison and J.L. Petersen. 2008. Effect of irrigation amounts applied with subsurface drip irrigation on corn evapotranspiration, yield, water use efficiency, and dry matter production in a semiarid climate. Agric. Water Manage. 95: 895–908.</w:t>
      </w:r>
    </w:p>
    <w:p w:rsidR="00635AE8" w:rsidRPr="003C6672" w:rsidRDefault="00635AE8" w:rsidP="00635AE8">
      <w:pPr>
        <w:autoSpaceDE w:val="0"/>
        <w:autoSpaceDN w:val="0"/>
        <w:adjustRightInd w:val="0"/>
        <w:spacing w:line="360" w:lineRule="auto"/>
        <w:ind w:left="630" w:hanging="630"/>
        <w:jc w:val="both"/>
      </w:pPr>
      <w:r w:rsidRPr="003C6672">
        <w:t xml:space="preserve">Ribaut, J.M., </w:t>
      </w:r>
      <w:proofErr w:type="spellStart"/>
      <w:r w:rsidRPr="003C6672">
        <w:t>Betran</w:t>
      </w:r>
      <w:proofErr w:type="spellEnd"/>
      <w:r w:rsidRPr="003C6672">
        <w:t>, J.</w:t>
      </w:r>
      <w:r w:rsidR="00FE474D" w:rsidRPr="003C6672">
        <w:t xml:space="preserve">, </w:t>
      </w:r>
      <w:proofErr w:type="spellStart"/>
      <w:r w:rsidR="00FE474D" w:rsidRPr="003C6672">
        <w:t>Monneveux</w:t>
      </w:r>
      <w:proofErr w:type="spellEnd"/>
      <w:r w:rsidR="00FE474D" w:rsidRPr="003C6672">
        <w:t>, P. and Setter, T. 2009.</w:t>
      </w:r>
      <w:r w:rsidRPr="003C6672">
        <w:t xml:space="preserve"> Drought Tolerance in Maize. In: </w:t>
      </w:r>
      <w:proofErr w:type="spellStart"/>
      <w:r w:rsidRPr="003C6672">
        <w:t>Bennetzen</w:t>
      </w:r>
      <w:proofErr w:type="spellEnd"/>
      <w:r w:rsidRPr="003C6672">
        <w:t>, J. and Hake, S., Eds., Handbook of Maize: Its Biology</w:t>
      </w:r>
      <w:r w:rsidR="00FE474D" w:rsidRPr="003C6672">
        <w:t>, Springer, New York, 311-344. </w:t>
      </w:r>
      <w:hyperlink r:id="rId14" w:history="1">
        <w:r w:rsidRPr="003C6672">
          <w:t>http://dx.doi.org/10.1007/978-0-387-79418-1_16</w:t>
        </w:r>
      </w:hyperlink>
      <w:r w:rsidRPr="003C6672">
        <w:t> </w:t>
      </w:r>
      <w:bookmarkStart w:id="207" w:name="ref15"/>
      <w:bookmarkEnd w:id="207"/>
    </w:p>
    <w:p w:rsidR="00635AE8" w:rsidRPr="003C6672" w:rsidRDefault="00635AE8" w:rsidP="00635AE8">
      <w:pPr>
        <w:autoSpaceDE w:val="0"/>
        <w:autoSpaceDN w:val="0"/>
        <w:adjustRightInd w:val="0"/>
        <w:spacing w:line="360" w:lineRule="auto"/>
        <w:ind w:left="630" w:hanging="630"/>
        <w:jc w:val="both"/>
      </w:pPr>
      <w:r w:rsidRPr="003C6672">
        <w:t xml:space="preserve">Robertson, M.J., </w:t>
      </w:r>
      <w:proofErr w:type="spellStart"/>
      <w:r w:rsidRPr="003C6672">
        <w:t>Fukai</w:t>
      </w:r>
      <w:proofErr w:type="spellEnd"/>
      <w:r w:rsidRPr="003C6672">
        <w:t>, S., Ludl</w:t>
      </w:r>
      <w:r w:rsidR="00FE474D" w:rsidRPr="003C6672">
        <w:t>ow, M.M. and Hammer, G.L. 1993.</w:t>
      </w:r>
      <w:r w:rsidRPr="003C6672">
        <w:t xml:space="preserve"> Water Extraction by Grain Sorghum in a Sub-Humid Environment. II. Extraction in Relation to Root Growth. Fie</w:t>
      </w:r>
      <w:r w:rsidR="00FE474D" w:rsidRPr="003C6672">
        <w:t xml:space="preserve">ld Crops Research, 33, 99-112.  </w:t>
      </w:r>
      <w:hyperlink r:id="rId15" w:history="1">
        <w:r w:rsidRPr="003C6672">
          <w:t>http://dx.doi.org/10.1016/0378-4290(93)90096-6</w:t>
        </w:r>
      </w:hyperlink>
      <w:r w:rsidRPr="003C6672">
        <w:t>   </w:t>
      </w:r>
      <w:bookmarkStart w:id="208" w:name="ref16"/>
      <w:bookmarkStart w:id="209" w:name="ref17"/>
      <w:bookmarkEnd w:id="208"/>
      <w:bookmarkEnd w:id="209"/>
    </w:p>
    <w:p w:rsidR="00635AE8" w:rsidRPr="003C6672" w:rsidRDefault="00635AE8" w:rsidP="00635AE8">
      <w:pPr>
        <w:autoSpaceDE w:val="0"/>
        <w:autoSpaceDN w:val="0"/>
        <w:adjustRightInd w:val="0"/>
        <w:spacing w:line="360" w:lineRule="auto"/>
        <w:ind w:left="630" w:hanging="630"/>
        <w:jc w:val="both"/>
      </w:pPr>
      <w:r w:rsidRPr="003C6672">
        <w:t xml:space="preserve">Sammis, T.W., D. </w:t>
      </w:r>
      <w:proofErr w:type="spellStart"/>
      <w:r w:rsidRPr="003C6672">
        <w:t>Smeal</w:t>
      </w:r>
      <w:proofErr w:type="spellEnd"/>
      <w:r w:rsidRPr="003C6672">
        <w:t xml:space="preserve"> and S. Williams. 1988. Predicting corn yield under limited irrigation using plant height. Transactions of the ASAE</w:t>
      </w:r>
      <w:r w:rsidR="00D311E5" w:rsidRPr="003C6672">
        <w:t xml:space="preserve"> </w:t>
      </w:r>
      <w:r w:rsidRPr="003C6672">
        <w:t>(Amer. Soc. Agric. Engineers). 3(13): 830-838.</w:t>
      </w:r>
    </w:p>
    <w:p w:rsidR="00635AE8" w:rsidRPr="003C6672" w:rsidRDefault="00635AE8" w:rsidP="00635AE8">
      <w:pPr>
        <w:autoSpaceDE w:val="0"/>
        <w:autoSpaceDN w:val="0"/>
        <w:adjustRightInd w:val="0"/>
        <w:spacing w:line="360" w:lineRule="auto"/>
        <w:ind w:left="630" w:hanging="630"/>
        <w:jc w:val="both"/>
      </w:pPr>
      <w:r w:rsidRPr="003C6672">
        <w:t xml:space="preserve">Sari-Gorla, M., </w:t>
      </w:r>
      <w:proofErr w:type="spellStart"/>
      <w:r w:rsidRPr="003C6672">
        <w:t>Krajewski</w:t>
      </w:r>
      <w:proofErr w:type="spellEnd"/>
      <w:r w:rsidRPr="003C6672">
        <w:t xml:space="preserve">, P., Di </w:t>
      </w:r>
      <w:proofErr w:type="spellStart"/>
      <w:r w:rsidRPr="003C6672">
        <w:t>Fonz</w:t>
      </w:r>
      <w:r w:rsidR="00FE474D" w:rsidRPr="003C6672">
        <w:t>o</w:t>
      </w:r>
      <w:proofErr w:type="spellEnd"/>
      <w:r w:rsidR="00FE474D" w:rsidRPr="003C6672">
        <w:t xml:space="preserve">, N., Villa, M. and </w:t>
      </w:r>
      <w:proofErr w:type="spellStart"/>
      <w:r w:rsidR="00FE474D" w:rsidRPr="003C6672">
        <w:t>Frova</w:t>
      </w:r>
      <w:proofErr w:type="spellEnd"/>
      <w:r w:rsidR="00FE474D" w:rsidRPr="003C6672">
        <w:t>, C. 1999.</w:t>
      </w:r>
      <w:r w:rsidRPr="003C6672">
        <w:t xml:space="preserve"> Genetic Analysis of Drought Tolerance in Maize by Molecular Markers II. Plant Height and Flowering. Theoretical and Applied Genetics, 99, 289-295. </w:t>
      </w:r>
      <w:hyperlink r:id="rId16" w:history="1">
        <w:r w:rsidRPr="003C6672">
          <w:t>http://dx.doi.org/ 10.1007/s001220051234</w:t>
        </w:r>
      </w:hyperlink>
      <w:bookmarkStart w:id="210" w:name="ref010"/>
      <w:bookmarkEnd w:id="210"/>
      <w:r w:rsidRPr="003C6672">
        <w:t>   </w:t>
      </w:r>
    </w:p>
    <w:p w:rsidR="00635AE8" w:rsidRPr="003C6672" w:rsidRDefault="00635AE8" w:rsidP="00635AE8">
      <w:pPr>
        <w:autoSpaceDE w:val="0"/>
        <w:autoSpaceDN w:val="0"/>
        <w:adjustRightInd w:val="0"/>
        <w:spacing w:line="360" w:lineRule="auto"/>
        <w:ind w:left="630" w:hanging="630"/>
        <w:jc w:val="both"/>
      </w:pPr>
      <w:r w:rsidRPr="003C6672">
        <w:t xml:space="preserve">SAS Institute.1996. SAS </w:t>
      </w:r>
      <w:proofErr w:type="spellStart"/>
      <w:r w:rsidRPr="003C6672">
        <w:t>Users’guide</w:t>
      </w:r>
      <w:proofErr w:type="spellEnd"/>
      <w:r w:rsidRPr="003C6672">
        <w:t>. Version 6 SAS Institute Cary, NC.</w:t>
      </w:r>
    </w:p>
    <w:p w:rsidR="00635AE8" w:rsidRPr="003C6672" w:rsidRDefault="00635AE8" w:rsidP="00635AE8">
      <w:pPr>
        <w:autoSpaceDE w:val="0"/>
        <w:autoSpaceDN w:val="0"/>
        <w:adjustRightInd w:val="0"/>
        <w:spacing w:line="360" w:lineRule="auto"/>
        <w:ind w:left="630" w:hanging="630"/>
        <w:jc w:val="both"/>
      </w:pPr>
      <w:r w:rsidRPr="003C6672">
        <w:t xml:space="preserve">Song F.B. and J.Y. Dia. 2000. Effect of drought stress on growth and development of female inflorescence and yield of </w:t>
      </w:r>
      <w:r w:rsidR="00D311E5" w:rsidRPr="003C6672">
        <w:t>maize. Journal</w:t>
      </w:r>
      <w:r w:rsidRPr="003C6672">
        <w:t xml:space="preserve"> of Jillian Agric. Univ. 22(1): 17-22.</w:t>
      </w:r>
    </w:p>
    <w:p w:rsidR="00635AE8" w:rsidRPr="003C6672" w:rsidRDefault="00635AE8" w:rsidP="00635AE8">
      <w:pPr>
        <w:autoSpaceDE w:val="0"/>
        <w:autoSpaceDN w:val="0"/>
        <w:adjustRightInd w:val="0"/>
        <w:spacing w:line="360" w:lineRule="auto"/>
        <w:ind w:left="630" w:hanging="630"/>
        <w:jc w:val="both"/>
        <w:rPr>
          <w:rFonts w:eastAsia="Calibri"/>
        </w:rPr>
      </w:pPr>
      <w:r w:rsidRPr="003C6672">
        <w:rPr>
          <w:rFonts w:eastAsia="Calibri"/>
        </w:rPr>
        <w:t xml:space="preserve">Stan, I. and V. </w:t>
      </w:r>
      <w:proofErr w:type="spellStart"/>
      <w:r w:rsidRPr="003C6672">
        <w:rPr>
          <w:rFonts w:eastAsia="Calibri"/>
        </w:rPr>
        <w:t>Naescu</w:t>
      </w:r>
      <w:proofErr w:type="spellEnd"/>
      <w:r w:rsidRPr="003C6672">
        <w:rPr>
          <w:rFonts w:eastAsia="Calibri"/>
        </w:rPr>
        <w:t>. 1997. Maize response to water deficit. Romanian Agriculture Research 7-8:77-90.</w:t>
      </w:r>
    </w:p>
    <w:p w:rsidR="00635AE8" w:rsidRPr="003C6672" w:rsidRDefault="00635AE8" w:rsidP="00635AE8">
      <w:pPr>
        <w:autoSpaceDE w:val="0"/>
        <w:autoSpaceDN w:val="0"/>
        <w:adjustRightInd w:val="0"/>
        <w:spacing w:line="360" w:lineRule="auto"/>
        <w:ind w:left="630" w:hanging="630"/>
        <w:jc w:val="both"/>
        <w:rPr>
          <w:sz w:val="48"/>
        </w:rPr>
      </w:pPr>
      <w:proofErr w:type="spellStart"/>
      <w:r w:rsidRPr="003C6672">
        <w:rPr>
          <w:bCs/>
        </w:rPr>
        <w:lastRenderedPageBreak/>
        <w:t>Staney</w:t>
      </w:r>
      <w:proofErr w:type="spellEnd"/>
      <w:r w:rsidRPr="003C6672">
        <w:rPr>
          <w:bCs/>
        </w:rPr>
        <w:t xml:space="preserve">, W.C. and B. </w:t>
      </w:r>
      <w:proofErr w:type="spellStart"/>
      <w:r w:rsidRPr="003C6672">
        <w:rPr>
          <w:bCs/>
        </w:rPr>
        <w:t>Yerima</w:t>
      </w:r>
      <w:proofErr w:type="spellEnd"/>
      <w:r w:rsidRPr="003C6672">
        <w:rPr>
          <w:bCs/>
        </w:rPr>
        <w:t>. 1992. Improvement of soil services for agricultural development: guidelines for soil sampling and fertility evaluation. Ministry of Natural Resources Development and Environmental Protection. Addis Ababa, Ethiopia.</w:t>
      </w:r>
    </w:p>
    <w:p w:rsidR="00635AE8" w:rsidRPr="003C6672" w:rsidRDefault="00635AE8" w:rsidP="00635AE8">
      <w:pPr>
        <w:autoSpaceDE w:val="0"/>
        <w:autoSpaceDN w:val="0"/>
        <w:adjustRightInd w:val="0"/>
        <w:spacing w:line="360" w:lineRule="auto"/>
        <w:ind w:left="630" w:hanging="630"/>
        <w:jc w:val="both"/>
      </w:pPr>
      <w:proofErr w:type="spellStart"/>
      <w:r w:rsidRPr="003C6672">
        <w:t>Steduto</w:t>
      </w:r>
      <w:proofErr w:type="spellEnd"/>
      <w:r w:rsidRPr="003C6672">
        <w:t xml:space="preserve">, P. Hsiao T.C., and Fereres, E. 2007. The conservative behavior of biomass water productivity. </w:t>
      </w:r>
      <w:proofErr w:type="spellStart"/>
      <w:r w:rsidRPr="003C6672">
        <w:rPr>
          <w:i/>
          <w:iCs/>
        </w:rPr>
        <w:t>Irrig</w:t>
      </w:r>
      <w:proofErr w:type="spellEnd"/>
      <w:r w:rsidRPr="003C6672">
        <w:rPr>
          <w:i/>
          <w:iCs/>
        </w:rPr>
        <w:t>. Sci. J</w:t>
      </w:r>
      <w:r w:rsidRPr="003C6672">
        <w:t>. 25:189-207.</w:t>
      </w:r>
    </w:p>
    <w:p w:rsidR="00635AE8" w:rsidRPr="003C6672" w:rsidRDefault="00635AE8" w:rsidP="00635AE8">
      <w:pPr>
        <w:autoSpaceDE w:val="0"/>
        <w:autoSpaceDN w:val="0"/>
        <w:adjustRightInd w:val="0"/>
        <w:spacing w:line="360" w:lineRule="auto"/>
        <w:ind w:left="630" w:hanging="630"/>
        <w:jc w:val="both"/>
      </w:pPr>
      <w:r w:rsidRPr="003C6672">
        <w:t xml:space="preserve">Stewart, B.A., D.A. </w:t>
      </w:r>
      <w:proofErr w:type="spellStart"/>
      <w:r w:rsidRPr="003C6672">
        <w:t>Dusck</w:t>
      </w:r>
      <w:proofErr w:type="spellEnd"/>
      <w:r w:rsidRPr="003C6672">
        <w:t xml:space="preserve"> and J.T. </w:t>
      </w:r>
      <w:proofErr w:type="spellStart"/>
      <w:r w:rsidRPr="003C6672">
        <w:t>Musick</w:t>
      </w:r>
      <w:proofErr w:type="spellEnd"/>
      <w:r w:rsidRPr="003C6672">
        <w:t>. 1981. A management system for conjunctive use of rainfall and limited irrigation of graded furrows. Soil Sic. Soc. Am J. 45: 413- 419.</w:t>
      </w:r>
    </w:p>
    <w:p w:rsidR="00635AE8" w:rsidRPr="003C6672" w:rsidRDefault="00635AE8" w:rsidP="00635AE8">
      <w:pPr>
        <w:autoSpaceDE w:val="0"/>
        <w:autoSpaceDN w:val="0"/>
        <w:adjustRightInd w:val="0"/>
        <w:spacing w:line="360" w:lineRule="auto"/>
        <w:ind w:left="630" w:hanging="630"/>
        <w:jc w:val="both"/>
      </w:pPr>
      <w:r w:rsidRPr="003C6672">
        <w:t xml:space="preserve">Stone, P.J., D.R. Wilson, J.B. Reid and R.N. Gillespie. 2001. Water deficit effects on sweet corn. Water use, radiation use efficiency growth and yield. Aust. J. </w:t>
      </w:r>
      <w:proofErr w:type="spellStart"/>
      <w:r w:rsidRPr="003C6672">
        <w:t>Agr</w:t>
      </w:r>
      <w:proofErr w:type="spellEnd"/>
      <w:r w:rsidRPr="003C6672">
        <w:t>. Res., 52(1): 103-113.</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Tambussi</w:t>
      </w:r>
      <w:proofErr w:type="spellEnd"/>
      <w:r w:rsidRPr="003C6672">
        <w:rPr>
          <w:rFonts w:eastAsia="Calibri"/>
        </w:rPr>
        <w:t xml:space="preserve"> E.A., C.G. </w:t>
      </w:r>
      <w:proofErr w:type="spellStart"/>
      <w:r w:rsidRPr="003C6672">
        <w:rPr>
          <w:rFonts w:eastAsia="Calibri"/>
        </w:rPr>
        <w:t>Bartoli</w:t>
      </w:r>
      <w:proofErr w:type="spellEnd"/>
      <w:r w:rsidRPr="003C6672">
        <w:rPr>
          <w:rFonts w:eastAsia="Calibri"/>
        </w:rPr>
        <w:t xml:space="preserve">, J. </w:t>
      </w:r>
      <w:proofErr w:type="spellStart"/>
      <w:r w:rsidRPr="003C6672">
        <w:rPr>
          <w:rFonts w:eastAsia="Calibri"/>
        </w:rPr>
        <w:t>Beltrano</w:t>
      </w:r>
      <w:proofErr w:type="spellEnd"/>
      <w:r w:rsidRPr="003C6672">
        <w:rPr>
          <w:rFonts w:eastAsia="Calibri"/>
        </w:rPr>
        <w:t xml:space="preserve">, J.J. </w:t>
      </w:r>
      <w:proofErr w:type="spellStart"/>
      <w:r w:rsidRPr="003C6672">
        <w:rPr>
          <w:rFonts w:eastAsia="Calibri"/>
        </w:rPr>
        <w:t>Guimet</w:t>
      </w:r>
      <w:proofErr w:type="spellEnd"/>
      <w:r w:rsidRPr="003C6672">
        <w:rPr>
          <w:rFonts w:eastAsia="Calibri"/>
        </w:rPr>
        <w:t xml:space="preserve"> and J.L. Araus. 2000. Oxidative damage to thylakoid proteins in winter stressed leaves of wheat. </w:t>
      </w:r>
      <w:proofErr w:type="spellStart"/>
      <w:r w:rsidRPr="003C6672">
        <w:rPr>
          <w:rFonts w:eastAsia="Calibri"/>
        </w:rPr>
        <w:t>Physiologia</w:t>
      </w:r>
      <w:proofErr w:type="spellEnd"/>
      <w:r w:rsidRPr="003C6672">
        <w:rPr>
          <w:rFonts w:eastAsia="Calibri"/>
        </w:rPr>
        <w:t xml:space="preserve"> </w:t>
      </w:r>
      <w:proofErr w:type="spellStart"/>
      <w:r w:rsidRPr="003C6672">
        <w:rPr>
          <w:rFonts w:eastAsia="Calibri"/>
        </w:rPr>
        <w:t>Plantarum</w:t>
      </w:r>
      <w:proofErr w:type="spellEnd"/>
      <w:r w:rsidRPr="003C6672">
        <w:rPr>
          <w:rFonts w:eastAsia="Calibri"/>
        </w:rPr>
        <w:t>, 108: 398–404.</w:t>
      </w:r>
    </w:p>
    <w:p w:rsidR="00635AE8" w:rsidRPr="003C6672" w:rsidRDefault="00635AE8" w:rsidP="00635AE8">
      <w:pPr>
        <w:autoSpaceDE w:val="0"/>
        <w:autoSpaceDN w:val="0"/>
        <w:adjustRightInd w:val="0"/>
        <w:spacing w:line="360" w:lineRule="auto"/>
        <w:ind w:left="630" w:hanging="630"/>
        <w:jc w:val="both"/>
      </w:pPr>
      <w:r w:rsidRPr="003C6672">
        <w:t>Tardie</w:t>
      </w:r>
      <w:r w:rsidR="00FE474D" w:rsidRPr="003C6672">
        <w:t>u, F.T. and Simonneau, T. 1998.</w:t>
      </w:r>
      <w:r w:rsidRPr="003C6672">
        <w:t xml:space="preserve"> Variability among Species of Stomatal Control under Fluctuating Soil Water Status and Evaporative Demand: Modeling Isohydric and </w:t>
      </w:r>
      <w:proofErr w:type="spellStart"/>
      <w:r w:rsidRPr="003C6672">
        <w:t>Anisohydric</w:t>
      </w:r>
      <w:proofErr w:type="spellEnd"/>
      <w:r w:rsidRPr="003C6672">
        <w:t xml:space="preserve"> Behaviors. Journal of Experimental Botany, 49, 419-432.  </w:t>
      </w:r>
      <w:hyperlink r:id="rId17" w:history="1">
        <w:r w:rsidRPr="003C6672">
          <w:rPr>
            <w:rStyle w:val="Hyperlink"/>
            <w:color w:val="auto"/>
          </w:rPr>
          <w:t>http://dx.doi.org/10.093/jxb/49.Special_Issue.419</w:t>
        </w:r>
      </w:hyperlink>
      <w:r w:rsidRPr="003C6672">
        <w:t>   </w:t>
      </w:r>
      <w:bookmarkStart w:id="211" w:name="ref18"/>
      <w:bookmarkEnd w:id="211"/>
    </w:p>
    <w:p w:rsidR="00635AE8" w:rsidRPr="003C6672" w:rsidRDefault="00635AE8" w:rsidP="00635AE8">
      <w:pPr>
        <w:autoSpaceDE w:val="0"/>
        <w:autoSpaceDN w:val="0"/>
        <w:adjustRightInd w:val="0"/>
        <w:spacing w:line="360" w:lineRule="auto"/>
        <w:ind w:left="630" w:hanging="630"/>
        <w:jc w:val="both"/>
      </w:pPr>
      <w:proofErr w:type="spellStart"/>
      <w:r w:rsidRPr="003C6672">
        <w:t>Viswanatha</w:t>
      </w:r>
      <w:proofErr w:type="spellEnd"/>
      <w:r w:rsidRPr="003C6672">
        <w:t xml:space="preserve">, G.B., B.O.K. </w:t>
      </w:r>
      <w:proofErr w:type="spellStart"/>
      <w:r w:rsidRPr="003C6672">
        <w:t>Ramachandrappa</w:t>
      </w:r>
      <w:proofErr w:type="spellEnd"/>
      <w:r w:rsidRPr="003C6672">
        <w:t xml:space="preserve"> and H.V. </w:t>
      </w:r>
      <w:proofErr w:type="spellStart"/>
      <w:r w:rsidRPr="003C6672">
        <w:t>Nanjappa</w:t>
      </w:r>
      <w:proofErr w:type="spellEnd"/>
      <w:r w:rsidRPr="003C6672">
        <w:t>. 2002. Soil -plant water status and yield of sweet corn as influenced by drip irrigation and planting methods. Agric. Water Management.55: 85-91.</w:t>
      </w:r>
    </w:p>
    <w:p w:rsidR="00635AE8" w:rsidRPr="003C6672" w:rsidRDefault="00635AE8" w:rsidP="00635AE8">
      <w:pPr>
        <w:autoSpaceDE w:val="0"/>
        <w:autoSpaceDN w:val="0"/>
        <w:adjustRightInd w:val="0"/>
        <w:spacing w:line="360" w:lineRule="auto"/>
        <w:ind w:left="630" w:hanging="630"/>
        <w:jc w:val="both"/>
      </w:pPr>
      <w:r w:rsidRPr="003C6672">
        <w:t>Walkley, A. and C.A. Black. 1934. An examination method for determining soil organic matter and the proposed modification of the chromic acid titration method. Soil Sci. 37:29-38.</w:t>
      </w:r>
    </w:p>
    <w:p w:rsidR="00635AE8" w:rsidRPr="003C6672" w:rsidRDefault="00635AE8" w:rsidP="00635AE8">
      <w:pPr>
        <w:autoSpaceDE w:val="0"/>
        <w:autoSpaceDN w:val="0"/>
        <w:adjustRightInd w:val="0"/>
        <w:spacing w:line="360" w:lineRule="auto"/>
        <w:ind w:left="630" w:hanging="630"/>
        <w:jc w:val="both"/>
      </w:pPr>
      <w:proofErr w:type="spellStart"/>
      <w:r w:rsidRPr="003C6672">
        <w:t>Yazar</w:t>
      </w:r>
      <w:proofErr w:type="spellEnd"/>
      <w:r w:rsidRPr="003C6672">
        <w:t xml:space="preserve">, A., S.M. </w:t>
      </w:r>
      <w:proofErr w:type="spellStart"/>
      <w:r w:rsidRPr="003C6672">
        <w:t>Sezen</w:t>
      </w:r>
      <w:proofErr w:type="spellEnd"/>
      <w:r w:rsidRPr="003C6672">
        <w:t xml:space="preserve"> and B. </w:t>
      </w:r>
      <w:proofErr w:type="spellStart"/>
      <w:r w:rsidRPr="003C6672">
        <w:t>Gencel</w:t>
      </w:r>
      <w:proofErr w:type="spellEnd"/>
      <w:r w:rsidRPr="003C6672">
        <w:t xml:space="preserve">. 2002. Drip irrigation of corn in the Southeast Anatolia Project (GAP) area in Turkey. </w:t>
      </w:r>
      <w:proofErr w:type="spellStart"/>
      <w:r w:rsidRPr="003C6672">
        <w:t>Irrig.and</w:t>
      </w:r>
      <w:proofErr w:type="spellEnd"/>
      <w:r w:rsidRPr="003C6672">
        <w:t xml:space="preserve"> Drain. 51: 293–300.</w:t>
      </w:r>
    </w:p>
    <w:p w:rsidR="00635AE8" w:rsidRPr="003C6672" w:rsidRDefault="00635AE8" w:rsidP="00635AE8">
      <w:pPr>
        <w:autoSpaceDE w:val="0"/>
        <w:autoSpaceDN w:val="0"/>
        <w:adjustRightInd w:val="0"/>
        <w:spacing w:line="360" w:lineRule="auto"/>
        <w:ind w:left="630" w:hanging="630"/>
        <w:jc w:val="both"/>
        <w:rPr>
          <w:rFonts w:eastAsia="Calibri"/>
        </w:rPr>
      </w:pPr>
      <w:proofErr w:type="spellStart"/>
      <w:r w:rsidRPr="003C6672">
        <w:rPr>
          <w:rFonts w:eastAsia="Calibri"/>
        </w:rPr>
        <w:t>Yildirim</w:t>
      </w:r>
      <w:proofErr w:type="spellEnd"/>
      <w:r w:rsidRPr="003C6672">
        <w:rPr>
          <w:rFonts w:eastAsia="Calibri"/>
        </w:rPr>
        <w:t xml:space="preserve">, O., S. </w:t>
      </w:r>
      <w:proofErr w:type="spellStart"/>
      <w:r w:rsidRPr="003C6672">
        <w:rPr>
          <w:rFonts w:eastAsia="Calibri"/>
        </w:rPr>
        <w:t>Kodal</w:t>
      </w:r>
      <w:proofErr w:type="spellEnd"/>
      <w:r w:rsidRPr="003C6672">
        <w:rPr>
          <w:rFonts w:eastAsia="Calibri"/>
        </w:rPr>
        <w:t xml:space="preserve">, F. </w:t>
      </w:r>
      <w:proofErr w:type="spellStart"/>
      <w:r w:rsidRPr="003C6672">
        <w:rPr>
          <w:rFonts w:eastAsia="Calibri"/>
        </w:rPr>
        <w:t>Selenay</w:t>
      </w:r>
      <w:proofErr w:type="spellEnd"/>
      <w:r w:rsidRPr="003C6672">
        <w:rPr>
          <w:rFonts w:eastAsia="Calibri"/>
        </w:rPr>
        <w:t xml:space="preserve">, Y.E. </w:t>
      </w:r>
      <w:proofErr w:type="spellStart"/>
      <w:r w:rsidRPr="003C6672">
        <w:rPr>
          <w:rFonts w:eastAsia="Calibri"/>
        </w:rPr>
        <w:t>Yildirim</w:t>
      </w:r>
      <w:proofErr w:type="spellEnd"/>
      <w:r w:rsidRPr="003C6672">
        <w:rPr>
          <w:rFonts w:eastAsia="Calibri"/>
        </w:rPr>
        <w:t xml:space="preserve"> and A. </w:t>
      </w:r>
      <w:proofErr w:type="spellStart"/>
      <w:r w:rsidRPr="003C6672">
        <w:rPr>
          <w:rFonts w:eastAsia="Calibri"/>
        </w:rPr>
        <w:t>Oztürk</w:t>
      </w:r>
      <w:proofErr w:type="spellEnd"/>
      <w:r w:rsidRPr="003C6672">
        <w:rPr>
          <w:rFonts w:eastAsia="Calibri"/>
        </w:rPr>
        <w:t>. 1996. Corn grain yield response to adequate and deficit irrigation. Turkish Journal of Agriculture and Forestry 20(4):283-288.</w:t>
      </w:r>
    </w:p>
    <w:p w:rsidR="00635AE8" w:rsidRPr="003C6672" w:rsidRDefault="00635AE8" w:rsidP="00635AE8">
      <w:pPr>
        <w:autoSpaceDE w:val="0"/>
        <w:autoSpaceDN w:val="0"/>
        <w:adjustRightInd w:val="0"/>
        <w:spacing w:line="360" w:lineRule="auto"/>
        <w:ind w:left="630" w:hanging="630"/>
        <w:jc w:val="both"/>
      </w:pPr>
      <w:r w:rsidRPr="003C6672">
        <w:t xml:space="preserve">Zhang, H. and T. Oweis. 1999. Water-yield relations and optimal irrigation scheduling of wheat in the Mediterranean region. </w:t>
      </w:r>
      <w:proofErr w:type="spellStart"/>
      <w:r w:rsidRPr="003C6672">
        <w:t>Agr</w:t>
      </w:r>
      <w:proofErr w:type="spellEnd"/>
      <w:r w:rsidRPr="003C6672">
        <w:t>. Water Manage. 38: 195–211.</w:t>
      </w:r>
    </w:p>
    <w:p w:rsidR="00635AE8" w:rsidRPr="003C6672" w:rsidRDefault="00635AE8" w:rsidP="00635AE8">
      <w:pPr>
        <w:autoSpaceDE w:val="0"/>
        <w:autoSpaceDN w:val="0"/>
        <w:adjustRightInd w:val="0"/>
        <w:spacing w:before="120" w:after="240" w:line="360" w:lineRule="auto"/>
        <w:rPr>
          <w:rFonts w:eastAsia="Calibri"/>
        </w:rPr>
      </w:pPr>
    </w:p>
    <w:p w:rsidR="00635AE8" w:rsidRPr="003C6672" w:rsidRDefault="00635AE8" w:rsidP="00635AE8">
      <w:pPr>
        <w:autoSpaceDE w:val="0"/>
        <w:autoSpaceDN w:val="0"/>
        <w:adjustRightInd w:val="0"/>
        <w:spacing w:before="120" w:after="240" w:line="360" w:lineRule="auto"/>
        <w:jc w:val="both"/>
        <w:rPr>
          <w:rFonts w:eastAsia="Calibri"/>
        </w:rPr>
      </w:pPr>
    </w:p>
    <w:p w:rsidR="00635AE8" w:rsidRPr="003C6672" w:rsidRDefault="00635AE8" w:rsidP="00635AE8">
      <w:pPr>
        <w:autoSpaceDE w:val="0"/>
        <w:autoSpaceDN w:val="0"/>
        <w:adjustRightInd w:val="0"/>
        <w:spacing w:before="120" w:after="240" w:line="480" w:lineRule="auto"/>
        <w:jc w:val="both"/>
        <w:rPr>
          <w:rFonts w:eastAsia="Calibri"/>
        </w:rPr>
      </w:pPr>
    </w:p>
    <w:p w:rsidR="00635AE8" w:rsidRPr="003C6672" w:rsidRDefault="00635AE8" w:rsidP="00635AE8">
      <w:pPr>
        <w:autoSpaceDE w:val="0"/>
        <w:autoSpaceDN w:val="0"/>
        <w:adjustRightInd w:val="0"/>
        <w:spacing w:before="120" w:after="240" w:line="480" w:lineRule="auto"/>
        <w:jc w:val="both"/>
        <w:rPr>
          <w:rFonts w:eastAsia="Calibri"/>
        </w:rPr>
      </w:pPr>
    </w:p>
    <w:p w:rsidR="00635AE8" w:rsidRPr="003C6672" w:rsidRDefault="00635AE8" w:rsidP="00635AE8">
      <w:pPr>
        <w:autoSpaceDE w:val="0"/>
        <w:autoSpaceDN w:val="0"/>
        <w:adjustRightInd w:val="0"/>
        <w:spacing w:before="120" w:after="240" w:line="480" w:lineRule="auto"/>
        <w:jc w:val="both"/>
        <w:rPr>
          <w:rFonts w:eastAsia="Calibri"/>
        </w:rPr>
      </w:pPr>
    </w:p>
    <w:p w:rsidR="00635AE8" w:rsidRPr="003C6672" w:rsidRDefault="00635AE8" w:rsidP="00635AE8">
      <w:pPr>
        <w:autoSpaceDE w:val="0"/>
        <w:autoSpaceDN w:val="0"/>
        <w:adjustRightInd w:val="0"/>
        <w:spacing w:before="120" w:after="240" w:line="480" w:lineRule="auto"/>
        <w:jc w:val="both"/>
        <w:rPr>
          <w:rFonts w:eastAsia="Calibri"/>
        </w:rPr>
        <w:sectPr w:rsidR="00635AE8" w:rsidRPr="003C6672" w:rsidSect="00F30889">
          <w:pgSz w:w="12240" w:h="15840"/>
          <w:pgMar w:top="1440" w:right="1440" w:bottom="1440" w:left="1440" w:header="720" w:footer="720" w:gutter="0"/>
          <w:pgNumType w:start="1"/>
          <w:cols w:space="720"/>
          <w:docGrid w:linePitch="360"/>
        </w:sectPr>
      </w:pPr>
    </w:p>
    <w:p w:rsidR="00635AE8" w:rsidRPr="003C6672" w:rsidRDefault="00635AE8" w:rsidP="00635AE8">
      <w:pPr>
        <w:pStyle w:val="Heading1"/>
        <w:numPr>
          <w:ilvl w:val="0"/>
          <w:numId w:val="9"/>
        </w:numPr>
        <w:rPr>
          <w:rFonts w:eastAsia="Calibri"/>
        </w:rPr>
      </w:pPr>
      <w:bookmarkStart w:id="212" w:name="_Toc476315188"/>
      <w:r w:rsidRPr="003C6672">
        <w:rPr>
          <w:rFonts w:eastAsia="Calibri"/>
        </w:rPr>
        <w:lastRenderedPageBreak/>
        <w:t>APPENDIXS</w:t>
      </w:r>
      <w:bookmarkEnd w:id="212"/>
      <w:r w:rsidRPr="003C6672">
        <w:rPr>
          <w:rFonts w:eastAsia="Calibri"/>
        </w:rPr>
        <w:t xml:space="preserve"> </w:t>
      </w:r>
    </w:p>
    <w:p w:rsidR="00635AE8" w:rsidRPr="003C6672" w:rsidRDefault="00635AE8" w:rsidP="00635AE8">
      <w:pPr>
        <w:rPr>
          <w:rFonts w:eastAsia="Calibri"/>
        </w:rPr>
      </w:pPr>
      <w:bookmarkStart w:id="213" w:name="_Toc476243470"/>
      <w:r w:rsidRPr="003C6672">
        <w:rPr>
          <w:b/>
        </w:rPr>
        <w:t xml:space="preserve">Table </w:t>
      </w:r>
      <w:r w:rsidRPr="003C6672">
        <w:rPr>
          <w:b/>
        </w:rPr>
        <w:fldChar w:fldCharType="begin"/>
      </w:r>
      <w:r w:rsidRPr="003C6672">
        <w:rPr>
          <w:b/>
        </w:rPr>
        <w:instrText xml:space="preserve"> SEQ Table \* ARABIC </w:instrText>
      </w:r>
      <w:r w:rsidRPr="003C6672">
        <w:rPr>
          <w:b/>
        </w:rPr>
        <w:fldChar w:fldCharType="separate"/>
      </w:r>
      <w:r w:rsidRPr="003C6672">
        <w:rPr>
          <w:b/>
          <w:noProof/>
        </w:rPr>
        <w:t>11</w:t>
      </w:r>
      <w:r w:rsidRPr="003C6672">
        <w:rPr>
          <w:b/>
        </w:rPr>
        <w:fldChar w:fldCharType="end"/>
      </w:r>
      <w:r w:rsidRPr="003C6672">
        <w:rPr>
          <w:b/>
        </w:rPr>
        <w:t xml:space="preserve"> </w:t>
      </w:r>
      <w:r w:rsidRPr="003C6672">
        <w:t>Double ring inflitro-meter data</w:t>
      </w:r>
      <w:bookmarkEnd w:id="213"/>
    </w:p>
    <w:tbl>
      <w:tblPr>
        <w:tblpPr w:leftFromText="187" w:rightFromText="187" w:vertAnchor="page" w:horzAnchor="margin" w:tblpY="2844"/>
        <w:tblW w:w="137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1"/>
        <w:gridCol w:w="861"/>
        <w:gridCol w:w="861"/>
        <w:gridCol w:w="861"/>
        <w:gridCol w:w="861"/>
        <w:gridCol w:w="862"/>
        <w:gridCol w:w="861"/>
        <w:gridCol w:w="862"/>
        <w:gridCol w:w="862"/>
        <w:gridCol w:w="862"/>
        <w:gridCol w:w="863"/>
        <w:gridCol w:w="862"/>
        <w:gridCol w:w="862"/>
        <w:gridCol w:w="862"/>
        <w:gridCol w:w="862"/>
        <w:gridCol w:w="862"/>
        <w:gridCol w:w="8"/>
      </w:tblGrid>
      <w:tr w:rsidR="00635AE8" w:rsidRPr="003C6672" w:rsidTr="00F30889">
        <w:trPr>
          <w:gridAfter w:val="1"/>
          <w:wAfter w:w="8" w:type="dxa"/>
          <w:trHeight w:val="323"/>
        </w:trPr>
        <w:tc>
          <w:tcPr>
            <w:tcW w:w="1722"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Time</w:t>
            </w:r>
          </w:p>
        </w:tc>
        <w:tc>
          <w:tcPr>
            <w:tcW w:w="3445" w:type="dxa"/>
            <w:gridSpan w:val="4"/>
            <w:hideMark/>
          </w:tcPr>
          <w:p w:rsidR="00635AE8" w:rsidRPr="003C6672" w:rsidRDefault="00635AE8" w:rsidP="00F30889">
            <w:pPr>
              <w:spacing w:line="360" w:lineRule="auto"/>
              <w:contextualSpacing/>
              <w:jc w:val="center"/>
              <w:rPr>
                <w:sz w:val="22"/>
                <w:szCs w:val="22"/>
              </w:rPr>
            </w:pPr>
            <w:r w:rsidRPr="003C6672">
              <w:rPr>
                <w:sz w:val="22"/>
                <w:szCs w:val="22"/>
              </w:rPr>
              <w:t>Block – I</w:t>
            </w:r>
          </w:p>
        </w:tc>
        <w:tc>
          <w:tcPr>
            <w:tcW w:w="3447" w:type="dxa"/>
            <w:gridSpan w:val="4"/>
            <w:noWrap/>
            <w:hideMark/>
          </w:tcPr>
          <w:p w:rsidR="00635AE8" w:rsidRPr="003C6672" w:rsidRDefault="00635AE8" w:rsidP="00F30889">
            <w:pPr>
              <w:spacing w:line="360" w:lineRule="auto"/>
              <w:contextualSpacing/>
              <w:jc w:val="center"/>
              <w:rPr>
                <w:sz w:val="22"/>
                <w:szCs w:val="22"/>
              </w:rPr>
            </w:pPr>
            <w:r w:rsidRPr="003C6672">
              <w:rPr>
                <w:sz w:val="22"/>
                <w:szCs w:val="22"/>
              </w:rPr>
              <w:t>Block - II</w:t>
            </w:r>
          </w:p>
        </w:tc>
        <w:tc>
          <w:tcPr>
            <w:tcW w:w="3449" w:type="dxa"/>
            <w:gridSpan w:val="4"/>
            <w:noWrap/>
            <w:hideMark/>
          </w:tcPr>
          <w:p w:rsidR="00635AE8" w:rsidRPr="003C6672" w:rsidRDefault="00635AE8" w:rsidP="00F30889">
            <w:pPr>
              <w:spacing w:line="360" w:lineRule="auto"/>
              <w:contextualSpacing/>
              <w:jc w:val="center"/>
              <w:rPr>
                <w:sz w:val="22"/>
                <w:szCs w:val="22"/>
              </w:rPr>
            </w:pPr>
            <w:r w:rsidRPr="003C6672">
              <w:rPr>
                <w:sz w:val="22"/>
                <w:szCs w:val="22"/>
              </w:rPr>
              <w:t>Block - III</w:t>
            </w:r>
          </w:p>
        </w:tc>
        <w:tc>
          <w:tcPr>
            <w:tcW w:w="1724"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Average</w:t>
            </w:r>
          </w:p>
        </w:tc>
      </w:tr>
      <w:tr w:rsidR="00635AE8" w:rsidRPr="003C6672" w:rsidTr="00F30889">
        <w:trPr>
          <w:trHeigh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Time</w:t>
            </w:r>
          </w:p>
          <w:p w:rsidR="00635AE8" w:rsidRPr="003C6672" w:rsidRDefault="00635AE8" w:rsidP="00F30889">
            <w:pPr>
              <w:spacing w:line="360" w:lineRule="auto"/>
              <w:contextualSpacing/>
              <w:jc w:val="center"/>
              <w:rPr>
                <w:sz w:val="22"/>
                <w:szCs w:val="22"/>
              </w:rPr>
            </w:pPr>
            <w:r w:rsidRPr="003C6672">
              <w:rPr>
                <w:sz w:val="22"/>
                <w:szCs w:val="22"/>
              </w:rPr>
              <w:t>Laps (min)</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Cum time (min)</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Infiltration (mm)</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Infiltration rate (mm/min)</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Infiltration rate (mm/hr)</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Cum infiltration (mm)</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(mm)</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rate (mm/min)</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rate (mm/hr)</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Cum infiltration (mm)</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(mm)</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rate (mm/min)</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rate (mm/hr)</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Cum. infiltration (mm)</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Infiltration rate (mm/hr)</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Cum. infiltration (mm)</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1" w:type="dxa"/>
            <w:hideMark/>
          </w:tcPr>
          <w:p w:rsidR="00635AE8" w:rsidRPr="003C6672" w:rsidRDefault="00635AE8" w:rsidP="00F30889">
            <w:pPr>
              <w:spacing w:line="360" w:lineRule="auto"/>
              <w:contextualSpacing/>
              <w:jc w:val="center"/>
              <w:rPr>
                <w:sz w:val="22"/>
                <w:szCs w:val="22"/>
              </w:rPr>
            </w:pPr>
          </w:p>
        </w:tc>
        <w:tc>
          <w:tcPr>
            <w:tcW w:w="861" w:type="dxa"/>
            <w:hideMark/>
          </w:tcPr>
          <w:p w:rsidR="00635AE8" w:rsidRPr="003C6672" w:rsidRDefault="00635AE8" w:rsidP="00F30889">
            <w:pPr>
              <w:spacing w:line="360" w:lineRule="auto"/>
              <w:contextualSpacing/>
              <w:jc w:val="center"/>
              <w:rPr>
                <w:sz w:val="22"/>
                <w:szCs w:val="22"/>
              </w:rPr>
            </w:pP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2" w:type="dxa"/>
            <w:noWrap/>
            <w:hideMark/>
          </w:tcPr>
          <w:p w:rsidR="00635AE8" w:rsidRPr="003C6672" w:rsidRDefault="00635AE8" w:rsidP="00F30889">
            <w:pPr>
              <w:spacing w:line="360" w:lineRule="auto"/>
              <w:contextualSpacing/>
              <w:jc w:val="center"/>
              <w:rPr>
                <w:sz w:val="22"/>
                <w:szCs w:val="22"/>
              </w:rPr>
            </w:pPr>
          </w:p>
        </w:tc>
        <w:tc>
          <w:tcPr>
            <w:tcW w:w="862" w:type="dxa"/>
            <w:noWrap/>
            <w:hideMark/>
          </w:tcPr>
          <w:p w:rsidR="00635AE8" w:rsidRPr="003C6672" w:rsidRDefault="00635AE8" w:rsidP="00F30889">
            <w:pPr>
              <w:spacing w:line="360" w:lineRule="auto"/>
              <w:contextualSpacing/>
              <w:jc w:val="center"/>
              <w:rPr>
                <w:sz w:val="22"/>
                <w:szCs w:val="22"/>
              </w:rPr>
            </w:pP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2" w:type="dxa"/>
            <w:noWrap/>
            <w:hideMark/>
          </w:tcPr>
          <w:p w:rsidR="00635AE8" w:rsidRPr="003C6672" w:rsidRDefault="00635AE8" w:rsidP="00F30889">
            <w:pPr>
              <w:spacing w:line="360" w:lineRule="auto"/>
              <w:contextualSpacing/>
              <w:jc w:val="center"/>
              <w:rPr>
                <w:sz w:val="22"/>
                <w:szCs w:val="22"/>
              </w:rPr>
            </w:pPr>
          </w:p>
        </w:tc>
        <w:tc>
          <w:tcPr>
            <w:tcW w:w="862" w:type="dxa"/>
            <w:noWrap/>
            <w:hideMark/>
          </w:tcPr>
          <w:p w:rsidR="00635AE8" w:rsidRPr="003C6672" w:rsidRDefault="00635AE8" w:rsidP="00F30889">
            <w:pPr>
              <w:spacing w:line="360" w:lineRule="auto"/>
              <w:contextualSpacing/>
              <w:jc w:val="center"/>
              <w:rPr>
                <w:sz w:val="22"/>
                <w:szCs w:val="22"/>
              </w:rPr>
            </w:pP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0.0</w:t>
            </w:r>
          </w:p>
        </w:tc>
        <w:tc>
          <w:tcPr>
            <w:tcW w:w="862" w:type="dxa"/>
            <w:noWrap/>
            <w:hideMark/>
          </w:tcPr>
          <w:p w:rsidR="00635AE8" w:rsidRPr="003C6672" w:rsidRDefault="00635AE8" w:rsidP="00F30889">
            <w:pPr>
              <w:spacing w:line="360" w:lineRule="auto"/>
              <w:contextualSpacing/>
              <w:jc w:val="center"/>
              <w:rPr>
                <w:sz w:val="22"/>
                <w:szCs w:val="22"/>
              </w:rPr>
            </w:pP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0.00</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0.25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0.25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8.8</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528.0</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2.2</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2.1</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504.0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2.1</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2.0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480.0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504.00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2.10</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0.25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2.1</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8.4</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504.0</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4.3</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2.0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480.0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4.1</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1.8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7.2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432.0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472.00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4.07</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0.5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3.3</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6.6</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396.0</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7.6</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6.4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384.0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7.3</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3.0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6.0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360.0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6.8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380.00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7.23</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1.0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4.4</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4.4</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264.0</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12.0</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4.7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282.0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12.0</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4.8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288.0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11.6</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278.00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11.87</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5.0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6.0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120.0</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18.0</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6.3</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2.1</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126.0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18.3</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6.2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2.1</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124.0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17.8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123.33</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18.03</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5.0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6.2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74.4</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24.2</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7.1</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85.2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25.4</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6.7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1.3</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80.4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24.5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80.00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24.70</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10.0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9.9</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59.4</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34.1</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9.8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58.8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35.2</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10.0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60.0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34.5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59.40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34.60</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10.0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8.7</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0.9</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52.2</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42.8</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7.8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46.8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43.0</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8.2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49.2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42.7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49.40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42.83</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15.0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45.0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9.3</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0.6</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37.2</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52.1</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11.8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47.2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54.8</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9.0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0.6</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36.0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51.7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40.13</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52.87</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15.0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60.0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8.2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32.7</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60.3</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6.8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27.0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61.6</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7.5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59.2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29.90</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60.34</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90.0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14.7</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0.5</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29.4</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75.0</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7.0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68.6</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12.0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24.0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71.2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22.47</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71.58</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120.0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8.4</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0.3</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16.8</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83.4</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8.8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0.3</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17.6</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77.4</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8.5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0.3</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17.0</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79.7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17.13</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80.14</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150.0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7.4</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14.8</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90.8</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7.5</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14.9</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84.8</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7.4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87.1</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14.83</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87.56</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180.0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7.3</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14.6</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98.1</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7.4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92.2</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7.3</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14.6</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94.4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14.67</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94.89</w:t>
            </w:r>
          </w:p>
        </w:tc>
      </w:tr>
      <w:tr w:rsidR="00635AE8" w:rsidRPr="003C6672" w:rsidTr="00F30889">
        <w:trPr>
          <w:trHeight w:hRule="exact" w:val="323"/>
        </w:trPr>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30.0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210.0</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7.3</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1" w:type="dxa"/>
            <w:hideMark/>
          </w:tcPr>
          <w:p w:rsidR="00635AE8" w:rsidRPr="003C6672" w:rsidRDefault="00635AE8" w:rsidP="00F30889">
            <w:pPr>
              <w:spacing w:line="360" w:lineRule="auto"/>
              <w:contextualSpacing/>
              <w:jc w:val="center"/>
              <w:rPr>
                <w:sz w:val="22"/>
                <w:szCs w:val="22"/>
              </w:rPr>
            </w:pPr>
            <w:r w:rsidRPr="003C6672">
              <w:rPr>
                <w:sz w:val="22"/>
                <w:szCs w:val="22"/>
              </w:rPr>
              <w:t>14.6</w:t>
            </w:r>
          </w:p>
        </w:tc>
        <w:tc>
          <w:tcPr>
            <w:tcW w:w="862" w:type="dxa"/>
            <w:hideMark/>
          </w:tcPr>
          <w:p w:rsidR="00635AE8" w:rsidRPr="003C6672" w:rsidRDefault="00635AE8" w:rsidP="00F30889">
            <w:pPr>
              <w:spacing w:line="360" w:lineRule="auto"/>
              <w:contextualSpacing/>
              <w:jc w:val="center"/>
              <w:rPr>
                <w:sz w:val="22"/>
                <w:szCs w:val="22"/>
              </w:rPr>
            </w:pPr>
            <w:r w:rsidRPr="003C6672">
              <w:rPr>
                <w:sz w:val="22"/>
                <w:szCs w:val="22"/>
              </w:rPr>
              <w:t>105.4</w:t>
            </w:r>
          </w:p>
        </w:tc>
        <w:tc>
          <w:tcPr>
            <w:tcW w:w="861" w:type="dxa"/>
            <w:noWrap/>
            <w:hideMark/>
          </w:tcPr>
          <w:p w:rsidR="00635AE8" w:rsidRPr="003C6672" w:rsidRDefault="00635AE8" w:rsidP="00F30889">
            <w:pPr>
              <w:spacing w:line="360" w:lineRule="auto"/>
              <w:contextualSpacing/>
              <w:jc w:val="center"/>
              <w:rPr>
                <w:sz w:val="22"/>
                <w:szCs w:val="22"/>
              </w:rPr>
            </w:pPr>
            <w:r w:rsidRPr="003C6672">
              <w:rPr>
                <w:sz w:val="22"/>
                <w:szCs w:val="22"/>
              </w:rPr>
              <w:t>7.4</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14.8</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99.6</w:t>
            </w:r>
          </w:p>
        </w:tc>
        <w:tc>
          <w:tcPr>
            <w:tcW w:w="863" w:type="dxa"/>
            <w:noWrap/>
            <w:hideMark/>
          </w:tcPr>
          <w:p w:rsidR="00635AE8" w:rsidRPr="003C6672" w:rsidRDefault="00635AE8" w:rsidP="00F30889">
            <w:pPr>
              <w:spacing w:line="360" w:lineRule="auto"/>
              <w:contextualSpacing/>
              <w:jc w:val="center"/>
              <w:rPr>
                <w:sz w:val="22"/>
                <w:szCs w:val="22"/>
              </w:rPr>
            </w:pPr>
            <w:r w:rsidRPr="003C6672">
              <w:rPr>
                <w:sz w:val="22"/>
                <w:szCs w:val="22"/>
              </w:rPr>
              <w:t>7.3</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0.2</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14.6</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101.7</w:t>
            </w:r>
          </w:p>
        </w:tc>
        <w:tc>
          <w:tcPr>
            <w:tcW w:w="862" w:type="dxa"/>
            <w:noWrap/>
            <w:hideMark/>
          </w:tcPr>
          <w:p w:rsidR="00635AE8" w:rsidRPr="003C6672" w:rsidRDefault="00635AE8" w:rsidP="00F30889">
            <w:pPr>
              <w:spacing w:line="360" w:lineRule="auto"/>
              <w:contextualSpacing/>
              <w:jc w:val="center"/>
              <w:rPr>
                <w:sz w:val="22"/>
                <w:szCs w:val="22"/>
              </w:rPr>
            </w:pPr>
            <w:r w:rsidRPr="003C6672">
              <w:rPr>
                <w:sz w:val="22"/>
                <w:szCs w:val="22"/>
              </w:rPr>
              <w:t>14.67</w:t>
            </w:r>
          </w:p>
        </w:tc>
        <w:tc>
          <w:tcPr>
            <w:tcW w:w="870" w:type="dxa"/>
            <w:gridSpan w:val="2"/>
            <w:noWrap/>
            <w:hideMark/>
          </w:tcPr>
          <w:p w:rsidR="00635AE8" w:rsidRPr="003C6672" w:rsidRDefault="00635AE8" w:rsidP="00F30889">
            <w:pPr>
              <w:spacing w:line="360" w:lineRule="auto"/>
              <w:contextualSpacing/>
              <w:jc w:val="center"/>
              <w:rPr>
                <w:sz w:val="22"/>
                <w:szCs w:val="22"/>
              </w:rPr>
            </w:pPr>
            <w:r w:rsidRPr="003C6672">
              <w:rPr>
                <w:sz w:val="22"/>
                <w:szCs w:val="22"/>
              </w:rPr>
              <w:t>102.23</w:t>
            </w:r>
          </w:p>
        </w:tc>
      </w:tr>
    </w:tbl>
    <w:p w:rsidR="00635AE8" w:rsidRPr="003C6672" w:rsidRDefault="00635AE8" w:rsidP="00635AE8">
      <w:pPr>
        <w:rPr>
          <w:rFonts w:eastAsia="Calibri"/>
        </w:rPr>
      </w:pPr>
    </w:p>
    <w:p w:rsidR="00635AE8" w:rsidRPr="003C6672" w:rsidRDefault="00635AE8" w:rsidP="00635AE8">
      <w:pPr>
        <w:rPr>
          <w:rFonts w:eastAsia="Calibri"/>
        </w:rPr>
        <w:sectPr w:rsidR="00635AE8" w:rsidRPr="003C6672" w:rsidSect="00F30889">
          <w:pgSz w:w="15840" w:h="12240" w:orient="landscape"/>
          <w:pgMar w:top="1440" w:right="1440" w:bottom="1440" w:left="1440" w:header="720" w:footer="720" w:gutter="0"/>
          <w:cols w:space="720"/>
          <w:docGrid w:linePitch="360"/>
        </w:sectPr>
      </w:pPr>
    </w:p>
    <w:p w:rsidR="00635AE8" w:rsidRPr="003C6672" w:rsidRDefault="00635AE8" w:rsidP="00635AE8">
      <w:pPr>
        <w:pStyle w:val="Caption"/>
        <w:spacing w:line="360" w:lineRule="auto"/>
        <w:rPr>
          <w:sz w:val="24"/>
        </w:rPr>
      </w:pPr>
      <w:bookmarkStart w:id="214" w:name="_Toc476243471"/>
      <w:bookmarkStart w:id="215" w:name="_Toc448145463"/>
      <w:r w:rsidRPr="003C6672">
        <w:rPr>
          <w:sz w:val="22"/>
        </w:rPr>
        <w:lastRenderedPageBreak/>
        <w:t xml:space="preserve">Table </w:t>
      </w:r>
      <w:r w:rsidRPr="003C6672">
        <w:rPr>
          <w:sz w:val="22"/>
        </w:rPr>
        <w:fldChar w:fldCharType="begin"/>
      </w:r>
      <w:r w:rsidRPr="003C6672">
        <w:rPr>
          <w:sz w:val="22"/>
        </w:rPr>
        <w:instrText xml:space="preserve"> SEQ Table \* ARABIC </w:instrText>
      </w:r>
      <w:r w:rsidRPr="003C6672">
        <w:rPr>
          <w:sz w:val="22"/>
        </w:rPr>
        <w:fldChar w:fldCharType="separate"/>
      </w:r>
      <w:r w:rsidRPr="003C6672">
        <w:rPr>
          <w:noProof/>
          <w:sz w:val="22"/>
        </w:rPr>
        <w:t>12</w:t>
      </w:r>
      <w:r w:rsidRPr="003C6672">
        <w:rPr>
          <w:sz w:val="22"/>
        </w:rPr>
        <w:fldChar w:fldCharType="end"/>
      </w:r>
      <w:bookmarkStart w:id="216" w:name="_Toc450657464"/>
      <w:bookmarkStart w:id="217" w:name="_Toc452730616"/>
      <w:bookmarkStart w:id="218" w:name="_Toc471222533"/>
      <w:r w:rsidRPr="003C6672">
        <w:rPr>
          <w:b w:val="0"/>
          <w:sz w:val="24"/>
        </w:rPr>
        <w:t xml:space="preserve"> Climatic data and calculated ETo of January 201</w:t>
      </w:r>
      <w:bookmarkEnd w:id="216"/>
      <w:bookmarkEnd w:id="217"/>
      <w:r w:rsidRPr="003C6672">
        <w:rPr>
          <w:b w:val="0"/>
          <w:sz w:val="24"/>
        </w:rPr>
        <w:t>6</w:t>
      </w:r>
      <w:bookmarkEnd w:id="214"/>
      <w:bookmarkEnd w:id="218"/>
    </w:p>
    <w:tbl>
      <w:tblPr>
        <w:tblW w:w="993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029"/>
        <w:gridCol w:w="1486"/>
        <w:gridCol w:w="1620"/>
        <w:gridCol w:w="1882"/>
        <w:gridCol w:w="1169"/>
        <w:gridCol w:w="1323"/>
        <w:gridCol w:w="1424"/>
      </w:tblGrid>
      <w:tr w:rsidR="00635AE8" w:rsidRPr="003C6672" w:rsidTr="00F30889">
        <w:trPr>
          <w:trHeight w:val="366"/>
        </w:trPr>
        <w:tc>
          <w:tcPr>
            <w:tcW w:w="9933" w:type="dxa"/>
            <w:gridSpan w:val="7"/>
            <w:noWrap/>
            <w:hideMark/>
          </w:tcPr>
          <w:bookmarkEnd w:id="215"/>
          <w:p w:rsidR="00635AE8" w:rsidRPr="003C6672" w:rsidRDefault="00635AE8" w:rsidP="00F30889">
            <w:pPr>
              <w:contextualSpacing/>
              <w:jc w:val="center"/>
              <w:rPr>
                <w:sz w:val="28"/>
                <w:szCs w:val="28"/>
              </w:rPr>
            </w:pPr>
            <w:r w:rsidRPr="003C6672">
              <w:rPr>
                <w:sz w:val="28"/>
                <w:szCs w:val="28"/>
              </w:rPr>
              <w:t xml:space="preserve">Ethiopian Institute of Agricultural Research Agro-meteorological Service </w:t>
            </w:r>
          </w:p>
        </w:tc>
      </w:tr>
      <w:tr w:rsidR="00635AE8" w:rsidRPr="003C6672" w:rsidTr="00F30889">
        <w:trPr>
          <w:trHeight w:val="308"/>
        </w:trPr>
        <w:tc>
          <w:tcPr>
            <w:tcW w:w="4135" w:type="dxa"/>
            <w:gridSpan w:val="3"/>
            <w:noWrap/>
            <w:hideMark/>
          </w:tcPr>
          <w:p w:rsidR="00635AE8" w:rsidRPr="003C6672" w:rsidRDefault="00635AE8" w:rsidP="00F30889">
            <w:pPr>
              <w:contextualSpacing/>
              <w:jc w:val="center"/>
            </w:pPr>
            <w:r w:rsidRPr="003C6672">
              <w:t>Station: Melkassa</w:t>
            </w:r>
          </w:p>
        </w:tc>
        <w:tc>
          <w:tcPr>
            <w:tcW w:w="1882" w:type="dxa"/>
            <w:noWrap/>
            <w:hideMark/>
          </w:tcPr>
          <w:p w:rsidR="00635AE8" w:rsidRPr="003C6672" w:rsidRDefault="00635AE8" w:rsidP="00F30889">
            <w:pPr>
              <w:contextualSpacing/>
            </w:pPr>
            <w:r w:rsidRPr="003C6672">
              <w:t>Month: January</w:t>
            </w:r>
          </w:p>
        </w:tc>
        <w:tc>
          <w:tcPr>
            <w:tcW w:w="1169" w:type="dxa"/>
            <w:noWrap/>
            <w:hideMark/>
          </w:tcPr>
          <w:p w:rsidR="00635AE8" w:rsidRPr="003C6672" w:rsidRDefault="00635AE8" w:rsidP="00F30889">
            <w:pPr>
              <w:contextualSpacing/>
            </w:pPr>
            <w:r w:rsidRPr="003C6672">
              <w:t> </w:t>
            </w:r>
          </w:p>
        </w:tc>
        <w:tc>
          <w:tcPr>
            <w:tcW w:w="1323" w:type="dxa"/>
            <w:noWrap/>
            <w:hideMark/>
          </w:tcPr>
          <w:p w:rsidR="00635AE8" w:rsidRPr="003C6672" w:rsidRDefault="00635AE8" w:rsidP="00F30889">
            <w:pPr>
              <w:contextualSpacing/>
            </w:pPr>
            <w:r w:rsidRPr="003C6672">
              <w:t>Year: 2016</w:t>
            </w:r>
          </w:p>
        </w:tc>
        <w:tc>
          <w:tcPr>
            <w:tcW w:w="1424" w:type="dxa"/>
            <w:noWrap/>
            <w:hideMark/>
          </w:tcPr>
          <w:p w:rsidR="00635AE8" w:rsidRPr="003C6672" w:rsidRDefault="00635AE8" w:rsidP="00F30889">
            <w:pPr>
              <w:contextualSpacing/>
            </w:pPr>
            <w:r w:rsidRPr="003C6672">
              <w:t> </w:t>
            </w:r>
          </w:p>
        </w:tc>
      </w:tr>
      <w:tr w:rsidR="00635AE8" w:rsidRPr="003C6672" w:rsidTr="00F30889">
        <w:trPr>
          <w:trHeight w:val="293"/>
        </w:trPr>
        <w:tc>
          <w:tcPr>
            <w:tcW w:w="1029" w:type="dxa"/>
            <w:noWrap/>
            <w:hideMark/>
          </w:tcPr>
          <w:p w:rsidR="00635AE8" w:rsidRPr="003C6672" w:rsidRDefault="00635AE8" w:rsidP="00F30889">
            <w:pPr>
              <w:contextualSpacing/>
              <w:rPr>
                <w:bCs/>
                <w:sz w:val="20"/>
                <w:szCs w:val="20"/>
              </w:rPr>
            </w:pPr>
            <w:r w:rsidRPr="003C6672">
              <w:rPr>
                <w:bCs/>
                <w:sz w:val="20"/>
                <w:szCs w:val="20"/>
              </w:rPr>
              <w:t>Day</w:t>
            </w:r>
          </w:p>
        </w:tc>
        <w:tc>
          <w:tcPr>
            <w:tcW w:w="1486" w:type="dxa"/>
            <w:noWrap/>
            <w:hideMark/>
          </w:tcPr>
          <w:p w:rsidR="00635AE8" w:rsidRPr="003C6672" w:rsidRDefault="00635AE8" w:rsidP="00F30889">
            <w:pPr>
              <w:contextualSpacing/>
              <w:rPr>
                <w:bCs/>
                <w:sz w:val="20"/>
                <w:szCs w:val="20"/>
              </w:rPr>
            </w:pPr>
            <w:r w:rsidRPr="003C6672">
              <w:rPr>
                <w:bCs/>
                <w:sz w:val="20"/>
                <w:szCs w:val="20"/>
              </w:rPr>
              <w:t>Min Temp (°C)</w:t>
            </w:r>
          </w:p>
        </w:tc>
        <w:tc>
          <w:tcPr>
            <w:tcW w:w="1620" w:type="dxa"/>
            <w:noWrap/>
            <w:hideMark/>
          </w:tcPr>
          <w:p w:rsidR="00635AE8" w:rsidRPr="003C6672" w:rsidRDefault="00635AE8" w:rsidP="00F30889">
            <w:pPr>
              <w:contextualSpacing/>
              <w:rPr>
                <w:bCs/>
                <w:sz w:val="20"/>
                <w:szCs w:val="20"/>
              </w:rPr>
            </w:pPr>
            <w:r w:rsidRPr="003C6672">
              <w:rPr>
                <w:bCs/>
                <w:sz w:val="20"/>
                <w:szCs w:val="20"/>
              </w:rPr>
              <w:t xml:space="preserve">Max Temp (°C) </w:t>
            </w:r>
          </w:p>
        </w:tc>
        <w:tc>
          <w:tcPr>
            <w:tcW w:w="1882" w:type="dxa"/>
            <w:noWrap/>
            <w:hideMark/>
          </w:tcPr>
          <w:p w:rsidR="00635AE8" w:rsidRPr="003C6672" w:rsidRDefault="00635AE8" w:rsidP="00F30889">
            <w:pPr>
              <w:contextualSpacing/>
              <w:rPr>
                <w:bCs/>
                <w:sz w:val="20"/>
                <w:szCs w:val="20"/>
              </w:rPr>
            </w:pPr>
            <w:r w:rsidRPr="003C6672">
              <w:rPr>
                <w:bCs/>
                <w:sz w:val="20"/>
                <w:szCs w:val="20"/>
              </w:rPr>
              <w:t>Humidity (%)</w:t>
            </w:r>
          </w:p>
        </w:tc>
        <w:tc>
          <w:tcPr>
            <w:tcW w:w="1169" w:type="dxa"/>
            <w:noWrap/>
            <w:hideMark/>
          </w:tcPr>
          <w:p w:rsidR="00635AE8" w:rsidRPr="003C6672" w:rsidRDefault="00635AE8" w:rsidP="00F30889">
            <w:pPr>
              <w:contextualSpacing/>
              <w:rPr>
                <w:bCs/>
                <w:sz w:val="20"/>
                <w:szCs w:val="20"/>
              </w:rPr>
            </w:pPr>
            <w:r w:rsidRPr="003C6672">
              <w:rPr>
                <w:bCs/>
                <w:sz w:val="20"/>
                <w:szCs w:val="20"/>
              </w:rPr>
              <w:t>Wind (m/s)</w:t>
            </w:r>
          </w:p>
        </w:tc>
        <w:tc>
          <w:tcPr>
            <w:tcW w:w="1323" w:type="dxa"/>
            <w:noWrap/>
            <w:hideMark/>
          </w:tcPr>
          <w:p w:rsidR="00635AE8" w:rsidRPr="003C6672" w:rsidRDefault="00635AE8" w:rsidP="00F30889">
            <w:pPr>
              <w:contextualSpacing/>
              <w:rPr>
                <w:bCs/>
                <w:sz w:val="20"/>
                <w:szCs w:val="20"/>
              </w:rPr>
            </w:pPr>
            <w:r w:rsidRPr="003C6672">
              <w:rPr>
                <w:bCs/>
                <w:sz w:val="20"/>
                <w:szCs w:val="20"/>
              </w:rPr>
              <w:t>Sun (hours)</w:t>
            </w:r>
          </w:p>
        </w:tc>
        <w:tc>
          <w:tcPr>
            <w:tcW w:w="1424" w:type="dxa"/>
            <w:noWrap/>
            <w:hideMark/>
          </w:tcPr>
          <w:p w:rsidR="00635AE8" w:rsidRPr="003C6672" w:rsidRDefault="003E2338" w:rsidP="00F30889">
            <w:pPr>
              <w:contextualSpacing/>
              <w:rPr>
                <w:bCs/>
                <w:sz w:val="20"/>
                <w:szCs w:val="20"/>
              </w:rPr>
            </w:pPr>
            <w:r w:rsidRPr="003C6672">
              <w:rPr>
                <w:bCs/>
                <w:sz w:val="20"/>
                <w:szCs w:val="20"/>
              </w:rPr>
              <w:t>ETo</w:t>
            </w:r>
            <w:r w:rsidR="00635AE8" w:rsidRPr="003C6672">
              <w:rPr>
                <w:bCs/>
                <w:sz w:val="20"/>
                <w:szCs w:val="20"/>
              </w:rPr>
              <w:t xml:space="preserve"> (mm/day)</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w:t>
            </w:r>
          </w:p>
        </w:tc>
        <w:tc>
          <w:tcPr>
            <w:tcW w:w="1486" w:type="dxa"/>
            <w:noWrap/>
            <w:hideMark/>
          </w:tcPr>
          <w:p w:rsidR="00635AE8" w:rsidRPr="003C6672" w:rsidRDefault="00635AE8" w:rsidP="00F30889">
            <w:pPr>
              <w:contextualSpacing/>
              <w:jc w:val="right"/>
            </w:pPr>
            <w:r w:rsidRPr="003C6672">
              <w:t>12.0</w:t>
            </w:r>
          </w:p>
        </w:tc>
        <w:tc>
          <w:tcPr>
            <w:tcW w:w="1620" w:type="dxa"/>
            <w:noWrap/>
            <w:hideMark/>
          </w:tcPr>
          <w:p w:rsidR="00635AE8" w:rsidRPr="003C6672" w:rsidRDefault="00635AE8" w:rsidP="00F30889">
            <w:pPr>
              <w:contextualSpacing/>
              <w:jc w:val="right"/>
            </w:pPr>
            <w:r w:rsidRPr="003C6672">
              <w:t>31.0</w:t>
            </w:r>
          </w:p>
        </w:tc>
        <w:tc>
          <w:tcPr>
            <w:tcW w:w="1882" w:type="dxa"/>
            <w:noWrap/>
            <w:hideMark/>
          </w:tcPr>
          <w:p w:rsidR="00635AE8" w:rsidRPr="003C6672" w:rsidRDefault="00635AE8" w:rsidP="00F30889">
            <w:pPr>
              <w:contextualSpacing/>
              <w:jc w:val="right"/>
            </w:pPr>
            <w:r w:rsidRPr="003C6672">
              <w:t>54.0</w:t>
            </w:r>
          </w:p>
        </w:tc>
        <w:tc>
          <w:tcPr>
            <w:tcW w:w="1169" w:type="dxa"/>
            <w:noWrap/>
            <w:hideMark/>
          </w:tcPr>
          <w:p w:rsidR="00635AE8" w:rsidRPr="003C6672" w:rsidRDefault="00635AE8" w:rsidP="00F30889">
            <w:pPr>
              <w:contextualSpacing/>
              <w:jc w:val="right"/>
            </w:pPr>
            <w:r w:rsidRPr="003C6672">
              <w:t>2.7</w:t>
            </w:r>
          </w:p>
        </w:tc>
        <w:tc>
          <w:tcPr>
            <w:tcW w:w="1323" w:type="dxa"/>
            <w:noWrap/>
            <w:hideMark/>
          </w:tcPr>
          <w:p w:rsidR="00635AE8" w:rsidRPr="003C6672" w:rsidRDefault="00635AE8" w:rsidP="00F30889">
            <w:pPr>
              <w:contextualSpacing/>
              <w:jc w:val="right"/>
            </w:pPr>
            <w:r w:rsidRPr="003C6672">
              <w:t>10.2</w:t>
            </w:r>
          </w:p>
        </w:tc>
        <w:tc>
          <w:tcPr>
            <w:tcW w:w="1424" w:type="dxa"/>
            <w:noWrap/>
            <w:hideMark/>
          </w:tcPr>
          <w:p w:rsidR="00635AE8" w:rsidRPr="003C6672" w:rsidRDefault="00635AE8" w:rsidP="00F30889">
            <w:pPr>
              <w:contextualSpacing/>
              <w:jc w:val="right"/>
            </w:pPr>
            <w:r w:rsidRPr="003C6672">
              <w:t>5.5</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w:t>
            </w:r>
          </w:p>
        </w:tc>
        <w:tc>
          <w:tcPr>
            <w:tcW w:w="1486" w:type="dxa"/>
            <w:noWrap/>
            <w:hideMark/>
          </w:tcPr>
          <w:p w:rsidR="00635AE8" w:rsidRPr="003C6672" w:rsidRDefault="00635AE8" w:rsidP="00F30889">
            <w:pPr>
              <w:contextualSpacing/>
              <w:jc w:val="right"/>
            </w:pPr>
            <w:r w:rsidRPr="003C6672">
              <w:t>17.0</w:t>
            </w:r>
          </w:p>
        </w:tc>
        <w:tc>
          <w:tcPr>
            <w:tcW w:w="1620" w:type="dxa"/>
            <w:noWrap/>
            <w:hideMark/>
          </w:tcPr>
          <w:p w:rsidR="00635AE8" w:rsidRPr="003C6672" w:rsidRDefault="00635AE8" w:rsidP="00F30889">
            <w:pPr>
              <w:contextualSpacing/>
              <w:jc w:val="right"/>
            </w:pPr>
            <w:r w:rsidRPr="003C6672">
              <w:t>31.5</w:t>
            </w:r>
          </w:p>
        </w:tc>
        <w:tc>
          <w:tcPr>
            <w:tcW w:w="1882" w:type="dxa"/>
            <w:noWrap/>
            <w:hideMark/>
          </w:tcPr>
          <w:p w:rsidR="00635AE8" w:rsidRPr="003C6672" w:rsidRDefault="00635AE8" w:rsidP="00F30889">
            <w:pPr>
              <w:contextualSpacing/>
              <w:jc w:val="right"/>
            </w:pPr>
            <w:r w:rsidRPr="003C6672">
              <w:t>50.0</w:t>
            </w:r>
          </w:p>
        </w:tc>
        <w:tc>
          <w:tcPr>
            <w:tcW w:w="1169" w:type="dxa"/>
            <w:noWrap/>
            <w:hideMark/>
          </w:tcPr>
          <w:p w:rsidR="00635AE8" w:rsidRPr="003C6672" w:rsidRDefault="00635AE8" w:rsidP="00F30889">
            <w:pPr>
              <w:contextualSpacing/>
              <w:jc w:val="right"/>
            </w:pPr>
            <w:r w:rsidRPr="003C6672">
              <w:t>3.1</w:t>
            </w:r>
          </w:p>
        </w:tc>
        <w:tc>
          <w:tcPr>
            <w:tcW w:w="1323" w:type="dxa"/>
            <w:noWrap/>
            <w:hideMark/>
          </w:tcPr>
          <w:p w:rsidR="00635AE8" w:rsidRPr="003C6672" w:rsidRDefault="00635AE8" w:rsidP="00F30889">
            <w:pPr>
              <w:contextualSpacing/>
              <w:jc w:val="right"/>
            </w:pPr>
            <w:r w:rsidRPr="003C6672">
              <w:t>9.9</w:t>
            </w:r>
          </w:p>
        </w:tc>
        <w:tc>
          <w:tcPr>
            <w:tcW w:w="1424" w:type="dxa"/>
            <w:noWrap/>
            <w:hideMark/>
          </w:tcPr>
          <w:p w:rsidR="00635AE8" w:rsidRPr="003C6672" w:rsidRDefault="00635AE8" w:rsidP="00F30889">
            <w:pPr>
              <w:contextualSpacing/>
              <w:jc w:val="right"/>
            </w:pPr>
            <w:r w:rsidRPr="003C6672">
              <w:t>5.9</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3</w:t>
            </w:r>
          </w:p>
        </w:tc>
        <w:tc>
          <w:tcPr>
            <w:tcW w:w="1486" w:type="dxa"/>
            <w:noWrap/>
            <w:hideMark/>
          </w:tcPr>
          <w:p w:rsidR="00635AE8" w:rsidRPr="003C6672" w:rsidRDefault="00635AE8" w:rsidP="00F30889">
            <w:pPr>
              <w:contextualSpacing/>
              <w:jc w:val="right"/>
            </w:pPr>
            <w:r w:rsidRPr="003C6672">
              <w:t>17.5</w:t>
            </w:r>
          </w:p>
        </w:tc>
        <w:tc>
          <w:tcPr>
            <w:tcW w:w="1620" w:type="dxa"/>
            <w:noWrap/>
            <w:hideMark/>
          </w:tcPr>
          <w:p w:rsidR="00635AE8" w:rsidRPr="003C6672" w:rsidRDefault="00635AE8" w:rsidP="00F30889">
            <w:pPr>
              <w:contextualSpacing/>
              <w:jc w:val="right"/>
            </w:pPr>
            <w:r w:rsidRPr="003C6672">
              <w:t>31.8</w:t>
            </w:r>
          </w:p>
        </w:tc>
        <w:tc>
          <w:tcPr>
            <w:tcW w:w="1882" w:type="dxa"/>
            <w:noWrap/>
            <w:hideMark/>
          </w:tcPr>
          <w:p w:rsidR="00635AE8" w:rsidRPr="003C6672" w:rsidRDefault="00635AE8" w:rsidP="00F30889">
            <w:pPr>
              <w:contextualSpacing/>
              <w:jc w:val="right"/>
            </w:pPr>
            <w:r w:rsidRPr="003C6672">
              <w:t>51.0</w:t>
            </w:r>
          </w:p>
        </w:tc>
        <w:tc>
          <w:tcPr>
            <w:tcW w:w="1169" w:type="dxa"/>
            <w:noWrap/>
            <w:hideMark/>
          </w:tcPr>
          <w:p w:rsidR="00635AE8" w:rsidRPr="003C6672" w:rsidRDefault="00635AE8" w:rsidP="00F30889">
            <w:pPr>
              <w:contextualSpacing/>
              <w:jc w:val="right"/>
            </w:pPr>
            <w:r w:rsidRPr="003C6672">
              <w:t>5.1</w:t>
            </w:r>
          </w:p>
        </w:tc>
        <w:tc>
          <w:tcPr>
            <w:tcW w:w="1323" w:type="dxa"/>
            <w:noWrap/>
            <w:hideMark/>
          </w:tcPr>
          <w:p w:rsidR="00635AE8" w:rsidRPr="003C6672" w:rsidRDefault="00635AE8" w:rsidP="00F30889">
            <w:pPr>
              <w:contextualSpacing/>
              <w:jc w:val="right"/>
            </w:pPr>
            <w:r w:rsidRPr="003C6672">
              <w:t>5.5</w:t>
            </w:r>
          </w:p>
        </w:tc>
        <w:tc>
          <w:tcPr>
            <w:tcW w:w="1424" w:type="dxa"/>
            <w:noWrap/>
            <w:hideMark/>
          </w:tcPr>
          <w:p w:rsidR="00635AE8" w:rsidRPr="003C6672" w:rsidRDefault="00635AE8" w:rsidP="00F30889">
            <w:pPr>
              <w:contextualSpacing/>
              <w:jc w:val="right"/>
            </w:pPr>
            <w:r w:rsidRPr="003C6672">
              <w:t>6.4</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4</w:t>
            </w:r>
          </w:p>
        </w:tc>
        <w:tc>
          <w:tcPr>
            <w:tcW w:w="1486" w:type="dxa"/>
            <w:noWrap/>
            <w:hideMark/>
          </w:tcPr>
          <w:p w:rsidR="00635AE8" w:rsidRPr="003C6672" w:rsidRDefault="00635AE8" w:rsidP="00F30889">
            <w:pPr>
              <w:contextualSpacing/>
              <w:jc w:val="right"/>
            </w:pPr>
            <w:r w:rsidRPr="003C6672">
              <w:t>16.5</w:t>
            </w:r>
          </w:p>
        </w:tc>
        <w:tc>
          <w:tcPr>
            <w:tcW w:w="1620" w:type="dxa"/>
            <w:noWrap/>
            <w:hideMark/>
          </w:tcPr>
          <w:p w:rsidR="00635AE8" w:rsidRPr="003C6672" w:rsidRDefault="00635AE8" w:rsidP="00F30889">
            <w:pPr>
              <w:contextualSpacing/>
              <w:jc w:val="right"/>
            </w:pPr>
            <w:r w:rsidRPr="003C6672">
              <w:t>28.0</w:t>
            </w:r>
          </w:p>
        </w:tc>
        <w:tc>
          <w:tcPr>
            <w:tcW w:w="1882" w:type="dxa"/>
            <w:noWrap/>
            <w:hideMark/>
          </w:tcPr>
          <w:p w:rsidR="00635AE8" w:rsidRPr="003C6672" w:rsidRDefault="00635AE8" w:rsidP="00F30889">
            <w:pPr>
              <w:contextualSpacing/>
              <w:jc w:val="right"/>
            </w:pPr>
            <w:r w:rsidRPr="003C6672">
              <w:t>53.0</w:t>
            </w:r>
          </w:p>
        </w:tc>
        <w:tc>
          <w:tcPr>
            <w:tcW w:w="1169" w:type="dxa"/>
            <w:noWrap/>
            <w:hideMark/>
          </w:tcPr>
          <w:p w:rsidR="00635AE8" w:rsidRPr="003C6672" w:rsidRDefault="00635AE8" w:rsidP="00F30889">
            <w:pPr>
              <w:contextualSpacing/>
              <w:jc w:val="right"/>
            </w:pPr>
            <w:r w:rsidRPr="003C6672">
              <w:t>4.3</w:t>
            </w:r>
          </w:p>
        </w:tc>
        <w:tc>
          <w:tcPr>
            <w:tcW w:w="1323" w:type="dxa"/>
            <w:noWrap/>
            <w:hideMark/>
          </w:tcPr>
          <w:p w:rsidR="00635AE8" w:rsidRPr="003C6672" w:rsidRDefault="00635AE8" w:rsidP="00F30889">
            <w:pPr>
              <w:contextualSpacing/>
              <w:jc w:val="right"/>
            </w:pPr>
            <w:r w:rsidRPr="003C6672">
              <w:t>9.5</w:t>
            </w:r>
          </w:p>
        </w:tc>
        <w:tc>
          <w:tcPr>
            <w:tcW w:w="1424" w:type="dxa"/>
            <w:noWrap/>
            <w:hideMark/>
          </w:tcPr>
          <w:p w:rsidR="00635AE8" w:rsidRPr="003C6672" w:rsidRDefault="00635AE8" w:rsidP="00F30889">
            <w:pPr>
              <w:contextualSpacing/>
              <w:jc w:val="right"/>
            </w:pPr>
            <w:r w:rsidRPr="003C6672">
              <w:t>5.9</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5</w:t>
            </w:r>
          </w:p>
        </w:tc>
        <w:tc>
          <w:tcPr>
            <w:tcW w:w="1486" w:type="dxa"/>
            <w:noWrap/>
            <w:hideMark/>
          </w:tcPr>
          <w:p w:rsidR="00635AE8" w:rsidRPr="003C6672" w:rsidRDefault="00635AE8" w:rsidP="00F30889">
            <w:pPr>
              <w:contextualSpacing/>
              <w:jc w:val="right"/>
            </w:pPr>
            <w:r w:rsidRPr="003C6672">
              <w:t>16.0</w:t>
            </w:r>
          </w:p>
        </w:tc>
        <w:tc>
          <w:tcPr>
            <w:tcW w:w="1620" w:type="dxa"/>
            <w:noWrap/>
            <w:hideMark/>
          </w:tcPr>
          <w:p w:rsidR="00635AE8" w:rsidRPr="003C6672" w:rsidRDefault="00635AE8" w:rsidP="00F30889">
            <w:pPr>
              <w:contextualSpacing/>
              <w:jc w:val="right"/>
            </w:pPr>
            <w:r w:rsidRPr="003C6672">
              <w:t>30.5</w:t>
            </w:r>
          </w:p>
        </w:tc>
        <w:tc>
          <w:tcPr>
            <w:tcW w:w="1882" w:type="dxa"/>
            <w:noWrap/>
            <w:hideMark/>
          </w:tcPr>
          <w:p w:rsidR="00635AE8" w:rsidRPr="003C6672" w:rsidRDefault="00635AE8" w:rsidP="00F30889">
            <w:pPr>
              <w:contextualSpacing/>
              <w:jc w:val="right"/>
            </w:pPr>
            <w:r w:rsidRPr="003C6672">
              <w:t>57.0</w:t>
            </w:r>
          </w:p>
        </w:tc>
        <w:tc>
          <w:tcPr>
            <w:tcW w:w="1169" w:type="dxa"/>
            <w:noWrap/>
            <w:hideMark/>
          </w:tcPr>
          <w:p w:rsidR="00635AE8" w:rsidRPr="003C6672" w:rsidRDefault="00635AE8" w:rsidP="00F30889">
            <w:pPr>
              <w:contextualSpacing/>
              <w:jc w:val="right"/>
            </w:pPr>
            <w:r w:rsidRPr="003C6672">
              <w:t>3.7</w:t>
            </w:r>
          </w:p>
        </w:tc>
        <w:tc>
          <w:tcPr>
            <w:tcW w:w="1323" w:type="dxa"/>
            <w:noWrap/>
            <w:hideMark/>
          </w:tcPr>
          <w:p w:rsidR="00635AE8" w:rsidRPr="003C6672" w:rsidRDefault="00635AE8" w:rsidP="00F30889">
            <w:pPr>
              <w:contextualSpacing/>
              <w:jc w:val="right"/>
            </w:pPr>
            <w:r w:rsidRPr="003C6672">
              <w:t>9.5</w:t>
            </w:r>
          </w:p>
        </w:tc>
        <w:tc>
          <w:tcPr>
            <w:tcW w:w="1424" w:type="dxa"/>
            <w:noWrap/>
            <w:hideMark/>
          </w:tcPr>
          <w:p w:rsidR="00635AE8" w:rsidRPr="003C6672" w:rsidRDefault="00635AE8" w:rsidP="00F30889">
            <w:pPr>
              <w:contextualSpacing/>
              <w:jc w:val="right"/>
            </w:pPr>
            <w:r w:rsidRPr="003C6672">
              <w:t>5.8</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6</w:t>
            </w:r>
          </w:p>
        </w:tc>
        <w:tc>
          <w:tcPr>
            <w:tcW w:w="1486" w:type="dxa"/>
            <w:noWrap/>
            <w:hideMark/>
          </w:tcPr>
          <w:p w:rsidR="00635AE8" w:rsidRPr="003C6672" w:rsidRDefault="00635AE8" w:rsidP="00F30889">
            <w:pPr>
              <w:contextualSpacing/>
              <w:jc w:val="right"/>
            </w:pPr>
            <w:r w:rsidRPr="003C6672">
              <w:t>17.0</w:t>
            </w:r>
          </w:p>
        </w:tc>
        <w:tc>
          <w:tcPr>
            <w:tcW w:w="1620" w:type="dxa"/>
            <w:noWrap/>
            <w:hideMark/>
          </w:tcPr>
          <w:p w:rsidR="00635AE8" w:rsidRPr="003C6672" w:rsidRDefault="00635AE8" w:rsidP="00F30889">
            <w:pPr>
              <w:contextualSpacing/>
              <w:jc w:val="right"/>
            </w:pPr>
            <w:r w:rsidRPr="003C6672">
              <w:t>30.0</w:t>
            </w:r>
          </w:p>
        </w:tc>
        <w:tc>
          <w:tcPr>
            <w:tcW w:w="1882" w:type="dxa"/>
            <w:noWrap/>
            <w:hideMark/>
          </w:tcPr>
          <w:p w:rsidR="00635AE8" w:rsidRPr="003C6672" w:rsidRDefault="00635AE8" w:rsidP="00F30889">
            <w:pPr>
              <w:contextualSpacing/>
              <w:jc w:val="right"/>
            </w:pPr>
            <w:r w:rsidRPr="003C6672">
              <w:t>51.0</w:t>
            </w:r>
          </w:p>
        </w:tc>
        <w:tc>
          <w:tcPr>
            <w:tcW w:w="1169" w:type="dxa"/>
            <w:noWrap/>
            <w:hideMark/>
          </w:tcPr>
          <w:p w:rsidR="00635AE8" w:rsidRPr="003C6672" w:rsidRDefault="00635AE8" w:rsidP="00F30889">
            <w:pPr>
              <w:contextualSpacing/>
              <w:jc w:val="right"/>
            </w:pPr>
            <w:r w:rsidRPr="003C6672">
              <w:t>2.1</w:t>
            </w:r>
          </w:p>
        </w:tc>
        <w:tc>
          <w:tcPr>
            <w:tcW w:w="1323" w:type="dxa"/>
            <w:noWrap/>
            <w:hideMark/>
          </w:tcPr>
          <w:p w:rsidR="00635AE8" w:rsidRPr="003C6672" w:rsidRDefault="00635AE8" w:rsidP="00F30889">
            <w:pPr>
              <w:contextualSpacing/>
              <w:jc w:val="right"/>
            </w:pPr>
            <w:r w:rsidRPr="003C6672">
              <w:t>10.1</w:t>
            </w:r>
          </w:p>
        </w:tc>
        <w:tc>
          <w:tcPr>
            <w:tcW w:w="1424" w:type="dxa"/>
            <w:noWrap/>
            <w:hideMark/>
          </w:tcPr>
          <w:p w:rsidR="00635AE8" w:rsidRPr="003C6672" w:rsidRDefault="00635AE8" w:rsidP="00F30889">
            <w:pPr>
              <w:contextualSpacing/>
              <w:jc w:val="right"/>
            </w:pPr>
            <w:r w:rsidRPr="003C6672">
              <w:t>5.2</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7</w:t>
            </w:r>
          </w:p>
        </w:tc>
        <w:tc>
          <w:tcPr>
            <w:tcW w:w="1486" w:type="dxa"/>
            <w:noWrap/>
            <w:hideMark/>
          </w:tcPr>
          <w:p w:rsidR="00635AE8" w:rsidRPr="003C6672" w:rsidRDefault="00635AE8" w:rsidP="00F30889">
            <w:pPr>
              <w:contextualSpacing/>
              <w:jc w:val="right"/>
            </w:pPr>
            <w:r w:rsidRPr="003C6672">
              <w:t>18.0</w:t>
            </w:r>
          </w:p>
        </w:tc>
        <w:tc>
          <w:tcPr>
            <w:tcW w:w="1620" w:type="dxa"/>
            <w:noWrap/>
            <w:hideMark/>
          </w:tcPr>
          <w:p w:rsidR="00635AE8" w:rsidRPr="003C6672" w:rsidRDefault="00635AE8" w:rsidP="00F30889">
            <w:pPr>
              <w:contextualSpacing/>
              <w:jc w:val="right"/>
            </w:pPr>
            <w:r w:rsidRPr="003C6672">
              <w:t>31.0</w:t>
            </w:r>
          </w:p>
        </w:tc>
        <w:tc>
          <w:tcPr>
            <w:tcW w:w="1882" w:type="dxa"/>
            <w:noWrap/>
            <w:hideMark/>
          </w:tcPr>
          <w:p w:rsidR="00635AE8" w:rsidRPr="003C6672" w:rsidRDefault="00635AE8" w:rsidP="00F30889">
            <w:pPr>
              <w:contextualSpacing/>
              <w:jc w:val="right"/>
            </w:pPr>
            <w:r w:rsidRPr="003C6672">
              <w:t>52.0</w:t>
            </w:r>
          </w:p>
        </w:tc>
        <w:tc>
          <w:tcPr>
            <w:tcW w:w="1169" w:type="dxa"/>
            <w:noWrap/>
            <w:hideMark/>
          </w:tcPr>
          <w:p w:rsidR="00635AE8" w:rsidRPr="003C6672" w:rsidRDefault="00635AE8" w:rsidP="00F30889">
            <w:pPr>
              <w:contextualSpacing/>
              <w:jc w:val="right"/>
            </w:pPr>
            <w:r w:rsidRPr="003C6672">
              <w:t>4.0</w:t>
            </w:r>
          </w:p>
        </w:tc>
        <w:tc>
          <w:tcPr>
            <w:tcW w:w="1323" w:type="dxa"/>
            <w:noWrap/>
            <w:hideMark/>
          </w:tcPr>
          <w:p w:rsidR="00635AE8" w:rsidRPr="003C6672" w:rsidRDefault="00635AE8" w:rsidP="00F30889">
            <w:pPr>
              <w:contextualSpacing/>
              <w:jc w:val="right"/>
            </w:pPr>
            <w:r w:rsidRPr="003C6672">
              <w:t>10.1</w:t>
            </w:r>
          </w:p>
        </w:tc>
        <w:tc>
          <w:tcPr>
            <w:tcW w:w="1424" w:type="dxa"/>
            <w:noWrap/>
            <w:hideMark/>
          </w:tcPr>
          <w:p w:rsidR="00635AE8" w:rsidRPr="003C6672" w:rsidRDefault="00635AE8" w:rsidP="00F30889">
            <w:pPr>
              <w:contextualSpacing/>
              <w:jc w:val="right"/>
            </w:pPr>
            <w:r w:rsidRPr="003C6672">
              <w:t>6.4</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8</w:t>
            </w:r>
          </w:p>
        </w:tc>
        <w:tc>
          <w:tcPr>
            <w:tcW w:w="1486" w:type="dxa"/>
            <w:noWrap/>
            <w:hideMark/>
          </w:tcPr>
          <w:p w:rsidR="00635AE8" w:rsidRPr="003C6672" w:rsidRDefault="00635AE8" w:rsidP="00F30889">
            <w:pPr>
              <w:contextualSpacing/>
              <w:jc w:val="right"/>
            </w:pPr>
            <w:r w:rsidRPr="003C6672">
              <w:t>17.5</w:t>
            </w:r>
          </w:p>
        </w:tc>
        <w:tc>
          <w:tcPr>
            <w:tcW w:w="1620" w:type="dxa"/>
            <w:noWrap/>
            <w:hideMark/>
          </w:tcPr>
          <w:p w:rsidR="00635AE8" w:rsidRPr="003C6672" w:rsidRDefault="00635AE8" w:rsidP="00F30889">
            <w:pPr>
              <w:contextualSpacing/>
              <w:jc w:val="right"/>
            </w:pPr>
            <w:r w:rsidRPr="003C6672">
              <w:t>30.5</w:t>
            </w:r>
          </w:p>
        </w:tc>
        <w:tc>
          <w:tcPr>
            <w:tcW w:w="1882" w:type="dxa"/>
            <w:noWrap/>
            <w:hideMark/>
          </w:tcPr>
          <w:p w:rsidR="00635AE8" w:rsidRPr="003C6672" w:rsidRDefault="00635AE8" w:rsidP="00F30889">
            <w:pPr>
              <w:contextualSpacing/>
              <w:jc w:val="right"/>
            </w:pPr>
            <w:r w:rsidRPr="003C6672">
              <w:t>51.0</w:t>
            </w:r>
          </w:p>
        </w:tc>
        <w:tc>
          <w:tcPr>
            <w:tcW w:w="1169" w:type="dxa"/>
            <w:noWrap/>
            <w:hideMark/>
          </w:tcPr>
          <w:p w:rsidR="00635AE8" w:rsidRPr="003C6672" w:rsidRDefault="00635AE8" w:rsidP="00F30889">
            <w:pPr>
              <w:contextualSpacing/>
              <w:jc w:val="right"/>
            </w:pPr>
            <w:r w:rsidRPr="003C6672">
              <w:t>3.5</w:t>
            </w:r>
          </w:p>
        </w:tc>
        <w:tc>
          <w:tcPr>
            <w:tcW w:w="1323" w:type="dxa"/>
            <w:noWrap/>
            <w:hideMark/>
          </w:tcPr>
          <w:p w:rsidR="00635AE8" w:rsidRPr="003C6672" w:rsidRDefault="00635AE8" w:rsidP="00F30889">
            <w:pPr>
              <w:contextualSpacing/>
              <w:jc w:val="right"/>
            </w:pPr>
            <w:r w:rsidRPr="003C6672">
              <w:t>9.1</w:t>
            </w:r>
          </w:p>
        </w:tc>
        <w:tc>
          <w:tcPr>
            <w:tcW w:w="1424" w:type="dxa"/>
            <w:noWrap/>
            <w:hideMark/>
          </w:tcPr>
          <w:p w:rsidR="00635AE8" w:rsidRPr="003C6672" w:rsidRDefault="00635AE8" w:rsidP="00F30889">
            <w:pPr>
              <w:contextualSpacing/>
              <w:jc w:val="right"/>
            </w:pPr>
            <w:r w:rsidRPr="003C6672">
              <w:t>5.9</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9</w:t>
            </w:r>
          </w:p>
        </w:tc>
        <w:tc>
          <w:tcPr>
            <w:tcW w:w="1486" w:type="dxa"/>
            <w:noWrap/>
            <w:hideMark/>
          </w:tcPr>
          <w:p w:rsidR="00635AE8" w:rsidRPr="003C6672" w:rsidRDefault="00635AE8" w:rsidP="00F30889">
            <w:pPr>
              <w:contextualSpacing/>
              <w:jc w:val="right"/>
            </w:pPr>
            <w:r w:rsidRPr="003C6672">
              <w:t>16.5</w:t>
            </w:r>
          </w:p>
        </w:tc>
        <w:tc>
          <w:tcPr>
            <w:tcW w:w="1620" w:type="dxa"/>
            <w:noWrap/>
            <w:hideMark/>
          </w:tcPr>
          <w:p w:rsidR="00635AE8" w:rsidRPr="003C6672" w:rsidRDefault="00635AE8" w:rsidP="00F30889">
            <w:pPr>
              <w:contextualSpacing/>
              <w:jc w:val="right"/>
            </w:pPr>
            <w:r w:rsidRPr="003C6672">
              <w:t>30.0</w:t>
            </w:r>
          </w:p>
        </w:tc>
        <w:tc>
          <w:tcPr>
            <w:tcW w:w="1882" w:type="dxa"/>
            <w:noWrap/>
            <w:hideMark/>
          </w:tcPr>
          <w:p w:rsidR="00635AE8" w:rsidRPr="003C6672" w:rsidRDefault="00635AE8" w:rsidP="00F30889">
            <w:pPr>
              <w:contextualSpacing/>
              <w:jc w:val="right"/>
            </w:pPr>
            <w:r w:rsidRPr="003C6672">
              <w:t>53.0</w:t>
            </w:r>
          </w:p>
        </w:tc>
        <w:tc>
          <w:tcPr>
            <w:tcW w:w="1169" w:type="dxa"/>
            <w:noWrap/>
            <w:hideMark/>
          </w:tcPr>
          <w:p w:rsidR="00635AE8" w:rsidRPr="003C6672" w:rsidRDefault="00635AE8" w:rsidP="00F30889">
            <w:pPr>
              <w:contextualSpacing/>
              <w:jc w:val="right"/>
            </w:pPr>
            <w:r w:rsidRPr="003C6672">
              <w:t>2.6</w:t>
            </w:r>
          </w:p>
        </w:tc>
        <w:tc>
          <w:tcPr>
            <w:tcW w:w="1323" w:type="dxa"/>
            <w:noWrap/>
            <w:hideMark/>
          </w:tcPr>
          <w:p w:rsidR="00635AE8" w:rsidRPr="003C6672" w:rsidRDefault="00635AE8" w:rsidP="00F30889">
            <w:pPr>
              <w:contextualSpacing/>
              <w:jc w:val="right"/>
            </w:pPr>
            <w:r w:rsidRPr="003C6672">
              <w:t>9.4</w:t>
            </w:r>
          </w:p>
        </w:tc>
        <w:tc>
          <w:tcPr>
            <w:tcW w:w="1424" w:type="dxa"/>
            <w:noWrap/>
            <w:hideMark/>
          </w:tcPr>
          <w:p w:rsidR="00635AE8" w:rsidRPr="003C6672" w:rsidRDefault="00635AE8" w:rsidP="00F30889">
            <w:pPr>
              <w:contextualSpacing/>
              <w:jc w:val="right"/>
            </w:pPr>
            <w:r w:rsidRPr="003C6672">
              <w:t>5.3</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10</w:t>
            </w:r>
          </w:p>
        </w:tc>
        <w:tc>
          <w:tcPr>
            <w:tcW w:w="1486" w:type="dxa"/>
            <w:noWrap/>
            <w:hideMark/>
          </w:tcPr>
          <w:p w:rsidR="00635AE8" w:rsidRPr="003C6672" w:rsidRDefault="00635AE8" w:rsidP="00F30889">
            <w:pPr>
              <w:contextualSpacing/>
              <w:jc w:val="right"/>
            </w:pPr>
            <w:r w:rsidRPr="003C6672">
              <w:t>16.8</w:t>
            </w:r>
          </w:p>
        </w:tc>
        <w:tc>
          <w:tcPr>
            <w:tcW w:w="1620" w:type="dxa"/>
            <w:noWrap/>
            <w:hideMark/>
          </w:tcPr>
          <w:p w:rsidR="00635AE8" w:rsidRPr="003C6672" w:rsidRDefault="00635AE8" w:rsidP="00F30889">
            <w:pPr>
              <w:contextualSpacing/>
              <w:jc w:val="right"/>
            </w:pPr>
            <w:r w:rsidRPr="003C6672">
              <w:t>31.5</w:t>
            </w:r>
          </w:p>
        </w:tc>
        <w:tc>
          <w:tcPr>
            <w:tcW w:w="1882" w:type="dxa"/>
            <w:noWrap/>
            <w:hideMark/>
          </w:tcPr>
          <w:p w:rsidR="00635AE8" w:rsidRPr="003C6672" w:rsidRDefault="00635AE8" w:rsidP="00F30889">
            <w:pPr>
              <w:contextualSpacing/>
              <w:jc w:val="right"/>
            </w:pPr>
            <w:r w:rsidRPr="003C6672">
              <w:t>53.0</w:t>
            </w:r>
          </w:p>
        </w:tc>
        <w:tc>
          <w:tcPr>
            <w:tcW w:w="1169" w:type="dxa"/>
            <w:noWrap/>
            <w:hideMark/>
          </w:tcPr>
          <w:p w:rsidR="00635AE8" w:rsidRPr="003C6672" w:rsidRDefault="00635AE8" w:rsidP="00F30889">
            <w:pPr>
              <w:contextualSpacing/>
              <w:jc w:val="right"/>
            </w:pPr>
            <w:r w:rsidRPr="003C6672">
              <w:t>3.1</w:t>
            </w:r>
          </w:p>
        </w:tc>
        <w:tc>
          <w:tcPr>
            <w:tcW w:w="1323" w:type="dxa"/>
            <w:noWrap/>
            <w:hideMark/>
          </w:tcPr>
          <w:p w:rsidR="00635AE8" w:rsidRPr="003C6672" w:rsidRDefault="00635AE8" w:rsidP="00F30889">
            <w:pPr>
              <w:contextualSpacing/>
              <w:jc w:val="right"/>
            </w:pPr>
            <w:r w:rsidRPr="003C6672">
              <w:t>9.5</w:t>
            </w:r>
          </w:p>
        </w:tc>
        <w:tc>
          <w:tcPr>
            <w:tcW w:w="1424" w:type="dxa"/>
            <w:noWrap/>
            <w:hideMark/>
          </w:tcPr>
          <w:p w:rsidR="00635AE8" w:rsidRPr="003C6672" w:rsidRDefault="00635AE8" w:rsidP="00F30889">
            <w:pPr>
              <w:contextualSpacing/>
              <w:jc w:val="right"/>
            </w:pPr>
            <w:r w:rsidRPr="003C6672">
              <w:t>5.8</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11</w:t>
            </w:r>
          </w:p>
        </w:tc>
        <w:tc>
          <w:tcPr>
            <w:tcW w:w="1486" w:type="dxa"/>
            <w:noWrap/>
            <w:hideMark/>
          </w:tcPr>
          <w:p w:rsidR="00635AE8" w:rsidRPr="003C6672" w:rsidRDefault="00635AE8" w:rsidP="00F30889">
            <w:pPr>
              <w:contextualSpacing/>
              <w:jc w:val="right"/>
            </w:pPr>
            <w:r w:rsidRPr="003C6672">
              <w:t>17.0</w:t>
            </w:r>
          </w:p>
        </w:tc>
        <w:tc>
          <w:tcPr>
            <w:tcW w:w="1620" w:type="dxa"/>
            <w:noWrap/>
            <w:hideMark/>
          </w:tcPr>
          <w:p w:rsidR="00635AE8" w:rsidRPr="003C6672" w:rsidRDefault="00635AE8" w:rsidP="00F30889">
            <w:pPr>
              <w:contextualSpacing/>
              <w:jc w:val="right"/>
            </w:pPr>
            <w:r w:rsidRPr="003C6672">
              <w:t>30.0</w:t>
            </w:r>
          </w:p>
        </w:tc>
        <w:tc>
          <w:tcPr>
            <w:tcW w:w="1882" w:type="dxa"/>
            <w:noWrap/>
            <w:hideMark/>
          </w:tcPr>
          <w:p w:rsidR="00635AE8" w:rsidRPr="003C6672" w:rsidRDefault="00635AE8" w:rsidP="00F30889">
            <w:pPr>
              <w:contextualSpacing/>
              <w:jc w:val="right"/>
            </w:pPr>
            <w:r w:rsidRPr="003C6672">
              <w:t>55.0</w:t>
            </w:r>
          </w:p>
        </w:tc>
        <w:tc>
          <w:tcPr>
            <w:tcW w:w="1169" w:type="dxa"/>
            <w:noWrap/>
            <w:hideMark/>
          </w:tcPr>
          <w:p w:rsidR="00635AE8" w:rsidRPr="003C6672" w:rsidRDefault="00635AE8" w:rsidP="00F30889">
            <w:pPr>
              <w:contextualSpacing/>
              <w:jc w:val="right"/>
            </w:pPr>
            <w:r w:rsidRPr="003C6672">
              <w:t>3.0</w:t>
            </w:r>
          </w:p>
        </w:tc>
        <w:tc>
          <w:tcPr>
            <w:tcW w:w="1323" w:type="dxa"/>
            <w:noWrap/>
            <w:hideMark/>
          </w:tcPr>
          <w:p w:rsidR="00635AE8" w:rsidRPr="003C6672" w:rsidRDefault="00635AE8" w:rsidP="00F30889">
            <w:pPr>
              <w:contextualSpacing/>
              <w:jc w:val="right"/>
            </w:pPr>
            <w:r w:rsidRPr="003C6672">
              <w:t>8.7</w:t>
            </w:r>
          </w:p>
        </w:tc>
        <w:tc>
          <w:tcPr>
            <w:tcW w:w="1424" w:type="dxa"/>
            <w:noWrap/>
            <w:hideMark/>
          </w:tcPr>
          <w:p w:rsidR="00635AE8" w:rsidRPr="003C6672" w:rsidRDefault="00635AE8" w:rsidP="00F30889">
            <w:pPr>
              <w:contextualSpacing/>
              <w:jc w:val="right"/>
            </w:pPr>
            <w:r w:rsidRPr="003C6672">
              <w:t>5.4</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12</w:t>
            </w:r>
          </w:p>
        </w:tc>
        <w:tc>
          <w:tcPr>
            <w:tcW w:w="1486" w:type="dxa"/>
            <w:noWrap/>
            <w:hideMark/>
          </w:tcPr>
          <w:p w:rsidR="00635AE8" w:rsidRPr="003C6672" w:rsidRDefault="00635AE8" w:rsidP="00F30889">
            <w:pPr>
              <w:contextualSpacing/>
              <w:jc w:val="right"/>
            </w:pPr>
            <w:r w:rsidRPr="003C6672">
              <w:t>17.5</w:t>
            </w:r>
          </w:p>
        </w:tc>
        <w:tc>
          <w:tcPr>
            <w:tcW w:w="1620" w:type="dxa"/>
            <w:noWrap/>
            <w:hideMark/>
          </w:tcPr>
          <w:p w:rsidR="00635AE8" w:rsidRPr="003C6672" w:rsidRDefault="00635AE8" w:rsidP="00F30889">
            <w:pPr>
              <w:contextualSpacing/>
              <w:jc w:val="right"/>
            </w:pPr>
            <w:r w:rsidRPr="003C6672">
              <w:t>27.5</w:t>
            </w:r>
          </w:p>
        </w:tc>
        <w:tc>
          <w:tcPr>
            <w:tcW w:w="1882" w:type="dxa"/>
            <w:noWrap/>
            <w:hideMark/>
          </w:tcPr>
          <w:p w:rsidR="00635AE8" w:rsidRPr="003C6672" w:rsidRDefault="00635AE8" w:rsidP="00F30889">
            <w:pPr>
              <w:contextualSpacing/>
              <w:jc w:val="right"/>
            </w:pPr>
            <w:r w:rsidRPr="003C6672">
              <w:t>63.0</w:t>
            </w:r>
          </w:p>
        </w:tc>
        <w:tc>
          <w:tcPr>
            <w:tcW w:w="1169" w:type="dxa"/>
            <w:noWrap/>
            <w:hideMark/>
          </w:tcPr>
          <w:p w:rsidR="00635AE8" w:rsidRPr="003C6672" w:rsidRDefault="00635AE8" w:rsidP="00F30889">
            <w:pPr>
              <w:contextualSpacing/>
              <w:jc w:val="right"/>
            </w:pPr>
            <w:r w:rsidRPr="003C6672">
              <w:t>2.5</w:t>
            </w:r>
          </w:p>
        </w:tc>
        <w:tc>
          <w:tcPr>
            <w:tcW w:w="1323" w:type="dxa"/>
            <w:noWrap/>
            <w:hideMark/>
          </w:tcPr>
          <w:p w:rsidR="00635AE8" w:rsidRPr="003C6672" w:rsidRDefault="00635AE8" w:rsidP="00F30889">
            <w:pPr>
              <w:contextualSpacing/>
              <w:jc w:val="right"/>
            </w:pPr>
            <w:r w:rsidRPr="003C6672">
              <w:t>9.2</w:t>
            </w:r>
          </w:p>
        </w:tc>
        <w:tc>
          <w:tcPr>
            <w:tcW w:w="1424" w:type="dxa"/>
            <w:noWrap/>
            <w:hideMark/>
          </w:tcPr>
          <w:p w:rsidR="00635AE8" w:rsidRPr="003C6672" w:rsidRDefault="00635AE8" w:rsidP="00F30889">
            <w:pPr>
              <w:contextualSpacing/>
              <w:jc w:val="right"/>
            </w:pPr>
            <w:r w:rsidRPr="003C6672">
              <w:t>4.7</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13</w:t>
            </w:r>
          </w:p>
        </w:tc>
        <w:tc>
          <w:tcPr>
            <w:tcW w:w="1486" w:type="dxa"/>
            <w:noWrap/>
            <w:hideMark/>
          </w:tcPr>
          <w:p w:rsidR="00635AE8" w:rsidRPr="003C6672" w:rsidRDefault="00635AE8" w:rsidP="00F30889">
            <w:pPr>
              <w:contextualSpacing/>
              <w:jc w:val="right"/>
            </w:pPr>
            <w:r w:rsidRPr="003C6672">
              <w:t>16.5</w:t>
            </w:r>
          </w:p>
        </w:tc>
        <w:tc>
          <w:tcPr>
            <w:tcW w:w="1620" w:type="dxa"/>
            <w:noWrap/>
            <w:hideMark/>
          </w:tcPr>
          <w:p w:rsidR="00635AE8" w:rsidRPr="003C6672" w:rsidRDefault="00635AE8" w:rsidP="00F30889">
            <w:pPr>
              <w:contextualSpacing/>
              <w:jc w:val="right"/>
            </w:pPr>
            <w:r w:rsidRPr="003C6672">
              <w:t>24.0</w:t>
            </w:r>
          </w:p>
        </w:tc>
        <w:tc>
          <w:tcPr>
            <w:tcW w:w="1882" w:type="dxa"/>
            <w:noWrap/>
            <w:hideMark/>
          </w:tcPr>
          <w:p w:rsidR="00635AE8" w:rsidRPr="003C6672" w:rsidRDefault="00635AE8" w:rsidP="00F30889">
            <w:pPr>
              <w:contextualSpacing/>
              <w:jc w:val="right"/>
            </w:pPr>
            <w:r w:rsidRPr="003C6672">
              <w:t>71.0</w:t>
            </w:r>
          </w:p>
        </w:tc>
        <w:tc>
          <w:tcPr>
            <w:tcW w:w="1169" w:type="dxa"/>
            <w:noWrap/>
            <w:hideMark/>
          </w:tcPr>
          <w:p w:rsidR="00635AE8" w:rsidRPr="003C6672" w:rsidRDefault="00635AE8" w:rsidP="00F30889">
            <w:pPr>
              <w:contextualSpacing/>
              <w:jc w:val="right"/>
            </w:pPr>
            <w:r w:rsidRPr="003C6672">
              <w:t>1.7</w:t>
            </w:r>
          </w:p>
        </w:tc>
        <w:tc>
          <w:tcPr>
            <w:tcW w:w="1323" w:type="dxa"/>
            <w:noWrap/>
            <w:hideMark/>
          </w:tcPr>
          <w:p w:rsidR="00635AE8" w:rsidRPr="003C6672" w:rsidRDefault="00635AE8" w:rsidP="00F30889">
            <w:pPr>
              <w:contextualSpacing/>
              <w:jc w:val="right"/>
            </w:pPr>
            <w:r w:rsidRPr="003C6672">
              <w:t>1.2</w:t>
            </w:r>
          </w:p>
        </w:tc>
        <w:tc>
          <w:tcPr>
            <w:tcW w:w="1424" w:type="dxa"/>
            <w:noWrap/>
            <w:hideMark/>
          </w:tcPr>
          <w:p w:rsidR="00635AE8" w:rsidRPr="003C6672" w:rsidRDefault="00635AE8" w:rsidP="00F30889">
            <w:pPr>
              <w:contextualSpacing/>
              <w:jc w:val="right"/>
            </w:pPr>
            <w:r w:rsidRPr="003C6672">
              <w:t>2.6</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14</w:t>
            </w:r>
          </w:p>
        </w:tc>
        <w:tc>
          <w:tcPr>
            <w:tcW w:w="1486" w:type="dxa"/>
            <w:noWrap/>
            <w:hideMark/>
          </w:tcPr>
          <w:p w:rsidR="00635AE8" w:rsidRPr="003C6672" w:rsidRDefault="00635AE8" w:rsidP="00F30889">
            <w:pPr>
              <w:contextualSpacing/>
              <w:jc w:val="right"/>
            </w:pPr>
            <w:r w:rsidRPr="003C6672">
              <w:t>13.5</w:t>
            </w:r>
          </w:p>
        </w:tc>
        <w:tc>
          <w:tcPr>
            <w:tcW w:w="1620" w:type="dxa"/>
            <w:noWrap/>
            <w:hideMark/>
          </w:tcPr>
          <w:p w:rsidR="00635AE8" w:rsidRPr="003C6672" w:rsidRDefault="00635AE8" w:rsidP="00F30889">
            <w:pPr>
              <w:contextualSpacing/>
              <w:jc w:val="right"/>
            </w:pPr>
            <w:r w:rsidRPr="003C6672">
              <w:t>29.0</w:t>
            </w:r>
          </w:p>
        </w:tc>
        <w:tc>
          <w:tcPr>
            <w:tcW w:w="1882" w:type="dxa"/>
            <w:noWrap/>
            <w:hideMark/>
          </w:tcPr>
          <w:p w:rsidR="00635AE8" w:rsidRPr="003C6672" w:rsidRDefault="00635AE8" w:rsidP="00F30889">
            <w:pPr>
              <w:contextualSpacing/>
              <w:jc w:val="right"/>
            </w:pPr>
            <w:r w:rsidRPr="003C6672">
              <w:t>60.0</w:t>
            </w:r>
          </w:p>
        </w:tc>
        <w:tc>
          <w:tcPr>
            <w:tcW w:w="1169" w:type="dxa"/>
            <w:noWrap/>
            <w:hideMark/>
          </w:tcPr>
          <w:p w:rsidR="00635AE8" w:rsidRPr="003C6672" w:rsidRDefault="00635AE8" w:rsidP="00F30889">
            <w:pPr>
              <w:contextualSpacing/>
              <w:jc w:val="right"/>
            </w:pPr>
            <w:r w:rsidRPr="003C6672">
              <w:t>2.3</w:t>
            </w:r>
          </w:p>
        </w:tc>
        <w:tc>
          <w:tcPr>
            <w:tcW w:w="1323" w:type="dxa"/>
            <w:noWrap/>
            <w:hideMark/>
          </w:tcPr>
          <w:p w:rsidR="00635AE8" w:rsidRPr="003C6672" w:rsidRDefault="00635AE8" w:rsidP="00F30889">
            <w:pPr>
              <w:contextualSpacing/>
              <w:jc w:val="right"/>
            </w:pPr>
            <w:r w:rsidRPr="003C6672">
              <w:t>8.9</w:t>
            </w:r>
          </w:p>
        </w:tc>
        <w:tc>
          <w:tcPr>
            <w:tcW w:w="1424" w:type="dxa"/>
            <w:noWrap/>
            <w:hideMark/>
          </w:tcPr>
          <w:p w:rsidR="00635AE8" w:rsidRPr="003C6672" w:rsidRDefault="00635AE8" w:rsidP="00F30889">
            <w:pPr>
              <w:contextualSpacing/>
              <w:jc w:val="right"/>
            </w:pPr>
            <w:r w:rsidRPr="003C6672">
              <w:t>4.7</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15</w:t>
            </w:r>
          </w:p>
        </w:tc>
        <w:tc>
          <w:tcPr>
            <w:tcW w:w="1486" w:type="dxa"/>
            <w:noWrap/>
            <w:hideMark/>
          </w:tcPr>
          <w:p w:rsidR="00635AE8" w:rsidRPr="003C6672" w:rsidRDefault="00635AE8" w:rsidP="00F30889">
            <w:pPr>
              <w:contextualSpacing/>
              <w:jc w:val="right"/>
            </w:pPr>
            <w:r w:rsidRPr="003C6672">
              <w:t>17.0</w:t>
            </w:r>
          </w:p>
        </w:tc>
        <w:tc>
          <w:tcPr>
            <w:tcW w:w="1620" w:type="dxa"/>
            <w:noWrap/>
            <w:hideMark/>
          </w:tcPr>
          <w:p w:rsidR="00635AE8" w:rsidRPr="003C6672" w:rsidRDefault="00635AE8" w:rsidP="00F30889">
            <w:pPr>
              <w:contextualSpacing/>
              <w:jc w:val="right"/>
            </w:pPr>
            <w:r w:rsidRPr="003C6672">
              <w:t>28.0</w:t>
            </w:r>
          </w:p>
        </w:tc>
        <w:tc>
          <w:tcPr>
            <w:tcW w:w="1882" w:type="dxa"/>
            <w:noWrap/>
            <w:hideMark/>
          </w:tcPr>
          <w:p w:rsidR="00635AE8" w:rsidRPr="003C6672" w:rsidRDefault="00635AE8" w:rsidP="00F30889">
            <w:pPr>
              <w:contextualSpacing/>
              <w:jc w:val="right"/>
            </w:pPr>
            <w:r w:rsidRPr="003C6672">
              <w:t>62.0</w:t>
            </w:r>
          </w:p>
        </w:tc>
        <w:tc>
          <w:tcPr>
            <w:tcW w:w="1169" w:type="dxa"/>
            <w:noWrap/>
            <w:hideMark/>
          </w:tcPr>
          <w:p w:rsidR="00635AE8" w:rsidRPr="003C6672" w:rsidRDefault="00635AE8" w:rsidP="00F30889">
            <w:pPr>
              <w:contextualSpacing/>
              <w:jc w:val="right"/>
            </w:pPr>
            <w:r w:rsidRPr="003C6672">
              <w:t>1.8</w:t>
            </w:r>
          </w:p>
        </w:tc>
        <w:tc>
          <w:tcPr>
            <w:tcW w:w="1323" w:type="dxa"/>
            <w:noWrap/>
            <w:hideMark/>
          </w:tcPr>
          <w:p w:rsidR="00635AE8" w:rsidRPr="003C6672" w:rsidRDefault="00635AE8" w:rsidP="00F30889">
            <w:pPr>
              <w:contextualSpacing/>
              <w:jc w:val="right"/>
            </w:pPr>
            <w:r w:rsidRPr="003C6672">
              <w:t>2.2</w:t>
            </w:r>
          </w:p>
        </w:tc>
        <w:tc>
          <w:tcPr>
            <w:tcW w:w="1424" w:type="dxa"/>
            <w:noWrap/>
            <w:hideMark/>
          </w:tcPr>
          <w:p w:rsidR="00635AE8" w:rsidRPr="003C6672" w:rsidRDefault="00635AE8" w:rsidP="00F30889">
            <w:pPr>
              <w:contextualSpacing/>
              <w:jc w:val="right"/>
            </w:pPr>
            <w:r w:rsidRPr="003C6672">
              <w:t>3.3</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16</w:t>
            </w:r>
          </w:p>
        </w:tc>
        <w:tc>
          <w:tcPr>
            <w:tcW w:w="1486" w:type="dxa"/>
            <w:noWrap/>
            <w:hideMark/>
          </w:tcPr>
          <w:p w:rsidR="00635AE8" w:rsidRPr="003C6672" w:rsidRDefault="00635AE8" w:rsidP="00F30889">
            <w:pPr>
              <w:contextualSpacing/>
              <w:jc w:val="right"/>
            </w:pPr>
            <w:r w:rsidRPr="003C6672">
              <w:t>17.0</w:t>
            </w:r>
          </w:p>
        </w:tc>
        <w:tc>
          <w:tcPr>
            <w:tcW w:w="1620" w:type="dxa"/>
            <w:noWrap/>
            <w:hideMark/>
          </w:tcPr>
          <w:p w:rsidR="00635AE8" w:rsidRPr="003C6672" w:rsidRDefault="00635AE8" w:rsidP="00F30889">
            <w:pPr>
              <w:contextualSpacing/>
              <w:jc w:val="right"/>
            </w:pPr>
            <w:r w:rsidRPr="003C6672">
              <w:t>28.5</w:t>
            </w:r>
          </w:p>
        </w:tc>
        <w:tc>
          <w:tcPr>
            <w:tcW w:w="1882" w:type="dxa"/>
            <w:noWrap/>
            <w:hideMark/>
          </w:tcPr>
          <w:p w:rsidR="00635AE8" w:rsidRPr="003C6672" w:rsidRDefault="00635AE8" w:rsidP="00F30889">
            <w:pPr>
              <w:contextualSpacing/>
              <w:jc w:val="right"/>
            </w:pPr>
            <w:r w:rsidRPr="003C6672">
              <w:t>64.0</w:t>
            </w:r>
          </w:p>
        </w:tc>
        <w:tc>
          <w:tcPr>
            <w:tcW w:w="1169" w:type="dxa"/>
            <w:noWrap/>
            <w:hideMark/>
          </w:tcPr>
          <w:p w:rsidR="00635AE8" w:rsidRPr="003C6672" w:rsidRDefault="00635AE8" w:rsidP="00F30889">
            <w:pPr>
              <w:contextualSpacing/>
              <w:jc w:val="right"/>
            </w:pPr>
            <w:r w:rsidRPr="003C6672">
              <w:t>2.0</w:t>
            </w:r>
          </w:p>
        </w:tc>
        <w:tc>
          <w:tcPr>
            <w:tcW w:w="1323" w:type="dxa"/>
            <w:noWrap/>
            <w:hideMark/>
          </w:tcPr>
          <w:p w:rsidR="00635AE8" w:rsidRPr="003C6672" w:rsidRDefault="00635AE8" w:rsidP="00F30889">
            <w:pPr>
              <w:contextualSpacing/>
              <w:jc w:val="right"/>
            </w:pPr>
            <w:r w:rsidRPr="003C6672">
              <w:t>6.7</w:t>
            </w:r>
          </w:p>
        </w:tc>
        <w:tc>
          <w:tcPr>
            <w:tcW w:w="1424" w:type="dxa"/>
            <w:noWrap/>
            <w:hideMark/>
          </w:tcPr>
          <w:p w:rsidR="00635AE8" w:rsidRPr="003C6672" w:rsidRDefault="00635AE8" w:rsidP="00F30889">
            <w:pPr>
              <w:contextualSpacing/>
              <w:jc w:val="right"/>
            </w:pPr>
            <w:r w:rsidRPr="003C6672">
              <w:t>4.2</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17</w:t>
            </w:r>
          </w:p>
        </w:tc>
        <w:tc>
          <w:tcPr>
            <w:tcW w:w="1486" w:type="dxa"/>
            <w:noWrap/>
            <w:hideMark/>
          </w:tcPr>
          <w:p w:rsidR="00635AE8" w:rsidRPr="003C6672" w:rsidRDefault="00635AE8" w:rsidP="00F30889">
            <w:pPr>
              <w:contextualSpacing/>
              <w:jc w:val="right"/>
            </w:pPr>
            <w:r w:rsidRPr="003C6672">
              <w:t>18.0</w:t>
            </w:r>
          </w:p>
        </w:tc>
        <w:tc>
          <w:tcPr>
            <w:tcW w:w="1620" w:type="dxa"/>
            <w:noWrap/>
            <w:hideMark/>
          </w:tcPr>
          <w:p w:rsidR="00635AE8" w:rsidRPr="003C6672" w:rsidRDefault="00635AE8" w:rsidP="00F30889">
            <w:pPr>
              <w:contextualSpacing/>
              <w:jc w:val="right"/>
            </w:pPr>
            <w:r w:rsidRPr="003C6672">
              <w:t>29.5</w:t>
            </w:r>
          </w:p>
        </w:tc>
        <w:tc>
          <w:tcPr>
            <w:tcW w:w="1882" w:type="dxa"/>
            <w:noWrap/>
            <w:hideMark/>
          </w:tcPr>
          <w:p w:rsidR="00635AE8" w:rsidRPr="003C6672" w:rsidRDefault="00635AE8" w:rsidP="00F30889">
            <w:pPr>
              <w:contextualSpacing/>
              <w:jc w:val="right"/>
            </w:pPr>
            <w:r w:rsidRPr="003C6672">
              <w:t>62.0</w:t>
            </w:r>
          </w:p>
        </w:tc>
        <w:tc>
          <w:tcPr>
            <w:tcW w:w="1169" w:type="dxa"/>
            <w:noWrap/>
            <w:hideMark/>
          </w:tcPr>
          <w:p w:rsidR="00635AE8" w:rsidRPr="003C6672" w:rsidRDefault="00635AE8" w:rsidP="00F30889">
            <w:pPr>
              <w:contextualSpacing/>
              <w:jc w:val="right"/>
            </w:pPr>
            <w:r w:rsidRPr="003C6672">
              <w:t>2.5</w:t>
            </w:r>
          </w:p>
        </w:tc>
        <w:tc>
          <w:tcPr>
            <w:tcW w:w="1323" w:type="dxa"/>
            <w:noWrap/>
            <w:hideMark/>
          </w:tcPr>
          <w:p w:rsidR="00635AE8" w:rsidRPr="003C6672" w:rsidRDefault="00635AE8" w:rsidP="00F30889">
            <w:pPr>
              <w:contextualSpacing/>
              <w:jc w:val="right"/>
            </w:pPr>
            <w:r w:rsidRPr="003C6672">
              <w:t>7.2</w:t>
            </w:r>
          </w:p>
        </w:tc>
        <w:tc>
          <w:tcPr>
            <w:tcW w:w="1424" w:type="dxa"/>
            <w:noWrap/>
            <w:hideMark/>
          </w:tcPr>
          <w:p w:rsidR="00635AE8" w:rsidRPr="003C6672" w:rsidRDefault="00635AE8" w:rsidP="00F30889">
            <w:pPr>
              <w:contextualSpacing/>
              <w:jc w:val="right"/>
            </w:pPr>
            <w:r w:rsidRPr="003C6672">
              <w:t>4.7</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18</w:t>
            </w:r>
          </w:p>
        </w:tc>
        <w:tc>
          <w:tcPr>
            <w:tcW w:w="1486" w:type="dxa"/>
            <w:noWrap/>
            <w:hideMark/>
          </w:tcPr>
          <w:p w:rsidR="00635AE8" w:rsidRPr="003C6672" w:rsidRDefault="00635AE8" w:rsidP="00F30889">
            <w:pPr>
              <w:contextualSpacing/>
              <w:jc w:val="right"/>
            </w:pPr>
            <w:r w:rsidRPr="003C6672">
              <w:t>17.5</w:t>
            </w:r>
          </w:p>
        </w:tc>
        <w:tc>
          <w:tcPr>
            <w:tcW w:w="1620" w:type="dxa"/>
            <w:noWrap/>
            <w:hideMark/>
          </w:tcPr>
          <w:p w:rsidR="00635AE8" w:rsidRPr="003C6672" w:rsidRDefault="00635AE8" w:rsidP="00F30889">
            <w:pPr>
              <w:contextualSpacing/>
              <w:jc w:val="right"/>
            </w:pPr>
            <w:r w:rsidRPr="003C6672">
              <w:t>30.0</w:t>
            </w:r>
          </w:p>
        </w:tc>
        <w:tc>
          <w:tcPr>
            <w:tcW w:w="1882" w:type="dxa"/>
            <w:noWrap/>
            <w:hideMark/>
          </w:tcPr>
          <w:p w:rsidR="00635AE8" w:rsidRPr="003C6672" w:rsidRDefault="00635AE8" w:rsidP="00F30889">
            <w:pPr>
              <w:contextualSpacing/>
              <w:jc w:val="right"/>
            </w:pPr>
            <w:r w:rsidRPr="003C6672">
              <w:t>55.0</w:t>
            </w:r>
          </w:p>
        </w:tc>
        <w:tc>
          <w:tcPr>
            <w:tcW w:w="1169" w:type="dxa"/>
            <w:noWrap/>
            <w:hideMark/>
          </w:tcPr>
          <w:p w:rsidR="00635AE8" w:rsidRPr="003C6672" w:rsidRDefault="00635AE8" w:rsidP="00F30889">
            <w:pPr>
              <w:contextualSpacing/>
              <w:jc w:val="right"/>
            </w:pPr>
            <w:r w:rsidRPr="003C6672">
              <w:t>2.5</w:t>
            </w:r>
          </w:p>
        </w:tc>
        <w:tc>
          <w:tcPr>
            <w:tcW w:w="1323" w:type="dxa"/>
            <w:noWrap/>
            <w:hideMark/>
          </w:tcPr>
          <w:p w:rsidR="00635AE8" w:rsidRPr="003C6672" w:rsidRDefault="00635AE8" w:rsidP="00F30889">
            <w:pPr>
              <w:contextualSpacing/>
              <w:jc w:val="right"/>
            </w:pPr>
            <w:r w:rsidRPr="003C6672">
              <w:t>8.5</w:t>
            </w:r>
          </w:p>
        </w:tc>
        <w:tc>
          <w:tcPr>
            <w:tcW w:w="1424" w:type="dxa"/>
            <w:noWrap/>
            <w:hideMark/>
          </w:tcPr>
          <w:p w:rsidR="00635AE8" w:rsidRPr="003C6672" w:rsidRDefault="00635AE8" w:rsidP="00F30889">
            <w:pPr>
              <w:contextualSpacing/>
              <w:jc w:val="right"/>
            </w:pPr>
            <w:r w:rsidRPr="003C6672">
              <w:t>5.1</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19</w:t>
            </w:r>
          </w:p>
        </w:tc>
        <w:tc>
          <w:tcPr>
            <w:tcW w:w="1486" w:type="dxa"/>
            <w:noWrap/>
            <w:hideMark/>
          </w:tcPr>
          <w:p w:rsidR="00635AE8" w:rsidRPr="003C6672" w:rsidRDefault="00635AE8" w:rsidP="00F30889">
            <w:pPr>
              <w:contextualSpacing/>
              <w:jc w:val="right"/>
            </w:pPr>
            <w:r w:rsidRPr="003C6672">
              <w:t>16.0</w:t>
            </w:r>
          </w:p>
        </w:tc>
        <w:tc>
          <w:tcPr>
            <w:tcW w:w="1620" w:type="dxa"/>
            <w:noWrap/>
            <w:hideMark/>
          </w:tcPr>
          <w:p w:rsidR="00635AE8" w:rsidRPr="003C6672" w:rsidRDefault="00635AE8" w:rsidP="00F30889">
            <w:pPr>
              <w:contextualSpacing/>
              <w:jc w:val="right"/>
            </w:pPr>
            <w:r w:rsidRPr="003C6672">
              <w:t>30.5</w:t>
            </w:r>
          </w:p>
        </w:tc>
        <w:tc>
          <w:tcPr>
            <w:tcW w:w="1882" w:type="dxa"/>
            <w:noWrap/>
            <w:hideMark/>
          </w:tcPr>
          <w:p w:rsidR="00635AE8" w:rsidRPr="003C6672" w:rsidRDefault="00635AE8" w:rsidP="00F30889">
            <w:pPr>
              <w:contextualSpacing/>
              <w:jc w:val="right"/>
            </w:pPr>
            <w:r w:rsidRPr="003C6672">
              <w:t>54.0</w:t>
            </w:r>
          </w:p>
        </w:tc>
        <w:tc>
          <w:tcPr>
            <w:tcW w:w="1169" w:type="dxa"/>
            <w:noWrap/>
            <w:hideMark/>
          </w:tcPr>
          <w:p w:rsidR="00635AE8" w:rsidRPr="003C6672" w:rsidRDefault="00635AE8" w:rsidP="00F30889">
            <w:pPr>
              <w:contextualSpacing/>
              <w:jc w:val="right"/>
            </w:pPr>
            <w:r w:rsidRPr="003C6672">
              <w:t>2.3</w:t>
            </w:r>
          </w:p>
        </w:tc>
        <w:tc>
          <w:tcPr>
            <w:tcW w:w="1323" w:type="dxa"/>
            <w:noWrap/>
            <w:hideMark/>
          </w:tcPr>
          <w:p w:rsidR="00635AE8" w:rsidRPr="003C6672" w:rsidRDefault="00635AE8" w:rsidP="00F30889">
            <w:pPr>
              <w:contextualSpacing/>
              <w:jc w:val="right"/>
            </w:pPr>
            <w:r w:rsidRPr="003C6672">
              <w:t>9.9</w:t>
            </w:r>
          </w:p>
        </w:tc>
        <w:tc>
          <w:tcPr>
            <w:tcW w:w="1424" w:type="dxa"/>
            <w:noWrap/>
            <w:hideMark/>
          </w:tcPr>
          <w:p w:rsidR="00635AE8" w:rsidRPr="003C6672" w:rsidRDefault="00635AE8" w:rsidP="00F30889">
            <w:pPr>
              <w:contextualSpacing/>
              <w:jc w:val="right"/>
            </w:pPr>
            <w:r w:rsidRPr="003C6672">
              <w:t>5.3</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20</w:t>
            </w:r>
          </w:p>
        </w:tc>
        <w:tc>
          <w:tcPr>
            <w:tcW w:w="1486" w:type="dxa"/>
            <w:noWrap/>
            <w:hideMark/>
          </w:tcPr>
          <w:p w:rsidR="00635AE8" w:rsidRPr="003C6672" w:rsidRDefault="00635AE8" w:rsidP="00F30889">
            <w:pPr>
              <w:contextualSpacing/>
              <w:jc w:val="right"/>
            </w:pPr>
            <w:r w:rsidRPr="003C6672">
              <w:t>13.0</w:t>
            </w:r>
          </w:p>
        </w:tc>
        <w:tc>
          <w:tcPr>
            <w:tcW w:w="1620" w:type="dxa"/>
            <w:noWrap/>
            <w:hideMark/>
          </w:tcPr>
          <w:p w:rsidR="00635AE8" w:rsidRPr="003C6672" w:rsidRDefault="00635AE8" w:rsidP="00F30889">
            <w:pPr>
              <w:contextualSpacing/>
              <w:jc w:val="right"/>
            </w:pPr>
            <w:r w:rsidRPr="003C6672">
              <w:t>31.0</w:t>
            </w:r>
          </w:p>
        </w:tc>
        <w:tc>
          <w:tcPr>
            <w:tcW w:w="1882" w:type="dxa"/>
            <w:noWrap/>
            <w:hideMark/>
          </w:tcPr>
          <w:p w:rsidR="00635AE8" w:rsidRPr="003C6672" w:rsidRDefault="00635AE8" w:rsidP="00F30889">
            <w:pPr>
              <w:contextualSpacing/>
              <w:jc w:val="right"/>
            </w:pPr>
            <w:r w:rsidRPr="003C6672">
              <w:t>59.0</w:t>
            </w:r>
          </w:p>
        </w:tc>
        <w:tc>
          <w:tcPr>
            <w:tcW w:w="1169" w:type="dxa"/>
            <w:noWrap/>
            <w:hideMark/>
          </w:tcPr>
          <w:p w:rsidR="00635AE8" w:rsidRPr="003C6672" w:rsidRDefault="00635AE8" w:rsidP="00F30889">
            <w:pPr>
              <w:contextualSpacing/>
              <w:jc w:val="right"/>
            </w:pPr>
            <w:r w:rsidRPr="003C6672">
              <w:t>3.7</w:t>
            </w:r>
          </w:p>
        </w:tc>
        <w:tc>
          <w:tcPr>
            <w:tcW w:w="1323" w:type="dxa"/>
            <w:noWrap/>
            <w:hideMark/>
          </w:tcPr>
          <w:p w:rsidR="00635AE8" w:rsidRPr="003C6672" w:rsidRDefault="00635AE8" w:rsidP="00F30889">
            <w:pPr>
              <w:contextualSpacing/>
              <w:jc w:val="right"/>
            </w:pPr>
            <w:r w:rsidRPr="003C6672">
              <w:t>9.5</w:t>
            </w:r>
          </w:p>
        </w:tc>
        <w:tc>
          <w:tcPr>
            <w:tcW w:w="1424" w:type="dxa"/>
            <w:noWrap/>
            <w:hideMark/>
          </w:tcPr>
          <w:p w:rsidR="00635AE8" w:rsidRPr="003C6672" w:rsidRDefault="00635AE8" w:rsidP="00F30889">
            <w:pPr>
              <w:contextualSpacing/>
              <w:jc w:val="right"/>
            </w:pPr>
            <w:r w:rsidRPr="003C6672">
              <w:t>5.8</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21</w:t>
            </w:r>
          </w:p>
        </w:tc>
        <w:tc>
          <w:tcPr>
            <w:tcW w:w="1486" w:type="dxa"/>
            <w:noWrap/>
            <w:hideMark/>
          </w:tcPr>
          <w:p w:rsidR="00635AE8" w:rsidRPr="003C6672" w:rsidRDefault="00635AE8" w:rsidP="00F30889">
            <w:pPr>
              <w:contextualSpacing/>
              <w:jc w:val="right"/>
            </w:pPr>
            <w:r w:rsidRPr="003C6672">
              <w:t>12.5</w:t>
            </w:r>
          </w:p>
        </w:tc>
        <w:tc>
          <w:tcPr>
            <w:tcW w:w="1620" w:type="dxa"/>
            <w:noWrap/>
            <w:hideMark/>
          </w:tcPr>
          <w:p w:rsidR="00635AE8" w:rsidRPr="003C6672" w:rsidRDefault="00635AE8" w:rsidP="00F30889">
            <w:pPr>
              <w:contextualSpacing/>
              <w:jc w:val="right"/>
            </w:pPr>
            <w:r w:rsidRPr="003C6672">
              <w:t>28.0</w:t>
            </w:r>
          </w:p>
        </w:tc>
        <w:tc>
          <w:tcPr>
            <w:tcW w:w="1882" w:type="dxa"/>
            <w:noWrap/>
            <w:hideMark/>
          </w:tcPr>
          <w:p w:rsidR="00635AE8" w:rsidRPr="003C6672" w:rsidRDefault="00635AE8" w:rsidP="00F30889">
            <w:pPr>
              <w:contextualSpacing/>
              <w:jc w:val="right"/>
            </w:pPr>
            <w:r w:rsidRPr="003C6672">
              <w:t>57.0</w:t>
            </w:r>
          </w:p>
        </w:tc>
        <w:tc>
          <w:tcPr>
            <w:tcW w:w="1169" w:type="dxa"/>
            <w:noWrap/>
            <w:hideMark/>
          </w:tcPr>
          <w:p w:rsidR="00635AE8" w:rsidRPr="003C6672" w:rsidRDefault="00635AE8" w:rsidP="00F30889">
            <w:pPr>
              <w:contextualSpacing/>
              <w:jc w:val="right"/>
            </w:pPr>
            <w:r w:rsidRPr="003C6672">
              <w:t>3.1</w:t>
            </w:r>
          </w:p>
        </w:tc>
        <w:tc>
          <w:tcPr>
            <w:tcW w:w="1323" w:type="dxa"/>
            <w:noWrap/>
            <w:hideMark/>
          </w:tcPr>
          <w:p w:rsidR="00635AE8" w:rsidRPr="003C6672" w:rsidRDefault="00635AE8" w:rsidP="00F30889">
            <w:pPr>
              <w:contextualSpacing/>
              <w:jc w:val="right"/>
            </w:pPr>
            <w:r w:rsidRPr="003C6672">
              <w:t>9.5</w:t>
            </w:r>
          </w:p>
        </w:tc>
        <w:tc>
          <w:tcPr>
            <w:tcW w:w="1424" w:type="dxa"/>
            <w:noWrap/>
            <w:hideMark/>
          </w:tcPr>
          <w:p w:rsidR="00635AE8" w:rsidRPr="003C6672" w:rsidRDefault="00635AE8" w:rsidP="00F30889">
            <w:pPr>
              <w:contextualSpacing/>
              <w:jc w:val="right"/>
            </w:pPr>
            <w:r w:rsidRPr="003C6672">
              <w:t>5.2</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22</w:t>
            </w:r>
          </w:p>
        </w:tc>
        <w:tc>
          <w:tcPr>
            <w:tcW w:w="1486" w:type="dxa"/>
            <w:noWrap/>
            <w:hideMark/>
          </w:tcPr>
          <w:p w:rsidR="00635AE8" w:rsidRPr="003C6672" w:rsidRDefault="00635AE8" w:rsidP="00F30889">
            <w:pPr>
              <w:contextualSpacing/>
              <w:jc w:val="right"/>
            </w:pPr>
            <w:r w:rsidRPr="003C6672">
              <w:t>13.0</w:t>
            </w:r>
          </w:p>
        </w:tc>
        <w:tc>
          <w:tcPr>
            <w:tcW w:w="1620" w:type="dxa"/>
            <w:noWrap/>
            <w:hideMark/>
          </w:tcPr>
          <w:p w:rsidR="00635AE8" w:rsidRPr="003C6672" w:rsidRDefault="00635AE8" w:rsidP="00F30889">
            <w:pPr>
              <w:contextualSpacing/>
              <w:jc w:val="right"/>
            </w:pPr>
            <w:r w:rsidRPr="003C6672">
              <w:t>29.0</w:t>
            </w:r>
          </w:p>
        </w:tc>
        <w:tc>
          <w:tcPr>
            <w:tcW w:w="1882" w:type="dxa"/>
            <w:noWrap/>
            <w:hideMark/>
          </w:tcPr>
          <w:p w:rsidR="00635AE8" w:rsidRPr="003C6672" w:rsidRDefault="00635AE8" w:rsidP="00F30889">
            <w:pPr>
              <w:contextualSpacing/>
              <w:jc w:val="right"/>
            </w:pPr>
            <w:r w:rsidRPr="003C6672">
              <w:t>57.0</w:t>
            </w:r>
          </w:p>
        </w:tc>
        <w:tc>
          <w:tcPr>
            <w:tcW w:w="1169" w:type="dxa"/>
            <w:noWrap/>
            <w:hideMark/>
          </w:tcPr>
          <w:p w:rsidR="00635AE8" w:rsidRPr="003C6672" w:rsidRDefault="00635AE8" w:rsidP="00F30889">
            <w:pPr>
              <w:contextualSpacing/>
              <w:jc w:val="right"/>
            </w:pPr>
            <w:r w:rsidRPr="003C6672">
              <w:t>2.8</w:t>
            </w:r>
          </w:p>
        </w:tc>
        <w:tc>
          <w:tcPr>
            <w:tcW w:w="1323" w:type="dxa"/>
            <w:noWrap/>
            <w:hideMark/>
          </w:tcPr>
          <w:p w:rsidR="00635AE8" w:rsidRPr="003C6672" w:rsidRDefault="00635AE8" w:rsidP="00F30889">
            <w:pPr>
              <w:contextualSpacing/>
              <w:jc w:val="right"/>
            </w:pPr>
            <w:r w:rsidRPr="003C6672">
              <w:t>8.7</w:t>
            </w:r>
          </w:p>
        </w:tc>
        <w:tc>
          <w:tcPr>
            <w:tcW w:w="1424" w:type="dxa"/>
            <w:noWrap/>
            <w:hideMark/>
          </w:tcPr>
          <w:p w:rsidR="00635AE8" w:rsidRPr="003C6672" w:rsidRDefault="00635AE8" w:rsidP="00F30889">
            <w:pPr>
              <w:contextualSpacing/>
              <w:jc w:val="right"/>
            </w:pPr>
            <w:r w:rsidRPr="003C6672">
              <w:t>5.1</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23</w:t>
            </w:r>
          </w:p>
        </w:tc>
        <w:tc>
          <w:tcPr>
            <w:tcW w:w="1486" w:type="dxa"/>
            <w:noWrap/>
            <w:hideMark/>
          </w:tcPr>
          <w:p w:rsidR="00635AE8" w:rsidRPr="003C6672" w:rsidRDefault="00635AE8" w:rsidP="00F30889">
            <w:pPr>
              <w:contextualSpacing/>
              <w:jc w:val="right"/>
            </w:pPr>
            <w:r w:rsidRPr="003C6672">
              <w:t>13.5</w:t>
            </w:r>
          </w:p>
        </w:tc>
        <w:tc>
          <w:tcPr>
            <w:tcW w:w="1620" w:type="dxa"/>
            <w:noWrap/>
            <w:hideMark/>
          </w:tcPr>
          <w:p w:rsidR="00635AE8" w:rsidRPr="003C6672" w:rsidRDefault="00635AE8" w:rsidP="00F30889">
            <w:pPr>
              <w:contextualSpacing/>
              <w:jc w:val="right"/>
            </w:pPr>
            <w:r w:rsidRPr="003C6672">
              <w:t>28.6</w:t>
            </w:r>
          </w:p>
        </w:tc>
        <w:tc>
          <w:tcPr>
            <w:tcW w:w="1882" w:type="dxa"/>
            <w:noWrap/>
            <w:hideMark/>
          </w:tcPr>
          <w:p w:rsidR="00635AE8" w:rsidRPr="003C6672" w:rsidRDefault="00635AE8" w:rsidP="00F30889">
            <w:pPr>
              <w:contextualSpacing/>
              <w:jc w:val="right"/>
            </w:pPr>
            <w:r w:rsidRPr="003C6672">
              <w:t>57.0</w:t>
            </w:r>
          </w:p>
        </w:tc>
        <w:tc>
          <w:tcPr>
            <w:tcW w:w="1169" w:type="dxa"/>
            <w:noWrap/>
            <w:hideMark/>
          </w:tcPr>
          <w:p w:rsidR="00635AE8" w:rsidRPr="003C6672" w:rsidRDefault="00635AE8" w:rsidP="00F30889">
            <w:pPr>
              <w:contextualSpacing/>
              <w:jc w:val="right"/>
            </w:pPr>
            <w:r w:rsidRPr="003C6672">
              <w:t>2.1</w:t>
            </w:r>
          </w:p>
        </w:tc>
        <w:tc>
          <w:tcPr>
            <w:tcW w:w="1323" w:type="dxa"/>
            <w:noWrap/>
            <w:hideMark/>
          </w:tcPr>
          <w:p w:rsidR="00635AE8" w:rsidRPr="003C6672" w:rsidRDefault="00635AE8" w:rsidP="00F30889">
            <w:pPr>
              <w:contextualSpacing/>
              <w:jc w:val="right"/>
            </w:pPr>
            <w:r w:rsidRPr="003C6672">
              <w:t>10.0</w:t>
            </w:r>
          </w:p>
        </w:tc>
        <w:tc>
          <w:tcPr>
            <w:tcW w:w="1424" w:type="dxa"/>
            <w:noWrap/>
            <w:hideMark/>
          </w:tcPr>
          <w:p w:rsidR="00635AE8" w:rsidRPr="003C6672" w:rsidRDefault="00635AE8" w:rsidP="00F30889">
            <w:pPr>
              <w:contextualSpacing/>
              <w:jc w:val="right"/>
            </w:pPr>
            <w:r w:rsidRPr="003C6672">
              <w:t>4.9</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24</w:t>
            </w:r>
          </w:p>
        </w:tc>
        <w:tc>
          <w:tcPr>
            <w:tcW w:w="1486" w:type="dxa"/>
            <w:noWrap/>
            <w:hideMark/>
          </w:tcPr>
          <w:p w:rsidR="00635AE8" w:rsidRPr="003C6672" w:rsidRDefault="00635AE8" w:rsidP="00F30889">
            <w:pPr>
              <w:contextualSpacing/>
              <w:jc w:val="right"/>
            </w:pPr>
            <w:r w:rsidRPr="003C6672">
              <w:t>8.5</w:t>
            </w:r>
          </w:p>
        </w:tc>
        <w:tc>
          <w:tcPr>
            <w:tcW w:w="1620" w:type="dxa"/>
            <w:noWrap/>
            <w:hideMark/>
          </w:tcPr>
          <w:p w:rsidR="00635AE8" w:rsidRPr="003C6672" w:rsidRDefault="00635AE8" w:rsidP="00F30889">
            <w:pPr>
              <w:contextualSpacing/>
              <w:jc w:val="right"/>
            </w:pPr>
            <w:r w:rsidRPr="003C6672">
              <w:t>29.5</w:t>
            </w:r>
          </w:p>
        </w:tc>
        <w:tc>
          <w:tcPr>
            <w:tcW w:w="1882" w:type="dxa"/>
            <w:noWrap/>
            <w:hideMark/>
          </w:tcPr>
          <w:p w:rsidR="00635AE8" w:rsidRPr="003C6672" w:rsidRDefault="00635AE8" w:rsidP="00F30889">
            <w:pPr>
              <w:contextualSpacing/>
              <w:jc w:val="right"/>
            </w:pPr>
            <w:r w:rsidRPr="003C6672">
              <w:t>44.0</w:t>
            </w:r>
          </w:p>
        </w:tc>
        <w:tc>
          <w:tcPr>
            <w:tcW w:w="1169" w:type="dxa"/>
            <w:noWrap/>
            <w:hideMark/>
          </w:tcPr>
          <w:p w:rsidR="00635AE8" w:rsidRPr="003C6672" w:rsidRDefault="00635AE8" w:rsidP="00F30889">
            <w:pPr>
              <w:contextualSpacing/>
              <w:jc w:val="right"/>
            </w:pPr>
            <w:r w:rsidRPr="003C6672">
              <w:t>2.0</w:t>
            </w:r>
          </w:p>
        </w:tc>
        <w:tc>
          <w:tcPr>
            <w:tcW w:w="1323" w:type="dxa"/>
            <w:noWrap/>
            <w:hideMark/>
          </w:tcPr>
          <w:p w:rsidR="00635AE8" w:rsidRPr="003C6672" w:rsidRDefault="00635AE8" w:rsidP="00F30889">
            <w:pPr>
              <w:contextualSpacing/>
              <w:jc w:val="right"/>
            </w:pPr>
            <w:r w:rsidRPr="003C6672">
              <w:t>10.3</w:t>
            </w:r>
          </w:p>
        </w:tc>
        <w:tc>
          <w:tcPr>
            <w:tcW w:w="1424" w:type="dxa"/>
            <w:noWrap/>
            <w:hideMark/>
          </w:tcPr>
          <w:p w:rsidR="00635AE8" w:rsidRPr="003C6672" w:rsidRDefault="00635AE8" w:rsidP="00F30889">
            <w:pPr>
              <w:contextualSpacing/>
              <w:jc w:val="right"/>
            </w:pPr>
            <w:r w:rsidRPr="003C6672">
              <w:t>5.2</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25</w:t>
            </w:r>
          </w:p>
        </w:tc>
        <w:tc>
          <w:tcPr>
            <w:tcW w:w="1486" w:type="dxa"/>
            <w:noWrap/>
            <w:hideMark/>
          </w:tcPr>
          <w:p w:rsidR="00635AE8" w:rsidRPr="003C6672" w:rsidRDefault="00635AE8" w:rsidP="00F30889">
            <w:pPr>
              <w:contextualSpacing/>
              <w:jc w:val="right"/>
            </w:pPr>
            <w:r w:rsidRPr="003C6672">
              <w:t>7.5</w:t>
            </w:r>
          </w:p>
        </w:tc>
        <w:tc>
          <w:tcPr>
            <w:tcW w:w="1620" w:type="dxa"/>
            <w:noWrap/>
            <w:hideMark/>
          </w:tcPr>
          <w:p w:rsidR="00635AE8" w:rsidRPr="003C6672" w:rsidRDefault="00635AE8" w:rsidP="00F30889">
            <w:pPr>
              <w:contextualSpacing/>
              <w:jc w:val="right"/>
            </w:pPr>
            <w:r w:rsidRPr="003C6672">
              <w:t>30.5</w:t>
            </w:r>
          </w:p>
        </w:tc>
        <w:tc>
          <w:tcPr>
            <w:tcW w:w="1882" w:type="dxa"/>
            <w:noWrap/>
            <w:hideMark/>
          </w:tcPr>
          <w:p w:rsidR="00635AE8" w:rsidRPr="003C6672" w:rsidRDefault="00635AE8" w:rsidP="00F30889">
            <w:pPr>
              <w:contextualSpacing/>
              <w:jc w:val="right"/>
            </w:pPr>
            <w:r w:rsidRPr="003C6672">
              <w:t>46.0</w:t>
            </w:r>
          </w:p>
        </w:tc>
        <w:tc>
          <w:tcPr>
            <w:tcW w:w="1169" w:type="dxa"/>
            <w:noWrap/>
            <w:hideMark/>
          </w:tcPr>
          <w:p w:rsidR="00635AE8" w:rsidRPr="003C6672" w:rsidRDefault="00635AE8" w:rsidP="00F30889">
            <w:pPr>
              <w:contextualSpacing/>
              <w:jc w:val="right"/>
            </w:pPr>
            <w:r w:rsidRPr="003C6672">
              <w:t>3.0</w:t>
            </w:r>
          </w:p>
        </w:tc>
        <w:tc>
          <w:tcPr>
            <w:tcW w:w="1323" w:type="dxa"/>
            <w:noWrap/>
            <w:hideMark/>
          </w:tcPr>
          <w:p w:rsidR="00635AE8" w:rsidRPr="003C6672" w:rsidRDefault="00635AE8" w:rsidP="00F30889">
            <w:pPr>
              <w:contextualSpacing/>
              <w:jc w:val="right"/>
            </w:pPr>
            <w:r w:rsidRPr="003C6672">
              <w:t>10.1</w:t>
            </w:r>
          </w:p>
        </w:tc>
        <w:tc>
          <w:tcPr>
            <w:tcW w:w="1424" w:type="dxa"/>
            <w:noWrap/>
            <w:hideMark/>
          </w:tcPr>
          <w:p w:rsidR="00635AE8" w:rsidRPr="003C6672" w:rsidRDefault="00635AE8" w:rsidP="00F30889">
            <w:pPr>
              <w:contextualSpacing/>
              <w:jc w:val="right"/>
            </w:pPr>
            <w:r w:rsidRPr="003C6672">
              <w:t>6.0</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26</w:t>
            </w:r>
          </w:p>
        </w:tc>
        <w:tc>
          <w:tcPr>
            <w:tcW w:w="1486" w:type="dxa"/>
            <w:noWrap/>
            <w:hideMark/>
          </w:tcPr>
          <w:p w:rsidR="00635AE8" w:rsidRPr="003C6672" w:rsidRDefault="00635AE8" w:rsidP="00F30889">
            <w:pPr>
              <w:contextualSpacing/>
              <w:jc w:val="right"/>
            </w:pPr>
            <w:r w:rsidRPr="003C6672">
              <w:t>14.5</w:t>
            </w:r>
          </w:p>
        </w:tc>
        <w:tc>
          <w:tcPr>
            <w:tcW w:w="1620" w:type="dxa"/>
            <w:noWrap/>
            <w:hideMark/>
          </w:tcPr>
          <w:p w:rsidR="00635AE8" w:rsidRPr="003C6672" w:rsidRDefault="00635AE8" w:rsidP="00F30889">
            <w:pPr>
              <w:contextualSpacing/>
              <w:jc w:val="right"/>
            </w:pPr>
            <w:r w:rsidRPr="003C6672">
              <w:t>29.0</w:t>
            </w:r>
          </w:p>
        </w:tc>
        <w:tc>
          <w:tcPr>
            <w:tcW w:w="1882" w:type="dxa"/>
            <w:noWrap/>
            <w:hideMark/>
          </w:tcPr>
          <w:p w:rsidR="00635AE8" w:rsidRPr="003C6672" w:rsidRDefault="00635AE8" w:rsidP="00F30889">
            <w:pPr>
              <w:contextualSpacing/>
              <w:jc w:val="right"/>
            </w:pPr>
            <w:r w:rsidRPr="003C6672">
              <w:t>51.0</w:t>
            </w:r>
          </w:p>
        </w:tc>
        <w:tc>
          <w:tcPr>
            <w:tcW w:w="1169" w:type="dxa"/>
            <w:noWrap/>
            <w:hideMark/>
          </w:tcPr>
          <w:p w:rsidR="00635AE8" w:rsidRPr="003C6672" w:rsidRDefault="00635AE8" w:rsidP="00F30889">
            <w:pPr>
              <w:contextualSpacing/>
              <w:jc w:val="right"/>
            </w:pPr>
            <w:r w:rsidRPr="003C6672">
              <w:t>2.8</w:t>
            </w:r>
          </w:p>
        </w:tc>
        <w:tc>
          <w:tcPr>
            <w:tcW w:w="1323" w:type="dxa"/>
            <w:noWrap/>
            <w:hideMark/>
          </w:tcPr>
          <w:p w:rsidR="00635AE8" w:rsidRPr="003C6672" w:rsidRDefault="00635AE8" w:rsidP="00F30889">
            <w:pPr>
              <w:contextualSpacing/>
              <w:jc w:val="right"/>
            </w:pPr>
            <w:r w:rsidRPr="003C6672">
              <w:t>10.0</w:t>
            </w:r>
          </w:p>
        </w:tc>
        <w:tc>
          <w:tcPr>
            <w:tcW w:w="1424" w:type="dxa"/>
            <w:noWrap/>
            <w:hideMark/>
          </w:tcPr>
          <w:p w:rsidR="00635AE8" w:rsidRPr="003C6672" w:rsidRDefault="00635AE8" w:rsidP="00F30889">
            <w:pPr>
              <w:contextualSpacing/>
              <w:jc w:val="right"/>
            </w:pPr>
            <w:r w:rsidRPr="003C6672">
              <w:t>5.5</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27</w:t>
            </w:r>
          </w:p>
        </w:tc>
        <w:tc>
          <w:tcPr>
            <w:tcW w:w="1486" w:type="dxa"/>
            <w:noWrap/>
            <w:hideMark/>
          </w:tcPr>
          <w:p w:rsidR="00635AE8" w:rsidRPr="003C6672" w:rsidRDefault="00635AE8" w:rsidP="00F30889">
            <w:pPr>
              <w:contextualSpacing/>
              <w:jc w:val="right"/>
            </w:pPr>
            <w:r w:rsidRPr="003C6672">
              <w:t>13.0</w:t>
            </w:r>
          </w:p>
        </w:tc>
        <w:tc>
          <w:tcPr>
            <w:tcW w:w="1620" w:type="dxa"/>
            <w:noWrap/>
            <w:hideMark/>
          </w:tcPr>
          <w:p w:rsidR="00635AE8" w:rsidRPr="003C6672" w:rsidRDefault="00635AE8" w:rsidP="00F30889">
            <w:pPr>
              <w:contextualSpacing/>
              <w:jc w:val="right"/>
            </w:pPr>
            <w:r w:rsidRPr="003C6672">
              <w:t>29.5</w:t>
            </w:r>
          </w:p>
        </w:tc>
        <w:tc>
          <w:tcPr>
            <w:tcW w:w="1882" w:type="dxa"/>
            <w:noWrap/>
            <w:hideMark/>
          </w:tcPr>
          <w:p w:rsidR="00635AE8" w:rsidRPr="003C6672" w:rsidRDefault="00635AE8" w:rsidP="00F30889">
            <w:pPr>
              <w:contextualSpacing/>
              <w:jc w:val="right"/>
            </w:pPr>
            <w:r w:rsidRPr="003C6672">
              <w:t>56.0</w:t>
            </w:r>
          </w:p>
        </w:tc>
        <w:tc>
          <w:tcPr>
            <w:tcW w:w="1169" w:type="dxa"/>
            <w:noWrap/>
            <w:hideMark/>
          </w:tcPr>
          <w:p w:rsidR="00635AE8" w:rsidRPr="003C6672" w:rsidRDefault="00635AE8" w:rsidP="00F30889">
            <w:pPr>
              <w:contextualSpacing/>
              <w:jc w:val="right"/>
            </w:pPr>
            <w:r w:rsidRPr="003C6672">
              <w:t>3.5</w:t>
            </w:r>
          </w:p>
        </w:tc>
        <w:tc>
          <w:tcPr>
            <w:tcW w:w="1323" w:type="dxa"/>
            <w:noWrap/>
            <w:hideMark/>
          </w:tcPr>
          <w:p w:rsidR="00635AE8" w:rsidRPr="003C6672" w:rsidRDefault="00635AE8" w:rsidP="00F30889">
            <w:pPr>
              <w:contextualSpacing/>
              <w:jc w:val="right"/>
            </w:pPr>
            <w:r w:rsidRPr="003C6672">
              <w:t>9.9</w:t>
            </w:r>
          </w:p>
        </w:tc>
        <w:tc>
          <w:tcPr>
            <w:tcW w:w="1424" w:type="dxa"/>
            <w:noWrap/>
            <w:hideMark/>
          </w:tcPr>
          <w:p w:rsidR="00635AE8" w:rsidRPr="003C6672" w:rsidRDefault="00635AE8" w:rsidP="00F30889">
            <w:pPr>
              <w:contextualSpacing/>
              <w:jc w:val="right"/>
            </w:pPr>
            <w:r w:rsidRPr="003C6672">
              <w:t>5.8</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28</w:t>
            </w:r>
          </w:p>
        </w:tc>
        <w:tc>
          <w:tcPr>
            <w:tcW w:w="1486" w:type="dxa"/>
            <w:noWrap/>
            <w:hideMark/>
          </w:tcPr>
          <w:p w:rsidR="00635AE8" w:rsidRPr="003C6672" w:rsidRDefault="00635AE8" w:rsidP="00F30889">
            <w:pPr>
              <w:contextualSpacing/>
              <w:jc w:val="right"/>
            </w:pPr>
            <w:r w:rsidRPr="003C6672">
              <w:t>17.5</w:t>
            </w:r>
          </w:p>
        </w:tc>
        <w:tc>
          <w:tcPr>
            <w:tcW w:w="1620" w:type="dxa"/>
            <w:noWrap/>
            <w:hideMark/>
          </w:tcPr>
          <w:p w:rsidR="00635AE8" w:rsidRPr="003C6672" w:rsidRDefault="00635AE8" w:rsidP="00F30889">
            <w:pPr>
              <w:contextualSpacing/>
              <w:jc w:val="right"/>
            </w:pPr>
            <w:r w:rsidRPr="003C6672">
              <w:t>27.0</w:t>
            </w:r>
          </w:p>
        </w:tc>
        <w:tc>
          <w:tcPr>
            <w:tcW w:w="1882" w:type="dxa"/>
            <w:noWrap/>
            <w:hideMark/>
          </w:tcPr>
          <w:p w:rsidR="00635AE8" w:rsidRPr="003C6672" w:rsidRDefault="00635AE8" w:rsidP="00F30889">
            <w:pPr>
              <w:contextualSpacing/>
              <w:jc w:val="right"/>
            </w:pPr>
            <w:r w:rsidRPr="003C6672">
              <w:t>56.0</w:t>
            </w:r>
          </w:p>
        </w:tc>
        <w:tc>
          <w:tcPr>
            <w:tcW w:w="1169" w:type="dxa"/>
            <w:noWrap/>
            <w:hideMark/>
          </w:tcPr>
          <w:p w:rsidR="00635AE8" w:rsidRPr="003C6672" w:rsidRDefault="00635AE8" w:rsidP="00F30889">
            <w:pPr>
              <w:contextualSpacing/>
              <w:jc w:val="right"/>
            </w:pPr>
            <w:r w:rsidRPr="003C6672">
              <w:t>3.4</w:t>
            </w:r>
          </w:p>
        </w:tc>
        <w:tc>
          <w:tcPr>
            <w:tcW w:w="1323" w:type="dxa"/>
            <w:noWrap/>
            <w:hideMark/>
          </w:tcPr>
          <w:p w:rsidR="00635AE8" w:rsidRPr="003C6672" w:rsidRDefault="00635AE8" w:rsidP="00F30889">
            <w:pPr>
              <w:contextualSpacing/>
              <w:jc w:val="right"/>
            </w:pPr>
            <w:r w:rsidRPr="003C6672">
              <w:t>5.5</w:t>
            </w:r>
          </w:p>
        </w:tc>
        <w:tc>
          <w:tcPr>
            <w:tcW w:w="1424" w:type="dxa"/>
            <w:noWrap/>
            <w:hideMark/>
          </w:tcPr>
          <w:p w:rsidR="00635AE8" w:rsidRPr="003C6672" w:rsidRDefault="00635AE8" w:rsidP="00F30889">
            <w:pPr>
              <w:contextualSpacing/>
              <w:jc w:val="right"/>
            </w:pPr>
            <w:r w:rsidRPr="003C6672">
              <w:t>4.8</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29</w:t>
            </w:r>
          </w:p>
        </w:tc>
        <w:tc>
          <w:tcPr>
            <w:tcW w:w="1486" w:type="dxa"/>
            <w:noWrap/>
            <w:hideMark/>
          </w:tcPr>
          <w:p w:rsidR="00635AE8" w:rsidRPr="003C6672" w:rsidRDefault="00635AE8" w:rsidP="00F30889">
            <w:pPr>
              <w:contextualSpacing/>
              <w:jc w:val="right"/>
            </w:pPr>
            <w:r w:rsidRPr="003C6672">
              <w:t>15.5</w:t>
            </w:r>
          </w:p>
        </w:tc>
        <w:tc>
          <w:tcPr>
            <w:tcW w:w="1620" w:type="dxa"/>
            <w:noWrap/>
            <w:hideMark/>
          </w:tcPr>
          <w:p w:rsidR="00635AE8" w:rsidRPr="003C6672" w:rsidRDefault="00635AE8" w:rsidP="00F30889">
            <w:pPr>
              <w:contextualSpacing/>
              <w:jc w:val="right"/>
            </w:pPr>
            <w:r w:rsidRPr="003C6672">
              <w:t>26.5</w:t>
            </w:r>
          </w:p>
        </w:tc>
        <w:tc>
          <w:tcPr>
            <w:tcW w:w="1882" w:type="dxa"/>
            <w:noWrap/>
            <w:hideMark/>
          </w:tcPr>
          <w:p w:rsidR="00635AE8" w:rsidRPr="003C6672" w:rsidRDefault="00635AE8" w:rsidP="00F30889">
            <w:pPr>
              <w:contextualSpacing/>
              <w:jc w:val="right"/>
            </w:pPr>
            <w:r w:rsidRPr="003C6672">
              <w:t>78.0</w:t>
            </w:r>
          </w:p>
        </w:tc>
        <w:tc>
          <w:tcPr>
            <w:tcW w:w="1169" w:type="dxa"/>
            <w:noWrap/>
            <w:hideMark/>
          </w:tcPr>
          <w:p w:rsidR="00635AE8" w:rsidRPr="003C6672" w:rsidRDefault="00635AE8" w:rsidP="00F30889">
            <w:pPr>
              <w:contextualSpacing/>
              <w:jc w:val="right"/>
            </w:pPr>
            <w:r w:rsidRPr="003C6672">
              <w:t>3.6</w:t>
            </w:r>
          </w:p>
        </w:tc>
        <w:tc>
          <w:tcPr>
            <w:tcW w:w="1323" w:type="dxa"/>
            <w:noWrap/>
            <w:hideMark/>
          </w:tcPr>
          <w:p w:rsidR="00635AE8" w:rsidRPr="003C6672" w:rsidRDefault="00635AE8" w:rsidP="00F30889">
            <w:pPr>
              <w:contextualSpacing/>
              <w:jc w:val="right"/>
            </w:pPr>
            <w:r w:rsidRPr="003C6672">
              <w:t>6.5</w:t>
            </w:r>
          </w:p>
        </w:tc>
        <w:tc>
          <w:tcPr>
            <w:tcW w:w="1424" w:type="dxa"/>
            <w:noWrap/>
            <w:hideMark/>
          </w:tcPr>
          <w:p w:rsidR="00635AE8" w:rsidRPr="003C6672" w:rsidRDefault="00635AE8" w:rsidP="00F30889">
            <w:pPr>
              <w:contextualSpacing/>
              <w:jc w:val="right"/>
            </w:pPr>
            <w:r w:rsidRPr="003C6672">
              <w:t>3.9</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30</w:t>
            </w:r>
          </w:p>
        </w:tc>
        <w:tc>
          <w:tcPr>
            <w:tcW w:w="1486" w:type="dxa"/>
            <w:noWrap/>
            <w:hideMark/>
          </w:tcPr>
          <w:p w:rsidR="00635AE8" w:rsidRPr="003C6672" w:rsidRDefault="00635AE8" w:rsidP="00F30889">
            <w:pPr>
              <w:contextualSpacing/>
              <w:jc w:val="right"/>
            </w:pPr>
            <w:r w:rsidRPr="003C6672">
              <w:t>16.0</w:t>
            </w:r>
          </w:p>
        </w:tc>
        <w:tc>
          <w:tcPr>
            <w:tcW w:w="1620" w:type="dxa"/>
            <w:noWrap/>
            <w:hideMark/>
          </w:tcPr>
          <w:p w:rsidR="00635AE8" w:rsidRPr="003C6672" w:rsidRDefault="00635AE8" w:rsidP="00F30889">
            <w:pPr>
              <w:contextualSpacing/>
              <w:jc w:val="right"/>
            </w:pPr>
            <w:r w:rsidRPr="003C6672">
              <w:t>22.5</w:t>
            </w:r>
          </w:p>
        </w:tc>
        <w:tc>
          <w:tcPr>
            <w:tcW w:w="1882" w:type="dxa"/>
            <w:noWrap/>
            <w:hideMark/>
          </w:tcPr>
          <w:p w:rsidR="00635AE8" w:rsidRPr="003C6672" w:rsidRDefault="00635AE8" w:rsidP="00F30889">
            <w:pPr>
              <w:contextualSpacing/>
              <w:jc w:val="right"/>
            </w:pPr>
            <w:r w:rsidRPr="003C6672">
              <w:t>76.0</w:t>
            </w:r>
          </w:p>
        </w:tc>
        <w:tc>
          <w:tcPr>
            <w:tcW w:w="1169" w:type="dxa"/>
            <w:noWrap/>
            <w:hideMark/>
          </w:tcPr>
          <w:p w:rsidR="00635AE8" w:rsidRPr="003C6672" w:rsidRDefault="00635AE8" w:rsidP="00F30889">
            <w:pPr>
              <w:contextualSpacing/>
              <w:jc w:val="right"/>
            </w:pPr>
            <w:r w:rsidRPr="003C6672">
              <w:t>2.1</w:t>
            </w:r>
          </w:p>
        </w:tc>
        <w:tc>
          <w:tcPr>
            <w:tcW w:w="1323" w:type="dxa"/>
            <w:noWrap/>
            <w:hideMark/>
          </w:tcPr>
          <w:p w:rsidR="00635AE8" w:rsidRPr="003C6672" w:rsidRDefault="00635AE8" w:rsidP="00F30889">
            <w:pPr>
              <w:contextualSpacing/>
              <w:jc w:val="right"/>
            </w:pPr>
            <w:r w:rsidRPr="003C6672">
              <w:t>7.2</w:t>
            </w:r>
          </w:p>
        </w:tc>
        <w:tc>
          <w:tcPr>
            <w:tcW w:w="1424" w:type="dxa"/>
            <w:noWrap/>
            <w:hideMark/>
          </w:tcPr>
          <w:p w:rsidR="00635AE8" w:rsidRPr="003C6672" w:rsidRDefault="00635AE8" w:rsidP="00F30889">
            <w:pPr>
              <w:contextualSpacing/>
              <w:jc w:val="right"/>
            </w:pPr>
            <w:r w:rsidRPr="003C6672">
              <w:t>3.6</w:t>
            </w:r>
          </w:p>
        </w:tc>
      </w:tr>
      <w:tr w:rsidR="00635AE8" w:rsidRPr="003C6672" w:rsidTr="00F30889">
        <w:trPr>
          <w:trHeight w:val="293"/>
        </w:trPr>
        <w:tc>
          <w:tcPr>
            <w:tcW w:w="1029" w:type="dxa"/>
            <w:noWrap/>
            <w:hideMark/>
          </w:tcPr>
          <w:p w:rsidR="00635AE8" w:rsidRPr="003C6672" w:rsidRDefault="00635AE8" w:rsidP="00F30889">
            <w:pPr>
              <w:contextualSpacing/>
              <w:jc w:val="right"/>
            </w:pPr>
            <w:r w:rsidRPr="003C6672">
              <w:t>31</w:t>
            </w:r>
          </w:p>
        </w:tc>
        <w:tc>
          <w:tcPr>
            <w:tcW w:w="1486" w:type="dxa"/>
            <w:noWrap/>
            <w:hideMark/>
          </w:tcPr>
          <w:p w:rsidR="00635AE8" w:rsidRPr="003C6672" w:rsidRDefault="00635AE8" w:rsidP="00F30889">
            <w:pPr>
              <w:contextualSpacing/>
              <w:jc w:val="right"/>
            </w:pPr>
            <w:r w:rsidRPr="003C6672">
              <w:t>15.0</w:t>
            </w:r>
          </w:p>
        </w:tc>
        <w:tc>
          <w:tcPr>
            <w:tcW w:w="1620" w:type="dxa"/>
            <w:noWrap/>
            <w:hideMark/>
          </w:tcPr>
          <w:p w:rsidR="00635AE8" w:rsidRPr="003C6672" w:rsidRDefault="00635AE8" w:rsidP="00F30889">
            <w:pPr>
              <w:contextualSpacing/>
              <w:jc w:val="right"/>
            </w:pPr>
            <w:r w:rsidRPr="003C6672">
              <w:t>23.0</w:t>
            </w:r>
          </w:p>
        </w:tc>
        <w:tc>
          <w:tcPr>
            <w:tcW w:w="1882" w:type="dxa"/>
            <w:noWrap/>
            <w:hideMark/>
          </w:tcPr>
          <w:p w:rsidR="00635AE8" w:rsidRPr="003C6672" w:rsidRDefault="00635AE8" w:rsidP="00F30889">
            <w:pPr>
              <w:contextualSpacing/>
              <w:jc w:val="right"/>
            </w:pPr>
            <w:r w:rsidRPr="003C6672">
              <w:t>82.0</w:t>
            </w:r>
          </w:p>
        </w:tc>
        <w:tc>
          <w:tcPr>
            <w:tcW w:w="1169" w:type="dxa"/>
            <w:noWrap/>
            <w:hideMark/>
          </w:tcPr>
          <w:p w:rsidR="00635AE8" w:rsidRPr="003C6672" w:rsidRDefault="00635AE8" w:rsidP="00F30889">
            <w:pPr>
              <w:contextualSpacing/>
              <w:jc w:val="right"/>
            </w:pPr>
            <w:r w:rsidRPr="003C6672">
              <w:t>4.1</w:t>
            </w:r>
          </w:p>
        </w:tc>
        <w:tc>
          <w:tcPr>
            <w:tcW w:w="1323" w:type="dxa"/>
            <w:noWrap/>
            <w:hideMark/>
          </w:tcPr>
          <w:p w:rsidR="00635AE8" w:rsidRPr="003C6672" w:rsidRDefault="00635AE8" w:rsidP="00F30889">
            <w:pPr>
              <w:contextualSpacing/>
              <w:jc w:val="right"/>
            </w:pPr>
            <w:r w:rsidRPr="003C6672">
              <w:t>0.1</w:t>
            </w:r>
          </w:p>
        </w:tc>
        <w:tc>
          <w:tcPr>
            <w:tcW w:w="1424" w:type="dxa"/>
            <w:noWrap/>
            <w:hideMark/>
          </w:tcPr>
          <w:p w:rsidR="00635AE8" w:rsidRPr="003C6672" w:rsidRDefault="00635AE8" w:rsidP="00F30889">
            <w:pPr>
              <w:contextualSpacing/>
              <w:jc w:val="right"/>
            </w:pPr>
            <w:r w:rsidRPr="003C6672">
              <w:t>2.4</w:t>
            </w:r>
          </w:p>
        </w:tc>
      </w:tr>
      <w:tr w:rsidR="00635AE8" w:rsidRPr="003C6672" w:rsidTr="00F30889">
        <w:trPr>
          <w:trHeight w:val="293"/>
        </w:trPr>
        <w:tc>
          <w:tcPr>
            <w:tcW w:w="1029" w:type="dxa"/>
            <w:noWrap/>
            <w:hideMark/>
          </w:tcPr>
          <w:p w:rsidR="00635AE8" w:rsidRPr="003C6672" w:rsidRDefault="00635AE8" w:rsidP="00F30889">
            <w:pPr>
              <w:contextualSpacing/>
            </w:pPr>
            <w:r w:rsidRPr="003C6672">
              <w:t xml:space="preserve">Average </w:t>
            </w:r>
          </w:p>
        </w:tc>
        <w:tc>
          <w:tcPr>
            <w:tcW w:w="1486" w:type="dxa"/>
            <w:noWrap/>
            <w:hideMark/>
          </w:tcPr>
          <w:p w:rsidR="00635AE8" w:rsidRPr="003C6672" w:rsidRDefault="00635AE8" w:rsidP="00F30889">
            <w:pPr>
              <w:contextualSpacing/>
              <w:jc w:val="right"/>
            </w:pPr>
            <w:r w:rsidRPr="003C6672">
              <w:t>15.3</w:t>
            </w:r>
          </w:p>
        </w:tc>
        <w:tc>
          <w:tcPr>
            <w:tcW w:w="1620" w:type="dxa"/>
            <w:noWrap/>
            <w:hideMark/>
          </w:tcPr>
          <w:p w:rsidR="00635AE8" w:rsidRPr="003C6672" w:rsidRDefault="00635AE8" w:rsidP="00F30889">
            <w:pPr>
              <w:contextualSpacing/>
              <w:jc w:val="right"/>
            </w:pPr>
            <w:r w:rsidRPr="003C6672">
              <w:t>28.9</w:t>
            </w:r>
          </w:p>
        </w:tc>
        <w:tc>
          <w:tcPr>
            <w:tcW w:w="1882" w:type="dxa"/>
            <w:noWrap/>
            <w:hideMark/>
          </w:tcPr>
          <w:p w:rsidR="00635AE8" w:rsidRPr="003C6672" w:rsidRDefault="00635AE8" w:rsidP="00F30889">
            <w:pPr>
              <w:contextualSpacing/>
              <w:jc w:val="right"/>
            </w:pPr>
            <w:r w:rsidRPr="003C6672">
              <w:t>57.7</w:t>
            </w:r>
          </w:p>
        </w:tc>
        <w:tc>
          <w:tcPr>
            <w:tcW w:w="1169" w:type="dxa"/>
            <w:noWrap/>
            <w:hideMark/>
          </w:tcPr>
          <w:p w:rsidR="00635AE8" w:rsidRPr="003C6672" w:rsidRDefault="00635AE8" w:rsidP="00F30889">
            <w:pPr>
              <w:contextualSpacing/>
              <w:jc w:val="right"/>
            </w:pPr>
            <w:r w:rsidRPr="003C6672">
              <w:t>2.9</w:t>
            </w:r>
          </w:p>
        </w:tc>
        <w:tc>
          <w:tcPr>
            <w:tcW w:w="1323" w:type="dxa"/>
            <w:noWrap/>
            <w:hideMark/>
          </w:tcPr>
          <w:p w:rsidR="00635AE8" w:rsidRPr="003C6672" w:rsidRDefault="00635AE8" w:rsidP="00F30889">
            <w:pPr>
              <w:contextualSpacing/>
              <w:jc w:val="right"/>
            </w:pPr>
            <w:r w:rsidRPr="003C6672">
              <w:t>8.1</w:t>
            </w:r>
          </w:p>
        </w:tc>
        <w:tc>
          <w:tcPr>
            <w:tcW w:w="1424" w:type="dxa"/>
            <w:noWrap/>
            <w:hideMark/>
          </w:tcPr>
          <w:p w:rsidR="00635AE8" w:rsidRPr="003C6672" w:rsidRDefault="00635AE8" w:rsidP="00F30889">
            <w:pPr>
              <w:contextualSpacing/>
              <w:jc w:val="right"/>
            </w:pPr>
            <w:r w:rsidRPr="003C6672">
              <w:t>5.0</w:t>
            </w:r>
          </w:p>
        </w:tc>
      </w:tr>
    </w:tbl>
    <w:p w:rsidR="00635AE8" w:rsidRPr="003C6672" w:rsidRDefault="00635AE8" w:rsidP="00635AE8">
      <w:pPr>
        <w:pStyle w:val="Caption"/>
        <w:spacing w:line="360" w:lineRule="auto"/>
      </w:pPr>
      <w:bookmarkStart w:id="219" w:name="_Toc450657465"/>
      <w:bookmarkStart w:id="220" w:name="_Toc452730617"/>
    </w:p>
    <w:p w:rsidR="00635AE8" w:rsidRPr="003C6672" w:rsidRDefault="00635AE8" w:rsidP="00635AE8">
      <w:pPr>
        <w:pStyle w:val="Caption"/>
        <w:spacing w:line="360" w:lineRule="auto"/>
      </w:pPr>
    </w:p>
    <w:p w:rsidR="00635AE8" w:rsidRPr="003C6672" w:rsidRDefault="00635AE8" w:rsidP="00635AE8">
      <w:pPr>
        <w:pStyle w:val="Caption"/>
        <w:spacing w:line="360" w:lineRule="auto"/>
        <w:rPr>
          <w:sz w:val="24"/>
        </w:rPr>
      </w:pPr>
      <w:bookmarkStart w:id="221" w:name="_Toc471222534"/>
      <w:r w:rsidRPr="003C6672">
        <w:rPr>
          <w:sz w:val="24"/>
        </w:rPr>
        <w:br w:type="page"/>
      </w:r>
      <w:bookmarkStart w:id="222" w:name="_Toc476243472"/>
      <w:r w:rsidRPr="003C6672">
        <w:rPr>
          <w:sz w:val="24"/>
        </w:rPr>
        <w:lastRenderedPageBreak/>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13</w:t>
      </w:r>
      <w:r w:rsidRPr="003C6672">
        <w:rPr>
          <w:sz w:val="24"/>
        </w:rPr>
        <w:fldChar w:fldCharType="end"/>
      </w:r>
      <w:r w:rsidRPr="003C6672">
        <w:rPr>
          <w:sz w:val="24"/>
        </w:rPr>
        <w:t xml:space="preserve"> </w:t>
      </w:r>
      <w:r w:rsidRPr="003C6672">
        <w:rPr>
          <w:b w:val="0"/>
          <w:sz w:val="24"/>
        </w:rPr>
        <w:t>Climatic data and calculated ETO of February 2016</w:t>
      </w:r>
      <w:bookmarkEnd w:id="221"/>
      <w:bookmarkEnd w:id="222"/>
    </w:p>
    <w:tbl>
      <w:tblPr>
        <w:tblW w:w="9984" w:type="dxa"/>
        <w:tblInd w:w="91" w:type="dxa"/>
        <w:tblLook w:val="04A0" w:firstRow="1" w:lastRow="0" w:firstColumn="1" w:lastColumn="0" w:noHBand="0" w:noVBand="1"/>
      </w:tblPr>
      <w:tblGrid>
        <w:gridCol w:w="1029"/>
        <w:gridCol w:w="1545"/>
        <w:gridCol w:w="1695"/>
        <w:gridCol w:w="1744"/>
        <w:gridCol w:w="1149"/>
        <w:gridCol w:w="1300"/>
        <w:gridCol w:w="1522"/>
      </w:tblGrid>
      <w:tr w:rsidR="00635AE8" w:rsidRPr="003C6672" w:rsidTr="003E2338">
        <w:trPr>
          <w:trHeight w:val="413"/>
        </w:trPr>
        <w:tc>
          <w:tcPr>
            <w:tcW w:w="9984"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219"/>
          <w:bookmarkEnd w:id="220"/>
          <w:p w:rsidR="00635AE8" w:rsidRPr="003C6672" w:rsidRDefault="00635AE8" w:rsidP="00F30889">
            <w:pPr>
              <w:contextualSpacing/>
              <w:jc w:val="center"/>
              <w:rPr>
                <w:sz w:val="28"/>
                <w:szCs w:val="28"/>
              </w:rPr>
            </w:pPr>
            <w:r w:rsidRPr="003C6672">
              <w:rPr>
                <w:sz w:val="28"/>
                <w:szCs w:val="28"/>
              </w:rPr>
              <w:t xml:space="preserve">Ethiopian Institute of Agricultural Research Agro-meteorological Service </w:t>
            </w:r>
          </w:p>
        </w:tc>
      </w:tr>
      <w:tr w:rsidR="00635AE8" w:rsidRPr="003C6672" w:rsidTr="003E2338">
        <w:trPr>
          <w:trHeight w:val="346"/>
        </w:trPr>
        <w:tc>
          <w:tcPr>
            <w:tcW w:w="426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contextualSpacing/>
              <w:jc w:val="center"/>
            </w:pPr>
            <w:r w:rsidRPr="003C6672">
              <w:t>Station: Melkassa</w:t>
            </w:r>
          </w:p>
        </w:tc>
        <w:tc>
          <w:tcPr>
            <w:tcW w:w="1744"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xml:space="preserve">Month: February </w:t>
            </w:r>
          </w:p>
        </w:tc>
        <w:tc>
          <w:tcPr>
            <w:tcW w:w="1149"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w:t>
            </w:r>
          </w:p>
        </w:tc>
        <w:tc>
          <w:tcPr>
            <w:tcW w:w="1300"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Year: 2016</w:t>
            </w:r>
          </w:p>
        </w:tc>
        <w:tc>
          <w:tcPr>
            <w:tcW w:w="1522"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Day</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Min Temp (°C)</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 xml:space="preserve">Max Temp (°C) </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Humidity (%)</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Wind (m/s)</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Sun (hours)</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3E2338" w:rsidP="00F30889">
            <w:pPr>
              <w:contextualSpacing/>
              <w:rPr>
                <w:bCs/>
                <w:sz w:val="20"/>
                <w:szCs w:val="20"/>
              </w:rPr>
            </w:pPr>
            <w:r w:rsidRPr="003C6672">
              <w:rPr>
                <w:bCs/>
                <w:sz w:val="20"/>
                <w:szCs w:val="20"/>
              </w:rPr>
              <w:t>ETo</w:t>
            </w:r>
            <w:r w:rsidR="00635AE8" w:rsidRPr="003C6672">
              <w:rPr>
                <w:bCs/>
                <w:sz w:val="20"/>
                <w:szCs w:val="20"/>
              </w:rPr>
              <w:t xml:space="preserve"> (mm/day)</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4.0</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3.9</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5.6</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10.2</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10.0</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3.8</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10.1</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9.1</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9.4</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50.0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9.9</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3.8</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8.9</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8.4</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9.9</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3.8</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9.1</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3.5</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8.9</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20</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8.7</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9.4</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3.9</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8.6</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8.6</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9.9</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46.0</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3.9</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9.4</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44.6</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10.2</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r>
      <w:tr w:rsidR="00635AE8" w:rsidRPr="003C6672" w:rsidTr="003E2338">
        <w:trPr>
          <w:trHeight w:val="330"/>
        </w:trPr>
        <w:tc>
          <w:tcPr>
            <w:tcW w:w="1029"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pPr>
            <w:r w:rsidRPr="003C6672">
              <w:t xml:space="preserve">Average </w:t>
            </w:r>
          </w:p>
        </w:tc>
        <w:tc>
          <w:tcPr>
            <w:tcW w:w="154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13.6</w:t>
            </w:r>
          </w:p>
        </w:tc>
        <w:tc>
          <w:tcPr>
            <w:tcW w:w="1695"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29.9</w:t>
            </w:r>
          </w:p>
        </w:tc>
        <w:tc>
          <w:tcPr>
            <w:tcW w:w="174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50.1</w:t>
            </w:r>
          </w:p>
        </w:tc>
        <w:tc>
          <w:tcPr>
            <w:tcW w:w="114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3.5</w:t>
            </w:r>
          </w:p>
        </w:tc>
        <w:tc>
          <w:tcPr>
            <w:tcW w:w="130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522"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r>
    </w:tbl>
    <w:p w:rsidR="00635AE8" w:rsidRPr="003C6672" w:rsidRDefault="00635AE8" w:rsidP="00635AE8"/>
    <w:p w:rsidR="00635AE8" w:rsidRPr="003C6672" w:rsidRDefault="00635AE8" w:rsidP="00635AE8">
      <w:pPr>
        <w:pStyle w:val="Caption"/>
        <w:keepNext/>
        <w:rPr>
          <w:sz w:val="24"/>
        </w:rPr>
      </w:pPr>
      <w:bookmarkStart w:id="223" w:name="_Toc476243473"/>
      <w:r w:rsidRPr="003C6672">
        <w:rPr>
          <w:sz w:val="24"/>
        </w:rPr>
        <w:lastRenderedPageBreak/>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14</w:t>
      </w:r>
      <w:r w:rsidRPr="003C6672">
        <w:rPr>
          <w:sz w:val="24"/>
        </w:rPr>
        <w:fldChar w:fldCharType="end"/>
      </w:r>
      <w:r w:rsidRPr="003C6672">
        <w:rPr>
          <w:b w:val="0"/>
          <w:sz w:val="24"/>
        </w:rPr>
        <w:t xml:space="preserve"> Climatic data and calculated ETo of March 2016</w:t>
      </w:r>
      <w:bookmarkEnd w:id="223"/>
    </w:p>
    <w:tbl>
      <w:tblPr>
        <w:tblW w:w="10000" w:type="dxa"/>
        <w:tblInd w:w="91" w:type="dxa"/>
        <w:tblLook w:val="04A0" w:firstRow="1" w:lastRow="0" w:firstColumn="1" w:lastColumn="0" w:noHBand="0" w:noVBand="1"/>
      </w:tblPr>
      <w:tblGrid>
        <w:gridCol w:w="1110"/>
        <w:gridCol w:w="1516"/>
        <w:gridCol w:w="1557"/>
        <w:gridCol w:w="1766"/>
        <w:gridCol w:w="1209"/>
        <w:gridCol w:w="1369"/>
        <w:gridCol w:w="1473"/>
      </w:tblGrid>
      <w:tr w:rsidR="00635AE8" w:rsidRPr="003C6672" w:rsidTr="00F30889">
        <w:trPr>
          <w:trHeight w:val="417"/>
        </w:trPr>
        <w:tc>
          <w:tcPr>
            <w:tcW w:w="10000"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contextualSpacing/>
              <w:jc w:val="center"/>
              <w:rPr>
                <w:sz w:val="28"/>
                <w:szCs w:val="28"/>
              </w:rPr>
            </w:pPr>
            <w:r w:rsidRPr="003C6672">
              <w:rPr>
                <w:sz w:val="28"/>
                <w:szCs w:val="28"/>
              </w:rPr>
              <w:t xml:space="preserve">Ethiopian Institute of Agricultural Research Agro-meteorological Service </w:t>
            </w:r>
          </w:p>
        </w:tc>
      </w:tr>
      <w:tr w:rsidR="00635AE8" w:rsidRPr="003C6672" w:rsidTr="00F30889">
        <w:trPr>
          <w:trHeight w:val="350"/>
        </w:trPr>
        <w:tc>
          <w:tcPr>
            <w:tcW w:w="4183"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contextualSpacing/>
              <w:jc w:val="center"/>
            </w:pPr>
            <w:r w:rsidRPr="003C6672">
              <w:t>Station: Melkassa</w:t>
            </w:r>
          </w:p>
        </w:tc>
        <w:tc>
          <w:tcPr>
            <w:tcW w:w="1766"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Month: March</w:t>
            </w:r>
          </w:p>
        </w:tc>
        <w:tc>
          <w:tcPr>
            <w:tcW w:w="1209"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w:t>
            </w:r>
          </w:p>
        </w:tc>
        <w:tc>
          <w:tcPr>
            <w:tcW w:w="1369"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Year: 2016</w:t>
            </w:r>
          </w:p>
        </w:tc>
        <w:tc>
          <w:tcPr>
            <w:tcW w:w="1473"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Day</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Min Temp (°C)</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 xml:space="preserve">Max Temp (°C) </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Humidity (%)</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Wind (m/s)</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Sun (hours)</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3E2338" w:rsidP="00F30889">
            <w:pPr>
              <w:contextualSpacing/>
              <w:rPr>
                <w:bCs/>
                <w:sz w:val="20"/>
                <w:szCs w:val="20"/>
              </w:rPr>
            </w:pPr>
            <w:r w:rsidRPr="003C6672">
              <w:rPr>
                <w:bCs/>
                <w:sz w:val="20"/>
                <w:szCs w:val="20"/>
              </w:rPr>
              <w:t>ETo</w:t>
            </w:r>
            <w:r w:rsidR="00635AE8" w:rsidRPr="003C6672">
              <w:rPr>
                <w:bCs/>
                <w:sz w:val="20"/>
                <w:szCs w:val="20"/>
              </w:rPr>
              <w:t xml:space="preserve"> (mm/day)</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10.1</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9.3</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10.1</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10.6</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40.0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10.4</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32.4</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9.1</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34.4</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9.0</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8.4</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9.8</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4.0</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9.4</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7.6</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20.0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9.3</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10.0</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7.3</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9.6</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39.0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10.2</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10.4</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7.8</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10.2</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8.0</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19.8</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10.4</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8.3</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20</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34.8</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10.1</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10.2</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9.4</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6.6</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31.8</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3.8</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9.9</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10.6</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10.0</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9.6</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10.6</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w:t>
            </w:r>
          </w:p>
        </w:tc>
      </w:tr>
      <w:tr w:rsidR="00635AE8" w:rsidRPr="003C6672" w:rsidTr="00F30889">
        <w:trPr>
          <w:trHeight w:val="334"/>
        </w:trPr>
        <w:tc>
          <w:tcPr>
            <w:tcW w:w="11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pPr>
            <w:r w:rsidRPr="003C6672">
              <w:t xml:space="preserve">Average </w:t>
            </w:r>
          </w:p>
        </w:tc>
        <w:tc>
          <w:tcPr>
            <w:tcW w:w="151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17.6</w:t>
            </w:r>
          </w:p>
        </w:tc>
        <w:tc>
          <w:tcPr>
            <w:tcW w:w="155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766"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45.0</w:t>
            </w:r>
          </w:p>
        </w:tc>
        <w:tc>
          <w:tcPr>
            <w:tcW w:w="120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w:t>
            </w:r>
          </w:p>
        </w:tc>
        <w:tc>
          <w:tcPr>
            <w:tcW w:w="136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4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r>
    </w:tbl>
    <w:p w:rsidR="00635AE8" w:rsidRPr="003C6672" w:rsidRDefault="00635AE8" w:rsidP="00635AE8">
      <w:bookmarkStart w:id="224" w:name="_Toc450657467"/>
      <w:bookmarkStart w:id="225" w:name="_Toc452730619"/>
      <w:bookmarkStart w:id="226" w:name="_Toc471222536"/>
      <w:r w:rsidRPr="003C6672">
        <w:br w:type="page"/>
      </w:r>
      <w:bookmarkStart w:id="227" w:name="_Toc476243474"/>
      <w:bookmarkEnd w:id="224"/>
      <w:bookmarkEnd w:id="225"/>
      <w:bookmarkEnd w:id="226"/>
      <w:r w:rsidRPr="003C6672">
        <w:rPr>
          <w:b/>
        </w:rPr>
        <w:lastRenderedPageBreak/>
        <w:t xml:space="preserve">Table </w:t>
      </w:r>
      <w:r w:rsidRPr="003C6672">
        <w:rPr>
          <w:b/>
        </w:rPr>
        <w:fldChar w:fldCharType="begin"/>
      </w:r>
      <w:r w:rsidRPr="003C6672">
        <w:rPr>
          <w:b/>
        </w:rPr>
        <w:instrText xml:space="preserve"> SEQ Table \* ARABIC </w:instrText>
      </w:r>
      <w:r w:rsidRPr="003C6672">
        <w:rPr>
          <w:b/>
        </w:rPr>
        <w:fldChar w:fldCharType="separate"/>
      </w:r>
      <w:r w:rsidRPr="003C6672">
        <w:rPr>
          <w:b/>
          <w:noProof/>
        </w:rPr>
        <w:t>15</w:t>
      </w:r>
      <w:r w:rsidRPr="003C6672">
        <w:rPr>
          <w:b/>
        </w:rPr>
        <w:fldChar w:fldCharType="end"/>
      </w:r>
      <w:r w:rsidRPr="003C6672">
        <w:rPr>
          <w:b/>
        </w:rPr>
        <w:t xml:space="preserve"> </w:t>
      </w:r>
      <w:r w:rsidRPr="003C6672">
        <w:t>Climatic data and calculated ETo of April 2016</w:t>
      </w:r>
      <w:bookmarkEnd w:id="227"/>
    </w:p>
    <w:tbl>
      <w:tblPr>
        <w:tblW w:w="9719" w:type="dxa"/>
        <w:tblInd w:w="91" w:type="dxa"/>
        <w:tblLook w:val="04A0" w:firstRow="1" w:lastRow="0" w:firstColumn="1" w:lastColumn="0" w:noHBand="0" w:noVBand="1"/>
      </w:tblPr>
      <w:tblGrid>
        <w:gridCol w:w="1116"/>
        <w:gridCol w:w="1491"/>
        <w:gridCol w:w="1533"/>
        <w:gridCol w:w="1591"/>
        <w:gridCol w:w="1190"/>
        <w:gridCol w:w="1348"/>
        <w:gridCol w:w="1450"/>
      </w:tblGrid>
      <w:tr w:rsidR="00635AE8" w:rsidRPr="003C6672" w:rsidTr="00F30889">
        <w:trPr>
          <w:trHeight w:val="408"/>
        </w:trPr>
        <w:tc>
          <w:tcPr>
            <w:tcW w:w="9719"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contextualSpacing/>
              <w:jc w:val="center"/>
              <w:rPr>
                <w:sz w:val="28"/>
                <w:szCs w:val="28"/>
              </w:rPr>
            </w:pPr>
            <w:r w:rsidRPr="003C6672">
              <w:rPr>
                <w:sz w:val="28"/>
                <w:szCs w:val="28"/>
              </w:rPr>
              <w:t xml:space="preserve">Ethiopian Institute of Agricultural Research Agro-meteorological Service </w:t>
            </w:r>
          </w:p>
        </w:tc>
      </w:tr>
      <w:tr w:rsidR="00635AE8" w:rsidRPr="003C6672" w:rsidTr="00F30889">
        <w:trPr>
          <w:trHeight w:val="342"/>
        </w:trPr>
        <w:tc>
          <w:tcPr>
            <w:tcW w:w="41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contextualSpacing/>
              <w:jc w:val="center"/>
            </w:pPr>
            <w:r w:rsidRPr="003C6672">
              <w:t>Station: Melkassa</w:t>
            </w:r>
          </w:p>
        </w:tc>
        <w:tc>
          <w:tcPr>
            <w:tcW w:w="1591"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Month: April</w:t>
            </w:r>
          </w:p>
        </w:tc>
        <w:tc>
          <w:tcPr>
            <w:tcW w:w="1190"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w:t>
            </w:r>
          </w:p>
        </w:tc>
        <w:tc>
          <w:tcPr>
            <w:tcW w:w="1348"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Year: 2016</w:t>
            </w:r>
          </w:p>
        </w:tc>
        <w:tc>
          <w:tcPr>
            <w:tcW w:w="1450"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contextualSpacing/>
            </w:pPr>
            <w:r w:rsidRPr="003C6672">
              <w:t> </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Day</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Min Temp (°C)</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 xml:space="preserve">Max Temp (°C) </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Humidity (%)</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Wind (m/s)</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rPr>
                <w:bCs/>
                <w:sz w:val="20"/>
                <w:szCs w:val="20"/>
              </w:rPr>
            </w:pPr>
            <w:r w:rsidRPr="003C6672">
              <w:rPr>
                <w:bCs/>
                <w:sz w:val="20"/>
                <w:szCs w:val="20"/>
              </w:rPr>
              <w:t>Sun (hours)</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3E2338" w:rsidP="00F30889">
            <w:pPr>
              <w:contextualSpacing/>
              <w:rPr>
                <w:bCs/>
                <w:sz w:val="20"/>
                <w:szCs w:val="20"/>
              </w:rPr>
            </w:pPr>
            <w:r w:rsidRPr="003C6672">
              <w:rPr>
                <w:bCs/>
                <w:sz w:val="20"/>
                <w:szCs w:val="20"/>
              </w:rPr>
              <w:t>ETo</w:t>
            </w:r>
            <w:r w:rsidR="00635AE8" w:rsidRPr="003C6672">
              <w:rPr>
                <w:bCs/>
                <w:sz w:val="20"/>
                <w:szCs w:val="20"/>
              </w:rPr>
              <w:t xml:space="preserve"> (mm/day)</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50.0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10.0</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7.1</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30.4</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8.5</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5.6</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33.4</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50.0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8.0</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8.5</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7.7</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57.0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8.4</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0.5</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11</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2.0</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10.4</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9.6</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28.4</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2.0</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3.6</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30.2</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66.0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73.0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71.0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7.9</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73.0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10.2</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7.8</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5.7</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20</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5.6</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29.6</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71.0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10.7</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10.7</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2.1</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5.0</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25</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71.0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6.6</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32.0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57.0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9.6</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28.5</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2.2</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7.6</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15.0</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76.0</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3.5</w:t>
            </w:r>
          </w:p>
        </w:tc>
      </w:tr>
      <w:tr w:rsidR="00635AE8" w:rsidRPr="003C6672" w:rsidTr="00F30889">
        <w:trPr>
          <w:trHeight w:val="325"/>
        </w:trPr>
        <w:tc>
          <w:tcPr>
            <w:tcW w:w="1116"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pPr>
            <w:r w:rsidRPr="003C6672">
              <w:t xml:space="preserve">Average </w:t>
            </w:r>
          </w:p>
        </w:tc>
        <w:tc>
          <w:tcPr>
            <w:tcW w:w="14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17.3</w:t>
            </w:r>
          </w:p>
        </w:tc>
        <w:tc>
          <w:tcPr>
            <w:tcW w:w="153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30.0</w:t>
            </w:r>
          </w:p>
        </w:tc>
        <w:tc>
          <w:tcPr>
            <w:tcW w:w="159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62.5</w:t>
            </w:r>
          </w:p>
        </w:tc>
        <w:tc>
          <w:tcPr>
            <w:tcW w:w="119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w:t>
            </w:r>
          </w:p>
        </w:tc>
        <w:tc>
          <w:tcPr>
            <w:tcW w:w="1348"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7.1</w:t>
            </w:r>
          </w:p>
        </w:tc>
        <w:tc>
          <w:tcPr>
            <w:tcW w:w="14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w:t>
            </w:r>
          </w:p>
        </w:tc>
      </w:tr>
    </w:tbl>
    <w:p w:rsidR="00635AE8" w:rsidRPr="003C6672" w:rsidRDefault="00635AE8" w:rsidP="00635AE8">
      <w:pPr>
        <w:tabs>
          <w:tab w:val="left" w:pos="8216"/>
          <w:tab w:val="right" w:pos="9360"/>
        </w:tabs>
        <w:spacing w:before="120" w:line="360" w:lineRule="auto"/>
        <w:contextualSpacing/>
      </w:pPr>
      <w:r w:rsidRPr="003C6672">
        <w:tab/>
      </w:r>
      <w:r w:rsidRPr="003C6672">
        <w:tab/>
      </w:r>
    </w:p>
    <w:p w:rsidR="00635AE8" w:rsidRPr="003C6672" w:rsidRDefault="00635AE8" w:rsidP="00635AE8">
      <w:pPr>
        <w:pStyle w:val="Caption"/>
        <w:spacing w:line="360" w:lineRule="auto"/>
        <w:rPr>
          <w:sz w:val="24"/>
        </w:rPr>
      </w:pPr>
      <w:r w:rsidRPr="003C6672">
        <w:rPr>
          <w:sz w:val="24"/>
        </w:rPr>
        <w:tab/>
      </w:r>
    </w:p>
    <w:p w:rsidR="00635AE8" w:rsidRPr="003C6672" w:rsidRDefault="00635AE8" w:rsidP="00635AE8">
      <w:pPr>
        <w:pStyle w:val="Caption"/>
        <w:keepNext/>
        <w:rPr>
          <w:b w:val="0"/>
          <w:sz w:val="24"/>
          <w:szCs w:val="24"/>
        </w:rPr>
      </w:pPr>
      <w:bookmarkStart w:id="228" w:name="_Toc476243475"/>
      <w:r w:rsidRPr="003C6672">
        <w:rPr>
          <w:sz w:val="24"/>
          <w:szCs w:val="24"/>
        </w:rPr>
        <w:lastRenderedPageBreak/>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16</w:t>
      </w:r>
      <w:r w:rsidRPr="003C6672">
        <w:rPr>
          <w:sz w:val="24"/>
          <w:szCs w:val="24"/>
        </w:rPr>
        <w:fldChar w:fldCharType="end"/>
      </w:r>
      <w:r w:rsidRPr="003C6672">
        <w:rPr>
          <w:b w:val="0"/>
          <w:sz w:val="24"/>
          <w:szCs w:val="24"/>
        </w:rPr>
        <w:t xml:space="preserve"> Climatic data and calculated ETo of May 2016</w:t>
      </w:r>
      <w:bookmarkEnd w:id="228"/>
    </w:p>
    <w:tbl>
      <w:tblPr>
        <w:tblpPr w:leftFromText="180" w:rightFromText="180" w:vertAnchor="text" w:tblpY="1"/>
        <w:tblOverlap w:val="never"/>
        <w:tblW w:w="9956" w:type="dxa"/>
        <w:tblLook w:val="04A0" w:firstRow="1" w:lastRow="0" w:firstColumn="1" w:lastColumn="0" w:noHBand="0" w:noVBand="1"/>
      </w:tblPr>
      <w:tblGrid>
        <w:gridCol w:w="652"/>
        <w:gridCol w:w="1627"/>
        <w:gridCol w:w="1673"/>
        <w:gridCol w:w="1650"/>
        <w:gridCol w:w="1299"/>
        <w:gridCol w:w="1471"/>
        <w:gridCol w:w="1584"/>
      </w:tblGrid>
      <w:tr w:rsidR="00635AE8" w:rsidRPr="003C6672" w:rsidTr="00F30889">
        <w:trPr>
          <w:trHeight w:val="416"/>
        </w:trPr>
        <w:tc>
          <w:tcPr>
            <w:tcW w:w="9956" w:type="dxa"/>
            <w:gridSpan w:val="7"/>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spacing w:before="120"/>
              <w:contextualSpacing/>
              <w:jc w:val="center"/>
              <w:rPr>
                <w:sz w:val="28"/>
                <w:szCs w:val="28"/>
              </w:rPr>
            </w:pPr>
            <w:r w:rsidRPr="003C6672">
              <w:rPr>
                <w:sz w:val="28"/>
                <w:szCs w:val="28"/>
              </w:rPr>
              <w:t xml:space="preserve">Ethiopian Institute of Agricultural Research Agro- meteorological Service </w:t>
            </w:r>
          </w:p>
        </w:tc>
      </w:tr>
      <w:tr w:rsidR="00635AE8" w:rsidRPr="003C6672" w:rsidTr="00F30889">
        <w:trPr>
          <w:trHeight w:val="349"/>
        </w:trPr>
        <w:tc>
          <w:tcPr>
            <w:tcW w:w="3952"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35AE8" w:rsidRPr="003C6672" w:rsidRDefault="00635AE8" w:rsidP="00F30889">
            <w:pPr>
              <w:spacing w:before="120"/>
              <w:contextualSpacing/>
              <w:jc w:val="center"/>
            </w:pPr>
            <w:r w:rsidRPr="003C6672">
              <w:t>Station: Melkassa</w:t>
            </w:r>
          </w:p>
        </w:tc>
        <w:tc>
          <w:tcPr>
            <w:tcW w:w="1650"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spacing w:before="120"/>
              <w:contextualSpacing/>
            </w:pPr>
            <w:r w:rsidRPr="003C6672">
              <w:t>Month: May</w:t>
            </w:r>
          </w:p>
        </w:tc>
        <w:tc>
          <w:tcPr>
            <w:tcW w:w="1299"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spacing w:before="120"/>
              <w:contextualSpacing/>
            </w:pPr>
            <w:r w:rsidRPr="003C6672">
              <w:t> </w:t>
            </w:r>
          </w:p>
        </w:tc>
        <w:tc>
          <w:tcPr>
            <w:tcW w:w="1471"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spacing w:before="120"/>
              <w:contextualSpacing/>
            </w:pPr>
            <w:r w:rsidRPr="003C6672">
              <w:t>Year: 2016</w:t>
            </w:r>
          </w:p>
        </w:tc>
        <w:tc>
          <w:tcPr>
            <w:tcW w:w="1584" w:type="dxa"/>
            <w:tcBorders>
              <w:top w:val="nil"/>
              <w:left w:val="nil"/>
              <w:bottom w:val="single" w:sz="4" w:space="0" w:color="auto"/>
              <w:right w:val="single" w:sz="4" w:space="0" w:color="auto"/>
            </w:tcBorders>
            <w:shd w:val="clear" w:color="auto" w:fill="auto"/>
            <w:noWrap/>
            <w:vAlign w:val="bottom"/>
            <w:hideMark/>
          </w:tcPr>
          <w:p w:rsidR="00635AE8" w:rsidRPr="003C6672" w:rsidRDefault="00635AE8" w:rsidP="00F30889">
            <w:pPr>
              <w:spacing w:before="120"/>
              <w:contextualSpacing/>
            </w:pPr>
            <w:r w:rsidRPr="003C6672">
              <w:t> </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rPr>
                <w:bCs/>
                <w:sz w:val="20"/>
                <w:szCs w:val="20"/>
              </w:rPr>
            </w:pPr>
            <w:r w:rsidRPr="003C6672">
              <w:rPr>
                <w:bCs/>
                <w:sz w:val="20"/>
                <w:szCs w:val="20"/>
              </w:rPr>
              <w:t>Day</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rPr>
                <w:bCs/>
                <w:sz w:val="20"/>
                <w:szCs w:val="20"/>
              </w:rPr>
            </w:pPr>
            <w:r w:rsidRPr="003C6672">
              <w:rPr>
                <w:bCs/>
                <w:sz w:val="20"/>
                <w:szCs w:val="20"/>
              </w:rPr>
              <w:t>Min Temp (°C)</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rPr>
                <w:bCs/>
                <w:sz w:val="20"/>
                <w:szCs w:val="20"/>
              </w:rPr>
            </w:pPr>
            <w:r w:rsidRPr="003C6672">
              <w:rPr>
                <w:bCs/>
                <w:sz w:val="20"/>
                <w:szCs w:val="20"/>
              </w:rPr>
              <w:t xml:space="preserve">Max Temp (°C) </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rPr>
                <w:bCs/>
                <w:sz w:val="20"/>
                <w:szCs w:val="20"/>
              </w:rPr>
            </w:pPr>
            <w:r w:rsidRPr="003C6672">
              <w:rPr>
                <w:bCs/>
                <w:sz w:val="20"/>
                <w:szCs w:val="20"/>
              </w:rPr>
              <w:t>Humidity (%)</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rPr>
                <w:bCs/>
                <w:sz w:val="20"/>
                <w:szCs w:val="20"/>
              </w:rPr>
            </w:pPr>
            <w:r w:rsidRPr="003C6672">
              <w:rPr>
                <w:bCs/>
                <w:sz w:val="20"/>
                <w:szCs w:val="20"/>
              </w:rPr>
              <w:t>Wind (m/s)</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rPr>
                <w:bCs/>
                <w:sz w:val="20"/>
                <w:szCs w:val="20"/>
              </w:rPr>
            </w:pPr>
            <w:r w:rsidRPr="003C6672">
              <w:rPr>
                <w:bCs/>
                <w:sz w:val="20"/>
                <w:szCs w:val="20"/>
              </w:rPr>
              <w:t>Sun (hours)</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3E2338" w:rsidP="00F30889">
            <w:pPr>
              <w:spacing w:before="120"/>
              <w:contextualSpacing/>
              <w:rPr>
                <w:bCs/>
                <w:sz w:val="20"/>
                <w:szCs w:val="20"/>
              </w:rPr>
            </w:pPr>
            <w:r w:rsidRPr="003C6672">
              <w:rPr>
                <w:bCs/>
                <w:sz w:val="20"/>
                <w:szCs w:val="20"/>
              </w:rPr>
              <w:t>ETo</w:t>
            </w:r>
            <w:r w:rsidR="00635AE8" w:rsidRPr="003C6672">
              <w:rPr>
                <w:bCs/>
                <w:sz w:val="20"/>
                <w:szCs w:val="20"/>
              </w:rPr>
              <w:t xml:space="preserve"> (mm/day)</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17.0</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26.5</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76.0</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1.2</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2.3</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3.0</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17.0</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26.4</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77.0</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1.2</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5.5</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3.7</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3</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17.0</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27.5</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72.0</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2.0</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10.4</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5.1</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4</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16.5</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28.4</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69.0</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1.7</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8.1</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4.6</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5</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16.0</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28.0</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69.0</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1.9</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9.0</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4.8</w:t>
            </w:r>
          </w:p>
        </w:tc>
      </w:tr>
      <w:tr w:rsidR="00635AE8" w:rsidRPr="003C6672" w:rsidTr="00F30889">
        <w:trPr>
          <w:trHeight w:val="331"/>
        </w:trPr>
        <w:tc>
          <w:tcPr>
            <w:tcW w:w="652"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6</w:t>
            </w:r>
          </w:p>
        </w:tc>
        <w:tc>
          <w:tcPr>
            <w:tcW w:w="1627"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17.5</w:t>
            </w:r>
          </w:p>
        </w:tc>
        <w:tc>
          <w:tcPr>
            <w:tcW w:w="1673"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28.5</w:t>
            </w:r>
          </w:p>
        </w:tc>
        <w:tc>
          <w:tcPr>
            <w:tcW w:w="165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68.0</w:t>
            </w:r>
          </w:p>
        </w:tc>
        <w:tc>
          <w:tcPr>
            <w:tcW w:w="1299"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2.4</w:t>
            </w:r>
          </w:p>
        </w:tc>
        <w:tc>
          <w:tcPr>
            <w:tcW w:w="1471"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6.4</w:t>
            </w:r>
          </w:p>
        </w:tc>
        <w:tc>
          <w:tcPr>
            <w:tcW w:w="158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spacing w:before="120"/>
              <w:contextualSpacing/>
              <w:jc w:val="right"/>
            </w:pPr>
            <w:r w:rsidRPr="003C6672">
              <w:t>4.6</w:t>
            </w:r>
          </w:p>
        </w:tc>
      </w:tr>
    </w:tbl>
    <w:p w:rsidR="00635AE8" w:rsidRPr="003C6672" w:rsidRDefault="00635AE8" w:rsidP="00635AE8">
      <w:pPr>
        <w:pStyle w:val="Caption"/>
        <w:spacing w:line="360" w:lineRule="auto"/>
        <w:rPr>
          <w:sz w:val="24"/>
        </w:rPr>
      </w:pPr>
      <w:bookmarkStart w:id="229" w:name="_Toc471222538"/>
      <w:bookmarkStart w:id="230" w:name="_Toc476243476"/>
      <w:r w:rsidRPr="003C6672">
        <w:rPr>
          <w:sz w:val="24"/>
        </w:rPr>
        <w:t xml:space="preserve">Table </w:t>
      </w:r>
      <w:r w:rsidRPr="003C6672">
        <w:rPr>
          <w:sz w:val="24"/>
        </w:rPr>
        <w:fldChar w:fldCharType="begin"/>
      </w:r>
      <w:r w:rsidRPr="003C6672">
        <w:rPr>
          <w:sz w:val="24"/>
        </w:rPr>
        <w:instrText xml:space="preserve"> SEQ Table \* ARABIC </w:instrText>
      </w:r>
      <w:r w:rsidRPr="003C6672">
        <w:rPr>
          <w:sz w:val="24"/>
        </w:rPr>
        <w:fldChar w:fldCharType="separate"/>
      </w:r>
      <w:r w:rsidRPr="003C6672">
        <w:rPr>
          <w:noProof/>
          <w:sz w:val="24"/>
        </w:rPr>
        <w:t>17</w:t>
      </w:r>
      <w:r w:rsidRPr="003C6672">
        <w:rPr>
          <w:sz w:val="24"/>
        </w:rPr>
        <w:fldChar w:fldCharType="end"/>
      </w:r>
      <w:r w:rsidRPr="003C6672">
        <w:rPr>
          <w:sz w:val="24"/>
        </w:rPr>
        <w:t xml:space="preserve"> </w:t>
      </w:r>
      <w:r w:rsidRPr="003C6672">
        <w:rPr>
          <w:b w:val="0"/>
          <w:sz w:val="24"/>
        </w:rPr>
        <w:t>Crop coefficient (Kc), crop rooting depth and daily crop water requirement</w:t>
      </w:r>
      <w:bookmarkEnd w:id="229"/>
      <w:bookmarkEnd w:id="230"/>
      <w:r w:rsidRPr="003C6672">
        <w:rPr>
          <w:sz w:val="24"/>
        </w:rPr>
        <w:t xml:space="preserve"> </w:t>
      </w:r>
    </w:p>
    <w:tbl>
      <w:tblPr>
        <w:tblpPr w:leftFromText="180" w:rightFromText="180" w:vertAnchor="text" w:tblpX="91" w:tblpY="1"/>
        <w:tblOverlap w:val="never"/>
        <w:tblW w:w="10124" w:type="dxa"/>
        <w:tblLook w:val="04A0" w:firstRow="1" w:lastRow="0" w:firstColumn="1" w:lastColumn="0" w:noHBand="0" w:noVBand="1"/>
      </w:tblPr>
      <w:tblGrid>
        <w:gridCol w:w="1010"/>
        <w:gridCol w:w="2460"/>
        <w:gridCol w:w="1664"/>
        <w:gridCol w:w="2530"/>
        <w:gridCol w:w="2460"/>
      </w:tblGrid>
      <w:tr w:rsidR="00635AE8" w:rsidRPr="003C6672" w:rsidTr="00F30889">
        <w:trPr>
          <w:trHeight w:val="317"/>
        </w:trPr>
        <w:tc>
          <w:tcPr>
            <w:tcW w:w="101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Day</w:t>
            </w:r>
          </w:p>
        </w:tc>
        <w:tc>
          <w:tcPr>
            <w:tcW w:w="2460" w:type="dxa"/>
            <w:tcBorders>
              <w:top w:val="single" w:sz="4" w:space="0" w:color="auto"/>
              <w:left w:val="nil"/>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ETo (mm/day)</w:t>
            </w:r>
          </w:p>
        </w:tc>
        <w:tc>
          <w:tcPr>
            <w:tcW w:w="1664" w:type="dxa"/>
            <w:tcBorders>
              <w:top w:val="single" w:sz="4" w:space="0" w:color="auto"/>
              <w:left w:val="nil"/>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Kc</w:t>
            </w:r>
          </w:p>
        </w:tc>
        <w:tc>
          <w:tcPr>
            <w:tcW w:w="2530" w:type="dxa"/>
            <w:tcBorders>
              <w:top w:val="single" w:sz="4" w:space="0" w:color="auto"/>
              <w:left w:val="nil"/>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Root depth (m)</w:t>
            </w:r>
          </w:p>
        </w:tc>
        <w:tc>
          <w:tcPr>
            <w:tcW w:w="2460" w:type="dxa"/>
            <w:tcBorders>
              <w:top w:val="single" w:sz="4" w:space="0" w:color="auto"/>
              <w:left w:val="nil"/>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ETc (mm/day)</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1.64</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1.78</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1.92</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1.77</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1.73</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1.55</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1.91</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1.77</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1.59</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1.75</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1.62</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1.40</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0.79</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1.42</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0.98</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1.25</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1.40</w:t>
            </w:r>
          </w:p>
        </w:tc>
      </w:tr>
      <w:tr w:rsidR="00635AE8" w:rsidRPr="003C6672" w:rsidTr="00F30889">
        <w:trPr>
          <w:trHeight w:val="33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1.54</w:t>
            </w:r>
          </w:p>
        </w:tc>
      </w:tr>
      <w:tr w:rsidR="00635AE8" w:rsidRPr="003C6672" w:rsidTr="00F30889">
        <w:trPr>
          <w:trHeight w:val="33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1.60</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1.74</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1.56</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1.66</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1.72</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1.96</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2.40</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lastRenderedPageBreak/>
              <w:t>26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2.38</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2.62</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2.30</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29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0.51</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1.98</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1.89</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1.36</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0.59</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3.07</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0.61</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3.40</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0.64</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3.96</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4.31</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0.69</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4.21</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0.72</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3.79</w:t>
            </w:r>
          </w:p>
        </w:tc>
      </w:tr>
      <w:tr w:rsidR="00635AE8" w:rsidRPr="003C6672" w:rsidTr="00F30889">
        <w:trPr>
          <w:trHeight w:val="317"/>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0.74</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3.86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39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0.77</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0.79</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0.82</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5.11</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5.01</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0.87</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0.92</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6.63</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6.32</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49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6.01</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7.09</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1.11</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6.21</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59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8.35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8.29</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7.36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8.22</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7.69</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lastRenderedPageBreak/>
              <w:t>66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7.36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69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8.00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9.07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8.95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8.65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8.71</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9.05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9.79</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9.34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9.59</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79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9.98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9.78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8.93</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8.18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6.34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6.22</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8.93</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8.17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7.78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8.40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89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8.65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8.87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8.45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8.98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8.26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7.00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1.20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6.74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1.17</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6.80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1.14</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99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1.11</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5.31</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center"/>
            <w:hideMark/>
          </w:tcPr>
          <w:p w:rsidR="00635AE8" w:rsidRPr="003C6672" w:rsidRDefault="00635AE8" w:rsidP="00F30889">
            <w:pPr>
              <w:contextualSpacing/>
              <w:jc w:val="center"/>
            </w:pPr>
            <w:r w:rsidRPr="003C6672">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5.70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2.82</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6.15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5.97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0.97</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0.94</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0.91</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2.82</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lastRenderedPageBreak/>
              <w:t>107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3.87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4.8</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4.07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109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5.3</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0.82</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4.34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0.79</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4.56</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0.77</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0.74</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0.71</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4.54</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4.10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2.97</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116</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0.62</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2.88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117</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6.2</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0.59</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3.65</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118</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3.03</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119</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3.4</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0.53</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1.80</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120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4.9</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0.50</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2.48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121</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3.5</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0.48</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1.68</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122</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3.0</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0.45</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1.33</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123</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3.7</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0.42</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1.53</w:t>
            </w:r>
          </w:p>
        </w:tc>
      </w:tr>
      <w:tr w:rsidR="00635AE8" w:rsidRPr="003C6672" w:rsidTr="00F30889">
        <w:trPr>
          <w:trHeight w:val="302"/>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124</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5.1</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0.39</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1.96</w:t>
            </w:r>
          </w:p>
        </w:tc>
      </w:tr>
      <w:tr w:rsidR="00635AE8" w:rsidRPr="003C6672" w:rsidTr="00F30889">
        <w:trPr>
          <w:trHeight w:val="413"/>
        </w:trPr>
        <w:tc>
          <w:tcPr>
            <w:tcW w:w="1010" w:type="dxa"/>
            <w:tcBorders>
              <w:top w:val="nil"/>
              <w:left w:val="single" w:sz="4" w:space="0" w:color="auto"/>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center"/>
            </w:pPr>
            <w:r w:rsidRPr="003C6672">
              <w:t>125</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4.6</w:t>
            </w:r>
          </w:p>
        </w:tc>
        <w:tc>
          <w:tcPr>
            <w:tcW w:w="1664"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0.36</w:t>
            </w:r>
          </w:p>
        </w:tc>
        <w:tc>
          <w:tcPr>
            <w:tcW w:w="253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rPr>
                <w:bCs/>
              </w:rPr>
            </w:pPr>
            <w:r w:rsidRPr="003C6672">
              <w:rPr>
                <w:bCs/>
              </w:rPr>
              <w:t>1.00</w:t>
            </w:r>
          </w:p>
        </w:tc>
        <w:tc>
          <w:tcPr>
            <w:tcW w:w="2460" w:type="dxa"/>
            <w:tcBorders>
              <w:top w:val="nil"/>
              <w:left w:val="nil"/>
              <w:bottom w:val="single" w:sz="4" w:space="0" w:color="auto"/>
              <w:right w:val="single" w:sz="4" w:space="0" w:color="auto"/>
            </w:tcBorders>
            <w:shd w:val="clear" w:color="000000" w:fill="FFFFFF"/>
            <w:noWrap/>
            <w:vAlign w:val="bottom"/>
            <w:hideMark/>
          </w:tcPr>
          <w:p w:rsidR="00635AE8" w:rsidRPr="003C6672" w:rsidRDefault="00635AE8" w:rsidP="00F30889">
            <w:pPr>
              <w:contextualSpacing/>
              <w:jc w:val="right"/>
            </w:pPr>
            <w:r w:rsidRPr="003C6672">
              <w:t>1.66</w:t>
            </w:r>
          </w:p>
        </w:tc>
      </w:tr>
    </w:tbl>
    <w:p w:rsidR="00635AE8" w:rsidRPr="003C6672" w:rsidRDefault="00635AE8" w:rsidP="00635AE8">
      <w:pPr>
        <w:pStyle w:val="Caption"/>
        <w:spacing w:line="360" w:lineRule="auto"/>
      </w:pPr>
      <w:bookmarkStart w:id="231" w:name="_Toc452730620"/>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spacing w:line="360" w:lineRule="auto"/>
      </w:pPr>
    </w:p>
    <w:p w:rsidR="00635AE8" w:rsidRPr="003C6672" w:rsidRDefault="00635AE8" w:rsidP="00635AE8">
      <w:pPr>
        <w:pStyle w:val="Caption"/>
        <w:spacing w:line="360" w:lineRule="auto"/>
        <w:rPr>
          <w:b w:val="0"/>
          <w:sz w:val="24"/>
        </w:rPr>
      </w:pPr>
      <w:bookmarkStart w:id="232" w:name="_Toc450657469"/>
      <w:bookmarkEnd w:id="231"/>
    </w:p>
    <w:p w:rsidR="00635AE8" w:rsidRPr="003C6672" w:rsidRDefault="00635AE8" w:rsidP="00635AE8">
      <w:pPr>
        <w:pStyle w:val="Caption"/>
        <w:keepNext/>
        <w:rPr>
          <w:sz w:val="24"/>
          <w:szCs w:val="24"/>
        </w:rPr>
      </w:pPr>
      <w:r w:rsidRPr="003C6672">
        <w:rPr>
          <w:sz w:val="24"/>
          <w:szCs w:val="24"/>
        </w:rPr>
        <w:br w:type="page"/>
      </w:r>
      <w:bookmarkStart w:id="233" w:name="_Toc476243477"/>
      <w:r w:rsidRPr="003C6672">
        <w:rPr>
          <w:sz w:val="24"/>
          <w:szCs w:val="24"/>
        </w:rPr>
        <w:lastRenderedPageBreak/>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18</w:t>
      </w:r>
      <w:r w:rsidRPr="003C6672">
        <w:rPr>
          <w:sz w:val="24"/>
          <w:szCs w:val="24"/>
        </w:rPr>
        <w:fldChar w:fldCharType="end"/>
      </w:r>
      <w:r w:rsidRPr="003C6672">
        <w:rPr>
          <w:sz w:val="24"/>
          <w:szCs w:val="24"/>
        </w:rPr>
        <w:t xml:space="preserve"> </w:t>
      </w:r>
      <w:r w:rsidRPr="003C6672">
        <w:rPr>
          <w:b w:val="0"/>
          <w:sz w:val="24"/>
          <w:szCs w:val="24"/>
        </w:rPr>
        <w:t>Time to irrigate common irrigation net depth of 51 mm on January 1, 2016</w:t>
      </w:r>
      <w:bookmarkEnd w:id="233"/>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contextualSpacing/>
              <w:jc w:val="center"/>
              <w:rPr>
                <w:bCs/>
              </w:rPr>
            </w:pPr>
            <w:r w:rsidRPr="003C6672">
              <w:rPr>
                <w:bCs/>
              </w:rPr>
              <w:t>H (cm)</w:t>
            </w:r>
          </w:p>
        </w:tc>
        <w:tc>
          <w:tcPr>
            <w:tcW w:w="1153" w:type="dxa"/>
            <w:gridSpan w:val="2"/>
            <w:noWrap/>
            <w:hideMark/>
          </w:tcPr>
          <w:p w:rsidR="00635AE8" w:rsidRPr="003C6672" w:rsidRDefault="00635AE8" w:rsidP="00F30889">
            <w:pPr>
              <w:contextualSpacing/>
              <w:jc w:val="center"/>
              <w:rPr>
                <w:bCs/>
              </w:rPr>
            </w:pPr>
            <w:r w:rsidRPr="003C6672">
              <w:rPr>
                <w:bCs/>
              </w:rPr>
              <w:t>100%</w:t>
            </w:r>
          </w:p>
        </w:tc>
        <w:tc>
          <w:tcPr>
            <w:tcW w:w="1153" w:type="dxa"/>
            <w:gridSpan w:val="2"/>
            <w:noWrap/>
            <w:hideMark/>
          </w:tcPr>
          <w:p w:rsidR="00635AE8" w:rsidRPr="003C6672" w:rsidRDefault="00635AE8" w:rsidP="00F30889">
            <w:pPr>
              <w:contextualSpacing/>
              <w:jc w:val="center"/>
              <w:rPr>
                <w:bCs/>
              </w:rPr>
            </w:pPr>
            <w:r w:rsidRPr="003C6672">
              <w:rPr>
                <w:bCs/>
              </w:rPr>
              <w:t>85%</w:t>
            </w:r>
          </w:p>
        </w:tc>
        <w:tc>
          <w:tcPr>
            <w:tcW w:w="1153" w:type="dxa"/>
            <w:gridSpan w:val="2"/>
            <w:noWrap/>
            <w:hideMark/>
          </w:tcPr>
          <w:p w:rsidR="00635AE8" w:rsidRPr="003C6672" w:rsidRDefault="00635AE8" w:rsidP="00F30889">
            <w:pPr>
              <w:contextualSpacing/>
              <w:jc w:val="center"/>
              <w:rPr>
                <w:bCs/>
              </w:rPr>
            </w:pPr>
            <w:r w:rsidRPr="003C6672">
              <w:rPr>
                <w:bCs/>
              </w:rPr>
              <w:t>75%</w:t>
            </w:r>
          </w:p>
        </w:tc>
        <w:tc>
          <w:tcPr>
            <w:tcW w:w="1153" w:type="dxa"/>
            <w:gridSpan w:val="2"/>
            <w:noWrap/>
            <w:hideMark/>
          </w:tcPr>
          <w:p w:rsidR="00635AE8" w:rsidRPr="003C6672" w:rsidRDefault="00635AE8" w:rsidP="00F30889">
            <w:pPr>
              <w:contextualSpacing/>
              <w:jc w:val="center"/>
              <w:rPr>
                <w:bCs/>
              </w:rPr>
            </w:pPr>
            <w:r w:rsidRPr="003C6672">
              <w:rPr>
                <w:bCs/>
              </w:rPr>
              <w:t>65%</w:t>
            </w:r>
          </w:p>
        </w:tc>
        <w:tc>
          <w:tcPr>
            <w:tcW w:w="1153" w:type="dxa"/>
            <w:gridSpan w:val="2"/>
            <w:noWrap/>
            <w:hideMark/>
          </w:tcPr>
          <w:p w:rsidR="00635AE8" w:rsidRPr="003C6672" w:rsidRDefault="00635AE8" w:rsidP="00F30889">
            <w:pPr>
              <w:contextualSpacing/>
              <w:jc w:val="center"/>
              <w:rPr>
                <w:bCs/>
              </w:rPr>
            </w:pPr>
            <w:r w:rsidRPr="003C6672">
              <w:rPr>
                <w:bCs/>
              </w:rPr>
              <w:t>55%</w:t>
            </w:r>
          </w:p>
        </w:tc>
        <w:tc>
          <w:tcPr>
            <w:tcW w:w="1153" w:type="dxa"/>
            <w:gridSpan w:val="2"/>
            <w:noWrap/>
            <w:hideMark/>
          </w:tcPr>
          <w:p w:rsidR="00635AE8" w:rsidRPr="003C6672" w:rsidRDefault="00635AE8" w:rsidP="00F30889">
            <w:pPr>
              <w:contextualSpacing/>
              <w:jc w:val="center"/>
              <w:rPr>
                <w:bCs/>
              </w:rPr>
            </w:pPr>
            <w:r w:rsidRPr="003C6672">
              <w:rPr>
                <w:bCs/>
              </w:rPr>
              <w:t>45%</w:t>
            </w:r>
          </w:p>
        </w:tc>
        <w:tc>
          <w:tcPr>
            <w:tcW w:w="1153" w:type="dxa"/>
            <w:gridSpan w:val="2"/>
            <w:noWrap/>
            <w:hideMark/>
          </w:tcPr>
          <w:p w:rsidR="00635AE8" w:rsidRPr="003C6672" w:rsidRDefault="00635AE8" w:rsidP="00F30889">
            <w:pPr>
              <w:contextualSpacing/>
              <w:jc w:val="center"/>
              <w:rPr>
                <w:bCs/>
              </w:rPr>
            </w:pPr>
            <w:r w:rsidRPr="003C6672">
              <w:rPr>
                <w:bCs/>
              </w:rPr>
              <w:t>35%</w:t>
            </w:r>
          </w:p>
        </w:tc>
        <w:tc>
          <w:tcPr>
            <w:tcW w:w="1153" w:type="dxa"/>
            <w:gridSpan w:val="2"/>
            <w:noWrap/>
            <w:hideMark/>
          </w:tcPr>
          <w:p w:rsidR="00635AE8" w:rsidRPr="003C6672" w:rsidRDefault="00635AE8" w:rsidP="00F30889">
            <w:pPr>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contextualSpacing/>
              <w:jc w:val="center"/>
              <w:rPr>
                <w:bCs/>
              </w:rPr>
            </w:pP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c>
          <w:tcPr>
            <w:tcW w:w="590" w:type="dxa"/>
            <w:noWrap/>
            <w:hideMark/>
          </w:tcPr>
          <w:p w:rsidR="00635AE8" w:rsidRPr="003C6672" w:rsidRDefault="00635AE8" w:rsidP="00F30889">
            <w:pPr>
              <w:contextualSpacing/>
              <w:jc w:val="center"/>
              <w:rPr>
                <w:bCs/>
              </w:rPr>
            </w:pPr>
            <w:r w:rsidRPr="003C6672">
              <w:rPr>
                <w:bCs/>
              </w:rPr>
              <w:t>min</w:t>
            </w:r>
          </w:p>
        </w:tc>
        <w:tc>
          <w:tcPr>
            <w:tcW w:w="563" w:type="dxa"/>
            <w:noWrap/>
            <w:hideMark/>
          </w:tcPr>
          <w:p w:rsidR="00635AE8" w:rsidRPr="003C6672" w:rsidRDefault="00635AE8" w:rsidP="00F30889">
            <w:pPr>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11</w:t>
            </w:r>
          </w:p>
        </w:tc>
        <w:tc>
          <w:tcPr>
            <w:tcW w:w="563" w:type="dxa"/>
            <w:noWrap/>
            <w:hideMark/>
          </w:tcPr>
          <w:p w:rsidR="00635AE8" w:rsidRPr="003C6672" w:rsidRDefault="00635AE8" w:rsidP="00F30889">
            <w:pPr>
              <w:contextualSpacing/>
              <w:jc w:val="center"/>
              <w:rPr>
                <w:bCs/>
              </w:rPr>
            </w:pPr>
            <w:r w:rsidRPr="003C6672">
              <w:rPr>
                <w:bCs/>
              </w:rPr>
              <w:t>58</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c>
          <w:tcPr>
            <w:tcW w:w="590" w:type="dxa"/>
            <w:noWrap/>
            <w:hideMark/>
          </w:tcPr>
          <w:p w:rsidR="00635AE8" w:rsidRPr="003C6672" w:rsidRDefault="00635AE8" w:rsidP="00F30889">
            <w:pPr>
              <w:contextualSpacing/>
              <w:jc w:val="center"/>
              <w:rPr>
                <w:bCs/>
              </w:rPr>
            </w:pPr>
            <w:r w:rsidRPr="003C6672">
              <w:rPr>
                <w:bCs/>
              </w:rPr>
              <w:t>9</w:t>
            </w:r>
          </w:p>
        </w:tc>
        <w:tc>
          <w:tcPr>
            <w:tcW w:w="563" w:type="dxa"/>
            <w:noWrap/>
            <w:hideMark/>
          </w:tcPr>
          <w:p w:rsidR="00635AE8" w:rsidRPr="003C6672" w:rsidRDefault="00635AE8" w:rsidP="00F30889">
            <w:pPr>
              <w:contextualSpacing/>
              <w:jc w:val="center"/>
              <w:rPr>
                <w:bCs/>
              </w:rPr>
            </w:pPr>
            <w:r w:rsidRPr="003C6672">
              <w:rPr>
                <w:bCs/>
              </w:rPr>
              <w:t>1</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7</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c>
          <w:tcPr>
            <w:tcW w:w="590" w:type="dxa"/>
            <w:noWrap/>
            <w:hideMark/>
          </w:tcPr>
          <w:p w:rsidR="00635AE8" w:rsidRPr="003C6672" w:rsidRDefault="00635AE8" w:rsidP="00F30889">
            <w:pPr>
              <w:contextualSpacing/>
              <w:jc w:val="center"/>
              <w:rPr>
                <w:bCs/>
              </w:rPr>
            </w:pPr>
            <w:r w:rsidRPr="003C6672">
              <w:rPr>
                <w:bCs/>
              </w:rPr>
              <w:t>7</w:t>
            </w:r>
          </w:p>
        </w:tc>
        <w:tc>
          <w:tcPr>
            <w:tcW w:w="563" w:type="dxa"/>
            <w:noWrap/>
            <w:hideMark/>
          </w:tcPr>
          <w:p w:rsidR="00635AE8" w:rsidRPr="003C6672" w:rsidRDefault="00635AE8" w:rsidP="00F30889">
            <w:pPr>
              <w:contextualSpacing/>
              <w:jc w:val="center"/>
              <w:rPr>
                <w:bCs/>
              </w:rPr>
            </w:pPr>
            <w:r w:rsidRPr="003C6672">
              <w:rPr>
                <w:bCs/>
              </w:rPr>
              <w:t>6</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8</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47</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49</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10</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4</w:t>
            </w:r>
          </w:p>
        </w:tc>
        <w:tc>
          <w:tcPr>
            <w:tcW w:w="563" w:type="dxa"/>
            <w:noWrap/>
            <w:hideMark/>
          </w:tcPr>
          <w:p w:rsidR="00635AE8" w:rsidRPr="003C6672" w:rsidRDefault="00635AE8" w:rsidP="00F30889">
            <w:pPr>
              <w:contextualSpacing/>
              <w:jc w:val="center"/>
              <w:rPr>
                <w:bCs/>
              </w:rPr>
            </w:pPr>
            <w:r w:rsidRPr="003C6672">
              <w:rPr>
                <w:bCs/>
              </w:rPr>
              <w:t>5</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32</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12</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c>
          <w:tcPr>
            <w:tcW w:w="590" w:type="dxa"/>
            <w:noWrap/>
            <w:hideMark/>
          </w:tcPr>
          <w:p w:rsidR="00635AE8" w:rsidRPr="003C6672" w:rsidRDefault="00635AE8" w:rsidP="00F30889">
            <w:pPr>
              <w:contextualSpacing/>
              <w:jc w:val="center"/>
              <w:rPr>
                <w:bCs/>
              </w:rPr>
            </w:pPr>
            <w:r w:rsidRPr="003C6672">
              <w:rPr>
                <w:bCs/>
              </w:rPr>
              <w:t>3</w:t>
            </w:r>
          </w:p>
        </w:tc>
        <w:tc>
          <w:tcPr>
            <w:tcW w:w="563" w:type="dxa"/>
            <w:noWrap/>
            <w:hideMark/>
          </w:tcPr>
          <w:p w:rsidR="00635AE8" w:rsidRPr="003C6672" w:rsidRDefault="00635AE8" w:rsidP="00F30889">
            <w:pPr>
              <w:contextualSpacing/>
              <w:jc w:val="center"/>
              <w:rPr>
                <w:bCs/>
              </w:rPr>
            </w:pPr>
            <w:r w:rsidRPr="003C6672">
              <w:rPr>
                <w:bCs/>
              </w:rPr>
              <w:t>5</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43</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14</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26</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15</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c>
          <w:tcPr>
            <w:tcW w:w="590" w:type="dxa"/>
            <w:noWrap/>
            <w:hideMark/>
          </w:tcPr>
          <w:p w:rsidR="00635AE8" w:rsidRPr="003C6672" w:rsidRDefault="00635AE8" w:rsidP="00F30889">
            <w:pPr>
              <w:contextualSpacing/>
              <w:jc w:val="center"/>
              <w:rPr>
                <w:bCs/>
              </w:rPr>
            </w:pPr>
            <w:r w:rsidRPr="003C6672">
              <w:rPr>
                <w:bCs/>
              </w:rPr>
              <w:t>2</w:t>
            </w:r>
          </w:p>
        </w:tc>
        <w:tc>
          <w:tcPr>
            <w:tcW w:w="563" w:type="dxa"/>
            <w:noWrap/>
            <w:hideMark/>
          </w:tcPr>
          <w:p w:rsidR="00635AE8" w:rsidRPr="003C6672" w:rsidRDefault="00635AE8" w:rsidP="00F30889">
            <w:pPr>
              <w:contextualSpacing/>
              <w:jc w:val="center"/>
              <w:rPr>
                <w:bCs/>
              </w:rPr>
            </w:pPr>
            <w:r w:rsidRPr="003C6672">
              <w:rPr>
                <w:bCs/>
              </w:rPr>
              <w:t>11</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16</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58</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17</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48</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18</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39</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19</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31</w:t>
            </w:r>
          </w:p>
        </w:tc>
      </w:tr>
      <w:tr w:rsidR="00635AE8" w:rsidRPr="003C6672" w:rsidTr="00F30889">
        <w:trPr>
          <w:trHeight w:val="375"/>
        </w:trPr>
        <w:tc>
          <w:tcPr>
            <w:tcW w:w="960" w:type="dxa"/>
            <w:hideMark/>
          </w:tcPr>
          <w:p w:rsidR="00635AE8" w:rsidRPr="003C6672" w:rsidRDefault="00635AE8" w:rsidP="00F30889">
            <w:pPr>
              <w:contextualSpacing/>
              <w:jc w:val="center"/>
              <w:rPr>
                <w:bCs/>
              </w:rPr>
            </w:pPr>
            <w:r w:rsidRPr="003C6672">
              <w:rPr>
                <w:bCs/>
              </w:rPr>
              <w:t>20</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5</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c>
          <w:tcPr>
            <w:tcW w:w="590" w:type="dxa"/>
            <w:noWrap/>
            <w:hideMark/>
          </w:tcPr>
          <w:p w:rsidR="00635AE8" w:rsidRPr="003C6672" w:rsidRDefault="00635AE8" w:rsidP="00F30889">
            <w:pPr>
              <w:contextualSpacing/>
              <w:jc w:val="center"/>
              <w:rPr>
                <w:bCs/>
              </w:rPr>
            </w:pPr>
            <w:r w:rsidRPr="003C6672">
              <w:rPr>
                <w:bCs/>
              </w:rPr>
              <w:t>1</w:t>
            </w:r>
          </w:p>
        </w:tc>
        <w:tc>
          <w:tcPr>
            <w:tcW w:w="563" w:type="dxa"/>
            <w:noWrap/>
            <w:hideMark/>
          </w:tcPr>
          <w:p w:rsidR="00635AE8" w:rsidRPr="003C6672" w:rsidRDefault="00635AE8" w:rsidP="00F30889">
            <w:pPr>
              <w:contextualSpacing/>
              <w:jc w:val="center"/>
              <w:rPr>
                <w:bCs/>
              </w:rPr>
            </w:pPr>
            <w:r w:rsidRPr="003C6672">
              <w:rPr>
                <w:bCs/>
              </w:rPr>
              <w:t>24</w:t>
            </w:r>
          </w:p>
        </w:tc>
      </w:tr>
      <w:bookmarkEnd w:id="232"/>
    </w:tbl>
    <w:p w:rsidR="00635AE8" w:rsidRPr="003C6672" w:rsidRDefault="00635AE8" w:rsidP="00635AE8">
      <w:pPr>
        <w:pStyle w:val="Caption"/>
        <w:spacing w:line="360" w:lineRule="auto"/>
      </w:pPr>
    </w:p>
    <w:p w:rsidR="00635AE8" w:rsidRPr="003C6672" w:rsidRDefault="00635AE8" w:rsidP="00635AE8">
      <w:pPr>
        <w:pStyle w:val="Caption"/>
        <w:spacing w:line="360" w:lineRule="auto"/>
        <w:rPr>
          <w:sz w:val="24"/>
          <w:szCs w:val="24"/>
        </w:rPr>
      </w:pPr>
      <w:bookmarkStart w:id="234" w:name="_Toc476243478"/>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19</w:t>
      </w:r>
      <w:r w:rsidRPr="003C6672">
        <w:rPr>
          <w:sz w:val="24"/>
          <w:szCs w:val="24"/>
        </w:rPr>
        <w:fldChar w:fldCharType="end"/>
      </w:r>
      <w:bookmarkStart w:id="235" w:name="_Toc452730621"/>
      <w:bookmarkStart w:id="236" w:name="_Toc471222540"/>
      <w:r w:rsidRPr="003C6672">
        <w:rPr>
          <w:b w:val="0"/>
          <w:sz w:val="24"/>
          <w:szCs w:val="24"/>
        </w:rPr>
        <w:t xml:space="preserve"> Time to irrigate 2nd common irrigation net depth 51.6mm on January16, 201</w:t>
      </w:r>
      <w:bookmarkEnd w:id="235"/>
      <w:r w:rsidRPr="003C6672">
        <w:rPr>
          <w:b w:val="0"/>
          <w:sz w:val="24"/>
          <w:szCs w:val="24"/>
        </w:rPr>
        <w:t>6</w:t>
      </w:r>
      <w:bookmarkEnd w:id="234"/>
      <w:bookmarkEnd w:id="236"/>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lastRenderedPageBreak/>
              <w:t>14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r>
      <w:tr w:rsidR="00635AE8" w:rsidRPr="003C6672" w:rsidTr="00F30889">
        <w:trPr>
          <w:trHeight w:val="494"/>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r>
    </w:tbl>
    <w:p w:rsidR="00635AE8" w:rsidRPr="003C6672" w:rsidRDefault="00635AE8" w:rsidP="00635AE8">
      <w:pPr>
        <w:pStyle w:val="Caption"/>
        <w:spacing w:line="360" w:lineRule="auto"/>
        <w:rPr>
          <w:sz w:val="24"/>
          <w:szCs w:val="24"/>
        </w:rPr>
      </w:pPr>
    </w:p>
    <w:p w:rsidR="00635AE8" w:rsidRPr="003C6672" w:rsidRDefault="00635AE8" w:rsidP="00635AE8">
      <w:pPr>
        <w:pStyle w:val="Caption"/>
        <w:spacing w:line="360" w:lineRule="auto"/>
        <w:rPr>
          <w:b w:val="0"/>
          <w:sz w:val="24"/>
          <w:szCs w:val="24"/>
        </w:rPr>
      </w:pPr>
      <w:bookmarkStart w:id="237" w:name="_Toc476243479"/>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20</w:t>
      </w:r>
      <w:r w:rsidRPr="003C6672">
        <w:rPr>
          <w:sz w:val="24"/>
          <w:szCs w:val="24"/>
        </w:rPr>
        <w:fldChar w:fldCharType="end"/>
      </w:r>
      <w:bookmarkStart w:id="238" w:name="_Toc450657470"/>
      <w:bookmarkStart w:id="239" w:name="_Toc452730622"/>
      <w:bookmarkStart w:id="240" w:name="_Toc471222541"/>
      <w:r w:rsidRPr="003C6672">
        <w:rPr>
          <w:b w:val="0"/>
          <w:sz w:val="24"/>
          <w:szCs w:val="24"/>
        </w:rPr>
        <w:t xml:space="preserve"> Time to irrigate 3rd irrigation net depth of 73.5mm on February 1, 201</w:t>
      </w:r>
      <w:bookmarkEnd w:id="238"/>
      <w:bookmarkEnd w:id="239"/>
      <w:r w:rsidRPr="003C6672">
        <w:rPr>
          <w:b w:val="0"/>
          <w:sz w:val="24"/>
          <w:szCs w:val="24"/>
        </w:rPr>
        <w:t>6</w:t>
      </w:r>
      <w:bookmarkEnd w:id="237"/>
      <w:bookmarkEnd w:id="240"/>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17</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43</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33</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30</w:t>
            </w:r>
          </w:p>
        </w:tc>
      </w:tr>
    </w:tbl>
    <w:p w:rsidR="00635AE8" w:rsidRPr="003C6672" w:rsidRDefault="00635AE8" w:rsidP="00635AE8">
      <w:pPr>
        <w:pStyle w:val="Caption"/>
        <w:spacing w:line="360" w:lineRule="auto"/>
      </w:pPr>
      <w:bookmarkStart w:id="241" w:name="_Toc450657471"/>
      <w:bookmarkStart w:id="242" w:name="_Toc452730623"/>
    </w:p>
    <w:p w:rsidR="00635AE8" w:rsidRPr="003C6672" w:rsidRDefault="00635AE8" w:rsidP="00635AE8">
      <w:pPr>
        <w:pStyle w:val="Caption"/>
        <w:spacing w:line="360" w:lineRule="auto"/>
        <w:rPr>
          <w:b w:val="0"/>
          <w:sz w:val="24"/>
        </w:rPr>
      </w:pPr>
      <w:bookmarkStart w:id="243" w:name="_Toc471222542"/>
      <w:r w:rsidRPr="003C6672">
        <w:rPr>
          <w:sz w:val="24"/>
        </w:rPr>
        <w:t xml:space="preserve"> </w:t>
      </w:r>
      <w:bookmarkEnd w:id="241"/>
      <w:bookmarkEnd w:id="242"/>
      <w:bookmarkEnd w:id="243"/>
    </w:p>
    <w:p w:rsidR="00635AE8" w:rsidRPr="003C6672" w:rsidRDefault="00635AE8" w:rsidP="00635AE8">
      <w:pPr>
        <w:pStyle w:val="Caption"/>
        <w:keepNext/>
        <w:rPr>
          <w:sz w:val="24"/>
          <w:szCs w:val="24"/>
        </w:rPr>
      </w:pPr>
      <w:bookmarkStart w:id="244" w:name="_Toc476243480"/>
      <w:r w:rsidRPr="003C6672">
        <w:rPr>
          <w:sz w:val="24"/>
          <w:szCs w:val="24"/>
        </w:rPr>
        <w:lastRenderedPageBreak/>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21</w:t>
      </w:r>
      <w:r w:rsidRPr="003C6672">
        <w:rPr>
          <w:sz w:val="24"/>
          <w:szCs w:val="24"/>
        </w:rPr>
        <w:fldChar w:fldCharType="end"/>
      </w:r>
      <w:r w:rsidRPr="003C6672">
        <w:rPr>
          <w:b w:val="0"/>
          <w:sz w:val="24"/>
          <w:szCs w:val="24"/>
        </w:rPr>
        <w:t xml:space="preserve"> Time to irrigate 4th irrigation depth of 90.2 mm on February 14, 2016</w:t>
      </w:r>
      <w:bookmarkEnd w:id="244"/>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21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17</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15</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24</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17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15</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33</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21</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37</w:t>
            </w:r>
          </w:p>
        </w:tc>
      </w:tr>
    </w:tbl>
    <w:p w:rsidR="00635AE8" w:rsidRPr="003C6672" w:rsidRDefault="00635AE8" w:rsidP="00635AE8">
      <w:pPr>
        <w:pStyle w:val="Caption"/>
        <w:keepNext/>
        <w:rPr>
          <w:sz w:val="24"/>
          <w:szCs w:val="24"/>
        </w:rPr>
      </w:pPr>
      <w:bookmarkStart w:id="245" w:name="_Toc476243481"/>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22</w:t>
      </w:r>
      <w:r w:rsidRPr="003C6672">
        <w:rPr>
          <w:sz w:val="24"/>
          <w:szCs w:val="24"/>
        </w:rPr>
        <w:fldChar w:fldCharType="end"/>
      </w:r>
      <w:r w:rsidRPr="003C6672">
        <w:rPr>
          <w:b w:val="0"/>
          <w:sz w:val="24"/>
          <w:szCs w:val="24"/>
        </w:rPr>
        <w:t xml:space="preserve"> Time to irrigate 5</w:t>
      </w:r>
      <w:r w:rsidRPr="003C6672">
        <w:rPr>
          <w:b w:val="0"/>
          <w:sz w:val="24"/>
          <w:szCs w:val="24"/>
          <w:vertAlign w:val="superscript"/>
        </w:rPr>
        <w:t>th</w:t>
      </w:r>
      <w:r w:rsidRPr="003C6672">
        <w:rPr>
          <w:b w:val="0"/>
          <w:sz w:val="24"/>
          <w:szCs w:val="24"/>
        </w:rPr>
        <w:t xml:space="preserve"> irrigation net depth 98.0 mm on February 24, 2016</w:t>
      </w:r>
      <w:bookmarkEnd w:id="245"/>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22</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19</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17</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21</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17</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lastRenderedPageBreak/>
              <w:t>15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69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40</w:t>
            </w:r>
          </w:p>
        </w:tc>
      </w:tr>
    </w:tbl>
    <w:p w:rsidR="00635AE8" w:rsidRPr="003C6672" w:rsidRDefault="00635AE8" w:rsidP="00635AE8">
      <w:pPr>
        <w:pStyle w:val="Caption"/>
        <w:keepNext/>
        <w:rPr>
          <w:sz w:val="24"/>
          <w:szCs w:val="24"/>
        </w:rPr>
      </w:pPr>
      <w:bookmarkStart w:id="246" w:name="_Toc476243482"/>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23</w:t>
      </w:r>
      <w:r w:rsidRPr="003C6672">
        <w:rPr>
          <w:sz w:val="24"/>
          <w:szCs w:val="24"/>
        </w:rPr>
        <w:fldChar w:fldCharType="end"/>
      </w:r>
      <w:r w:rsidRPr="003C6672">
        <w:rPr>
          <w:b w:val="0"/>
          <w:sz w:val="24"/>
          <w:szCs w:val="24"/>
        </w:rPr>
        <w:t xml:space="preserve"> Time to irrigate the 6</w:t>
      </w:r>
      <w:r w:rsidRPr="003C6672">
        <w:rPr>
          <w:b w:val="0"/>
          <w:sz w:val="24"/>
          <w:szCs w:val="24"/>
          <w:vertAlign w:val="superscript"/>
        </w:rPr>
        <w:t>th</w:t>
      </w:r>
      <w:r w:rsidRPr="003C6672">
        <w:rPr>
          <w:b w:val="0"/>
          <w:sz w:val="24"/>
          <w:szCs w:val="24"/>
        </w:rPr>
        <w:t xml:space="preserve"> irrigation net depth of 95.7 mm on March 8, 2016</w:t>
      </w:r>
      <w:bookmarkEnd w:id="246"/>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22</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19</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21</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43</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39</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17</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24</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32</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60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43</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39</w:t>
            </w:r>
          </w:p>
        </w:tc>
      </w:tr>
    </w:tbl>
    <w:p w:rsidR="00635AE8" w:rsidRPr="003C6672" w:rsidRDefault="00635AE8" w:rsidP="00635AE8">
      <w:pPr>
        <w:pStyle w:val="Caption"/>
        <w:spacing w:line="360" w:lineRule="auto"/>
      </w:pPr>
    </w:p>
    <w:p w:rsidR="00635AE8" w:rsidRPr="003C6672" w:rsidRDefault="00635AE8" w:rsidP="00635AE8">
      <w:pPr>
        <w:pStyle w:val="Caption"/>
        <w:spacing w:line="360" w:lineRule="auto"/>
      </w:pPr>
    </w:p>
    <w:p w:rsidR="00635AE8" w:rsidRPr="003C6672" w:rsidRDefault="00635AE8" w:rsidP="00635AE8">
      <w:pPr>
        <w:pStyle w:val="Caption"/>
        <w:spacing w:line="360" w:lineRule="auto"/>
        <w:rPr>
          <w:sz w:val="24"/>
        </w:rPr>
      </w:pPr>
    </w:p>
    <w:p w:rsidR="00635AE8" w:rsidRPr="003C6672" w:rsidRDefault="00635AE8" w:rsidP="00635AE8">
      <w:pPr>
        <w:pStyle w:val="Caption"/>
        <w:keepNext/>
      </w:pPr>
      <w:bookmarkStart w:id="247" w:name="_Toc476243483"/>
      <w:r w:rsidRPr="003C6672">
        <w:t xml:space="preserve">Table </w:t>
      </w:r>
      <w:r w:rsidRPr="003C6672">
        <w:fldChar w:fldCharType="begin"/>
      </w:r>
      <w:r w:rsidRPr="003C6672">
        <w:instrText xml:space="preserve"> SEQ Table \* ARABIC </w:instrText>
      </w:r>
      <w:r w:rsidRPr="003C6672">
        <w:fldChar w:fldCharType="separate"/>
      </w:r>
      <w:r w:rsidRPr="003C6672">
        <w:rPr>
          <w:noProof/>
        </w:rPr>
        <w:t>24</w:t>
      </w:r>
      <w:r w:rsidRPr="003C6672">
        <w:fldChar w:fldCharType="end"/>
      </w:r>
      <w:r w:rsidRPr="003C6672">
        <w:rPr>
          <w:sz w:val="24"/>
        </w:rPr>
        <w:t xml:space="preserve"> </w:t>
      </w:r>
      <w:r w:rsidRPr="003C6672">
        <w:rPr>
          <w:b w:val="0"/>
          <w:sz w:val="24"/>
        </w:rPr>
        <w:t>Time to irrigate the 7</w:t>
      </w:r>
      <w:r w:rsidRPr="003C6672">
        <w:rPr>
          <w:b w:val="0"/>
          <w:sz w:val="24"/>
          <w:vertAlign w:val="superscript"/>
        </w:rPr>
        <w:t>th</w:t>
      </w:r>
      <w:r w:rsidRPr="003C6672">
        <w:rPr>
          <w:b w:val="0"/>
          <w:sz w:val="24"/>
        </w:rPr>
        <w:t xml:space="preserve"> irrigation net depth of 94.9 mm on March 17, 2016</w:t>
      </w:r>
      <w:bookmarkEnd w:id="247"/>
      <w:r w:rsidRPr="003C6672">
        <w:rPr>
          <w:sz w:val="24"/>
        </w:rPr>
        <w:tab/>
      </w:r>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lastRenderedPageBreak/>
              <w:t>5</w:t>
            </w:r>
          </w:p>
        </w:tc>
        <w:tc>
          <w:tcPr>
            <w:tcW w:w="590" w:type="dxa"/>
            <w:noWrap/>
            <w:hideMark/>
          </w:tcPr>
          <w:p w:rsidR="00635AE8" w:rsidRPr="003C6672" w:rsidRDefault="00635AE8" w:rsidP="00F30889">
            <w:pPr>
              <w:spacing w:before="120"/>
              <w:contextualSpacing/>
              <w:jc w:val="center"/>
              <w:rPr>
                <w:bCs/>
              </w:rPr>
            </w:pPr>
            <w:r w:rsidRPr="003C6672">
              <w:rPr>
                <w:bCs/>
              </w:rPr>
              <w:t>22</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18</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39</w:t>
            </w:r>
          </w:p>
        </w:tc>
      </w:tr>
    </w:tbl>
    <w:p w:rsidR="00635AE8" w:rsidRPr="003C6672" w:rsidRDefault="00635AE8" w:rsidP="00635AE8">
      <w:pPr>
        <w:pStyle w:val="Caption"/>
        <w:keepNext/>
        <w:rPr>
          <w:sz w:val="24"/>
          <w:szCs w:val="24"/>
        </w:rPr>
      </w:pPr>
      <w:bookmarkStart w:id="248" w:name="_Toc476243484"/>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25</w:t>
      </w:r>
      <w:r w:rsidRPr="003C6672">
        <w:rPr>
          <w:sz w:val="24"/>
          <w:szCs w:val="24"/>
        </w:rPr>
        <w:fldChar w:fldCharType="end"/>
      </w:r>
      <w:r w:rsidRPr="003C6672">
        <w:rPr>
          <w:b w:val="0"/>
          <w:sz w:val="24"/>
          <w:szCs w:val="24"/>
        </w:rPr>
        <w:t xml:space="preserve"> Time to irrigate the 8</w:t>
      </w:r>
      <w:r w:rsidRPr="003C6672">
        <w:rPr>
          <w:b w:val="0"/>
          <w:sz w:val="24"/>
          <w:szCs w:val="24"/>
          <w:vertAlign w:val="superscript"/>
        </w:rPr>
        <w:t>th</w:t>
      </w:r>
      <w:r w:rsidRPr="003C6672">
        <w:rPr>
          <w:b w:val="0"/>
          <w:sz w:val="24"/>
          <w:szCs w:val="24"/>
        </w:rPr>
        <w:t xml:space="preserve"> irrigation net depth of 94.9 mm on March 26, 2016</w:t>
      </w:r>
      <w:bookmarkEnd w:id="248"/>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22</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18</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lastRenderedPageBreak/>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39</w:t>
            </w:r>
          </w:p>
        </w:tc>
      </w:tr>
    </w:tbl>
    <w:p w:rsidR="00635AE8" w:rsidRPr="003C6672" w:rsidRDefault="00635AE8" w:rsidP="00635AE8">
      <w:pPr>
        <w:pStyle w:val="Caption"/>
        <w:keepNext/>
        <w:rPr>
          <w:sz w:val="24"/>
          <w:szCs w:val="24"/>
        </w:rPr>
      </w:pPr>
      <w:bookmarkStart w:id="249" w:name="_Toc476243485"/>
      <w:r w:rsidRPr="003C6672">
        <w:rPr>
          <w:sz w:val="24"/>
          <w:szCs w:val="24"/>
        </w:rPr>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26</w:t>
      </w:r>
      <w:r w:rsidRPr="003C6672">
        <w:rPr>
          <w:sz w:val="24"/>
          <w:szCs w:val="24"/>
        </w:rPr>
        <w:fldChar w:fldCharType="end"/>
      </w:r>
      <w:r w:rsidRPr="003C6672">
        <w:rPr>
          <w:b w:val="0"/>
          <w:sz w:val="24"/>
          <w:szCs w:val="24"/>
        </w:rPr>
        <w:t xml:space="preserve"> Time to irrigate the 9</w:t>
      </w:r>
      <w:r w:rsidRPr="003C6672">
        <w:rPr>
          <w:b w:val="0"/>
          <w:sz w:val="24"/>
          <w:szCs w:val="24"/>
          <w:vertAlign w:val="superscript"/>
        </w:rPr>
        <w:t>th</w:t>
      </w:r>
      <w:r w:rsidRPr="003C6672">
        <w:rPr>
          <w:b w:val="0"/>
          <w:sz w:val="24"/>
          <w:szCs w:val="24"/>
        </w:rPr>
        <w:t xml:space="preserve"> irrigation net depth of 94.9 mm on April 09, 2016</w:t>
      </w:r>
      <w:bookmarkEnd w:id="249"/>
    </w:p>
    <w:tbl>
      <w:tblPr>
        <w:tblW w:w="101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60"/>
        <w:gridCol w:w="590"/>
        <w:gridCol w:w="563"/>
        <w:gridCol w:w="590"/>
        <w:gridCol w:w="563"/>
        <w:gridCol w:w="590"/>
        <w:gridCol w:w="563"/>
        <w:gridCol w:w="590"/>
        <w:gridCol w:w="563"/>
        <w:gridCol w:w="590"/>
        <w:gridCol w:w="563"/>
        <w:gridCol w:w="590"/>
        <w:gridCol w:w="563"/>
        <w:gridCol w:w="590"/>
        <w:gridCol w:w="563"/>
        <w:gridCol w:w="590"/>
        <w:gridCol w:w="563"/>
      </w:tblGrid>
      <w:tr w:rsidR="00635AE8" w:rsidRPr="003C6672" w:rsidTr="00F30889">
        <w:trPr>
          <w:trHeight w:val="450"/>
        </w:trPr>
        <w:tc>
          <w:tcPr>
            <w:tcW w:w="960" w:type="dxa"/>
            <w:vMerge w:val="restart"/>
            <w:noWrap/>
            <w:hideMark/>
          </w:tcPr>
          <w:p w:rsidR="00635AE8" w:rsidRPr="003C6672" w:rsidRDefault="00635AE8" w:rsidP="00F30889">
            <w:pPr>
              <w:spacing w:before="120"/>
              <w:contextualSpacing/>
              <w:jc w:val="center"/>
              <w:rPr>
                <w:bCs/>
              </w:rPr>
            </w:pPr>
            <w:r w:rsidRPr="003C6672">
              <w:rPr>
                <w:bCs/>
              </w:rPr>
              <w:t>H (cm)</w:t>
            </w:r>
          </w:p>
        </w:tc>
        <w:tc>
          <w:tcPr>
            <w:tcW w:w="1153" w:type="dxa"/>
            <w:gridSpan w:val="2"/>
            <w:noWrap/>
            <w:hideMark/>
          </w:tcPr>
          <w:p w:rsidR="00635AE8" w:rsidRPr="003C6672" w:rsidRDefault="00635AE8" w:rsidP="00F30889">
            <w:pPr>
              <w:spacing w:before="120"/>
              <w:contextualSpacing/>
              <w:jc w:val="center"/>
              <w:rPr>
                <w:bCs/>
              </w:rPr>
            </w:pPr>
            <w:r w:rsidRPr="003C6672">
              <w:rPr>
                <w:bCs/>
              </w:rPr>
              <w:t>100%</w:t>
            </w:r>
          </w:p>
        </w:tc>
        <w:tc>
          <w:tcPr>
            <w:tcW w:w="1153" w:type="dxa"/>
            <w:gridSpan w:val="2"/>
            <w:noWrap/>
            <w:hideMark/>
          </w:tcPr>
          <w:p w:rsidR="00635AE8" w:rsidRPr="003C6672" w:rsidRDefault="00635AE8" w:rsidP="00F30889">
            <w:pPr>
              <w:spacing w:before="120"/>
              <w:contextualSpacing/>
              <w:jc w:val="center"/>
              <w:rPr>
                <w:bCs/>
              </w:rPr>
            </w:pPr>
            <w:r w:rsidRPr="003C6672">
              <w:rPr>
                <w:bCs/>
              </w:rPr>
              <w:t>85%</w:t>
            </w:r>
          </w:p>
        </w:tc>
        <w:tc>
          <w:tcPr>
            <w:tcW w:w="1153" w:type="dxa"/>
            <w:gridSpan w:val="2"/>
            <w:noWrap/>
            <w:hideMark/>
          </w:tcPr>
          <w:p w:rsidR="00635AE8" w:rsidRPr="003C6672" w:rsidRDefault="00635AE8" w:rsidP="00F30889">
            <w:pPr>
              <w:spacing w:before="120"/>
              <w:contextualSpacing/>
              <w:jc w:val="center"/>
              <w:rPr>
                <w:bCs/>
              </w:rPr>
            </w:pPr>
            <w:r w:rsidRPr="003C6672">
              <w:rPr>
                <w:bCs/>
              </w:rPr>
              <w:t>75%</w:t>
            </w:r>
          </w:p>
        </w:tc>
        <w:tc>
          <w:tcPr>
            <w:tcW w:w="1153" w:type="dxa"/>
            <w:gridSpan w:val="2"/>
            <w:noWrap/>
            <w:hideMark/>
          </w:tcPr>
          <w:p w:rsidR="00635AE8" w:rsidRPr="003C6672" w:rsidRDefault="00635AE8" w:rsidP="00F30889">
            <w:pPr>
              <w:spacing w:before="120"/>
              <w:contextualSpacing/>
              <w:jc w:val="center"/>
              <w:rPr>
                <w:bCs/>
              </w:rPr>
            </w:pPr>
            <w:r w:rsidRPr="003C6672">
              <w:rPr>
                <w:bCs/>
              </w:rPr>
              <w:t>65%</w:t>
            </w:r>
          </w:p>
        </w:tc>
        <w:tc>
          <w:tcPr>
            <w:tcW w:w="1153" w:type="dxa"/>
            <w:gridSpan w:val="2"/>
            <w:noWrap/>
            <w:hideMark/>
          </w:tcPr>
          <w:p w:rsidR="00635AE8" w:rsidRPr="003C6672" w:rsidRDefault="00635AE8" w:rsidP="00F30889">
            <w:pPr>
              <w:spacing w:before="120"/>
              <w:contextualSpacing/>
              <w:jc w:val="center"/>
              <w:rPr>
                <w:bCs/>
              </w:rPr>
            </w:pPr>
            <w:r w:rsidRPr="003C6672">
              <w:rPr>
                <w:bCs/>
              </w:rPr>
              <w:t>55%</w:t>
            </w:r>
          </w:p>
        </w:tc>
        <w:tc>
          <w:tcPr>
            <w:tcW w:w="1153" w:type="dxa"/>
            <w:gridSpan w:val="2"/>
            <w:noWrap/>
            <w:hideMark/>
          </w:tcPr>
          <w:p w:rsidR="00635AE8" w:rsidRPr="003C6672" w:rsidRDefault="00635AE8" w:rsidP="00F30889">
            <w:pPr>
              <w:spacing w:before="120"/>
              <w:contextualSpacing/>
              <w:jc w:val="center"/>
              <w:rPr>
                <w:bCs/>
              </w:rPr>
            </w:pPr>
            <w:r w:rsidRPr="003C6672">
              <w:rPr>
                <w:bCs/>
              </w:rPr>
              <w:t>45%</w:t>
            </w:r>
          </w:p>
        </w:tc>
        <w:tc>
          <w:tcPr>
            <w:tcW w:w="1153" w:type="dxa"/>
            <w:gridSpan w:val="2"/>
            <w:noWrap/>
            <w:hideMark/>
          </w:tcPr>
          <w:p w:rsidR="00635AE8" w:rsidRPr="003C6672" w:rsidRDefault="00635AE8" w:rsidP="00F30889">
            <w:pPr>
              <w:spacing w:before="120"/>
              <w:contextualSpacing/>
              <w:jc w:val="center"/>
              <w:rPr>
                <w:bCs/>
              </w:rPr>
            </w:pPr>
            <w:r w:rsidRPr="003C6672">
              <w:rPr>
                <w:bCs/>
              </w:rPr>
              <w:t>35%</w:t>
            </w:r>
          </w:p>
        </w:tc>
        <w:tc>
          <w:tcPr>
            <w:tcW w:w="1153" w:type="dxa"/>
            <w:gridSpan w:val="2"/>
            <w:noWrap/>
            <w:hideMark/>
          </w:tcPr>
          <w:p w:rsidR="00635AE8" w:rsidRPr="003C6672" w:rsidRDefault="00635AE8" w:rsidP="00F30889">
            <w:pPr>
              <w:spacing w:before="120"/>
              <w:contextualSpacing/>
              <w:jc w:val="center"/>
              <w:rPr>
                <w:bCs/>
              </w:rPr>
            </w:pPr>
            <w:r w:rsidRPr="003C6672">
              <w:rPr>
                <w:bCs/>
              </w:rPr>
              <w:t>25%</w:t>
            </w:r>
          </w:p>
        </w:tc>
      </w:tr>
      <w:tr w:rsidR="00635AE8" w:rsidRPr="003C6672" w:rsidTr="00F30889">
        <w:trPr>
          <w:trHeight w:val="375"/>
        </w:trPr>
        <w:tc>
          <w:tcPr>
            <w:tcW w:w="960" w:type="dxa"/>
            <w:vMerge/>
            <w:hideMark/>
          </w:tcPr>
          <w:p w:rsidR="00635AE8" w:rsidRPr="003C6672" w:rsidRDefault="00635AE8" w:rsidP="00F30889">
            <w:pPr>
              <w:spacing w:before="120"/>
              <w:contextualSpacing/>
              <w:jc w:val="center"/>
              <w:rPr>
                <w:bCs/>
              </w:rPr>
            </w:pP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c>
          <w:tcPr>
            <w:tcW w:w="590" w:type="dxa"/>
            <w:noWrap/>
            <w:hideMark/>
          </w:tcPr>
          <w:p w:rsidR="00635AE8" w:rsidRPr="003C6672" w:rsidRDefault="00635AE8" w:rsidP="00F30889">
            <w:pPr>
              <w:spacing w:before="120"/>
              <w:contextualSpacing/>
              <w:jc w:val="center"/>
              <w:rPr>
                <w:bCs/>
              </w:rPr>
            </w:pPr>
            <w:r w:rsidRPr="003C6672">
              <w:rPr>
                <w:bCs/>
              </w:rPr>
              <w:t>min</w:t>
            </w:r>
          </w:p>
        </w:tc>
        <w:tc>
          <w:tcPr>
            <w:tcW w:w="563" w:type="dxa"/>
            <w:noWrap/>
            <w:hideMark/>
          </w:tcPr>
          <w:p w:rsidR="00635AE8" w:rsidRPr="003C6672" w:rsidRDefault="00635AE8" w:rsidP="00F30889">
            <w:pPr>
              <w:spacing w:before="120"/>
              <w:contextualSpacing/>
              <w:jc w:val="center"/>
              <w:rPr>
                <w:bCs/>
              </w:rPr>
            </w:pPr>
            <w:r w:rsidRPr="003C6672">
              <w:rPr>
                <w:bCs/>
              </w:rPr>
              <w:t>Sec</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5</w:t>
            </w:r>
          </w:p>
        </w:tc>
        <w:tc>
          <w:tcPr>
            <w:tcW w:w="590" w:type="dxa"/>
            <w:noWrap/>
            <w:hideMark/>
          </w:tcPr>
          <w:p w:rsidR="00635AE8" w:rsidRPr="003C6672" w:rsidRDefault="00635AE8" w:rsidP="00F30889">
            <w:pPr>
              <w:spacing w:before="120"/>
              <w:contextualSpacing/>
              <w:jc w:val="center"/>
              <w:rPr>
                <w:bCs/>
              </w:rPr>
            </w:pPr>
            <w:r w:rsidRPr="003C6672">
              <w:rPr>
                <w:bCs/>
              </w:rPr>
              <w:t>22</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18</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6</w:t>
            </w:r>
          </w:p>
        </w:tc>
        <w:tc>
          <w:tcPr>
            <w:tcW w:w="590" w:type="dxa"/>
            <w:noWrap/>
            <w:hideMark/>
          </w:tcPr>
          <w:p w:rsidR="00635AE8" w:rsidRPr="003C6672" w:rsidRDefault="00635AE8" w:rsidP="00F30889">
            <w:pPr>
              <w:spacing w:before="120"/>
              <w:contextualSpacing/>
              <w:jc w:val="center"/>
              <w:rPr>
                <w:bCs/>
              </w:rPr>
            </w:pPr>
            <w:r w:rsidRPr="003C6672">
              <w:rPr>
                <w:bCs/>
              </w:rPr>
              <w:t>16</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14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12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53</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13</w:t>
            </w:r>
          </w:p>
        </w:tc>
        <w:tc>
          <w:tcPr>
            <w:tcW w:w="563" w:type="dxa"/>
            <w:noWrap/>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11</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10</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9</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8</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43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7</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28</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54</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11</w:t>
            </w:r>
          </w:p>
        </w:tc>
        <w:tc>
          <w:tcPr>
            <w:tcW w:w="590" w:type="dxa"/>
            <w:noWrap/>
            <w:hideMark/>
          </w:tcPr>
          <w:p w:rsidR="00635AE8" w:rsidRPr="003C6672" w:rsidRDefault="00635AE8" w:rsidP="00F30889">
            <w:pPr>
              <w:spacing w:before="120"/>
              <w:contextualSpacing/>
              <w:jc w:val="center"/>
              <w:rPr>
                <w:bCs/>
              </w:rPr>
            </w:pPr>
            <w:r w:rsidRPr="003C6672">
              <w:rPr>
                <w:bCs/>
              </w:rPr>
              <w:t>6</w:t>
            </w:r>
          </w:p>
        </w:tc>
        <w:tc>
          <w:tcPr>
            <w:tcW w:w="563" w:type="dxa"/>
            <w:noWrap/>
            <w:hideMark/>
          </w:tcPr>
          <w:p w:rsidR="00635AE8" w:rsidRPr="003C6672" w:rsidRDefault="00635AE8" w:rsidP="00F30889">
            <w:pPr>
              <w:spacing w:before="120"/>
              <w:contextualSpacing/>
              <w:jc w:val="center"/>
              <w:rPr>
                <w:bCs/>
              </w:rPr>
            </w:pPr>
            <w:r w:rsidRPr="003C6672">
              <w:rPr>
                <w:bCs/>
              </w:rPr>
              <w:t>34</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52</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44</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13</w:t>
            </w:r>
          </w:p>
        </w:tc>
        <w:tc>
          <w:tcPr>
            <w:tcW w:w="590" w:type="dxa"/>
            <w:noWrap/>
            <w:hideMark/>
          </w:tcPr>
          <w:p w:rsidR="00635AE8" w:rsidRPr="003C6672" w:rsidRDefault="00635AE8" w:rsidP="00F30889">
            <w:pPr>
              <w:spacing w:before="120"/>
              <w:contextualSpacing/>
              <w:jc w:val="center"/>
              <w:rPr>
                <w:bCs/>
              </w:rPr>
            </w:pPr>
            <w:r w:rsidRPr="003C6672">
              <w:rPr>
                <w:bCs/>
              </w:rPr>
              <w:t>5</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31</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8</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15</w:t>
            </w:r>
          </w:p>
        </w:tc>
        <w:tc>
          <w:tcPr>
            <w:tcW w:w="590" w:type="dxa"/>
            <w:noWrap/>
            <w:hideMark/>
          </w:tcPr>
          <w:p w:rsidR="00635AE8" w:rsidRPr="003C6672" w:rsidRDefault="00635AE8" w:rsidP="00F30889">
            <w:pPr>
              <w:spacing w:before="120"/>
              <w:contextualSpacing/>
              <w:jc w:val="center"/>
              <w:rPr>
                <w:bCs/>
              </w:rPr>
            </w:pPr>
            <w:r w:rsidRPr="003C6672">
              <w:rPr>
                <w:bCs/>
              </w:rPr>
              <w:t>4</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38</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14</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25</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40</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45</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17</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50</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3</w:t>
            </w:r>
          </w:p>
        </w:tc>
        <w:tc>
          <w:tcPr>
            <w:tcW w:w="563" w:type="dxa"/>
            <w:noWrap/>
            <w:hideMark/>
          </w:tcPr>
          <w:p w:rsidR="00635AE8" w:rsidRPr="003C6672" w:rsidRDefault="00635AE8" w:rsidP="00F30889">
            <w:pPr>
              <w:spacing w:before="120"/>
              <w:contextualSpacing/>
              <w:jc w:val="center"/>
              <w:rPr>
                <w:bCs/>
              </w:rPr>
            </w:pPr>
            <w:r w:rsidRPr="003C6672">
              <w:rPr>
                <w:bCs/>
              </w:rPr>
              <w:t>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18</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46</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19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49</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23</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50</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33</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16</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59</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42</w:t>
            </w:r>
          </w:p>
        </w:tc>
      </w:tr>
      <w:tr w:rsidR="00635AE8" w:rsidRPr="003C6672" w:rsidTr="00F30889">
        <w:trPr>
          <w:trHeight w:val="375"/>
        </w:trPr>
        <w:tc>
          <w:tcPr>
            <w:tcW w:w="960" w:type="dxa"/>
            <w:hideMark/>
          </w:tcPr>
          <w:p w:rsidR="00635AE8" w:rsidRPr="003C6672" w:rsidRDefault="00635AE8" w:rsidP="00F30889">
            <w:pPr>
              <w:spacing w:before="120"/>
              <w:contextualSpacing/>
              <w:jc w:val="center"/>
              <w:rPr>
                <w:bCs/>
              </w:rPr>
            </w:pPr>
            <w:r w:rsidRPr="003C6672">
              <w:rPr>
                <w:bCs/>
              </w:rPr>
              <w:t>20</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36</w:t>
            </w:r>
          </w:p>
        </w:tc>
        <w:tc>
          <w:tcPr>
            <w:tcW w:w="590" w:type="dxa"/>
            <w:noWrap/>
            <w:hideMark/>
          </w:tcPr>
          <w:p w:rsidR="00635AE8" w:rsidRPr="003C6672" w:rsidRDefault="00635AE8" w:rsidP="00F30889">
            <w:pPr>
              <w:spacing w:before="120"/>
              <w:contextualSpacing/>
              <w:jc w:val="center"/>
              <w:rPr>
                <w:bCs/>
              </w:rPr>
            </w:pPr>
            <w:r w:rsidRPr="003C6672">
              <w:rPr>
                <w:bCs/>
              </w:rPr>
              <w:t>2</w:t>
            </w:r>
          </w:p>
        </w:tc>
        <w:tc>
          <w:tcPr>
            <w:tcW w:w="563" w:type="dxa"/>
            <w:noWrap/>
            <w:hideMark/>
          </w:tcPr>
          <w:p w:rsidR="00635AE8" w:rsidRPr="003C6672" w:rsidRDefault="00635AE8" w:rsidP="00F30889">
            <w:pPr>
              <w:spacing w:before="120"/>
              <w:contextualSpacing/>
              <w:jc w:val="center"/>
              <w:rPr>
                <w:bCs/>
              </w:rPr>
            </w:pPr>
            <w:r w:rsidRPr="003C6672">
              <w:rPr>
                <w:bCs/>
              </w:rPr>
              <w:t>12</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57</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41</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26</w:t>
            </w:r>
          </w:p>
        </w:tc>
        <w:tc>
          <w:tcPr>
            <w:tcW w:w="590" w:type="dxa"/>
            <w:noWrap/>
            <w:hideMark/>
          </w:tcPr>
          <w:p w:rsidR="00635AE8" w:rsidRPr="003C6672" w:rsidRDefault="00635AE8" w:rsidP="00F30889">
            <w:pPr>
              <w:spacing w:before="120"/>
              <w:contextualSpacing/>
              <w:jc w:val="center"/>
              <w:rPr>
                <w:bCs/>
              </w:rPr>
            </w:pPr>
            <w:r w:rsidRPr="003C6672">
              <w:rPr>
                <w:bCs/>
              </w:rPr>
              <w:t>1</w:t>
            </w:r>
          </w:p>
        </w:tc>
        <w:tc>
          <w:tcPr>
            <w:tcW w:w="563" w:type="dxa"/>
            <w:noWrap/>
            <w:hideMark/>
          </w:tcPr>
          <w:p w:rsidR="00635AE8" w:rsidRPr="003C6672" w:rsidRDefault="00635AE8" w:rsidP="00F30889">
            <w:pPr>
              <w:spacing w:before="120"/>
              <w:contextualSpacing/>
              <w:jc w:val="center"/>
              <w:rPr>
                <w:bCs/>
              </w:rPr>
            </w:pPr>
            <w:r w:rsidRPr="003C6672">
              <w:rPr>
                <w:bCs/>
              </w:rPr>
              <w:t>10</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55</w:t>
            </w:r>
          </w:p>
        </w:tc>
        <w:tc>
          <w:tcPr>
            <w:tcW w:w="590" w:type="dxa"/>
            <w:noWrap/>
            <w:hideMark/>
          </w:tcPr>
          <w:p w:rsidR="00635AE8" w:rsidRPr="003C6672" w:rsidRDefault="00635AE8" w:rsidP="00F30889">
            <w:pPr>
              <w:spacing w:before="120"/>
              <w:contextualSpacing/>
              <w:jc w:val="center"/>
              <w:rPr>
                <w:bCs/>
              </w:rPr>
            </w:pPr>
            <w:r w:rsidRPr="003C6672">
              <w:rPr>
                <w:bCs/>
              </w:rPr>
              <w:t>0</w:t>
            </w:r>
          </w:p>
        </w:tc>
        <w:tc>
          <w:tcPr>
            <w:tcW w:w="563" w:type="dxa"/>
            <w:noWrap/>
            <w:hideMark/>
          </w:tcPr>
          <w:p w:rsidR="00635AE8" w:rsidRPr="003C6672" w:rsidRDefault="00635AE8" w:rsidP="00F30889">
            <w:pPr>
              <w:spacing w:before="120"/>
              <w:contextualSpacing/>
              <w:jc w:val="center"/>
              <w:rPr>
                <w:bCs/>
              </w:rPr>
            </w:pPr>
            <w:r w:rsidRPr="003C6672">
              <w:rPr>
                <w:bCs/>
              </w:rPr>
              <w:t>39</w:t>
            </w:r>
          </w:p>
        </w:tc>
      </w:tr>
    </w:tbl>
    <w:p w:rsidR="00635AE8" w:rsidRPr="003C6672" w:rsidRDefault="00635AE8" w:rsidP="00635AE8">
      <w:pPr>
        <w:pStyle w:val="Caption"/>
        <w:spacing w:line="360" w:lineRule="auto"/>
      </w:pPr>
      <w:bookmarkStart w:id="250" w:name="_Toc450657475"/>
      <w:bookmarkStart w:id="251" w:name="_Toc452730626"/>
    </w:p>
    <w:p w:rsidR="00635AE8" w:rsidRPr="003C6672" w:rsidRDefault="00635AE8" w:rsidP="00635AE8">
      <w:pPr>
        <w:pStyle w:val="Caption"/>
        <w:spacing w:line="360" w:lineRule="auto"/>
      </w:pPr>
    </w:p>
    <w:p w:rsidR="00635AE8" w:rsidRPr="003C6672" w:rsidRDefault="00635AE8" w:rsidP="00635AE8">
      <w:pPr>
        <w:pStyle w:val="Caption"/>
        <w:spacing w:line="360" w:lineRule="auto"/>
        <w:rPr>
          <w:sz w:val="24"/>
          <w:szCs w:val="24"/>
        </w:rPr>
      </w:pPr>
      <w:bookmarkStart w:id="252" w:name="_Toc471222548"/>
      <w:r w:rsidRPr="003C6672">
        <w:rPr>
          <w:sz w:val="24"/>
        </w:rPr>
        <w:br w:type="page"/>
      </w:r>
      <w:bookmarkStart w:id="253" w:name="_Toc476243486"/>
      <w:bookmarkEnd w:id="250"/>
      <w:bookmarkEnd w:id="251"/>
      <w:bookmarkEnd w:id="252"/>
      <w:r w:rsidRPr="003C6672">
        <w:rPr>
          <w:sz w:val="24"/>
          <w:szCs w:val="24"/>
        </w:rPr>
        <w:lastRenderedPageBreak/>
        <w:t xml:space="preserve">Table </w:t>
      </w:r>
      <w:r w:rsidRPr="003C6672">
        <w:rPr>
          <w:sz w:val="24"/>
          <w:szCs w:val="24"/>
        </w:rPr>
        <w:fldChar w:fldCharType="begin"/>
      </w:r>
      <w:r w:rsidRPr="003C6672">
        <w:rPr>
          <w:sz w:val="24"/>
          <w:szCs w:val="24"/>
        </w:rPr>
        <w:instrText xml:space="preserve"> SEQ Table \* ARABIC </w:instrText>
      </w:r>
      <w:r w:rsidRPr="003C6672">
        <w:rPr>
          <w:sz w:val="24"/>
          <w:szCs w:val="24"/>
        </w:rPr>
        <w:fldChar w:fldCharType="separate"/>
      </w:r>
      <w:r w:rsidRPr="003C6672">
        <w:rPr>
          <w:noProof/>
          <w:sz w:val="24"/>
          <w:szCs w:val="24"/>
        </w:rPr>
        <w:t>27</w:t>
      </w:r>
      <w:r w:rsidRPr="003C6672">
        <w:rPr>
          <w:sz w:val="24"/>
          <w:szCs w:val="24"/>
        </w:rPr>
        <w:fldChar w:fldCharType="end"/>
      </w:r>
      <w:r w:rsidRPr="003C6672">
        <w:rPr>
          <w:b w:val="0"/>
          <w:sz w:val="24"/>
          <w:szCs w:val="24"/>
        </w:rPr>
        <w:t xml:space="preserve"> Water analysis result</w:t>
      </w:r>
      <w:bookmarkEnd w:id="25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8"/>
        <w:gridCol w:w="2186"/>
        <w:gridCol w:w="1943"/>
        <w:gridCol w:w="1883"/>
      </w:tblGrid>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Parameter</w:t>
            </w:r>
          </w:p>
        </w:tc>
        <w:tc>
          <w:tcPr>
            <w:tcW w:w="1169" w:type="pct"/>
          </w:tcPr>
          <w:p w:rsidR="00635AE8" w:rsidRPr="003C6672" w:rsidRDefault="00635AE8" w:rsidP="00F30889">
            <w:pPr>
              <w:spacing w:before="120" w:line="360" w:lineRule="auto"/>
              <w:contextualSpacing/>
              <w:jc w:val="center"/>
              <w:rPr>
                <w:noProof/>
              </w:rPr>
            </w:pPr>
            <w:r w:rsidRPr="003C6672">
              <w:rPr>
                <w:noProof/>
              </w:rPr>
              <w:t>Symbol</w:t>
            </w:r>
          </w:p>
        </w:tc>
        <w:tc>
          <w:tcPr>
            <w:tcW w:w="1039" w:type="pct"/>
          </w:tcPr>
          <w:p w:rsidR="00635AE8" w:rsidRPr="003C6672" w:rsidRDefault="00635AE8" w:rsidP="00F30889">
            <w:pPr>
              <w:spacing w:before="120" w:line="360" w:lineRule="auto"/>
              <w:contextualSpacing/>
              <w:jc w:val="center"/>
              <w:rPr>
                <w:noProof/>
              </w:rPr>
            </w:pPr>
            <w:r w:rsidRPr="003C6672">
              <w:rPr>
                <w:noProof/>
              </w:rPr>
              <w:t>Unit</w:t>
            </w:r>
          </w:p>
        </w:tc>
        <w:tc>
          <w:tcPr>
            <w:tcW w:w="1007" w:type="pct"/>
          </w:tcPr>
          <w:p w:rsidR="00635AE8" w:rsidRPr="003C6672" w:rsidRDefault="00635AE8" w:rsidP="00F30889">
            <w:pPr>
              <w:spacing w:before="120" w:line="360" w:lineRule="auto"/>
              <w:contextualSpacing/>
              <w:jc w:val="center"/>
              <w:rPr>
                <w:noProof/>
              </w:rPr>
            </w:pPr>
            <w:r w:rsidRPr="003C6672">
              <w:rPr>
                <w:noProof/>
              </w:rPr>
              <w:t>Result</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Conductivity </w:t>
            </w:r>
          </w:p>
        </w:tc>
        <w:tc>
          <w:tcPr>
            <w:tcW w:w="1169" w:type="pct"/>
          </w:tcPr>
          <w:p w:rsidR="00635AE8" w:rsidRPr="003C6672" w:rsidRDefault="00635AE8" w:rsidP="00F30889">
            <w:pPr>
              <w:spacing w:before="120" w:line="360" w:lineRule="auto"/>
              <w:contextualSpacing/>
              <w:jc w:val="center"/>
              <w:rPr>
                <w:noProof/>
              </w:rPr>
            </w:pPr>
            <w:r w:rsidRPr="003C6672">
              <w:rPr>
                <w:noProof/>
              </w:rPr>
              <w:t>EC</w:t>
            </w:r>
            <w:r w:rsidRPr="003C6672">
              <w:rPr>
                <w:noProof/>
                <w:vertAlign w:val="subscript"/>
              </w:rPr>
              <w:t>w</w:t>
            </w:r>
          </w:p>
        </w:tc>
        <w:tc>
          <w:tcPr>
            <w:tcW w:w="1039" w:type="pct"/>
          </w:tcPr>
          <w:p w:rsidR="00635AE8" w:rsidRPr="003C6672" w:rsidRDefault="00635AE8" w:rsidP="00F30889">
            <w:pPr>
              <w:spacing w:before="120" w:line="360" w:lineRule="auto"/>
              <w:contextualSpacing/>
              <w:jc w:val="center"/>
              <w:rPr>
                <w:noProof/>
              </w:rPr>
            </w:pPr>
            <w:r w:rsidRPr="003C6672">
              <w:rPr>
                <w:noProof/>
              </w:rPr>
              <w:t>ms/cm</w:t>
            </w:r>
          </w:p>
        </w:tc>
        <w:tc>
          <w:tcPr>
            <w:tcW w:w="1007" w:type="pct"/>
          </w:tcPr>
          <w:p w:rsidR="00635AE8" w:rsidRPr="003C6672" w:rsidRDefault="00635AE8" w:rsidP="00F30889">
            <w:pPr>
              <w:spacing w:before="120" w:line="360" w:lineRule="auto"/>
              <w:contextualSpacing/>
              <w:jc w:val="center"/>
              <w:rPr>
                <w:noProof/>
              </w:rPr>
            </w:pPr>
            <w:r w:rsidRPr="003C6672">
              <w:rPr>
                <w:noProof/>
              </w:rPr>
              <w:t>0.38</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Nitrate </w:t>
            </w:r>
          </w:p>
        </w:tc>
        <w:tc>
          <w:tcPr>
            <w:tcW w:w="1169" w:type="pct"/>
          </w:tcPr>
          <w:p w:rsidR="00635AE8" w:rsidRPr="003C6672" w:rsidRDefault="00635AE8" w:rsidP="00F30889">
            <w:pPr>
              <w:spacing w:before="120" w:line="360" w:lineRule="auto"/>
              <w:contextualSpacing/>
              <w:jc w:val="center"/>
              <w:rPr>
                <w:noProof/>
              </w:rPr>
            </w:pPr>
            <w:r w:rsidRPr="003C6672">
              <w:rPr>
                <w:noProof/>
              </w:rPr>
              <w:t>NO</w:t>
            </w:r>
            <w:r w:rsidRPr="003C6672">
              <w:rPr>
                <w:noProof/>
                <w:vertAlign w:val="superscript"/>
              </w:rPr>
              <w:t>-</w:t>
            </w:r>
            <w:r w:rsidRPr="003C6672">
              <w:rPr>
                <w:noProof/>
                <w:vertAlign w:val="subscript"/>
              </w:rPr>
              <w:t>3</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21.18</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Phosphorus </w:t>
            </w:r>
          </w:p>
        </w:tc>
        <w:tc>
          <w:tcPr>
            <w:tcW w:w="1169" w:type="pct"/>
          </w:tcPr>
          <w:p w:rsidR="00635AE8" w:rsidRPr="003C6672" w:rsidRDefault="00635AE8" w:rsidP="00F30889">
            <w:pPr>
              <w:spacing w:before="120" w:line="360" w:lineRule="auto"/>
              <w:contextualSpacing/>
              <w:jc w:val="center"/>
              <w:rPr>
                <w:noProof/>
              </w:rPr>
            </w:pPr>
            <w:r w:rsidRPr="003C6672">
              <w:rPr>
                <w:noProof/>
              </w:rPr>
              <w:t>P</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0.86</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Potassium </w:t>
            </w:r>
          </w:p>
        </w:tc>
        <w:tc>
          <w:tcPr>
            <w:tcW w:w="1169" w:type="pct"/>
          </w:tcPr>
          <w:p w:rsidR="00635AE8" w:rsidRPr="003C6672" w:rsidRDefault="00635AE8" w:rsidP="00F30889">
            <w:pPr>
              <w:spacing w:before="120" w:line="360" w:lineRule="auto"/>
              <w:contextualSpacing/>
              <w:jc w:val="center"/>
              <w:rPr>
                <w:noProof/>
              </w:rPr>
            </w:pPr>
            <w:r w:rsidRPr="003C6672">
              <w:rPr>
                <w:noProof/>
              </w:rPr>
              <w:t>K</w:t>
            </w:r>
            <w:r w:rsidRPr="003C6672">
              <w:rPr>
                <w:noProof/>
                <w:vertAlign w:val="superscript"/>
              </w:rPr>
              <w:t>+</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12.41</w:t>
            </w:r>
          </w:p>
        </w:tc>
      </w:tr>
      <w:tr w:rsidR="00635AE8" w:rsidRPr="003C6672" w:rsidTr="00F30889">
        <w:trPr>
          <w:trHeight w:val="287"/>
        </w:trPr>
        <w:tc>
          <w:tcPr>
            <w:tcW w:w="1785" w:type="pct"/>
          </w:tcPr>
          <w:p w:rsidR="00635AE8" w:rsidRPr="003C6672" w:rsidRDefault="00635AE8" w:rsidP="00F30889">
            <w:pPr>
              <w:spacing w:before="120" w:line="360" w:lineRule="auto"/>
              <w:contextualSpacing/>
              <w:rPr>
                <w:noProof/>
              </w:rPr>
            </w:pPr>
            <w:r w:rsidRPr="003C6672">
              <w:rPr>
                <w:noProof/>
              </w:rPr>
              <w:t>Calcium</w:t>
            </w:r>
          </w:p>
        </w:tc>
        <w:tc>
          <w:tcPr>
            <w:tcW w:w="1169" w:type="pct"/>
          </w:tcPr>
          <w:p w:rsidR="00635AE8" w:rsidRPr="003C6672" w:rsidRDefault="00635AE8" w:rsidP="00F30889">
            <w:pPr>
              <w:spacing w:before="120" w:line="360" w:lineRule="auto"/>
              <w:contextualSpacing/>
              <w:jc w:val="center"/>
              <w:rPr>
                <w:noProof/>
              </w:rPr>
            </w:pPr>
            <w:r w:rsidRPr="003C6672">
              <w:rPr>
                <w:noProof/>
              </w:rPr>
              <w:t>Ca</w:t>
            </w:r>
            <w:r w:rsidRPr="003C6672">
              <w:rPr>
                <w:noProof/>
                <w:vertAlign w:val="superscript"/>
              </w:rPr>
              <w:t>2+</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27.77</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Mangnesium </w:t>
            </w:r>
          </w:p>
        </w:tc>
        <w:tc>
          <w:tcPr>
            <w:tcW w:w="1169" w:type="pct"/>
          </w:tcPr>
          <w:p w:rsidR="00635AE8" w:rsidRPr="003C6672" w:rsidRDefault="00635AE8" w:rsidP="00F30889">
            <w:pPr>
              <w:spacing w:before="120" w:line="360" w:lineRule="auto"/>
              <w:contextualSpacing/>
              <w:jc w:val="center"/>
              <w:rPr>
                <w:noProof/>
              </w:rPr>
            </w:pPr>
            <w:r w:rsidRPr="003C6672">
              <w:rPr>
                <w:noProof/>
              </w:rPr>
              <w:t>Mg</w:t>
            </w:r>
            <w:r w:rsidRPr="003C6672">
              <w:rPr>
                <w:noProof/>
                <w:vertAlign w:val="superscript"/>
              </w:rPr>
              <w:t>2+</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4.90</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Sodium </w:t>
            </w:r>
          </w:p>
        </w:tc>
        <w:tc>
          <w:tcPr>
            <w:tcW w:w="1169" w:type="pct"/>
          </w:tcPr>
          <w:p w:rsidR="00635AE8" w:rsidRPr="003C6672" w:rsidRDefault="00635AE8" w:rsidP="00F30889">
            <w:pPr>
              <w:spacing w:before="120" w:line="360" w:lineRule="auto"/>
              <w:contextualSpacing/>
              <w:jc w:val="center"/>
              <w:rPr>
                <w:noProof/>
              </w:rPr>
            </w:pPr>
            <w:r w:rsidRPr="003C6672">
              <w:rPr>
                <w:noProof/>
              </w:rPr>
              <w:t>Na</w:t>
            </w:r>
            <w:r w:rsidRPr="003C6672">
              <w:rPr>
                <w:noProof/>
                <w:vertAlign w:val="superscript"/>
              </w:rPr>
              <w:t>+</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33.83</w:t>
            </w:r>
          </w:p>
        </w:tc>
      </w:tr>
      <w:tr w:rsidR="00635AE8" w:rsidRPr="003C6672" w:rsidTr="00F30889">
        <w:trPr>
          <w:trHeight w:val="274"/>
        </w:trPr>
        <w:tc>
          <w:tcPr>
            <w:tcW w:w="1785" w:type="pct"/>
          </w:tcPr>
          <w:p w:rsidR="00635AE8" w:rsidRPr="003C6672" w:rsidRDefault="00635AE8" w:rsidP="00F30889">
            <w:pPr>
              <w:spacing w:before="120" w:line="360" w:lineRule="auto"/>
              <w:contextualSpacing/>
              <w:rPr>
                <w:noProof/>
              </w:rPr>
            </w:pPr>
            <w:r w:rsidRPr="003C6672">
              <w:rPr>
                <w:noProof/>
              </w:rPr>
              <w:t xml:space="preserve">Sulfur </w:t>
            </w:r>
          </w:p>
        </w:tc>
        <w:tc>
          <w:tcPr>
            <w:tcW w:w="1169" w:type="pct"/>
          </w:tcPr>
          <w:p w:rsidR="00635AE8" w:rsidRPr="003C6672" w:rsidRDefault="00635AE8" w:rsidP="00F30889">
            <w:pPr>
              <w:spacing w:before="120" w:line="360" w:lineRule="auto"/>
              <w:contextualSpacing/>
              <w:jc w:val="center"/>
              <w:rPr>
                <w:noProof/>
              </w:rPr>
            </w:pPr>
            <w:r w:rsidRPr="003C6672">
              <w:rPr>
                <w:noProof/>
              </w:rPr>
              <w:t>SO</w:t>
            </w:r>
            <w:r w:rsidRPr="003C6672">
              <w:rPr>
                <w:noProof/>
                <w:vertAlign w:val="subscript"/>
              </w:rPr>
              <w:t>4</w:t>
            </w:r>
            <w:r w:rsidRPr="003C6672">
              <w:rPr>
                <w:noProof/>
                <w:vertAlign w:val="superscript"/>
              </w:rPr>
              <w:t>-</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6.55</w:t>
            </w:r>
          </w:p>
        </w:tc>
      </w:tr>
      <w:tr w:rsidR="00635AE8" w:rsidRPr="003C6672" w:rsidTr="00F30889">
        <w:trPr>
          <w:trHeight w:val="287"/>
        </w:trPr>
        <w:tc>
          <w:tcPr>
            <w:tcW w:w="1785" w:type="pct"/>
          </w:tcPr>
          <w:p w:rsidR="00635AE8" w:rsidRPr="003C6672" w:rsidRDefault="00635AE8" w:rsidP="00F30889">
            <w:pPr>
              <w:spacing w:before="120" w:line="360" w:lineRule="auto"/>
              <w:contextualSpacing/>
              <w:rPr>
                <w:noProof/>
              </w:rPr>
            </w:pPr>
            <w:r w:rsidRPr="003C6672">
              <w:rPr>
                <w:noProof/>
              </w:rPr>
              <w:t xml:space="preserve">Chloride </w:t>
            </w:r>
          </w:p>
        </w:tc>
        <w:tc>
          <w:tcPr>
            <w:tcW w:w="1169" w:type="pct"/>
          </w:tcPr>
          <w:p w:rsidR="00635AE8" w:rsidRPr="003C6672" w:rsidRDefault="00635AE8" w:rsidP="00F30889">
            <w:pPr>
              <w:spacing w:before="120" w:line="360" w:lineRule="auto"/>
              <w:contextualSpacing/>
              <w:jc w:val="center"/>
              <w:rPr>
                <w:noProof/>
              </w:rPr>
            </w:pPr>
            <w:r w:rsidRPr="003C6672">
              <w:rPr>
                <w:noProof/>
              </w:rPr>
              <w:t>Cl</w:t>
            </w:r>
            <w:r w:rsidRPr="003C6672">
              <w:rPr>
                <w:noProof/>
                <w:vertAlign w:val="superscript"/>
              </w:rPr>
              <w:t>-</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&lt; 5.0</w:t>
            </w:r>
          </w:p>
        </w:tc>
      </w:tr>
      <w:tr w:rsidR="00635AE8" w:rsidRPr="003C6672" w:rsidTr="00F30889">
        <w:trPr>
          <w:trHeight w:val="287"/>
        </w:trPr>
        <w:tc>
          <w:tcPr>
            <w:tcW w:w="1785" w:type="pct"/>
          </w:tcPr>
          <w:p w:rsidR="00635AE8" w:rsidRPr="003C6672" w:rsidRDefault="00635AE8" w:rsidP="00F30889">
            <w:pPr>
              <w:spacing w:before="120" w:line="360" w:lineRule="auto"/>
              <w:contextualSpacing/>
              <w:rPr>
                <w:noProof/>
              </w:rPr>
            </w:pPr>
            <w:r w:rsidRPr="003C6672">
              <w:rPr>
                <w:noProof/>
              </w:rPr>
              <w:t xml:space="preserve">Boron </w:t>
            </w:r>
          </w:p>
        </w:tc>
        <w:tc>
          <w:tcPr>
            <w:tcW w:w="1169" w:type="pct"/>
          </w:tcPr>
          <w:p w:rsidR="00635AE8" w:rsidRPr="003C6672" w:rsidRDefault="00635AE8" w:rsidP="00F30889">
            <w:pPr>
              <w:spacing w:before="120" w:line="360" w:lineRule="auto"/>
              <w:contextualSpacing/>
              <w:jc w:val="center"/>
              <w:rPr>
                <w:noProof/>
              </w:rPr>
            </w:pPr>
            <w:r w:rsidRPr="003C6672">
              <w:rPr>
                <w:noProof/>
              </w:rPr>
              <w:t>B</w:t>
            </w:r>
          </w:p>
        </w:tc>
        <w:tc>
          <w:tcPr>
            <w:tcW w:w="1039" w:type="pct"/>
          </w:tcPr>
          <w:p w:rsidR="00635AE8" w:rsidRPr="003C6672" w:rsidRDefault="00635AE8" w:rsidP="00F30889">
            <w:pPr>
              <w:spacing w:before="120" w:line="360" w:lineRule="auto"/>
              <w:contextualSpacing/>
              <w:jc w:val="center"/>
              <w:rPr>
                <w:noProof/>
              </w:rPr>
            </w:pPr>
            <w:r w:rsidRPr="003C6672">
              <w:rPr>
                <w:noProof/>
              </w:rPr>
              <w:t>mg/l</w:t>
            </w:r>
          </w:p>
        </w:tc>
        <w:tc>
          <w:tcPr>
            <w:tcW w:w="1007" w:type="pct"/>
          </w:tcPr>
          <w:p w:rsidR="00635AE8" w:rsidRPr="003C6672" w:rsidRDefault="00635AE8" w:rsidP="00F30889">
            <w:pPr>
              <w:spacing w:before="120" w:line="360" w:lineRule="auto"/>
              <w:contextualSpacing/>
              <w:jc w:val="center"/>
              <w:rPr>
                <w:noProof/>
              </w:rPr>
            </w:pPr>
            <w:r w:rsidRPr="003C6672">
              <w:rPr>
                <w:noProof/>
              </w:rPr>
              <w:t>0.04</w:t>
            </w:r>
          </w:p>
        </w:tc>
      </w:tr>
    </w:tbl>
    <w:p w:rsidR="003E2338" w:rsidRPr="003C6672" w:rsidRDefault="003E2338" w:rsidP="003E2338">
      <w:pPr>
        <w:rPr>
          <w:b/>
          <w:bCs/>
          <w:szCs w:val="20"/>
        </w:rPr>
      </w:pPr>
      <w:bookmarkStart w:id="254" w:name="_Toc452730628"/>
      <w:bookmarkStart w:id="255" w:name="_Toc450659571"/>
    </w:p>
    <w:p w:rsidR="00635AE8" w:rsidRPr="003C6672" w:rsidRDefault="00635AE8" w:rsidP="003E2338">
      <w:bookmarkStart w:id="256" w:name="_Toc476243487"/>
      <w:r w:rsidRPr="003C6672">
        <w:t xml:space="preserve">Table </w:t>
      </w:r>
      <w:r w:rsidRPr="003C6672">
        <w:fldChar w:fldCharType="begin"/>
      </w:r>
      <w:r w:rsidRPr="003C6672">
        <w:instrText xml:space="preserve"> SEQ Table \* ARABIC </w:instrText>
      </w:r>
      <w:r w:rsidRPr="003C6672">
        <w:fldChar w:fldCharType="separate"/>
      </w:r>
      <w:r w:rsidR="003E2338" w:rsidRPr="003C6672">
        <w:rPr>
          <w:noProof/>
        </w:rPr>
        <w:t>28</w:t>
      </w:r>
      <w:r w:rsidRPr="003C6672">
        <w:fldChar w:fldCharType="end"/>
      </w:r>
      <w:r w:rsidRPr="003C6672">
        <w:rPr>
          <w:b/>
        </w:rPr>
        <w:t xml:space="preserve"> Analysis of variance for plant height, grain yield, biomass yield and number of kernels per ear of Maize under varying water stress levels</w:t>
      </w:r>
      <w:bookmarkEnd w:id="256"/>
    </w:p>
    <w:tbl>
      <w:tblPr>
        <w:tblpPr w:leftFromText="180" w:rightFromText="180" w:vertAnchor="text" w:tblpY="1"/>
        <w:tblOverlap w:val="never"/>
        <w:tblW w:w="93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36"/>
        <w:gridCol w:w="1172"/>
        <w:gridCol w:w="1317"/>
        <w:gridCol w:w="1190"/>
        <w:gridCol w:w="2192"/>
        <w:gridCol w:w="2024"/>
      </w:tblGrid>
      <w:tr w:rsidR="00635AE8" w:rsidRPr="003C6672" w:rsidTr="003E2338">
        <w:trPr>
          <w:trHeight w:val="422"/>
        </w:trPr>
        <w:tc>
          <w:tcPr>
            <w:tcW w:w="1436" w:type="dxa"/>
            <w:vMerge w:val="restart"/>
          </w:tcPr>
          <w:bookmarkEnd w:id="254"/>
          <w:bookmarkEnd w:id="255"/>
          <w:p w:rsidR="00635AE8" w:rsidRPr="003C6672" w:rsidRDefault="00635AE8" w:rsidP="00F30889">
            <w:pPr>
              <w:spacing w:before="120" w:line="360" w:lineRule="auto"/>
              <w:contextualSpacing/>
              <w:jc w:val="center"/>
            </w:pPr>
            <w:r w:rsidRPr="003C6672">
              <w:t>Source of variation</w:t>
            </w:r>
          </w:p>
        </w:tc>
        <w:tc>
          <w:tcPr>
            <w:tcW w:w="1172" w:type="dxa"/>
            <w:vMerge w:val="restart"/>
          </w:tcPr>
          <w:p w:rsidR="00635AE8" w:rsidRPr="003C6672" w:rsidRDefault="00635AE8" w:rsidP="00F30889">
            <w:pPr>
              <w:spacing w:before="120" w:line="360" w:lineRule="auto"/>
              <w:contextualSpacing/>
              <w:jc w:val="center"/>
            </w:pPr>
            <w:r w:rsidRPr="003C6672">
              <w:t>Degree of freedom</w:t>
            </w:r>
          </w:p>
        </w:tc>
        <w:tc>
          <w:tcPr>
            <w:tcW w:w="6723" w:type="dxa"/>
            <w:gridSpan w:val="4"/>
          </w:tcPr>
          <w:p w:rsidR="00635AE8" w:rsidRPr="003C6672" w:rsidRDefault="00635AE8" w:rsidP="00F30889">
            <w:pPr>
              <w:spacing w:before="120" w:line="360" w:lineRule="auto"/>
              <w:contextualSpacing/>
              <w:jc w:val="center"/>
            </w:pPr>
            <w:r w:rsidRPr="003C6672">
              <w:t>MS</w:t>
            </w:r>
          </w:p>
        </w:tc>
      </w:tr>
      <w:tr w:rsidR="00635AE8" w:rsidRPr="003C6672" w:rsidTr="003E2338">
        <w:trPr>
          <w:trHeight w:val="860"/>
        </w:trPr>
        <w:tc>
          <w:tcPr>
            <w:tcW w:w="1436" w:type="dxa"/>
            <w:vMerge/>
          </w:tcPr>
          <w:p w:rsidR="00635AE8" w:rsidRPr="003C6672" w:rsidRDefault="00635AE8" w:rsidP="00F30889">
            <w:pPr>
              <w:spacing w:before="120" w:line="360" w:lineRule="auto"/>
              <w:contextualSpacing/>
              <w:jc w:val="center"/>
            </w:pPr>
          </w:p>
        </w:tc>
        <w:tc>
          <w:tcPr>
            <w:tcW w:w="1172" w:type="dxa"/>
            <w:vMerge/>
          </w:tcPr>
          <w:p w:rsidR="00635AE8" w:rsidRPr="003C6672" w:rsidRDefault="00635AE8" w:rsidP="00F30889">
            <w:pPr>
              <w:spacing w:before="120" w:line="360" w:lineRule="auto"/>
              <w:contextualSpacing/>
              <w:jc w:val="center"/>
            </w:pPr>
          </w:p>
        </w:tc>
        <w:tc>
          <w:tcPr>
            <w:tcW w:w="0" w:type="auto"/>
          </w:tcPr>
          <w:p w:rsidR="00635AE8" w:rsidRPr="003C6672" w:rsidRDefault="00635AE8" w:rsidP="00F30889">
            <w:pPr>
              <w:spacing w:before="120" w:line="360" w:lineRule="auto"/>
              <w:contextualSpacing/>
              <w:jc w:val="center"/>
            </w:pPr>
            <w:r w:rsidRPr="003C6672">
              <w:t>PH</w:t>
            </w:r>
          </w:p>
        </w:tc>
        <w:tc>
          <w:tcPr>
            <w:tcW w:w="0" w:type="auto"/>
          </w:tcPr>
          <w:p w:rsidR="00635AE8" w:rsidRPr="003C6672" w:rsidRDefault="00635AE8" w:rsidP="00F30889">
            <w:pPr>
              <w:spacing w:before="120" w:line="360" w:lineRule="auto"/>
              <w:contextualSpacing/>
              <w:jc w:val="center"/>
            </w:pPr>
            <w:r w:rsidRPr="003C6672">
              <w:t>GY</w:t>
            </w:r>
          </w:p>
        </w:tc>
        <w:tc>
          <w:tcPr>
            <w:tcW w:w="2056" w:type="dxa"/>
          </w:tcPr>
          <w:p w:rsidR="00635AE8" w:rsidRPr="003C6672" w:rsidRDefault="00635AE8" w:rsidP="00F30889">
            <w:pPr>
              <w:spacing w:before="120" w:line="360" w:lineRule="auto"/>
              <w:contextualSpacing/>
              <w:jc w:val="center"/>
            </w:pPr>
            <w:r w:rsidRPr="003C6672">
              <w:t>BY</w:t>
            </w:r>
          </w:p>
        </w:tc>
        <w:tc>
          <w:tcPr>
            <w:tcW w:w="1899" w:type="dxa"/>
          </w:tcPr>
          <w:p w:rsidR="00635AE8" w:rsidRPr="003C6672" w:rsidRDefault="00635AE8" w:rsidP="00F30889">
            <w:pPr>
              <w:spacing w:before="120" w:line="360" w:lineRule="auto"/>
              <w:contextualSpacing/>
              <w:jc w:val="center"/>
            </w:pPr>
            <w:r w:rsidRPr="003C6672">
              <w:t>NKPE</w:t>
            </w:r>
          </w:p>
        </w:tc>
      </w:tr>
      <w:tr w:rsidR="00635AE8" w:rsidRPr="003C6672" w:rsidTr="003E2338">
        <w:trPr>
          <w:trHeight w:val="422"/>
        </w:trPr>
        <w:tc>
          <w:tcPr>
            <w:tcW w:w="1436" w:type="dxa"/>
          </w:tcPr>
          <w:p w:rsidR="00635AE8" w:rsidRPr="003C6672" w:rsidRDefault="00635AE8" w:rsidP="00F30889">
            <w:pPr>
              <w:spacing w:before="120" w:line="360" w:lineRule="auto"/>
              <w:contextualSpacing/>
              <w:jc w:val="center"/>
            </w:pPr>
            <w:r w:rsidRPr="003C6672">
              <w:t>Replication</w:t>
            </w:r>
          </w:p>
        </w:tc>
        <w:tc>
          <w:tcPr>
            <w:tcW w:w="1172" w:type="dxa"/>
          </w:tcPr>
          <w:p w:rsidR="00635AE8" w:rsidRPr="003C6672" w:rsidRDefault="00635AE8" w:rsidP="00F30889">
            <w:pPr>
              <w:spacing w:before="120" w:line="360" w:lineRule="auto"/>
              <w:contextualSpacing/>
              <w:jc w:val="center"/>
            </w:pPr>
            <w:r w:rsidRPr="003C6672">
              <w:t>2</w:t>
            </w:r>
          </w:p>
        </w:tc>
        <w:tc>
          <w:tcPr>
            <w:tcW w:w="0" w:type="auto"/>
          </w:tcPr>
          <w:p w:rsidR="00635AE8" w:rsidRPr="003C6672" w:rsidRDefault="003E2338" w:rsidP="00F30889">
            <w:pPr>
              <w:spacing w:before="120" w:line="360" w:lineRule="auto"/>
              <w:contextualSpacing/>
              <w:jc w:val="center"/>
            </w:pPr>
            <w:r w:rsidRPr="003C6672">
              <w:t>18.3</w:t>
            </w:r>
            <w:r w:rsidR="00635AE8" w:rsidRPr="003C6672">
              <w:rPr>
                <w:vertAlign w:val="superscript"/>
              </w:rPr>
              <w:t>ns</w:t>
            </w:r>
          </w:p>
        </w:tc>
        <w:tc>
          <w:tcPr>
            <w:tcW w:w="0" w:type="auto"/>
          </w:tcPr>
          <w:p w:rsidR="00635AE8" w:rsidRPr="003C6672" w:rsidRDefault="003E2338" w:rsidP="00F30889">
            <w:pPr>
              <w:spacing w:before="120" w:line="360" w:lineRule="auto"/>
              <w:contextualSpacing/>
              <w:jc w:val="center"/>
            </w:pPr>
            <w:r w:rsidRPr="003C6672">
              <w:t>9.4</w:t>
            </w:r>
            <w:r w:rsidR="00635AE8" w:rsidRPr="003C6672">
              <w:rPr>
                <w:vertAlign w:val="superscript"/>
              </w:rPr>
              <w:t>ns</w:t>
            </w:r>
          </w:p>
        </w:tc>
        <w:tc>
          <w:tcPr>
            <w:tcW w:w="2056" w:type="dxa"/>
          </w:tcPr>
          <w:p w:rsidR="00635AE8" w:rsidRPr="003C6672" w:rsidRDefault="003E2338" w:rsidP="00F30889">
            <w:pPr>
              <w:spacing w:before="120" w:line="360" w:lineRule="auto"/>
              <w:contextualSpacing/>
              <w:jc w:val="center"/>
            </w:pPr>
            <w:r w:rsidRPr="003C6672">
              <w:t>1.9</w:t>
            </w:r>
            <w:r w:rsidR="00635AE8" w:rsidRPr="003C6672">
              <w:rPr>
                <w:vertAlign w:val="superscript"/>
              </w:rPr>
              <w:t>ns</w:t>
            </w:r>
          </w:p>
        </w:tc>
        <w:tc>
          <w:tcPr>
            <w:tcW w:w="1899" w:type="dxa"/>
          </w:tcPr>
          <w:p w:rsidR="00635AE8" w:rsidRPr="003C6672" w:rsidRDefault="003E2338" w:rsidP="00F30889">
            <w:pPr>
              <w:spacing w:before="120" w:line="360" w:lineRule="auto"/>
              <w:contextualSpacing/>
              <w:jc w:val="center"/>
            </w:pPr>
            <w:r w:rsidRPr="003C6672">
              <w:t>72.0</w:t>
            </w:r>
            <w:r w:rsidR="00635AE8" w:rsidRPr="003C6672">
              <w:rPr>
                <w:vertAlign w:val="superscript"/>
              </w:rPr>
              <w:t>ns</w:t>
            </w:r>
          </w:p>
        </w:tc>
      </w:tr>
      <w:tr w:rsidR="00635AE8" w:rsidRPr="003C6672" w:rsidTr="003E2338">
        <w:trPr>
          <w:trHeight w:val="422"/>
        </w:trPr>
        <w:tc>
          <w:tcPr>
            <w:tcW w:w="1436" w:type="dxa"/>
          </w:tcPr>
          <w:p w:rsidR="00635AE8" w:rsidRPr="003C6672" w:rsidRDefault="00635AE8" w:rsidP="00F30889">
            <w:pPr>
              <w:spacing w:before="120" w:line="360" w:lineRule="auto"/>
              <w:contextualSpacing/>
              <w:jc w:val="center"/>
            </w:pPr>
            <w:r w:rsidRPr="003C6672">
              <w:t>Treatment</w:t>
            </w:r>
          </w:p>
        </w:tc>
        <w:tc>
          <w:tcPr>
            <w:tcW w:w="1172" w:type="dxa"/>
          </w:tcPr>
          <w:p w:rsidR="00635AE8" w:rsidRPr="003C6672" w:rsidRDefault="00635AE8" w:rsidP="00F30889">
            <w:pPr>
              <w:spacing w:before="120" w:line="360" w:lineRule="auto"/>
              <w:contextualSpacing/>
              <w:jc w:val="center"/>
            </w:pPr>
            <w:r w:rsidRPr="003C6672">
              <w:t>7</w:t>
            </w:r>
          </w:p>
        </w:tc>
        <w:tc>
          <w:tcPr>
            <w:tcW w:w="0" w:type="auto"/>
          </w:tcPr>
          <w:p w:rsidR="00635AE8" w:rsidRPr="003C6672" w:rsidRDefault="003E2338" w:rsidP="00F30889">
            <w:pPr>
              <w:spacing w:before="120" w:line="360" w:lineRule="auto"/>
              <w:contextualSpacing/>
              <w:jc w:val="center"/>
            </w:pPr>
            <w:r w:rsidRPr="003C6672">
              <w:t>3242.4</w:t>
            </w:r>
            <w:r w:rsidR="00635AE8" w:rsidRPr="003C6672">
              <w:t>***</w:t>
            </w:r>
          </w:p>
        </w:tc>
        <w:tc>
          <w:tcPr>
            <w:tcW w:w="0" w:type="auto"/>
          </w:tcPr>
          <w:p w:rsidR="00635AE8" w:rsidRPr="003C6672" w:rsidRDefault="003E2338" w:rsidP="00F30889">
            <w:pPr>
              <w:spacing w:before="120" w:line="360" w:lineRule="auto"/>
              <w:contextualSpacing/>
              <w:jc w:val="center"/>
            </w:pPr>
            <w:r w:rsidRPr="003C6672">
              <w:t>1144.7</w:t>
            </w:r>
            <w:r w:rsidR="00635AE8" w:rsidRPr="003C6672">
              <w:t>**</w:t>
            </w:r>
          </w:p>
        </w:tc>
        <w:tc>
          <w:tcPr>
            <w:tcW w:w="2056" w:type="dxa"/>
          </w:tcPr>
          <w:p w:rsidR="00635AE8" w:rsidRPr="003C6672" w:rsidRDefault="003E2338" w:rsidP="00F30889">
            <w:pPr>
              <w:spacing w:before="120" w:line="360" w:lineRule="auto"/>
              <w:contextualSpacing/>
              <w:jc w:val="center"/>
            </w:pPr>
            <w:r w:rsidRPr="003C6672">
              <w:t>126.5</w:t>
            </w:r>
            <w:r w:rsidR="00635AE8" w:rsidRPr="003C6672">
              <w:rPr>
                <w:vertAlign w:val="superscript"/>
              </w:rPr>
              <w:t>***</w:t>
            </w:r>
          </w:p>
        </w:tc>
        <w:tc>
          <w:tcPr>
            <w:tcW w:w="1899" w:type="dxa"/>
          </w:tcPr>
          <w:p w:rsidR="00635AE8" w:rsidRPr="003C6672" w:rsidRDefault="003E2338" w:rsidP="003E2338">
            <w:pPr>
              <w:spacing w:before="120" w:line="360" w:lineRule="auto"/>
              <w:contextualSpacing/>
              <w:jc w:val="center"/>
            </w:pPr>
            <w:r w:rsidRPr="003C6672">
              <w:t>385.1</w:t>
            </w:r>
            <w:r w:rsidR="00635AE8" w:rsidRPr="003C6672">
              <w:t>*</w:t>
            </w:r>
          </w:p>
        </w:tc>
      </w:tr>
      <w:tr w:rsidR="00635AE8" w:rsidRPr="003C6672" w:rsidTr="003E2338">
        <w:trPr>
          <w:trHeight w:val="422"/>
        </w:trPr>
        <w:tc>
          <w:tcPr>
            <w:tcW w:w="1436" w:type="dxa"/>
          </w:tcPr>
          <w:p w:rsidR="00635AE8" w:rsidRPr="003C6672" w:rsidRDefault="00635AE8" w:rsidP="00F30889">
            <w:pPr>
              <w:spacing w:before="120" w:line="360" w:lineRule="auto"/>
              <w:contextualSpacing/>
              <w:jc w:val="center"/>
            </w:pPr>
            <w:r w:rsidRPr="003C6672">
              <w:t>Error</w:t>
            </w:r>
          </w:p>
        </w:tc>
        <w:tc>
          <w:tcPr>
            <w:tcW w:w="1172" w:type="dxa"/>
          </w:tcPr>
          <w:p w:rsidR="00635AE8" w:rsidRPr="003C6672" w:rsidRDefault="00635AE8" w:rsidP="00F30889">
            <w:pPr>
              <w:spacing w:before="120" w:line="360" w:lineRule="auto"/>
              <w:contextualSpacing/>
              <w:jc w:val="center"/>
            </w:pPr>
            <w:r w:rsidRPr="003C6672">
              <w:t>14</w:t>
            </w:r>
          </w:p>
        </w:tc>
        <w:tc>
          <w:tcPr>
            <w:tcW w:w="0" w:type="auto"/>
          </w:tcPr>
          <w:p w:rsidR="00635AE8" w:rsidRPr="003C6672" w:rsidRDefault="003E2338" w:rsidP="00F30889">
            <w:pPr>
              <w:spacing w:before="120" w:line="360" w:lineRule="auto"/>
              <w:contextualSpacing/>
              <w:jc w:val="center"/>
            </w:pPr>
            <w:r w:rsidRPr="003C6672">
              <w:t>12.3</w:t>
            </w:r>
          </w:p>
        </w:tc>
        <w:tc>
          <w:tcPr>
            <w:tcW w:w="0" w:type="auto"/>
          </w:tcPr>
          <w:p w:rsidR="00635AE8" w:rsidRPr="003C6672" w:rsidRDefault="003E2338" w:rsidP="00F30889">
            <w:pPr>
              <w:spacing w:before="120" w:line="360" w:lineRule="auto"/>
              <w:contextualSpacing/>
              <w:jc w:val="center"/>
            </w:pPr>
            <w:r w:rsidRPr="003C6672">
              <w:t>13.4</w:t>
            </w:r>
          </w:p>
        </w:tc>
        <w:tc>
          <w:tcPr>
            <w:tcW w:w="2056" w:type="dxa"/>
          </w:tcPr>
          <w:p w:rsidR="00635AE8" w:rsidRPr="003C6672" w:rsidRDefault="003E2338" w:rsidP="00F30889">
            <w:pPr>
              <w:spacing w:before="120" w:line="360" w:lineRule="auto"/>
              <w:contextualSpacing/>
              <w:jc w:val="center"/>
            </w:pPr>
            <w:r w:rsidRPr="003C6672">
              <w:t>0.9</w:t>
            </w:r>
          </w:p>
        </w:tc>
        <w:tc>
          <w:tcPr>
            <w:tcW w:w="1899" w:type="dxa"/>
          </w:tcPr>
          <w:p w:rsidR="00635AE8" w:rsidRPr="003C6672" w:rsidRDefault="003E2338" w:rsidP="00F30889">
            <w:pPr>
              <w:spacing w:before="120" w:line="360" w:lineRule="auto"/>
              <w:contextualSpacing/>
              <w:jc w:val="center"/>
            </w:pPr>
            <w:r w:rsidRPr="003C6672">
              <w:t>66.3</w:t>
            </w:r>
          </w:p>
        </w:tc>
      </w:tr>
    </w:tbl>
    <w:p w:rsidR="00635AE8" w:rsidRPr="003C6672" w:rsidRDefault="00635AE8" w:rsidP="00635AE8">
      <w:pPr>
        <w:spacing w:before="120" w:line="360" w:lineRule="auto"/>
        <w:contextualSpacing/>
        <w:jc w:val="both"/>
        <w:rPr>
          <w:i/>
          <w:sz w:val="22"/>
        </w:rPr>
      </w:pPr>
      <w:r w:rsidRPr="003C6672">
        <w:rPr>
          <w:i/>
          <w:sz w:val="22"/>
        </w:rPr>
        <w:t xml:space="preserve">***=very highly significant at p&lt;0.001 level of probability, **=highly significant at p&lt;0.01 level of probability, and *=significant at p&lt;0.05 level of probability and </w:t>
      </w:r>
      <w:r w:rsidRPr="003C6672">
        <w:rPr>
          <w:i/>
          <w:sz w:val="22"/>
          <w:vertAlign w:val="superscript"/>
        </w:rPr>
        <w:t>ns</w:t>
      </w:r>
      <w:r w:rsidRPr="003C6672">
        <w:rPr>
          <w:i/>
          <w:sz w:val="22"/>
        </w:rPr>
        <w:t>= not significant at p&lt;0.05 level of probability. MS: mean squares, PH: plant height, GY: grain yield, BY: biomass yield, and NKPE: number of kernels per ear.</w:t>
      </w:r>
    </w:p>
    <w:p w:rsidR="00635AE8" w:rsidRPr="003C6672" w:rsidRDefault="00635AE8" w:rsidP="00635AE8">
      <w:pPr>
        <w:pStyle w:val="Caption"/>
        <w:spacing w:line="360" w:lineRule="auto"/>
        <w:rPr>
          <w:b w:val="0"/>
          <w:sz w:val="24"/>
        </w:rPr>
      </w:pPr>
      <w:bookmarkStart w:id="257" w:name="_Toc471223265"/>
      <w:r w:rsidRPr="003C6672">
        <w:rPr>
          <w:sz w:val="24"/>
        </w:rPr>
        <w:br w:type="page"/>
      </w:r>
      <w:bookmarkEnd w:id="257"/>
      <w:r w:rsidRPr="003C6672">
        <w:rPr>
          <w:b w:val="0"/>
          <w:sz w:val="24"/>
        </w:rPr>
        <w:lastRenderedPageBreak/>
        <w:t xml:space="preserve"> </w:t>
      </w:r>
    </w:p>
    <w:p w:rsidR="00635AE8" w:rsidRPr="003C6672" w:rsidRDefault="004A1A23" w:rsidP="00635AE8">
      <w:pPr>
        <w:spacing w:after="120" w:line="360" w:lineRule="auto"/>
        <w:contextualSpacing/>
        <w:jc w:val="both"/>
        <w:rPr>
          <w:noProof/>
        </w:rPr>
      </w:pPr>
      <w:r w:rsidRPr="003C6672">
        <w:rPr>
          <w:noProof/>
        </w:rPr>
        <w:drawing>
          <wp:inline distT="0" distB="0" distL="0" distR="0" wp14:anchorId="16E85ACC" wp14:editId="6AEFFC87">
            <wp:extent cx="5943600" cy="3389244"/>
            <wp:effectExtent l="0" t="0" r="0" b="190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4A1A23" w:rsidRPr="003C6672" w:rsidRDefault="004A1A23" w:rsidP="00635AE8">
      <w:pPr>
        <w:pStyle w:val="Caption"/>
        <w:spacing w:line="360" w:lineRule="auto"/>
        <w:rPr>
          <w:b w:val="0"/>
          <w:sz w:val="24"/>
        </w:rPr>
      </w:pPr>
      <w:bookmarkStart w:id="258" w:name="_Toc472549235"/>
      <w:bookmarkStart w:id="259" w:name="_Toc471223266"/>
      <w:bookmarkStart w:id="260" w:name="_Toc472549236"/>
      <w:r w:rsidRPr="003C6672">
        <w:rPr>
          <w:sz w:val="24"/>
        </w:rPr>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4</w:t>
      </w:r>
      <w:r w:rsidRPr="003C6672">
        <w:rPr>
          <w:sz w:val="24"/>
        </w:rPr>
        <w:fldChar w:fldCharType="end"/>
      </w:r>
      <w:r w:rsidRPr="003C6672">
        <w:rPr>
          <w:sz w:val="24"/>
        </w:rPr>
        <w:t xml:space="preserve"> </w:t>
      </w:r>
      <w:r w:rsidRPr="003C6672">
        <w:rPr>
          <w:b w:val="0"/>
          <w:sz w:val="24"/>
        </w:rPr>
        <w:t xml:space="preserve"> Plant height elongation rate at initial growth stage</w:t>
      </w:r>
      <w:bookmarkEnd w:id="258"/>
      <w:r w:rsidRPr="003C6672">
        <w:rPr>
          <w:b w:val="0"/>
          <w:sz w:val="24"/>
        </w:rPr>
        <w:t xml:space="preserve"> </w:t>
      </w:r>
    </w:p>
    <w:bookmarkEnd w:id="259"/>
    <w:bookmarkEnd w:id="260"/>
    <w:p w:rsidR="00635AE8" w:rsidRPr="003C6672" w:rsidRDefault="004A1A23" w:rsidP="00635AE8">
      <w:pPr>
        <w:spacing w:before="120" w:line="360" w:lineRule="auto"/>
        <w:contextualSpacing/>
      </w:pPr>
      <w:r w:rsidRPr="003C6672">
        <w:rPr>
          <w:noProof/>
        </w:rPr>
        <w:drawing>
          <wp:inline distT="0" distB="0" distL="0" distR="0" wp14:anchorId="13B7BEA2" wp14:editId="0B18FC6F">
            <wp:extent cx="5972810" cy="3160643"/>
            <wp:effectExtent l="0" t="0" r="8890" b="1905"/>
            <wp:docPr id="14" name="Chart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83D28" w:rsidRPr="003C6672" w:rsidRDefault="00483D28" w:rsidP="00483D28">
      <w:pPr>
        <w:pStyle w:val="Caption"/>
        <w:spacing w:line="360" w:lineRule="auto"/>
        <w:rPr>
          <w:b w:val="0"/>
          <w:sz w:val="24"/>
        </w:rPr>
      </w:pPr>
      <w:bookmarkStart w:id="261" w:name="_Toc471223267"/>
      <w:bookmarkStart w:id="262" w:name="_Toc472549237"/>
      <w:r w:rsidRPr="003C6672">
        <w:rPr>
          <w:sz w:val="24"/>
        </w:rPr>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5</w:t>
      </w:r>
      <w:r w:rsidRPr="003C6672">
        <w:rPr>
          <w:sz w:val="24"/>
        </w:rPr>
        <w:fldChar w:fldCharType="end"/>
      </w:r>
      <w:r w:rsidRPr="003C6672">
        <w:rPr>
          <w:b w:val="0"/>
          <w:sz w:val="24"/>
        </w:rPr>
        <w:t xml:space="preserve">  Plant height elongation rate at mid-growth stage </w:t>
      </w:r>
    </w:p>
    <w:p w:rsidR="00483D28" w:rsidRPr="003C6672" w:rsidRDefault="00483D28" w:rsidP="00635AE8">
      <w:pPr>
        <w:pStyle w:val="Caption"/>
        <w:spacing w:line="360" w:lineRule="auto"/>
        <w:rPr>
          <w:sz w:val="24"/>
        </w:rPr>
      </w:pPr>
    </w:p>
    <w:p w:rsidR="00635AE8" w:rsidRPr="003C6672" w:rsidRDefault="00483D28" w:rsidP="00635AE8">
      <w:pPr>
        <w:pStyle w:val="Caption"/>
        <w:spacing w:line="360" w:lineRule="auto"/>
        <w:rPr>
          <w:b w:val="0"/>
          <w:sz w:val="24"/>
        </w:rPr>
      </w:pPr>
      <w:r w:rsidRPr="003C6672">
        <w:rPr>
          <w:noProof/>
        </w:rPr>
        <w:lastRenderedPageBreak/>
        <w:drawing>
          <wp:inline distT="0" distB="0" distL="0" distR="0" wp14:anchorId="5898EEE9" wp14:editId="7E125082">
            <wp:extent cx="6001385" cy="3591098"/>
            <wp:effectExtent l="0" t="0" r="18415" b="9525"/>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635AE8" w:rsidRPr="003C6672">
        <w:rPr>
          <w:sz w:val="24"/>
        </w:rPr>
        <w:t xml:space="preserve">Figure </w:t>
      </w:r>
      <w:r w:rsidR="00635AE8" w:rsidRPr="003C6672">
        <w:rPr>
          <w:sz w:val="24"/>
        </w:rPr>
        <w:fldChar w:fldCharType="begin"/>
      </w:r>
      <w:r w:rsidR="00635AE8" w:rsidRPr="003C6672">
        <w:rPr>
          <w:sz w:val="24"/>
        </w:rPr>
        <w:instrText xml:space="preserve"> SEQ Figure \* ARABIC </w:instrText>
      </w:r>
      <w:r w:rsidR="00635AE8" w:rsidRPr="003C6672">
        <w:rPr>
          <w:sz w:val="24"/>
        </w:rPr>
        <w:fldChar w:fldCharType="separate"/>
      </w:r>
      <w:r w:rsidR="00635AE8" w:rsidRPr="003C6672">
        <w:rPr>
          <w:noProof/>
          <w:sz w:val="24"/>
        </w:rPr>
        <w:t>6</w:t>
      </w:r>
      <w:r w:rsidR="00635AE8" w:rsidRPr="003C6672">
        <w:rPr>
          <w:sz w:val="24"/>
        </w:rPr>
        <w:fldChar w:fldCharType="end"/>
      </w:r>
      <w:r w:rsidR="00635AE8" w:rsidRPr="003C6672">
        <w:rPr>
          <w:b w:val="0"/>
          <w:sz w:val="24"/>
        </w:rPr>
        <w:t xml:space="preserve"> Plant height elongation rate at development growth stage</w:t>
      </w:r>
      <w:bookmarkEnd w:id="261"/>
      <w:bookmarkEnd w:id="262"/>
      <w:r w:rsidR="00635AE8" w:rsidRPr="003C6672">
        <w:rPr>
          <w:b w:val="0"/>
          <w:sz w:val="24"/>
        </w:rPr>
        <w:t xml:space="preserve"> </w:t>
      </w:r>
    </w:p>
    <w:p w:rsidR="00635AE8" w:rsidRPr="003C6672" w:rsidRDefault="00D45337" w:rsidP="00635AE8">
      <w:pPr>
        <w:spacing w:before="120" w:line="360" w:lineRule="auto"/>
        <w:contextualSpacing/>
        <w:rPr>
          <w:noProof/>
        </w:rPr>
      </w:pPr>
      <w:r w:rsidRPr="003C6672">
        <w:rPr>
          <w:noProof/>
        </w:rPr>
        <w:drawing>
          <wp:inline distT="0" distB="0" distL="0" distR="0" wp14:anchorId="1FA792B3" wp14:editId="7AB3A016">
            <wp:extent cx="5943600" cy="3531140"/>
            <wp:effectExtent l="0" t="0" r="0" b="1270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635AE8" w:rsidRPr="003C6672" w:rsidRDefault="00635AE8" w:rsidP="00635AE8">
      <w:pPr>
        <w:pStyle w:val="Caption"/>
        <w:spacing w:line="360" w:lineRule="auto"/>
        <w:rPr>
          <w:b w:val="0"/>
          <w:sz w:val="24"/>
        </w:rPr>
      </w:pPr>
      <w:bookmarkStart w:id="263" w:name="_Toc471223268"/>
      <w:bookmarkStart w:id="264" w:name="_Toc472549238"/>
      <w:r w:rsidRPr="003C6672">
        <w:rPr>
          <w:sz w:val="24"/>
        </w:rPr>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7</w:t>
      </w:r>
      <w:r w:rsidRPr="003C6672">
        <w:rPr>
          <w:sz w:val="24"/>
        </w:rPr>
        <w:fldChar w:fldCharType="end"/>
      </w:r>
      <w:r w:rsidRPr="003C6672">
        <w:rPr>
          <w:b w:val="0"/>
          <w:sz w:val="24"/>
        </w:rPr>
        <w:t xml:space="preserve"> Relative leaf water content at development and mid growth stage</w:t>
      </w:r>
      <w:bookmarkEnd w:id="263"/>
      <w:bookmarkEnd w:id="264"/>
      <w:r w:rsidRPr="003C6672">
        <w:rPr>
          <w:b w:val="0"/>
          <w:sz w:val="24"/>
        </w:rPr>
        <w:t xml:space="preserve"> </w:t>
      </w:r>
      <w:r w:rsidRPr="003C6672">
        <w:rPr>
          <w:b w:val="0"/>
          <w:sz w:val="24"/>
        </w:rPr>
        <w:tab/>
      </w:r>
    </w:p>
    <w:p w:rsidR="00635AE8" w:rsidRPr="003C6672" w:rsidRDefault="00635AE8" w:rsidP="00635AE8">
      <w:pPr>
        <w:tabs>
          <w:tab w:val="left" w:pos="8028"/>
        </w:tabs>
        <w:spacing w:before="120" w:line="360" w:lineRule="auto"/>
        <w:contextualSpacing/>
      </w:pPr>
      <w:r w:rsidRPr="003C6672">
        <w:rPr>
          <w:noProof/>
        </w:rPr>
        <w:lastRenderedPageBreak/>
        <w:drawing>
          <wp:inline distT="0" distB="0" distL="0" distR="0" wp14:anchorId="58115BA2" wp14:editId="2CF54891">
            <wp:extent cx="5953125" cy="3505200"/>
            <wp:effectExtent l="0" t="0" r="9525" b="0"/>
            <wp:docPr id="1" name="Picture 1" descr="IMG_20160219_085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G_20160219_085738"/>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53125" cy="3505200"/>
                    </a:xfrm>
                    <a:prstGeom prst="rect">
                      <a:avLst/>
                    </a:prstGeom>
                    <a:noFill/>
                    <a:ln>
                      <a:noFill/>
                    </a:ln>
                  </pic:spPr>
                </pic:pic>
              </a:graphicData>
            </a:graphic>
          </wp:inline>
        </w:drawing>
      </w:r>
    </w:p>
    <w:p w:rsidR="00D45337" w:rsidRPr="003C6672" w:rsidRDefault="00D45337" w:rsidP="00D45337">
      <w:pPr>
        <w:pStyle w:val="Caption"/>
        <w:spacing w:line="360" w:lineRule="auto"/>
        <w:rPr>
          <w:sz w:val="24"/>
        </w:rPr>
      </w:pPr>
      <w:bookmarkStart w:id="265" w:name="_Toc471223269"/>
      <w:bookmarkStart w:id="266" w:name="_Toc472549239"/>
      <w:r w:rsidRPr="003C6672">
        <w:rPr>
          <w:sz w:val="24"/>
        </w:rPr>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8</w:t>
      </w:r>
      <w:r w:rsidRPr="003C6672">
        <w:rPr>
          <w:sz w:val="24"/>
        </w:rPr>
        <w:fldChar w:fldCharType="end"/>
      </w:r>
      <w:r w:rsidRPr="003C6672">
        <w:rPr>
          <w:sz w:val="24"/>
        </w:rPr>
        <w:t xml:space="preserve"> </w:t>
      </w:r>
      <w:r w:rsidRPr="003C6672">
        <w:rPr>
          <w:b w:val="0"/>
          <w:sz w:val="24"/>
        </w:rPr>
        <w:t>Setting out Parshall flume</w:t>
      </w:r>
      <w:bookmarkEnd w:id="265"/>
      <w:bookmarkEnd w:id="266"/>
    </w:p>
    <w:p w:rsidR="00D45337" w:rsidRPr="003C6672" w:rsidRDefault="00D45337" w:rsidP="00635AE8">
      <w:pPr>
        <w:tabs>
          <w:tab w:val="left" w:pos="8028"/>
        </w:tabs>
        <w:spacing w:before="120" w:line="360" w:lineRule="auto"/>
        <w:contextualSpacing/>
      </w:pPr>
      <w:r w:rsidRPr="003C6672">
        <w:rPr>
          <w:noProof/>
        </w:rPr>
        <w:drawing>
          <wp:inline distT="0" distB="0" distL="0" distR="0" wp14:anchorId="58EDC009" wp14:editId="33ECFF8C">
            <wp:extent cx="5942729" cy="3443591"/>
            <wp:effectExtent l="0" t="0" r="1270" b="5080"/>
            <wp:docPr id="20" name="Picture 20" descr="C:\Users\DELL\Desktop\msc research files\pic rese\IMG_20160114_1137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msc research files\pic rese\IMG_20160114_113705.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946842" cy="3445974"/>
                    </a:xfrm>
                    <a:prstGeom prst="rect">
                      <a:avLst/>
                    </a:prstGeom>
                    <a:noFill/>
                    <a:ln>
                      <a:noFill/>
                    </a:ln>
                  </pic:spPr>
                </pic:pic>
              </a:graphicData>
            </a:graphic>
          </wp:inline>
        </w:drawing>
      </w:r>
    </w:p>
    <w:p w:rsidR="00635AE8" w:rsidRPr="003C6672" w:rsidRDefault="00D45337" w:rsidP="005D34F8">
      <w:pPr>
        <w:pStyle w:val="Caption"/>
        <w:spacing w:line="360" w:lineRule="auto"/>
        <w:rPr>
          <w:rFonts w:eastAsia="Calibri"/>
        </w:rPr>
      </w:pPr>
      <w:r w:rsidRPr="003C6672">
        <w:rPr>
          <w:sz w:val="24"/>
        </w:rPr>
        <w:t xml:space="preserve">Figure </w:t>
      </w:r>
      <w:r w:rsidRPr="003C6672">
        <w:rPr>
          <w:sz w:val="24"/>
        </w:rPr>
        <w:fldChar w:fldCharType="begin"/>
      </w:r>
      <w:r w:rsidRPr="003C6672">
        <w:rPr>
          <w:sz w:val="24"/>
        </w:rPr>
        <w:instrText xml:space="preserve"> SEQ Figure \* ARABIC </w:instrText>
      </w:r>
      <w:r w:rsidRPr="003C6672">
        <w:rPr>
          <w:sz w:val="24"/>
        </w:rPr>
        <w:fldChar w:fldCharType="separate"/>
      </w:r>
      <w:r w:rsidRPr="003C6672">
        <w:rPr>
          <w:noProof/>
          <w:sz w:val="24"/>
        </w:rPr>
        <w:t>9</w:t>
      </w:r>
      <w:r w:rsidRPr="003C6672">
        <w:rPr>
          <w:sz w:val="24"/>
        </w:rPr>
        <w:fldChar w:fldCharType="end"/>
      </w:r>
      <w:r w:rsidRPr="003C6672">
        <w:rPr>
          <w:sz w:val="24"/>
        </w:rPr>
        <w:t xml:space="preserve"> </w:t>
      </w:r>
      <w:r w:rsidRPr="003C6672">
        <w:rPr>
          <w:b w:val="0"/>
          <w:sz w:val="24"/>
        </w:rPr>
        <w:t>Determination of infiltration rate</w:t>
      </w:r>
    </w:p>
    <w:p w:rsidR="00635AE8" w:rsidRPr="003C6672" w:rsidRDefault="00635AE8" w:rsidP="008E4854">
      <w:pPr>
        <w:pStyle w:val="Heading1"/>
        <w:numPr>
          <w:ilvl w:val="0"/>
          <w:numId w:val="9"/>
        </w:numPr>
        <w:spacing w:line="480" w:lineRule="auto"/>
        <w:jc w:val="center"/>
      </w:pPr>
      <w:r w:rsidRPr="003C6672">
        <w:rPr>
          <w:rFonts w:eastAsia="Calibri"/>
        </w:rPr>
        <w:br w:type="page"/>
      </w:r>
      <w:bookmarkStart w:id="267" w:name="_Toc476315189"/>
      <w:r w:rsidRPr="003C6672">
        <w:lastRenderedPageBreak/>
        <w:t>BIOGRAPHICAL SKETCH</w:t>
      </w:r>
      <w:bookmarkEnd w:id="267"/>
    </w:p>
    <w:p w:rsidR="00635AE8" w:rsidRPr="003C6672" w:rsidRDefault="00635AE8" w:rsidP="00635AE8">
      <w:pPr>
        <w:spacing w:before="240" w:after="240" w:line="480" w:lineRule="auto"/>
        <w:jc w:val="both"/>
      </w:pPr>
      <w:r w:rsidRPr="003C6672">
        <w:t xml:space="preserve">Robel Admasu Lakewu was born on April 23, 1988 G.C in </w:t>
      </w:r>
      <w:r w:rsidRPr="003C6672">
        <w:rPr>
          <w:iCs/>
        </w:rPr>
        <w:t xml:space="preserve">Gonder </w:t>
      </w:r>
      <w:r w:rsidR="003E2338" w:rsidRPr="003C6672">
        <w:rPr>
          <w:iCs/>
        </w:rPr>
        <w:t>town</w:t>
      </w:r>
      <w:r w:rsidRPr="003C6672">
        <w:rPr>
          <w:iCs/>
        </w:rPr>
        <w:t xml:space="preserve">, North Gonder </w:t>
      </w:r>
      <w:r w:rsidRPr="003C6672">
        <w:t>zone of the Amhara National Regional State, Ethiopia. He attended his elementary and secondary schools at Hulu Yemar Elementary and Dejazmach Geresu Duki Senior Secondary schools, respectively, from 1993/94 to 2005/06</w:t>
      </w:r>
      <w:r w:rsidR="003E2338" w:rsidRPr="003C6672">
        <w:t xml:space="preserve"> in Woliso town</w:t>
      </w:r>
      <w:r w:rsidRPr="003C6672">
        <w:t xml:space="preserve">. After passing Ethiopian School Leaving Certificate Examination (ESLCE), he joined Haramaya University of Agriculture and graduated in Agricultural Engineering (soil and water engineering and management) with B. Sc. Degree in 2008/09. </w:t>
      </w:r>
    </w:p>
    <w:p w:rsidR="00635AE8" w:rsidRPr="003C6672" w:rsidRDefault="00635AE8" w:rsidP="00635AE8">
      <w:pPr>
        <w:spacing w:before="240" w:after="240" w:line="480" w:lineRule="auto"/>
        <w:jc w:val="both"/>
      </w:pPr>
      <w:r w:rsidRPr="003C6672">
        <w:t xml:space="preserve">After graduation, the author was employed by the Ethiopian Institute Agricultural Research as an irrigation researcher. In 2014/15, the author joined the School of Graduate Studies at Hawassa University in pursuit of his </w:t>
      </w:r>
      <w:r w:rsidR="003E2338" w:rsidRPr="003C6672">
        <w:t>M.Sc.</w:t>
      </w:r>
      <w:r w:rsidRPr="003C6672">
        <w:t xml:space="preserve"> Degree in Water Resource Engineering and Management. </w:t>
      </w:r>
    </w:p>
    <w:p w:rsidR="00635AE8" w:rsidRPr="003C6672" w:rsidRDefault="00635AE8" w:rsidP="00635AE8">
      <w:pPr>
        <w:tabs>
          <w:tab w:val="left" w:pos="4899"/>
        </w:tabs>
        <w:rPr>
          <w:rFonts w:eastAsia="Calibri"/>
        </w:rPr>
      </w:pPr>
    </w:p>
    <w:p w:rsidR="00946C41" w:rsidRPr="003C6672" w:rsidRDefault="00946C41" w:rsidP="00635AE8"/>
    <w:sectPr w:rsidR="00946C41" w:rsidRPr="003C6672" w:rsidSect="00F3088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5B38" w:rsidRDefault="00ED5B38">
      <w:r>
        <w:separator/>
      </w:r>
    </w:p>
  </w:endnote>
  <w:endnote w:type="continuationSeparator" w:id="0">
    <w:p w:rsidR="00ED5B38" w:rsidRDefault="00ED5B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arnock Pro">
    <w:altName w:val="Warnock Pro"/>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roman"/>
    <w:pitch w:val="variable"/>
    <w:sig w:usb0="B00002AF" w:usb1="69D77CFB" w:usb2="00000030" w:usb3="00000000" w:csb0="0008009F" w:csb1="00000000"/>
  </w:font>
  <w:font w:name="TimesNewRoman">
    <w:altName w:val="MS Mincho"/>
    <w:panose1 w:val="00000000000000000000"/>
    <w:charset w:val="80"/>
    <w:family w:val="auto"/>
    <w:notTrueType/>
    <w:pitch w:val="default"/>
    <w:sig w:usb0="00000000" w:usb1="08070000" w:usb2="00000010" w:usb3="00000000" w:csb0="00020009" w:csb1="00000000"/>
  </w:font>
  <w:font w:name="TimesNewRomanPSMT">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21A6D" w:rsidRDefault="00A21A6D">
    <w:pPr>
      <w:pStyle w:val="Footer"/>
      <w:jc w:val="center"/>
    </w:pPr>
    <w:r>
      <w:fldChar w:fldCharType="begin"/>
    </w:r>
    <w:r>
      <w:instrText xml:space="preserve"> PAGE   \* MERGEFORMAT </w:instrText>
    </w:r>
    <w:r>
      <w:fldChar w:fldCharType="separate"/>
    </w:r>
    <w:r w:rsidR="008E4854">
      <w:rPr>
        <w:noProof/>
      </w:rPr>
      <w:t>xiv</w:t>
    </w:r>
    <w:r>
      <w:fldChar w:fldCharType="end"/>
    </w:r>
  </w:p>
  <w:p w:rsidR="00A21A6D" w:rsidRDefault="00A21A6D">
    <w:pPr>
      <w:pStyle w:val="Footer"/>
    </w:pPr>
  </w:p>
  <w:p w:rsidR="00A21A6D" w:rsidRDefault="00A21A6D">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5B38" w:rsidRDefault="00ED5B38">
      <w:r>
        <w:separator/>
      </w:r>
    </w:p>
  </w:footnote>
  <w:footnote w:type="continuationSeparator" w:id="0">
    <w:p w:rsidR="00ED5B38" w:rsidRDefault="00ED5B38">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4" type="#_x0000_t75" style="width:11.25pt;height:11.25pt" o:bullet="t">
        <v:imagedata r:id="rId1" o:title="mso5C72"/>
      </v:shape>
    </w:pict>
  </w:numPicBullet>
  <w:abstractNum w:abstractNumId="0" w15:restartNumberingAfterBreak="0">
    <w:nsid w:val="04B82376"/>
    <w:multiLevelType w:val="hybridMultilevel"/>
    <w:tmpl w:val="71843FF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4E209B9"/>
    <w:multiLevelType w:val="multilevel"/>
    <w:tmpl w:val="BC0A7814"/>
    <w:lvl w:ilvl="0">
      <w:start w:val="1"/>
      <w:numFmt w:val="decimal"/>
      <w:lvlText w:val="%1.0."/>
      <w:lvlJc w:val="left"/>
      <w:pPr>
        <w:ind w:left="720" w:hanging="7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9B47C72"/>
    <w:multiLevelType w:val="hybridMultilevel"/>
    <w:tmpl w:val="EC5E84A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200AD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CE61842"/>
    <w:multiLevelType w:val="hybridMultilevel"/>
    <w:tmpl w:val="AF1084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F0B3CBB"/>
    <w:multiLevelType w:val="multilevel"/>
    <w:tmpl w:val="57782E02"/>
    <w:lvl w:ilvl="0">
      <w:start w:val="1"/>
      <w:numFmt w:val="decimal"/>
      <w:lvlText w:val="%1."/>
      <w:lvlJc w:val="left"/>
      <w:pPr>
        <w:ind w:left="720" w:hanging="360"/>
      </w:pPr>
    </w:lvl>
    <w:lvl w:ilvl="1">
      <w:start w:val="1"/>
      <w:numFmt w:val="decimal"/>
      <w:isLgl/>
      <w:lvlText w:val="%1.%2."/>
      <w:lvlJc w:val="left"/>
      <w:pPr>
        <w:ind w:left="1440" w:hanging="720"/>
      </w:pPr>
      <w:rPr>
        <w:rFonts w:ascii="Times New Roman" w:hAnsi="Times New Roman" w:cs="Times New Roman" w:hint="default"/>
        <w:color w:val="auto"/>
      </w:rPr>
    </w:lvl>
    <w:lvl w:ilvl="2">
      <w:start w:val="1"/>
      <w:numFmt w:val="decimal"/>
      <w:isLgl/>
      <w:lvlText w:val="%1.%2.%3."/>
      <w:lvlJc w:val="left"/>
      <w:pPr>
        <w:ind w:left="1800" w:hanging="720"/>
      </w:pPr>
      <w:rPr>
        <w:rFonts w:ascii="Times New Roman" w:hAnsi="Times New Roman" w:cs="Times New Roman" w:hint="default"/>
        <w:color w:val="auto"/>
      </w:rPr>
    </w:lvl>
    <w:lvl w:ilvl="3">
      <w:start w:val="1"/>
      <w:numFmt w:val="decimal"/>
      <w:isLgl/>
      <w:lvlText w:val="%1.%2.%3.%4."/>
      <w:lvlJc w:val="left"/>
      <w:pPr>
        <w:ind w:left="2520" w:hanging="1080"/>
      </w:pPr>
      <w:rPr>
        <w:rFonts w:ascii="Times New Roman" w:hAnsi="Times New Roman" w:cs="Times New Roman" w:hint="default"/>
        <w:color w:val="auto"/>
      </w:rPr>
    </w:lvl>
    <w:lvl w:ilvl="4">
      <w:start w:val="1"/>
      <w:numFmt w:val="decimal"/>
      <w:isLgl/>
      <w:lvlText w:val="%1.%2.%3.%4.%5."/>
      <w:lvlJc w:val="left"/>
      <w:pPr>
        <w:ind w:left="3240" w:hanging="1440"/>
      </w:pPr>
      <w:rPr>
        <w:rFonts w:ascii="Times New Roman" w:hAnsi="Times New Roman" w:cs="Times New Roman" w:hint="default"/>
        <w:color w:val="auto"/>
      </w:rPr>
    </w:lvl>
    <w:lvl w:ilvl="5">
      <w:start w:val="1"/>
      <w:numFmt w:val="decimal"/>
      <w:isLgl/>
      <w:lvlText w:val="%1.%2.%3.%4.%5.%6."/>
      <w:lvlJc w:val="left"/>
      <w:pPr>
        <w:ind w:left="3600" w:hanging="1440"/>
      </w:pPr>
      <w:rPr>
        <w:rFonts w:ascii="Times New Roman" w:hAnsi="Times New Roman" w:cs="Times New Roman" w:hint="default"/>
        <w:color w:val="auto"/>
      </w:rPr>
    </w:lvl>
    <w:lvl w:ilvl="6">
      <w:start w:val="1"/>
      <w:numFmt w:val="decimal"/>
      <w:isLgl/>
      <w:lvlText w:val="%1.%2.%3.%4.%5.%6.%7."/>
      <w:lvlJc w:val="left"/>
      <w:pPr>
        <w:ind w:left="4320" w:hanging="1800"/>
      </w:pPr>
      <w:rPr>
        <w:rFonts w:ascii="Times New Roman" w:hAnsi="Times New Roman" w:cs="Times New Roman" w:hint="default"/>
        <w:color w:val="auto"/>
      </w:rPr>
    </w:lvl>
    <w:lvl w:ilvl="7">
      <w:start w:val="1"/>
      <w:numFmt w:val="decimal"/>
      <w:isLgl/>
      <w:lvlText w:val="%1.%2.%3.%4.%5.%6.%7.%8."/>
      <w:lvlJc w:val="left"/>
      <w:pPr>
        <w:ind w:left="5040" w:hanging="2160"/>
      </w:pPr>
      <w:rPr>
        <w:rFonts w:ascii="Times New Roman" w:hAnsi="Times New Roman" w:cs="Times New Roman" w:hint="default"/>
        <w:color w:val="auto"/>
      </w:rPr>
    </w:lvl>
    <w:lvl w:ilvl="8">
      <w:start w:val="1"/>
      <w:numFmt w:val="decimal"/>
      <w:isLgl/>
      <w:lvlText w:val="%1.%2.%3.%4.%5.%6.%7.%8.%9."/>
      <w:lvlJc w:val="left"/>
      <w:pPr>
        <w:ind w:left="5400" w:hanging="2160"/>
      </w:pPr>
      <w:rPr>
        <w:rFonts w:ascii="Times New Roman" w:hAnsi="Times New Roman" w:cs="Times New Roman" w:hint="default"/>
        <w:color w:val="auto"/>
      </w:rPr>
    </w:lvl>
  </w:abstractNum>
  <w:abstractNum w:abstractNumId="6" w15:restartNumberingAfterBreak="0">
    <w:nsid w:val="117B4CB6"/>
    <w:multiLevelType w:val="multilevel"/>
    <w:tmpl w:val="63E2394C"/>
    <w:lvl w:ilvl="0">
      <w:start w:val="1"/>
      <w:numFmt w:val="decimal"/>
      <w:lvlText w:val="%1."/>
      <w:lvlJc w:val="left"/>
      <w:pPr>
        <w:ind w:left="720" w:hanging="360"/>
      </w:pPr>
      <w:rPr>
        <w:rFonts w:hint="default"/>
      </w:rPr>
    </w:lvl>
    <w:lvl w:ilvl="1">
      <w:start w:val="1"/>
      <w:numFmt w:val="decimal"/>
      <w:isLgl/>
      <w:lvlText w:val="%1.%2."/>
      <w:lvlJc w:val="left"/>
      <w:pPr>
        <w:ind w:left="99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04F3095"/>
    <w:multiLevelType w:val="hybridMultilevel"/>
    <w:tmpl w:val="BE2C178C"/>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3010D84"/>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 w15:restartNumberingAfterBreak="0">
    <w:nsid w:val="239C5D62"/>
    <w:multiLevelType w:val="hybridMultilevel"/>
    <w:tmpl w:val="9EBAE1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4410AF4"/>
    <w:multiLevelType w:val="multilevel"/>
    <w:tmpl w:val="EDF42F68"/>
    <w:lvl w:ilvl="0">
      <w:start w:val="1"/>
      <w:numFmt w:val="decimal"/>
      <w:lvlText w:val="%1."/>
      <w:lvlJc w:val="left"/>
      <w:pPr>
        <w:tabs>
          <w:tab w:val="num" w:pos="720"/>
        </w:tabs>
        <w:ind w:left="720" w:hanging="360"/>
      </w:pPr>
      <w:rPr>
        <w:rFonts w:hint="default"/>
      </w:rPr>
    </w:lvl>
    <w:lvl w:ilvl="1">
      <w:start w:val="1"/>
      <w:numFmt w:val="decimal"/>
      <w:isLgl/>
      <w:lvlText w:val="%1.%2."/>
      <w:lvlJc w:val="left"/>
      <w:pPr>
        <w:ind w:left="57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2AA423B8"/>
    <w:multiLevelType w:val="hybridMultilevel"/>
    <w:tmpl w:val="A2EA9356"/>
    <w:lvl w:ilvl="0" w:tplc="FFFFFFFF">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 w15:restartNumberingAfterBreak="0">
    <w:nsid w:val="2CCA05BD"/>
    <w:multiLevelType w:val="hybridMultilevel"/>
    <w:tmpl w:val="9AF05A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11834CB"/>
    <w:multiLevelType w:val="hybridMultilevel"/>
    <w:tmpl w:val="25E0854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6F33AD0"/>
    <w:multiLevelType w:val="multilevel"/>
    <w:tmpl w:val="E64ED6F0"/>
    <w:lvl w:ilvl="0">
      <w:start w:val="4"/>
      <w:numFmt w:val="decimal"/>
      <w:lvlText w:val="%1."/>
      <w:lvlJc w:val="left"/>
      <w:pPr>
        <w:ind w:left="360" w:hanging="360"/>
      </w:pPr>
      <w:rPr>
        <w:rFonts w:hint="default"/>
        <w:sz w:val="28"/>
      </w:rPr>
    </w:lvl>
    <w:lvl w:ilvl="1">
      <w:start w:val="3"/>
      <w:numFmt w:val="decimal"/>
      <w:lvlText w:val="%1.%2."/>
      <w:lvlJc w:val="left"/>
      <w:pPr>
        <w:ind w:left="720" w:hanging="720"/>
      </w:pPr>
      <w:rPr>
        <w:rFonts w:hint="default"/>
        <w:sz w:val="24"/>
      </w:rPr>
    </w:lvl>
    <w:lvl w:ilvl="2">
      <w:start w:val="1"/>
      <w:numFmt w:val="decimal"/>
      <w:lvlText w:val="%1.%2.%3."/>
      <w:lvlJc w:val="left"/>
      <w:pPr>
        <w:ind w:left="720" w:hanging="720"/>
      </w:pPr>
      <w:rPr>
        <w:rFonts w:hint="default"/>
        <w:sz w:val="24"/>
      </w:rPr>
    </w:lvl>
    <w:lvl w:ilvl="3">
      <w:start w:val="1"/>
      <w:numFmt w:val="decimal"/>
      <w:lvlText w:val="%1.%2.%3.%4."/>
      <w:lvlJc w:val="left"/>
      <w:pPr>
        <w:ind w:left="2160" w:hanging="108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3240" w:hanging="1440"/>
      </w:pPr>
      <w:rPr>
        <w:rFonts w:hint="default"/>
        <w:sz w:val="24"/>
      </w:rPr>
    </w:lvl>
    <w:lvl w:ilvl="6">
      <w:start w:val="1"/>
      <w:numFmt w:val="decimal"/>
      <w:lvlText w:val="%1.%2.%3.%4.%5.%6.%7."/>
      <w:lvlJc w:val="left"/>
      <w:pPr>
        <w:ind w:left="3960" w:hanging="1800"/>
      </w:pPr>
      <w:rPr>
        <w:rFonts w:hint="default"/>
        <w:sz w:val="24"/>
      </w:rPr>
    </w:lvl>
    <w:lvl w:ilvl="7">
      <w:start w:val="1"/>
      <w:numFmt w:val="decimal"/>
      <w:lvlText w:val="%1.%2.%3.%4.%5.%6.%7.%8."/>
      <w:lvlJc w:val="left"/>
      <w:pPr>
        <w:ind w:left="4320" w:hanging="1800"/>
      </w:pPr>
      <w:rPr>
        <w:rFonts w:hint="default"/>
        <w:sz w:val="24"/>
      </w:rPr>
    </w:lvl>
    <w:lvl w:ilvl="8">
      <w:start w:val="1"/>
      <w:numFmt w:val="decimal"/>
      <w:lvlText w:val="%1.%2.%3.%4.%5.%6.%7.%8.%9."/>
      <w:lvlJc w:val="left"/>
      <w:pPr>
        <w:ind w:left="5040" w:hanging="2160"/>
      </w:pPr>
      <w:rPr>
        <w:rFonts w:hint="default"/>
        <w:sz w:val="24"/>
      </w:rPr>
    </w:lvl>
  </w:abstractNum>
  <w:abstractNum w:abstractNumId="15" w15:restartNumberingAfterBreak="0">
    <w:nsid w:val="37AA2560"/>
    <w:multiLevelType w:val="multilevel"/>
    <w:tmpl w:val="235AB252"/>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6" w15:restartNumberingAfterBreak="0">
    <w:nsid w:val="3C2E6989"/>
    <w:multiLevelType w:val="multilevel"/>
    <w:tmpl w:val="5D82B394"/>
    <w:lvl w:ilvl="0">
      <w:start w:val="1"/>
      <w:numFmt w:val="decimal"/>
      <w:lvlText w:val="%1."/>
      <w:lvlJc w:val="left"/>
      <w:pPr>
        <w:ind w:left="360" w:hanging="360"/>
      </w:pPr>
      <w:rPr>
        <w:rFonts w:hint="default"/>
      </w:rPr>
    </w:lvl>
    <w:lvl w:ilvl="1">
      <w:start w:val="1"/>
      <w:numFmt w:val="decimal"/>
      <w:isLgl/>
      <w:lvlText w:val="%2."/>
      <w:lvlJc w:val="left"/>
      <w:pPr>
        <w:ind w:left="720" w:hanging="720"/>
      </w:pPr>
      <w:rPr>
        <w:rFonts w:ascii="Times New Roman" w:eastAsia="Times New Roman" w:hAnsi="Times New Roman" w:cs="Times New Roman"/>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7" w15:restartNumberingAfterBreak="0">
    <w:nsid w:val="3DBA4CD1"/>
    <w:multiLevelType w:val="hybridMultilevel"/>
    <w:tmpl w:val="4C42CF5C"/>
    <w:lvl w:ilvl="0" w:tplc="0409000F">
      <w:start w:val="1"/>
      <w:numFmt w:val="bullet"/>
      <w:lvlText w:val=""/>
      <w:lvlPicBulletId w:val="0"/>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18" w15:restartNumberingAfterBreak="0">
    <w:nsid w:val="3EA50C44"/>
    <w:multiLevelType w:val="multilevel"/>
    <w:tmpl w:val="57782E02"/>
    <w:lvl w:ilvl="0">
      <w:start w:val="1"/>
      <w:numFmt w:val="decimal"/>
      <w:lvlText w:val="%1."/>
      <w:lvlJc w:val="left"/>
      <w:pPr>
        <w:ind w:left="720" w:hanging="360"/>
      </w:pPr>
    </w:lvl>
    <w:lvl w:ilvl="1">
      <w:start w:val="1"/>
      <w:numFmt w:val="decimal"/>
      <w:isLgl/>
      <w:lvlText w:val="%1.%2."/>
      <w:lvlJc w:val="left"/>
      <w:pPr>
        <w:ind w:left="1440" w:hanging="720"/>
      </w:pPr>
      <w:rPr>
        <w:rFonts w:ascii="Times New Roman" w:hAnsi="Times New Roman" w:cs="Times New Roman" w:hint="default"/>
        <w:color w:val="auto"/>
      </w:rPr>
    </w:lvl>
    <w:lvl w:ilvl="2">
      <w:start w:val="1"/>
      <w:numFmt w:val="decimal"/>
      <w:isLgl/>
      <w:lvlText w:val="%1.%2.%3."/>
      <w:lvlJc w:val="left"/>
      <w:pPr>
        <w:ind w:left="1800" w:hanging="720"/>
      </w:pPr>
      <w:rPr>
        <w:rFonts w:ascii="Times New Roman" w:hAnsi="Times New Roman" w:cs="Times New Roman" w:hint="default"/>
        <w:color w:val="auto"/>
      </w:rPr>
    </w:lvl>
    <w:lvl w:ilvl="3">
      <w:start w:val="1"/>
      <w:numFmt w:val="decimal"/>
      <w:isLgl/>
      <w:lvlText w:val="%1.%2.%3.%4."/>
      <w:lvlJc w:val="left"/>
      <w:pPr>
        <w:ind w:left="2520" w:hanging="1080"/>
      </w:pPr>
      <w:rPr>
        <w:rFonts w:ascii="Times New Roman" w:hAnsi="Times New Roman" w:cs="Times New Roman" w:hint="default"/>
        <w:color w:val="auto"/>
      </w:rPr>
    </w:lvl>
    <w:lvl w:ilvl="4">
      <w:start w:val="1"/>
      <w:numFmt w:val="decimal"/>
      <w:isLgl/>
      <w:lvlText w:val="%1.%2.%3.%4.%5."/>
      <w:lvlJc w:val="left"/>
      <w:pPr>
        <w:ind w:left="3240" w:hanging="1440"/>
      </w:pPr>
      <w:rPr>
        <w:rFonts w:ascii="Times New Roman" w:hAnsi="Times New Roman" w:cs="Times New Roman" w:hint="default"/>
        <w:color w:val="auto"/>
      </w:rPr>
    </w:lvl>
    <w:lvl w:ilvl="5">
      <w:start w:val="1"/>
      <w:numFmt w:val="decimal"/>
      <w:isLgl/>
      <w:lvlText w:val="%1.%2.%3.%4.%5.%6."/>
      <w:lvlJc w:val="left"/>
      <w:pPr>
        <w:ind w:left="3600" w:hanging="1440"/>
      </w:pPr>
      <w:rPr>
        <w:rFonts w:ascii="Times New Roman" w:hAnsi="Times New Roman" w:cs="Times New Roman" w:hint="default"/>
        <w:color w:val="auto"/>
      </w:rPr>
    </w:lvl>
    <w:lvl w:ilvl="6">
      <w:start w:val="1"/>
      <w:numFmt w:val="decimal"/>
      <w:isLgl/>
      <w:lvlText w:val="%1.%2.%3.%4.%5.%6.%7."/>
      <w:lvlJc w:val="left"/>
      <w:pPr>
        <w:ind w:left="4320" w:hanging="1800"/>
      </w:pPr>
      <w:rPr>
        <w:rFonts w:ascii="Times New Roman" w:hAnsi="Times New Roman" w:cs="Times New Roman" w:hint="default"/>
        <w:color w:val="auto"/>
      </w:rPr>
    </w:lvl>
    <w:lvl w:ilvl="7">
      <w:start w:val="1"/>
      <w:numFmt w:val="decimal"/>
      <w:isLgl/>
      <w:lvlText w:val="%1.%2.%3.%4.%5.%6.%7.%8."/>
      <w:lvlJc w:val="left"/>
      <w:pPr>
        <w:ind w:left="5040" w:hanging="2160"/>
      </w:pPr>
      <w:rPr>
        <w:rFonts w:ascii="Times New Roman" w:hAnsi="Times New Roman" w:cs="Times New Roman" w:hint="default"/>
        <w:color w:val="auto"/>
      </w:rPr>
    </w:lvl>
    <w:lvl w:ilvl="8">
      <w:start w:val="1"/>
      <w:numFmt w:val="decimal"/>
      <w:isLgl/>
      <w:lvlText w:val="%1.%2.%3.%4.%5.%6.%7.%8.%9."/>
      <w:lvlJc w:val="left"/>
      <w:pPr>
        <w:ind w:left="5400" w:hanging="2160"/>
      </w:pPr>
      <w:rPr>
        <w:rFonts w:ascii="Times New Roman" w:hAnsi="Times New Roman" w:cs="Times New Roman" w:hint="default"/>
        <w:color w:val="auto"/>
      </w:rPr>
    </w:lvl>
  </w:abstractNum>
  <w:abstractNum w:abstractNumId="19" w15:restartNumberingAfterBreak="0">
    <w:nsid w:val="42C1294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3DC1FF5"/>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1" w15:restartNumberingAfterBreak="0">
    <w:nsid w:val="4EBF2BC4"/>
    <w:multiLevelType w:val="multilevel"/>
    <w:tmpl w:val="BC2205E0"/>
    <w:lvl w:ilvl="0">
      <w:start w:val="1"/>
      <w:numFmt w:val="decimal"/>
      <w:lvlText w:val="%1."/>
      <w:lvlJc w:val="left"/>
      <w:pPr>
        <w:ind w:left="360" w:hanging="360"/>
      </w:pPr>
      <w:rPr>
        <w:rFonts w:hint="default"/>
        <w:b/>
      </w:rPr>
    </w:lvl>
    <w:lvl w:ilvl="1">
      <w:start w:val="1"/>
      <w:numFmt w:val="decimal"/>
      <w:lvlText w:val="%1.%2."/>
      <w:lvlJc w:val="left"/>
      <w:pPr>
        <w:ind w:left="504" w:hanging="504"/>
      </w:pPr>
      <w:rPr>
        <w:rFonts w:hint="default"/>
        <w:b/>
        <w:i w:val="0"/>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22" w15:restartNumberingAfterBreak="0">
    <w:nsid w:val="534D7B52"/>
    <w:multiLevelType w:val="hybridMultilevel"/>
    <w:tmpl w:val="AD1478A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61A41F36"/>
    <w:multiLevelType w:val="hybridMultilevel"/>
    <w:tmpl w:val="2C52C93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5D03727"/>
    <w:multiLevelType w:val="hybridMultilevel"/>
    <w:tmpl w:val="06E28E64"/>
    <w:lvl w:ilvl="0" w:tplc="04090007">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8861A35"/>
    <w:multiLevelType w:val="multilevel"/>
    <w:tmpl w:val="379A5A3A"/>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6A976AFB"/>
    <w:multiLevelType w:val="multilevel"/>
    <w:tmpl w:val="48B81F62"/>
    <w:lvl w:ilvl="0">
      <w:start w:val="2"/>
      <w:numFmt w:val="decimal"/>
      <w:lvlText w:val="%1."/>
      <w:lvlJc w:val="left"/>
      <w:pPr>
        <w:ind w:left="360" w:hanging="360"/>
      </w:pPr>
      <w:rPr>
        <w:rFonts w:hint="default"/>
      </w:rPr>
    </w:lvl>
    <w:lvl w:ilvl="1">
      <w:start w:val="1"/>
      <w:numFmt w:val="decimal"/>
      <w:isLgl/>
      <w:lvlText w:val="%1.%2."/>
      <w:lvlJc w:val="left"/>
      <w:pPr>
        <w:ind w:left="720" w:hanging="720"/>
      </w:pPr>
      <w:rPr>
        <w:rFonts w:hint="default"/>
        <w:b/>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7" w15:restartNumberingAfterBreak="0">
    <w:nsid w:val="6C6C4331"/>
    <w:multiLevelType w:val="hybridMultilevel"/>
    <w:tmpl w:val="FE8AC2F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1BD3A5A"/>
    <w:multiLevelType w:val="multilevel"/>
    <w:tmpl w:val="57782E02"/>
    <w:lvl w:ilvl="0">
      <w:start w:val="1"/>
      <w:numFmt w:val="decimal"/>
      <w:lvlText w:val="%1."/>
      <w:lvlJc w:val="left"/>
      <w:pPr>
        <w:ind w:left="720" w:hanging="360"/>
      </w:pPr>
    </w:lvl>
    <w:lvl w:ilvl="1">
      <w:start w:val="1"/>
      <w:numFmt w:val="decimal"/>
      <w:isLgl/>
      <w:lvlText w:val="%1.%2."/>
      <w:lvlJc w:val="left"/>
      <w:pPr>
        <w:ind w:left="1440" w:hanging="720"/>
      </w:pPr>
      <w:rPr>
        <w:rFonts w:ascii="Times New Roman" w:hAnsi="Times New Roman" w:cs="Times New Roman" w:hint="default"/>
        <w:color w:val="auto"/>
      </w:rPr>
    </w:lvl>
    <w:lvl w:ilvl="2">
      <w:start w:val="1"/>
      <w:numFmt w:val="decimal"/>
      <w:isLgl/>
      <w:lvlText w:val="%1.%2.%3."/>
      <w:lvlJc w:val="left"/>
      <w:pPr>
        <w:ind w:left="1800" w:hanging="720"/>
      </w:pPr>
      <w:rPr>
        <w:rFonts w:ascii="Times New Roman" w:hAnsi="Times New Roman" w:cs="Times New Roman" w:hint="default"/>
        <w:color w:val="auto"/>
      </w:rPr>
    </w:lvl>
    <w:lvl w:ilvl="3">
      <w:start w:val="1"/>
      <w:numFmt w:val="decimal"/>
      <w:isLgl/>
      <w:lvlText w:val="%1.%2.%3.%4."/>
      <w:lvlJc w:val="left"/>
      <w:pPr>
        <w:ind w:left="2520" w:hanging="1080"/>
      </w:pPr>
      <w:rPr>
        <w:rFonts w:ascii="Times New Roman" w:hAnsi="Times New Roman" w:cs="Times New Roman" w:hint="default"/>
        <w:color w:val="auto"/>
      </w:rPr>
    </w:lvl>
    <w:lvl w:ilvl="4">
      <w:start w:val="1"/>
      <w:numFmt w:val="decimal"/>
      <w:isLgl/>
      <w:lvlText w:val="%1.%2.%3.%4.%5."/>
      <w:lvlJc w:val="left"/>
      <w:pPr>
        <w:ind w:left="3240" w:hanging="1440"/>
      </w:pPr>
      <w:rPr>
        <w:rFonts w:ascii="Times New Roman" w:hAnsi="Times New Roman" w:cs="Times New Roman" w:hint="default"/>
        <w:color w:val="auto"/>
      </w:rPr>
    </w:lvl>
    <w:lvl w:ilvl="5">
      <w:start w:val="1"/>
      <w:numFmt w:val="decimal"/>
      <w:isLgl/>
      <w:lvlText w:val="%1.%2.%3.%4.%5.%6."/>
      <w:lvlJc w:val="left"/>
      <w:pPr>
        <w:ind w:left="3600" w:hanging="1440"/>
      </w:pPr>
      <w:rPr>
        <w:rFonts w:ascii="Times New Roman" w:hAnsi="Times New Roman" w:cs="Times New Roman" w:hint="default"/>
        <w:color w:val="auto"/>
      </w:rPr>
    </w:lvl>
    <w:lvl w:ilvl="6">
      <w:start w:val="1"/>
      <w:numFmt w:val="decimal"/>
      <w:isLgl/>
      <w:lvlText w:val="%1.%2.%3.%4.%5.%6.%7."/>
      <w:lvlJc w:val="left"/>
      <w:pPr>
        <w:ind w:left="4320" w:hanging="1800"/>
      </w:pPr>
      <w:rPr>
        <w:rFonts w:ascii="Times New Roman" w:hAnsi="Times New Roman" w:cs="Times New Roman" w:hint="default"/>
        <w:color w:val="auto"/>
      </w:rPr>
    </w:lvl>
    <w:lvl w:ilvl="7">
      <w:start w:val="1"/>
      <w:numFmt w:val="decimal"/>
      <w:isLgl/>
      <w:lvlText w:val="%1.%2.%3.%4.%5.%6.%7.%8."/>
      <w:lvlJc w:val="left"/>
      <w:pPr>
        <w:ind w:left="5040" w:hanging="2160"/>
      </w:pPr>
      <w:rPr>
        <w:rFonts w:ascii="Times New Roman" w:hAnsi="Times New Roman" w:cs="Times New Roman" w:hint="default"/>
        <w:color w:val="auto"/>
      </w:rPr>
    </w:lvl>
    <w:lvl w:ilvl="8">
      <w:start w:val="1"/>
      <w:numFmt w:val="decimal"/>
      <w:isLgl/>
      <w:lvlText w:val="%1.%2.%3.%4.%5.%6.%7.%8.%9."/>
      <w:lvlJc w:val="left"/>
      <w:pPr>
        <w:ind w:left="5400" w:hanging="2160"/>
      </w:pPr>
      <w:rPr>
        <w:rFonts w:ascii="Times New Roman" w:hAnsi="Times New Roman" w:cs="Times New Roman" w:hint="default"/>
        <w:color w:val="auto"/>
      </w:rPr>
    </w:lvl>
  </w:abstractNum>
  <w:abstractNum w:abstractNumId="29" w15:restartNumberingAfterBreak="0">
    <w:nsid w:val="742176CC"/>
    <w:multiLevelType w:val="multilevel"/>
    <w:tmpl w:val="B3CC400A"/>
    <w:lvl w:ilvl="0">
      <w:start w:val="5"/>
      <w:numFmt w:val="decimal"/>
      <w:lvlText w:val="%1."/>
      <w:lvlJc w:val="left"/>
      <w:pPr>
        <w:ind w:left="360" w:hanging="360"/>
      </w:pPr>
      <w:rPr>
        <w:rFonts w:hint="default"/>
      </w:rPr>
    </w:lvl>
    <w:lvl w:ilvl="1">
      <w:start w:val="1"/>
      <w:numFmt w:val="decimal"/>
      <w:isLgl/>
      <w:lvlText w:val="%1.%2."/>
      <w:lvlJc w:val="left"/>
      <w:pPr>
        <w:ind w:left="810" w:hanging="720"/>
      </w:pPr>
      <w:rPr>
        <w:rFonts w:hint="default"/>
        <w:sz w:val="28"/>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0" w15:restartNumberingAfterBreak="0">
    <w:nsid w:val="795D3195"/>
    <w:multiLevelType w:val="multilevel"/>
    <w:tmpl w:val="57782E02"/>
    <w:lvl w:ilvl="0">
      <w:start w:val="1"/>
      <w:numFmt w:val="decimal"/>
      <w:lvlText w:val="%1."/>
      <w:lvlJc w:val="left"/>
      <w:pPr>
        <w:ind w:left="720" w:hanging="360"/>
      </w:pPr>
    </w:lvl>
    <w:lvl w:ilvl="1">
      <w:start w:val="1"/>
      <w:numFmt w:val="decimal"/>
      <w:isLgl/>
      <w:lvlText w:val="%1.%2."/>
      <w:lvlJc w:val="left"/>
      <w:pPr>
        <w:ind w:left="1440" w:hanging="720"/>
      </w:pPr>
      <w:rPr>
        <w:rFonts w:ascii="Times New Roman" w:hAnsi="Times New Roman" w:cs="Times New Roman" w:hint="default"/>
        <w:color w:val="auto"/>
      </w:rPr>
    </w:lvl>
    <w:lvl w:ilvl="2">
      <w:start w:val="1"/>
      <w:numFmt w:val="decimal"/>
      <w:isLgl/>
      <w:lvlText w:val="%1.%2.%3."/>
      <w:lvlJc w:val="left"/>
      <w:pPr>
        <w:ind w:left="1800" w:hanging="720"/>
      </w:pPr>
      <w:rPr>
        <w:rFonts w:ascii="Times New Roman" w:hAnsi="Times New Roman" w:cs="Times New Roman" w:hint="default"/>
        <w:color w:val="auto"/>
      </w:rPr>
    </w:lvl>
    <w:lvl w:ilvl="3">
      <w:start w:val="1"/>
      <w:numFmt w:val="decimal"/>
      <w:isLgl/>
      <w:lvlText w:val="%1.%2.%3.%4."/>
      <w:lvlJc w:val="left"/>
      <w:pPr>
        <w:ind w:left="2520" w:hanging="1080"/>
      </w:pPr>
      <w:rPr>
        <w:rFonts w:ascii="Times New Roman" w:hAnsi="Times New Roman" w:cs="Times New Roman" w:hint="default"/>
        <w:color w:val="auto"/>
      </w:rPr>
    </w:lvl>
    <w:lvl w:ilvl="4">
      <w:start w:val="1"/>
      <w:numFmt w:val="decimal"/>
      <w:isLgl/>
      <w:lvlText w:val="%1.%2.%3.%4.%5."/>
      <w:lvlJc w:val="left"/>
      <w:pPr>
        <w:ind w:left="3240" w:hanging="1440"/>
      </w:pPr>
      <w:rPr>
        <w:rFonts w:ascii="Times New Roman" w:hAnsi="Times New Roman" w:cs="Times New Roman" w:hint="default"/>
        <w:color w:val="auto"/>
      </w:rPr>
    </w:lvl>
    <w:lvl w:ilvl="5">
      <w:start w:val="1"/>
      <w:numFmt w:val="decimal"/>
      <w:isLgl/>
      <w:lvlText w:val="%1.%2.%3.%4.%5.%6."/>
      <w:lvlJc w:val="left"/>
      <w:pPr>
        <w:ind w:left="3600" w:hanging="1440"/>
      </w:pPr>
      <w:rPr>
        <w:rFonts w:ascii="Times New Roman" w:hAnsi="Times New Roman" w:cs="Times New Roman" w:hint="default"/>
        <w:color w:val="auto"/>
      </w:rPr>
    </w:lvl>
    <w:lvl w:ilvl="6">
      <w:start w:val="1"/>
      <w:numFmt w:val="decimal"/>
      <w:isLgl/>
      <w:lvlText w:val="%1.%2.%3.%4.%5.%6.%7."/>
      <w:lvlJc w:val="left"/>
      <w:pPr>
        <w:ind w:left="4320" w:hanging="1800"/>
      </w:pPr>
      <w:rPr>
        <w:rFonts w:ascii="Times New Roman" w:hAnsi="Times New Roman" w:cs="Times New Roman" w:hint="default"/>
        <w:color w:val="auto"/>
      </w:rPr>
    </w:lvl>
    <w:lvl w:ilvl="7">
      <w:start w:val="1"/>
      <w:numFmt w:val="decimal"/>
      <w:isLgl/>
      <w:lvlText w:val="%1.%2.%3.%4.%5.%6.%7.%8."/>
      <w:lvlJc w:val="left"/>
      <w:pPr>
        <w:ind w:left="5040" w:hanging="2160"/>
      </w:pPr>
      <w:rPr>
        <w:rFonts w:ascii="Times New Roman" w:hAnsi="Times New Roman" w:cs="Times New Roman" w:hint="default"/>
        <w:color w:val="auto"/>
      </w:rPr>
    </w:lvl>
    <w:lvl w:ilvl="8">
      <w:start w:val="1"/>
      <w:numFmt w:val="decimal"/>
      <w:isLgl/>
      <w:lvlText w:val="%1.%2.%3.%4.%5.%6.%7.%8.%9."/>
      <w:lvlJc w:val="left"/>
      <w:pPr>
        <w:ind w:left="5400" w:hanging="2160"/>
      </w:pPr>
      <w:rPr>
        <w:rFonts w:ascii="Times New Roman" w:hAnsi="Times New Roman" w:cs="Times New Roman" w:hint="default"/>
        <w:color w:val="auto"/>
      </w:rPr>
    </w:lvl>
  </w:abstractNum>
  <w:abstractNum w:abstractNumId="31" w15:restartNumberingAfterBreak="0">
    <w:nsid w:val="7B7B6A64"/>
    <w:multiLevelType w:val="hybridMultilevel"/>
    <w:tmpl w:val="B7A6FC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E7350E4"/>
    <w:multiLevelType w:val="hybridMultilevel"/>
    <w:tmpl w:val="0F3E28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6"/>
  </w:num>
  <w:num w:numId="3">
    <w:abstractNumId w:val="15"/>
  </w:num>
  <w:num w:numId="4">
    <w:abstractNumId w:val="14"/>
  </w:num>
  <w:num w:numId="5">
    <w:abstractNumId w:val="24"/>
  </w:num>
  <w:num w:numId="6">
    <w:abstractNumId w:val="17"/>
  </w:num>
  <w:num w:numId="7">
    <w:abstractNumId w:val="0"/>
  </w:num>
  <w:num w:numId="8">
    <w:abstractNumId w:val="1"/>
  </w:num>
  <w:num w:numId="9">
    <w:abstractNumId w:val="29"/>
  </w:num>
  <w:num w:numId="10">
    <w:abstractNumId w:val="26"/>
  </w:num>
  <w:num w:numId="11">
    <w:abstractNumId w:val="16"/>
  </w:num>
  <w:num w:numId="12">
    <w:abstractNumId w:val="7"/>
  </w:num>
  <w:num w:numId="13">
    <w:abstractNumId w:val="5"/>
  </w:num>
  <w:num w:numId="14">
    <w:abstractNumId w:val="21"/>
  </w:num>
  <w:num w:numId="15">
    <w:abstractNumId w:val="3"/>
  </w:num>
  <w:num w:numId="16">
    <w:abstractNumId w:val="20"/>
  </w:num>
  <w:num w:numId="17">
    <w:abstractNumId w:val="13"/>
  </w:num>
  <w:num w:numId="18">
    <w:abstractNumId w:val="27"/>
  </w:num>
  <w:num w:numId="19">
    <w:abstractNumId w:val="10"/>
  </w:num>
  <w:num w:numId="20">
    <w:abstractNumId w:val="18"/>
  </w:num>
  <w:num w:numId="21">
    <w:abstractNumId w:val="28"/>
  </w:num>
  <w:num w:numId="22">
    <w:abstractNumId w:val="9"/>
  </w:num>
  <w:num w:numId="23">
    <w:abstractNumId w:val="30"/>
  </w:num>
  <w:num w:numId="24">
    <w:abstractNumId w:val="31"/>
  </w:num>
  <w:num w:numId="25">
    <w:abstractNumId w:val="32"/>
  </w:num>
  <w:num w:numId="26">
    <w:abstractNumId w:val="8"/>
  </w:num>
  <w:num w:numId="27">
    <w:abstractNumId w:val="19"/>
  </w:num>
  <w:num w:numId="28">
    <w:abstractNumId w:val="2"/>
  </w:num>
  <w:num w:numId="29">
    <w:abstractNumId w:val="4"/>
  </w:num>
  <w:num w:numId="30">
    <w:abstractNumId w:val="23"/>
  </w:num>
  <w:num w:numId="31">
    <w:abstractNumId w:val="22"/>
  </w:num>
  <w:num w:numId="32">
    <w:abstractNumId w:val="12"/>
  </w:num>
  <w:num w:numId="33">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5AE8"/>
    <w:rsid w:val="00016BD8"/>
    <w:rsid w:val="00056E02"/>
    <w:rsid w:val="00097187"/>
    <w:rsid w:val="00115ABF"/>
    <w:rsid w:val="00147A08"/>
    <w:rsid w:val="00196B39"/>
    <w:rsid w:val="00205BA9"/>
    <w:rsid w:val="00244817"/>
    <w:rsid w:val="00281685"/>
    <w:rsid w:val="002A7C12"/>
    <w:rsid w:val="00325BBE"/>
    <w:rsid w:val="0033117B"/>
    <w:rsid w:val="00331828"/>
    <w:rsid w:val="00374017"/>
    <w:rsid w:val="003C6672"/>
    <w:rsid w:val="003E2338"/>
    <w:rsid w:val="00463F9E"/>
    <w:rsid w:val="00483D28"/>
    <w:rsid w:val="004A1A23"/>
    <w:rsid w:val="0051041E"/>
    <w:rsid w:val="0055092D"/>
    <w:rsid w:val="0057673F"/>
    <w:rsid w:val="005D34F8"/>
    <w:rsid w:val="005D515E"/>
    <w:rsid w:val="005F06F1"/>
    <w:rsid w:val="00635AE8"/>
    <w:rsid w:val="006C1674"/>
    <w:rsid w:val="006C57BE"/>
    <w:rsid w:val="0079684F"/>
    <w:rsid w:val="00821C09"/>
    <w:rsid w:val="008B3ABF"/>
    <w:rsid w:val="008C5B73"/>
    <w:rsid w:val="008D33A2"/>
    <w:rsid w:val="008E4854"/>
    <w:rsid w:val="00916D01"/>
    <w:rsid w:val="00946C41"/>
    <w:rsid w:val="009D2E71"/>
    <w:rsid w:val="009E40B1"/>
    <w:rsid w:val="009F4B4E"/>
    <w:rsid w:val="00A21A6D"/>
    <w:rsid w:val="00A275A9"/>
    <w:rsid w:val="00A317D5"/>
    <w:rsid w:val="00AA6926"/>
    <w:rsid w:val="00AE75DA"/>
    <w:rsid w:val="00B53562"/>
    <w:rsid w:val="00B61B13"/>
    <w:rsid w:val="00BA497D"/>
    <w:rsid w:val="00BC343E"/>
    <w:rsid w:val="00C00760"/>
    <w:rsid w:val="00C160CD"/>
    <w:rsid w:val="00CF31FC"/>
    <w:rsid w:val="00D05EE2"/>
    <w:rsid w:val="00D16B2D"/>
    <w:rsid w:val="00D2483B"/>
    <w:rsid w:val="00D311E5"/>
    <w:rsid w:val="00D332B4"/>
    <w:rsid w:val="00D45337"/>
    <w:rsid w:val="00D56BA1"/>
    <w:rsid w:val="00DB40E2"/>
    <w:rsid w:val="00DC2D76"/>
    <w:rsid w:val="00E24180"/>
    <w:rsid w:val="00ED5B38"/>
    <w:rsid w:val="00ED7B9A"/>
    <w:rsid w:val="00EE61D4"/>
    <w:rsid w:val="00F0063A"/>
    <w:rsid w:val="00F30889"/>
    <w:rsid w:val="00F526DD"/>
    <w:rsid w:val="00FA0AF2"/>
    <w:rsid w:val="00FC17E4"/>
    <w:rsid w:val="00FE474D"/>
    <w:rsid w:val="00FF36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8B98C3"/>
  <w15:chartTrackingRefBased/>
  <w15:docId w15:val="{2410B37C-4768-4252-ADB0-C814F893F9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E61D4"/>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35AE8"/>
    <w:pPr>
      <w:keepNext/>
      <w:spacing w:before="240" w:after="60" w:line="276" w:lineRule="auto"/>
      <w:outlineLvl w:val="0"/>
    </w:pPr>
    <w:rPr>
      <w:b/>
      <w:bCs/>
      <w:kern w:val="32"/>
      <w:sz w:val="28"/>
      <w:szCs w:val="32"/>
    </w:rPr>
  </w:style>
  <w:style w:type="paragraph" w:styleId="Heading2">
    <w:name w:val="heading 2"/>
    <w:basedOn w:val="Normal"/>
    <w:next w:val="Normal"/>
    <w:link w:val="Heading2Char"/>
    <w:uiPriority w:val="9"/>
    <w:unhideWhenUsed/>
    <w:qFormat/>
    <w:rsid w:val="00635AE8"/>
    <w:pPr>
      <w:keepNext/>
      <w:spacing w:before="240" w:after="60" w:line="276" w:lineRule="auto"/>
      <w:outlineLvl w:val="1"/>
    </w:pPr>
    <w:rPr>
      <w:b/>
      <w:bCs/>
      <w:iCs/>
      <w:sz w:val="26"/>
      <w:szCs w:val="28"/>
    </w:rPr>
  </w:style>
  <w:style w:type="paragraph" w:styleId="Heading3">
    <w:name w:val="heading 3"/>
    <w:basedOn w:val="Normal"/>
    <w:next w:val="Normal"/>
    <w:link w:val="Heading3Char"/>
    <w:uiPriority w:val="9"/>
    <w:qFormat/>
    <w:rsid w:val="00635AE8"/>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unhideWhenUsed/>
    <w:qFormat/>
    <w:rsid w:val="00635AE8"/>
    <w:pPr>
      <w:keepNext/>
      <w:keepLines/>
      <w:spacing w:before="200" w:line="276" w:lineRule="auto"/>
      <w:ind w:left="864" w:hanging="864"/>
      <w:outlineLvl w:val="3"/>
    </w:pPr>
    <w:rPr>
      <w:b/>
      <w:bCs/>
      <w:iCs/>
      <w:sz w:val="22"/>
      <w:szCs w:val="22"/>
    </w:rPr>
  </w:style>
  <w:style w:type="paragraph" w:styleId="Heading5">
    <w:name w:val="heading 5"/>
    <w:basedOn w:val="Normal"/>
    <w:next w:val="Normal"/>
    <w:link w:val="Heading5Char"/>
    <w:uiPriority w:val="9"/>
    <w:semiHidden/>
    <w:unhideWhenUsed/>
    <w:qFormat/>
    <w:rsid w:val="00635AE8"/>
    <w:pPr>
      <w:keepNext/>
      <w:keepLines/>
      <w:spacing w:before="200" w:line="276" w:lineRule="auto"/>
      <w:ind w:left="1008" w:hanging="1008"/>
      <w:outlineLvl w:val="4"/>
    </w:pPr>
    <w:rPr>
      <w:rFonts w:ascii="Cambria" w:hAnsi="Cambria"/>
      <w:color w:val="243F60"/>
      <w:sz w:val="22"/>
      <w:szCs w:val="22"/>
    </w:rPr>
  </w:style>
  <w:style w:type="paragraph" w:styleId="Heading6">
    <w:name w:val="heading 6"/>
    <w:basedOn w:val="Normal"/>
    <w:next w:val="Normal"/>
    <w:link w:val="Heading6Char"/>
    <w:uiPriority w:val="9"/>
    <w:semiHidden/>
    <w:unhideWhenUsed/>
    <w:qFormat/>
    <w:rsid w:val="00635AE8"/>
    <w:pPr>
      <w:keepNext/>
      <w:keepLines/>
      <w:spacing w:before="200" w:line="276" w:lineRule="auto"/>
      <w:ind w:left="1152" w:hanging="1152"/>
      <w:outlineLvl w:val="5"/>
    </w:pPr>
    <w:rPr>
      <w:rFonts w:ascii="Cambria" w:hAnsi="Cambria"/>
      <w:i/>
      <w:iCs/>
      <w:color w:val="243F60"/>
      <w:sz w:val="22"/>
      <w:szCs w:val="22"/>
    </w:rPr>
  </w:style>
  <w:style w:type="paragraph" w:styleId="Heading7">
    <w:name w:val="heading 7"/>
    <w:basedOn w:val="Normal"/>
    <w:next w:val="Normal"/>
    <w:link w:val="Heading7Char"/>
    <w:uiPriority w:val="9"/>
    <w:semiHidden/>
    <w:unhideWhenUsed/>
    <w:qFormat/>
    <w:rsid w:val="00635AE8"/>
    <w:pPr>
      <w:keepNext/>
      <w:keepLines/>
      <w:spacing w:before="200" w:line="276" w:lineRule="auto"/>
      <w:ind w:left="1296" w:hanging="1296"/>
      <w:outlineLvl w:val="6"/>
    </w:pPr>
    <w:rPr>
      <w:rFonts w:ascii="Cambria" w:hAnsi="Cambria"/>
      <w:i/>
      <w:iCs/>
      <w:color w:val="404040"/>
      <w:sz w:val="22"/>
      <w:szCs w:val="22"/>
    </w:rPr>
  </w:style>
  <w:style w:type="paragraph" w:styleId="Heading8">
    <w:name w:val="heading 8"/>
    <w:basedOn w:val="Normal"/>
    <w:next w:val="Normal"/>
    <w:link w:val="Heading8Char"/>
    <w:uiPriority w:val="9"/>
    <w:semiHidden/>
    <w:unhideWhenUsed/>
    <w:qFormat/>
    <w:rsid w:val="00635AE8"/>
    <w:pPr>
      <w:keepNext/>
      <w:keepLines/>
      <w:spacing w:before="200" w:line="276" w:lineRule="auto"/>
      <w:ind w:left="1440" w:hanging="1440"/>
      <w:outlineLvl w:val="7"/>
    </w:pPr>
    <w:rPr>
      <w:rFonts w:ascii="Cambria" w:hAnsi="Cambria"/>
      <w:color w:val="404040"/>
      <w:sz w:val="20"/>
      <w:szCs w:val="20"/>
    </w:rPr>
  </w:style>
  <w:style w:type="paragraph" w:styleId="Heading9">
    <w:name w:val="heading 9"/>
    <w:basedOn w:val="Normal"/>
    <w:next w:val="Normal"/>
    <w:link w:val="Heading9Char"/>
    <w:uiPriority w:val="9"/>
    <w:semiHidden/>
    <w:unhideWhenUsed/>
    <w:qFormat/>
    <w:rsid w:val="00635AE8"/>
    <w:pPr>
      <w:keepNext/>
      <w:keepLines/>
      <w:spacing w:before="200" w:line="276" w:lineRule="auto"/>
      <w:ind w:left="1584" w:hanging="1584"/>
      <w:outlineLvl w:val="8"/>
    </w:pPr>
    <w:rPr>
      <w:rFonts w:ascii="Cambria" w:hAnsi="Cambria"/>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35AE8"/>
    <w:rPr>
      <w:rFonts w:ascii="Times New Roman" w:eastAsia="Times New Roman" w:hAnsi="Times New Roman" w:cs="Times New Roman"/>
      <w:b/>
      <w:bCs/>
      <w:kern w:val="32"/>
      <w:sz w:val="28"/>
      <w:szCs w:val="32"/>
    </w:rPr>
  </w:style>
  <w:style w:type="character" w:customStyle="1" w:styleId="Heading2Char">
    <w:name w:val="Heading 2 Char"/>
    <w:basedOn w:val="DefaultParagraphFont"/>
    <w:link w:val="Heading2"/>
    <w:uiPriority w:val="9"/>
    <w:rsid w:val="00635AE8"/>
    <w:rPr>
      <w:rFonts w:ascii="Times New Roman" w:eastAsia="Times New Roman" w:hAnsi="Times New Roman" w:cs="Times New Roman"/>
      <w:b/>
      <w:bCs/>
      <w:iCs/>
      <w:sz w:val="26"/>
      <w:szCs w:val="28"/>
    </w:rPr>
  </w:style>
  <w:style w:type="character" w:customStyle="1" w:styleId="Heading3Char">
    <w:name w:val="Heading 3 Char"/>
    <w:basedOn w:val="DefaultParagraphFont"/>
    <w:link w:val="Heading3"/>
    <w:uiPriority w:val="9"/>
    <w:rsid w:val="00635AE8"/>
    <w:rPr>
      <w:rFonts w:ascii="Arial" w:eastAsia="Times New Roman" w:hAnsi="Arial" w:cs="Arial"/>
      <w:b/>
      <w:bCs/>
      <w:sz w:val="26"/>
      <w:szCs w:val="26"/>
    </w:rPr>
  </w:style>
  <w:style w:type="character" w:customStyle="1" w:styleId="Heading4Char">
    <w:name w:val="Heading 4 Char"/>
    <w:basedOn w:val="DefaultParagraphFont"/>
    <w:link w:val="Heading4"/>
    <w:uiPriority w:val="9"/>
    <w:rsid w:val="00635AE8"/>
    <w:rPr>
      <w:rFonts w:ascii="Times New Roman" w:eastAsia="Times New Roman" w:hAnsi="Times New Roman" w:cs="Times New Roman"/>
      <w:b/>
      <w:bCs/>
      <w:iCs/>
    </w:rPr>
  </w:style>
  <w:style w:type="character" w:customStyle="1" w:styleId="Heading5Char">
    <w:name w:val="Heading 5 Char"/>
    <w:basedOn w:val="DefaultParagraphFont"/>
    <w:link w:val="Heading5"/>
    <w:uiPriority w:val="9"/>
    <w:semiHidden/>
    <w:rsid w:val="00635AE8"/>
    <w:rPr>
      <w:rFonts w:ascii="Cambria" w:eastAsia="Times New Roman" w:hAnsi="Cambria" w:cs="Times New Roman"/>
      <w:color w:val="243F60"/>
    </w:rPr>
  </w:style>
  <w:style w:type="character" w:styleId="PlaceholderText">
    <w:name w:val="Placeholder Text"/>
    <w:basedOn w:val="DefaultParagraphFont"/>
    <w:uiPriority w:val="99"/>
    <w:semiHidden/>
    <w:rsid w:val="00635AE8"/>
    <w:rPr>
      <w:color w:val="808080"/>
    </w:rPr>
  </w:style>
  <w:style w:type="character" w:customStyle="1" w:styleId="Heading6Char">
    <w:name w:val="Heading 6 Char"/>
    <w:basedOn w:val="DefaultParagraphFont"/>
    <w:link w:val="Heading6"/>
    <w:uiPriority w:val="9"/>
    <w:semiHidden/>
    <w:rsid w:val="00635AE8"/>
    <w:rPr>
      <w:rFonts w:ascii="Cambria" w:eastAsia="Times New Roman" w:hAnsi="Cambria" w:cs="Times New Roman"/>
      <w:i/>
      <w:iCs/>
      <w:color w:val="243F60"/>
    </w:rPr>
  </w:style>
  <w:style w:type="character" w:customStyle="1" w:styleId="Heading7Char">
    <w:name w:val="Heading 7 Char"/>
    <w:basedOn w:val="DefaultParagraphFont"/>
    <w:link w:val="Heading7"/>
    <w:uiPriority w:val="9"/>
    <w:semiHidden/>
    <w:rsid w:val="00635AE8"/>
    <w:rPr>
      <w:rFonts w:ascii="Cambria" w:eastAsia="Times New Roman" w:hAnsi="Cambria" w:cs="Times New Roman"/>
      <w:i/>
      <w:iCs/>
      <w:color w:val="404040"/>
    </w:rPr>
  </w:style>
  <w:style w:type="character" w:customStyle="1" w:styleId="Heading8Char">
    <w:name w:val="Heading 8 Char"/>
    <w:basedOn w:val="DefaultParagraphFont"/>
    <w:link w:val="Heading8"/>
    <w:uiPriority w:val="9"/>
    <w:semiHidden/>
    <w:rsid w:val="00635AE8"/>
    <w:rPr>
      <w:rFonts w:ascii="Cambria" w:eastAsia="Times New Roman" w:hAnsi="Cambria" w:cs="Times New Roman"/>
      <w:color w:val="404040"/>
      <w:sz w:val="20"/>
      <w:szCs w:val="20"/>
    </w:rPr>
  </w:style>
  <w:style w:type="character" w:customStyle="1" w:styleId="Heading9Char">
    <w:name w:val="Heading 9 Char"/>
    <w:basedOn w:val="DefaultParagraphFont"/>
    <w:link w:val="Heading9"/>
    <w:uiPriority w:val="9"/>
    <w:semiHidden/>
    <w:rsid w:val="00635AE8"/>
    <w:rPr>
      <w:rFonts w:ascii="Cambria" w:eastAsia="Times New Roman" w:hAnsi="Cambria" w:cs="Times New Roman"/>
      <w:i/>
      <w:iCs/>
      <w:color w:val="404040"/>
      <w:sz w:val="20"/>
      <w:szCs w:val="20"/>
    </w:rPr>
  </w:style>
  <w:style w:type="paragraph" w:styleId="BodyText3">
    <w:name w:val="Body Text 3"/>
    <w:basedOn w:val="Normal"/>
    <w:link w:val="BodyText3Char"/>
    <w:semiHidden/>
    <w:rsid w:val="00635AE8"/>
    <w:pPr>
      <w:jc w:val="both"/>
    </w:pPr>
  </w:style>
  <w:style w:type="character" w:customStyle="1" w:styleId="BodyText3Char">
    <w:name w:val="Body Text 3 Char"/>
    <w:basedOn w:val="DefaultParagraphFont"/>
    <w:link w:val="BodyText3"/>
    <w:semiHidden/>
    <w:rsid w:val="00635AE8"/>
    <w:rPr>
      <w:rFonts w:ascii="Times New Roman" w:eastAsia="Times New Roman" w:hAnsi="Times New Roman" w:cs="Times New Roman"/>
      <w:sz w:val="24"/>
      <w:szCs w:val="24"/>
    </w:rPr>
  </w:style>
  <w:style w:type="paragraph" w:styleId="ListParagraph">
    <w:name w:val="List Paragraph"/>
    <w:basedOn w:val="Normal"/>
    <w:uiPriority w:val="34"/>
    <w:qFormat/>
    <w:rsid w:val="00635AE8"/>
    <w:pPr>
      <w:spacing w:after="200" w:line="276" w:lineRule="auto"/>
      <w:ind w:left="720"/>
      <w:contextualSpacing/>
    </w:pPr>
    <w:rPr>
      <w:rFonts w:ascii="Calibri" w:eastAsia="Calibri" w:hAnsi="Calibri"/>
      <w:sz w:val="22"/>
      <w:szCs w:val="22"/>
    </w:rPr>
  </w:style>
  <w:style w:type="character" w:customStyle="1" w:styleId="BalloonTextChar">
    <w:name w:val="Balloon Text Char"/>
    <w:basedOn w:val="DefaultParagraphFont"/>
    <w:link w:val="BalloonText"/>
    <w:uiPriority w:val="99"/>
    <w:semiHidden/>
    <w:rsid w:val="00635AE8"/>
    <w:rPr>
      <w:rFonts w:ascii="Tahoma" w:eastAsia="Times New Roman" w:hAnsi="Tahoma" w:cs="Tahoma"/>
      <w:sz w:val="16"/>
      <w:szCs w:val="16"/>
    </w:rPr>
  </w:style>
  <w:style w:type="paragraph" w:styleId="BalloonText">
    <w:name w:val="Balloon Text"/>
    <w:basedOn w:val="Normal"/>
    <w:link w:val="BalloonTextChar"/>
    <w:uiPriority w:val="99"/>
    <w:semiHidden/>
    <w:unhideWhenUsed/>
    <w:rsid w:val="00635AE8"/>
    <w:rPr>
      <w:rFonts w:ascii="Tahoma" w:hAnsi="Tahoma" w:cs="Tahoma"/>
      <w:sz w:val="16"/>
      <w:szCs w:val="16"/>
    </w:rPr>
  </w:style>
  <w:style w:type="paragraph" w:styleId="NormalWeb">
    <w:name w:val="Normal (Web)"/>
    <w:basedOn w:val="Normal"/>
    <w:uiPriority w:val="99"/>
    <w:unhideWhenUsed/>
    <w:rsid w:val="00635AE8"/>
    <w:pPr>
      <w:spacing w:before="100" w:beforeAutospacing="1" w:after="100" w:afterAutospacing="1"/>
    </w:pPr>
  </w:style>
  <w:style w:type="paragraph" w:customStyle="1" w:styleId="Default">
    <w:name w:val="Default"/>
    <w:rsid w:val="00635AE8"/>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BodyText2">
    <w:name w:val="Body Text 2"/>
    <w:basedOn w:val="Normal"/>
    <w:link w:val="BodyText2Char"/>
    <w:uiPriority w:val="99"/>
    <w:unhideWhenUsed/>
    <w:rsid w:val="00635AE8"/>
    <w:pPr>
      <w:spacing w:after="120" w:line="480" w:lineRule="auto"/>
    </w:pPr>
  </w:style>
  <w:style w:type="character" w:customStyle="1" w:styleId="BodyText2Char">
    <w:name w:val="Body Text 2 Char"/>
    <w:basedOn w:val="DefaultParagraphFont"/>
    <w:link w:val="BodyText2"/>
    <w:uiPriority w:val="99"/>
    <w:rsid w:val="00635AE8"/>
    <w:rPr>
      <w:rFonts w:ascii="Times New Roman" w:eastAsia="Times New Roman" w:hAnsi="Times New Roman" w:cs="Times New Roman"/>
      <w:sz w:val="24"/>
      <w:szCs w:val="24"/>
    </w:rPr>
  </w:style>
  <w:style w:type="paragraph" w:styleId="BodyText">
    <w:name w:val="Body Text"/>
    <w:basedOn w:val="Normal"/>
    <w:link w:val="BodyTextChar"/>
    <w:uiPriority w:val="99"/>
    <w:unhideWhenUsed/>
    <w:rsid w:val="00635AE8"/>
    <w:pPr>
      <w:spacing w:after="120"/>
    </w:pPr>
  </w:style>
  <w:style w:type="character" w:customStyle="1" w:styleId="BodyTextChar">
    <w:name w:val="Body Text Char"/>
    <w:basedOn w:val="DefaultParagraphFont"/>
    <w:link w:val="BodyText"/>
    <w:uiPriority w:val="99"/>
    <w:rsid w:val="00635AE8"/>
    <w:rPr>
      <w:rFonts w:ascii="Times New Roman" w:eastAsia="Times New Roman" w:hAnsi="Times New Roman" w:cs="Times New Roman"/>
      <w:sz w:val="24"/>
      <w:szCs w:val="24"/>
    </w:rPr>
  </w:style>
  <w:style w:type="paragraph" w:styleId="Footer">
    <w:name w:val="footer"/>
    <w:basedOn w:val="Normal"/>
    <w:link w:val="FooterChar"/>
    <w:uiPriority w:val="99"/>
    <w:rsid w:val="00635AE8"/>
    <w:pPr>
      <w:tabs>
        <w:tab w:val="center" w:pos="4320"/>
        <w:tab w:val="right" w:pos="8640"/>
      </w:tabs>
    </w:pPr>
  </w:style>
  <w:style w:type="character" w:customStyle="1" w:styleId="FooterChar">
    <w:name w:val="Footer Char"/>
    <w:basedOn w:val="DefaultParagraphFont"/>
    <w:link w:val="Footer"/>
    <w:uiPriority w:val="99"/>
    <w:rsid w:val="00635AE8"/>
    <w:rPr>
      <w:rFonts w:ascii="Times New Roman" w:eastAsia="Times New Roman" w:hAnsi="Times New Roman" w:cs="Times New Roman"/>
      <w:sz w:val="24"/>
      <w:szCs w:val="24"/>
    </w:rPr>
  </w:style>
  <w:style w:type="paragraph" w:styleId="Caption">
    <w:name w:val="caption"/>
    <w:basedOn w:val="Normal"/>
    <w:next w:val="Normal"/>
    <w:uiPriority w:val="35"/>
    <w:qFormat/>
    <w:rsid w:val="00635AE8"/>
    <w:pPr>
      <w:spacing w:before="120" w:after="120"/>
    </w:pPr>
    <w:rPr>
      <w:b/>
      <w:bCs/>
      <w:sz w:val="20"/>
      <w:szCs w:val="20"/>
    </w:rPr>
  </w:style>
  <w:style w:type="paragraph" w:customStyle="1" w:styleId="HeadingAddress">
    <w:name w:val="Heading Address"/>
    <w:basedOn w:val="Normal"/>
    <w:rsid w:val="00635AE8"/>
    <w:pPr>
      <w:jc w:val="both"/>
    </w:pPr>
    <w:rPr>
      <w:spacing w:val="20"/>
      <w:szCs w:val="20"/>
      <w:lang w:val="fi-FI"/>
    </w:rPr>
  </w:style>
  <w:style w:type="paragraph" w:styleId="Header">
    <w:name w:val="header"/>
    <w:basedOn w:val="Normal"/>
    <w:link w:val="HeaderChar"/>
    <w:uiPriority w:val="99"/>
    <w:unhideWhenUsed/>
    <w:rsid w:val="00635AE8"/>
    <w:pPr>
      <w:tabs>
        <w:tab w:val="center" w:pos="4680"/>
        <w:tab w:val="right" w:pos="9360"/>
      </w:tabs>
    </w:pPr>
  </w:style>
  <w:style w:type="character" w:customStyle="1" w:styleId="HeaderChar">
    <w:name w:val="Header Char"/>
    <w:basedOn w:val="DefaultParagraphFont"/>
    <w:link w:val="Header"/>
    <w:uiPriority w:val="99"/>
    <w:rsid w:val="00635AE8"/>
    <w:rPr>
      <w:rFonts w:ascii="Times New Roman" w:eastAsia="Times New Roman" w:hAnsi="Times New Roman" w:cs="Times New Roman"/>
      <w:sz w:val="24"/>
      <w:szCs w:val="24"/>
    </w:rPr>
  </w:style>
  <w:style w:type="table" w:customStyle="1" w:styleId="Style1">
    <w:name w:val="Style1"/>
    <w:basedOn w:val="TableNormal"/>
    <w:uiPriority w:val="99"/>
    <w:rsid w:val="00635AE8"/>
    <w:pPr>
      <w:spacing w:after="0" w:line="240" w:lineRule="auto"/>
    </w:pPr>
    <w:rPr>
      <w:rFonts w:ascii="Calibri" w:eastAsia="Calibri" w:hAnsi="Calibri" w:cs="Times New Roman"/>
    </w:rPr>
    <w:tblPr/>
    <w:tcPr>
      <w:shd w:val="clear" w:color="auto" w:fill="FFFFFF"/>
    </w:tcPr>
  </w:style>
  <w:style w:type="paragraph" w:styleId="NoSpacing">
    <w:name w:val="No Spacing"/>
    <w:uiPriority w:val="1"/>
    <w:qFormat/>
    <w:rsid w:val="00635AE8"/>
    <w:pPr>
      <w:spacing w:after="0" w:line="240" w:lineRule="auto"/>
    </w:pPr>
    <w:rPr>
      <w:rFonts w:ascii="Times New Roman" w:eastAsia="Times New Roman" w:hAnsi="Times New Roman" w:cs="Times New Roman"/>
      <w:sz w:val="24"/>
      <w:szCs w:val="24"/>
    </w:rPr>
  </w:style>
  <w:style w:type="character" w:customStyle="1" w:styleId="A8">
    <w:name w:val="A8"/>
    <w:uiPriority w:val="99"/>
    <w:rsid w:val="00635AE8"/>
    <w:rPr>
      <w:rFonts w:cs="Warnock Pro"/>
      <w:color w:val="000000"/>
      <w:sz w:val="18"/>
      <w:szCs w:val="18"/>
    </w:rPr>
  </w:style>
  <w:style w:type="paragraph" w:styleId="TOC1">
    <w:name w:val="toc 1"/>
    <w:basedOn w:val="Normal"/>
    <w:next w:val="Normal"/>
    <w:autoRedefine/>
    <w:uiPriority w:val="39"/>
    <w:unhideWhenUsed/>
    <w:rsid w:val="00635AE8"/>
  </w:style>
  <w:style w:type="paragraph" w:styleId="TOC2">
    <w:name w:val="toc 2"/>
    <w:basedOn w:val="Normal"/>
    <w:next w:val="Normal"/>
    <w:autoRedefine/>
    <w:uiPriority w:val="39"/>
    <w:unhideWhenUsed/>
    <w:rsid w:val="00635AE8"/>
    <w:pPr>
      <w:ind w:left="240"/>
    </w:pPr>
  </w:style>
  <w:style w:type="character" w:styleId="Hyperlink">
    <w:name w:val="Hyperlink"/>
    <w:uiPriority w:val="99"/>
    <w:unhideWhenUsed/>
    <w:rsid w:val="00635AE8"/>
    <w:rPr>
      <w:color w:val="0000FF"/>
      <w:u w:val="single"/>
    </w:rPr>
  </w:style>
  <w:style w:type="paragraph" w:styleId="CommentText">
    <w:name w:val="annotation text"/>
    <w:basedOn w:val="Normal"/>
    <w:link w:val="CommentTextChar"/>
    <w:uiPriority w:val="99"/>
    <w:unhideWhenUsed/>
    <w:rsid w:val="00635AE8"/>
    <w:pPr>
      <w:spacing w:after="200"/>
    </w:pPr>
    <w:rPr>
      <w:rFonts w:ascii="Calibri" w:hAnsi="Calibri"/>
      <w:sz w:val="20"/>
      <w:szCs w:val="20"/>
    </w:rPr>
  </w:style>
  <w:style w:type="character" w:customStyle="1" w:styleId="CommentTextChar">
    <w:name w:val="Comment Text Char"/>
    <w:basedOn w:val="DefaultParagraphFont"/>
    <w:link w:val="CommentText"/>
    <w:uiPriority w:val="99"/>
    <w:rsid w:val="00635AE8"/>
    <w:rPr>
      <w:rFonts w:ascii="Calibri" w:eastAsia="Times New Roman" w:hAnsi="Calibri" w:cs="Times New Roman"/>
      <w:sz w:val="20"/>
      <w:szCs w:val="20"/>
    </w:rPr>
  </w:style>
  <w:style w:type="character" w:styleId="Strong">
    <w:name w:val="Strong"/>
    <w:uiPriority w:val="22"/>
    <w:qFormat/>
    <w:rsid w:val="00635AE8"/>
    <w:rPr>
      <w:b/>
      <w:bCs/>
    </w:rPr>
  </w:style>
  <w:style w:type="character" w:styleId="Emphasis">
    <w:name w:val="Emphasis"/>
    <w:uiPriority w:val="20"/>
    <w:qFormat/>
    <w:rsid w:val="00635AE8"/>
    <w:rPr>
      <w:i/>
      <w:iCs/>
    </w:rPr>
  </w:style>
  <w:style w:type="character" w:customStyle="1" w:styleId="apple-converted-space">
    <w:name w:val="apple-converted-space"/>
    <w:basedOn w:val="DefaultParagraphFont"/>
    <w:rsid w:val="00635AE8"/>
  </w:style>
  <w:style w:type="paragraph" w:styleId="TableofFigures">
    <w:name w:val="table of figures"/>
    <w:basedOn w:val="Normal"/>
    <w:next w:val="Normal"/>
    <w:uiPriority w:val="99"/>
    <w:unhideWhenUsed/>
    <w:rsid w:val="00635AE8"/>
    <w:pPr>
      <w:spacing w:line="276" w:lineRule="auto"/>
    </w:pPr>
    <w:rPr>
      <w:rFonts w:ascii="Calibri" w:eastAsia="Calibri" w:hAnsi="Calibri" w:cs="Calibri"/>
      <w:i/>
      <w:iCs/>
      <w:sz w:val="20"/>
      <w:szCs w:val="20"/>
    </w:rPr>
  </w:style>
  <w:style w:type="paragraph" w:styleId="Title">
    <w:name w:val="Title"/>
    <w:basedOn w:val="Normal"/>
    <w:next w:val="Normal"/>
    <w:link w:val="TitleChar"/>
    <w:uiPriority w:val="10"/>
    <w:qFormat/>
    <w:rsid w:val="00635AE8"/>
    <w:pPr>
      <w:pBdr>
        <w:bottom w:val="single" w:sz="8" w:space="4" w:color="4F81BD"/>
      </w:pBdr>
      <w:spacing w:after="300"/>
      <w:contextualSpacing/>
    </w:pPr>
    <w:rPr>
      <w:rFonts w:ascii="Cambria" w:hAnsi="Cambria"/>
      <w:color w:val="17365D"/>
      <w:spacing w:val="5"/>
      <w:kern w:val="28"/>
      <w:sz w:val="52"/>
      <w:szCs w:val="52"/>
    </w:rPr>
  </w:style>
  <w:style w:type="character" w:customStyle="1" w:styleId="TitleChar">
    <w:name w:val="Title Char"/>
    <w:basedOn w:val="DefaultParagraphFont"/>
    <w:link w:val="Title"/>
    <w:uiPriority w:val="10"/>
    <w:rsid w:val="00635AE8"/>
    <w:rPr>
      <w:rFonts w:ascii="Cambria" w:eastAsia="Times New Roman" w:hAnsi="Cambria" w:cs="Times New Roman"/>
      <w:color w:val="17365D"/>
      <w:spacing w:val="5"/>
      <w:kern w:val="28"/>
      <w:sz w:val="52"/>
      <w:szCs w:val="52"/>
    </w:rPr>
  </w:style>
  <w:style w:type="paragraph" w:styleId="TOC3">
    <w:name w:val="toc 3"/>
    <w:basedOn w:val="Normal"/>
    <w:next w:val="Normal"/>
    <w:autoRedefine/>
    <w:uiPriority w:val="39"/>
    <w:unhideWhenUsed/>
    <w:rsid w:val="00635AE8"/>
    <w:pPr>
      <w:spacing w:after="100" w:line="276" w:lineRule="auto"/>
      <w:ind w:left="440"/>
    </w:pPr>
    <w:rPr>
      <w:rFonts w:ascii="Calibri" w:hAnsi="Calibri"/>
      <w:sz w:val="22"/>
      <w:szCs w:val="22"/>
    </w:rPr>
  </w:style>
  <w:style w:type="paragraph" w:styleId="TOC4">
    <w:name w:val="toc 4"/>
    <w:basedOn w:val="Normal"/>
    <w:next w:val="Normal"/>
    <w:autoRedefine/>
    <w:uiPriority w:val="39"/>
    <w:unhideWhenUsed/>
    <w:rsid w:val="00635AE8"/>
    <w:pPr>
      <w:spacing w:after="100" w:line="276" w:lineRule="auto"/>
      <w:ind w:left="660"/>
    </w:pPr>
    <w:rPr>
      <w:rFonts w:ascii="Calibri" w:hAnsi="Calibri"/>
      <w:sz w:val="22"/>
      <w:szCs w:val="22"/>
    </w:rPr>
  </w:style>
  <w:style w:type="paragraph" w:styleId="TOC5">
    <w:name w:val="toc 5"/>
    <w:basedOn w:val="Normal"/>
    <w:next w:val="Normal"/>
    <w:autoRedefine/>
    <w:uiPriority w:val="39"/>
    <w:unhideWhenUsed/>
    <w:rsid w:val="00635AE8"/>
    <w:pPr>
      <w:spacing w:after="100" w:line="276" w:lineRule="auto"/>
      <w:ind w:left="880"/>
    </w:pPr>
    <w:rPr>
      <w:rFonts w:ascii="Calibri" w:hAnsi="Calibri"/>
      <w:sz w:val="22"/>
      <w:szCs w:val="22"/>
    </w:rPr>
  </w:style>
  <w:style w:type="paragraph" w:styleId="TOC6">
    <w:name w:val="toc 6"/>
    <w:basedOn w:val="Normal"/>
    <w:next w:val="Normal"/>
    <w:autoRedefine/>
    <w:uiPriority w:val="39"/>
    <w:unhideWhenUsed/>
    <w:rsid w:val="00635AE8"/>
    <w:pPr>
      <w:spacing w:after="100" w:line="276" w:lineRule="auto"/>
      <w:ind w:left="1100"/>
    </w:pPr>
    <w:rPr>
      <w:rFonts w:ascii="Calibri" w:hAnsi="Calibri"/>
      <w:sz w:val="22"/>
      <w:szCs w:val="22"/>
    </w:rPr>
  </w:style>
  <w:style w:type="paragraph" w:styleId="TOC7">
    <w:name w:val="toc 7"/>
    <w:basedOn w:val="Normal"/>
    <w:next w:val="Normal"/>
    <w:autoRedefine/>
    <w:uiPriority w:val="39"/>
    <w:unhideWhenUsed/>
    <w:rsid w:val="00635AE8"/>
    <w:pPr>
      <w:spacing w:after="100" w:line="276" w:lineRule="auto"/>
      <w:ind w:left="1320"/>
    </w:pPr>
    <w:rPr>
      <w:rFonts w:ascii="Calibri" w:hAnsi="Calibri"/>
      <w:sz w:val="22"/>
      <w:szCs w:val="22"/>
    </w:rPr>
  </w:style>
  <w:style w:type="paragraph" w:styleId="TOC8">
    <w:name w:val="toc 8"/>
    <w:basedOn w:val="Normal"/>
    <w:next w:val="Normal"/>
    <w:autoRedefine/>
    <w:uiPriority w:val="39"/>
    <w:unhideWhenUsed/>
    <w:rsid w:val="00635AE8"/>
    <w:pPr>
      <w:spacing w:after="100" w:line="276" w:lineRule="auto"/>
      <w:ind w:left="1540"/>
    </w:pPr>
    <w:rPr>
      <w:rFonts w:ascii="Calibri" w:hAnsi="Calibri"/>
      <w:sz w:val="22"/>
      <w:szCs w:val="22"/>
    </w:rPr>
  </w:style>
  <w:style w:type="paragraph" w:styleId="TOC9">
    <w:name w:val="toc 9"/>
    <w:basedOn w:val="Normal"/>
    <w:next w:val="Normal"/>
    <w:autoRedefine/>
    <w:uiPriority w:val="39"/>
    <w:unhideWhenUsed/>
    <w:rsid w:val="00635AE8"/>
    <w:pPr>
      <w:spacing w:after="100" w:line="276" w:lineRule="auto"/>
      <w:ind w:left="1760"/>
    </w:pPr>
    <w:rPr>
      <w:rFonts w:ascii="Calibri" w:hAnsi="Calibri"/>
      <w:sz w:val="22"/>
      <w:szCs w:val="22"/>
    </w:rPr>
  </w:style>
  <w:style w:type="character" w:customStyle="1" w:styleId="CommentSubjectChar">
    <w:name w:val="Comment Subject Char"/>
    <w:link w:val="CommentSubject"/>
    <w:uiPriority w:val="99"/>
    <w:semiHidden/>
    <w:rsid w:val="00635AE8"/>
    <w:rPr>
      <w:rFonts w:eastAsia="Times New Roman"/>
      <w:b/>
      <w:bCs/>
    </w:rPr>
  </w:style>
  <w:style w:type="paragraph" w:styleId="CommentSubject">
    <w:name w:val="annotation subject"/>
    <w:basedOn w:val="CommentText"/>
    <w:next w:val="CommentText"/>
    <w:link w:val="CommentSubjectChar"/>
    <w:uiPriority w:val="99"/>
    <w:semiHidden/>
    <w:unhideWhenUsed/>
    <w:rsid w:val="00635AE8"/>
    <w:rPr>
      <w:rFonts w:asciiTheme="minorHAnsi" w:hAnsiTheme="minorHAnsi" w:cstheme="minorBidi"/>
      <w:b/>
      <w:bCs/>
      <w:sz w:val="22"/>
      <w:szCs w:val="22"/>
    </w:rPr>
  </w:style>
  <w:style w:type="character" w:customStyle="1" w:styleId="CommentSubjectChar1">
    <w:name w:val="Comment Subject Char1"/>
    <w:basedOn w:val="CommentTextChar"/>
    <w:uiPriority w:val="99"/>
    <w:semiHidden/>
    <w:rsid w:val="00635AE8"/>
    <w:rPr>
      <w:rFonts w:ascii="Calibri" w:eastAsia="Times New Roman" w:hAnsi="Calibri" w:cs="Times New Roman"/>
      <w:b/>
      <w:bCs/>
      <w:sz w:val="20"/>
      <w:szCs w:val="20"/>
    </w:rPr>
  </w:style>
  <w:style w:type="table" w:styleId="PlainTable4">
    <w:name w:val="Plain Table 4"/>
    <w:basedOn w:val="TableNormal"/>
    <w:uiPriority w:val="44"/>
    <w:rsid w:val="00A317D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dx.doi.org/%2010.2134/agronj1978.00021962007000040036x" TargetMode="External"/><Relationship Id="rId18" Type="http://schemas.openxmlformats.org/officeDocument/2006/relationships/chart" Target="charts/chart1.xml"/><Relationship Id="rId3" Type="http://schemas.openxmlformats.org/officeDocument/2006/relationships/settings" Target="settings.xml"/><Relationship Id="rId21" Type="http://schemas.openxmlformats.org/officeDocument/2006/relationships/chart" Target="charts/chart4.xml"/><Relationship Id="rId7" Type="http://schemas.openxmlformats.org/officeDocument/2006/relationships/image" Target="media/image2.emf"/><Relationship Id="rId12" Type="http://schemas.openxmlformats.org/officeDocument/2006/relationships/hyperlink" Target="http://dx.doi.org/10.1007/s00425-002-0766-9" TargetMode="External"/><Relationship Id="rId17" Type="http://schemas.openxmlformats.org/officeDocument/2006/relationships/hyperlink" Target="http://dx.doi.org/10.093/jxb/49.Special_Issue.419"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dx.doi.org/" TargetMode="External"/><Relationship Id="rId20" Type="http://schemas.openxmlformats.org/officeDocument/2006/relationships/chart" Target="charts/chart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dx.doi.org/10.1016/0378-4290(93)90096-6" TargetMode="External"/><Relationship Id="rId23" Type="http://schemas.openxmlformats.org/officeDocument/2006/relationships/image" Target="media/image7.jpeg"/><Relationship Id="rId10" Type="http://schemas.openxmlformats.org/officeDocument/2006/relationships/image" Target="media/image4.png"/><Relationship Id="rId19" Type="http://schemas.openxmlformats.org/officeDocument/2006/relationships/chart" Target="charts/chart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dx.doi.org/10.1007/978-0-387-79418-1_16" TargetMode="External"/><Relationship Id="rId22" Type="http://schemas.openxmlformats.org/officeDocument/2006/relationships/image" Target="media/image6.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none" spc="0" normalizeH="0" baseline="0">
                <a:ln>
                  <a:noFill/>
                </a:ln>
                <a:solidFill>
                  <a:schemeClr val="tx1"/>
                </a:solidFill>
                <a:latin typeface="Bookman Old Style" panose="02050604050505020204" pitchFamily="18" charset="0"/>
                <a:ea typeface="+mj-ea"/>
                <a:cs typeface="+mj-cs"/>
              </a:defRPr>
            </a:pPr>
            <a:r>
              <a:rPr lang="en-US" sz="1400">
                <a:solidFill>
                  <a:schemeClr val="tx1"/>
                </a:solidFill>
                <a:latin typeface="Bookman Old Style" panose="02050604050505020204" pitchFamily="18" charset="0"/>
              </a:rPr>
              <a:t>Plant height elongation rate at intial stage</a:t>
            </a:r>
          </a:p>
        </c:rich>
      </c:tx>
      <c:overlay val="0"/>
      <c:spPr>
        <a:noFill/>
        <a:ln>
          <a:noFill/>
        </a:ln>
        <a:effectLst/>
      </c:spPr>
      <c:txPr>
        <a:bodyPr rot="0" spcFirstLastPara="1" vertOverflow="ellipsis" vert="horz" wrap="square" anchor="ctr" anchorCtr="1"/>
        <a:lstStyle/>
        <a:p>
          <a:pPr>
            <a:defRPr sz="1400" b="1" i="0" u="none" strike="noStrike" kern="1200" cap="none" spc="0" normalizeH="0" baseline="0">
              <a:ln>
                <a:noFill/>
              </a:ln>
              <a:solidFill>
                <a:schemeClr val="tx1"/>
              </a:solidFill>
              <a:latin typeface="Bookman Old Style" panose="02050604050505020204" pitchFamily="18" charset="0"/>
              <a:ea typeface="+mj-ea"/>
              <a:cs typeface="+mj-cs"/>
            </a:defRPr>
          </a:pPr>
          <a:endParaRPr lang="en-US"/>
        </a:p>
      </c:txPr>
    </c:title>
    <c:autoTitleDeleted val="0"/>
    <c:plotArea>
      <c:layout/>
      <c:scatterChart>
        <c:scatterStyle val="lineMarker"/>
        <c:varyColors val="0"/>
        <c:ser>
          <c:idx val="0"/>
          <c:order val="0"/>
          <c:tx>
            <c:strRef>
              <c:f>Sheet1!$B$1</c:f>
              <c:strCache>
                <c:ptCount val="1"/>
                <c:pt idx="0">
                  <c:v>PHERI</c:v>
                </c:pt>
              </c:strCache>
            </c:strRef>
          </c:tx>
          <c:spPr>
            <a:ln w="9525" cap="rnd">
              <a:solidFill>
                <a:schemeClr val="accent1">
                  <a:alpha val="50000"/>
                </a:schemeClr>
              </a:solidFill>
              <a:round/>
            </a:ln>
            <a:effectLst/>
          </c:spPr>
          <c:marker>
            <c:symbol val="diamond"/>
            <c:size val="6"/>
            <c:spPr>
              <a:solidFill>
                <a:schemeClr val="lt1"/>
              </a:solidFill>
              <a:ln w="15875">
                <a:solidFill>
                  <a:schemeClr val="accent1"/>
                </a:solidFill>
                <a:round/>
              </a:ln>
              <a:effectLst/>
            </c:spPr>
          </c:marker>
          <c:dLbls>
            <c:dLbl>
              <c:idx val="0"/>
              <c:layout>
                <c:manualLayout>
                  <c:x val="-7.1005917159763315E-2"/>
                  <c:y val="-3.237228639150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6DE-44E7-99E7-D8AB9D643CFC}"/>
                </c:ext>
              </c:extLst>
            </c:dLbl>
            <c:dLbl>
              <c:idx val="1"/>
              <c:layout>
                <c:manualLayout>
                  <c:x val="-2.9520295202952029E-2"/>
                  <c:y val="5.261027923917442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6DE-44E7-99E7-D8AB9D643CFC}"/>
                </c:ext>
              </c:extLst>
            </c:dLbl>
            <c:dLbl>
              <c:idx val="2"/>
              <c:layout>
                <c:manualLayout>
                  <c:x val="-7.1005917159763315E-2"/>
                  <c:y val="-5.260496538618767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96DE-44E7-99E7-D8AB9D643CFC}"/>
                </c:ext>
              </c:extLst>
            </c:dLbl>
            <c:dLbl>
              <c:idx val="3"/>
              <c:layout>
                <c:manualLayout>
                  <c:x val="-2.1085925144965736E-2"/>
                  <c:y val="5.665722379603391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6DE-44E7-99E7-D8AB9D643CFC}"/>
                </c:ext>
              </c:extLst>
            </c:dLbl>
            <c:dLbl>
              <c:idx val="4"/>
              <c:layout>
                <c:manualLayout>
                  <c:x val="-7.8895463510848224E-2"/>
                  <c:y val="-4.45118937883126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6DE-44E7-99E7-D8AB9D643CFC}"/>
                </c:ext>
              </c:extLst>
            </c:dLbl>
            <c:dLbl>
              <c:idx val="5"/>
              <c:layout>
                <c:manualLayout>
                  <c:x val="-2.1085925144965736E-2"/>
                  <c:y val="5.665722379603399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96DE-44E7-99E7-D8AB9D643CFC}"/>
                </c:ext>
              </c:extLst>
            </c:dLbl>
            <c:dLbl>
              <c:idx val="6"/>
              <c:layout>
                <c:manualLayout>
                  <c:x val="-7.1005917159763315E-2"/>
                  <c:y val="-5.665150118512518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96DE-44E7-99E7-D8AB9D643CFC}"/>
                </c:ext>
              </c:extLst>
            </c:dLbl>
            <c:dLbl>
              <c:idx val="7"/>
              <c:layout>
                <c:manualLayout>
                  <c:x val="-3.575176719146269E-2"/>
                  <c:y val="6.069970715416932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96DE-44E7-99E7-D8AB9D643CFC}"/>
                </c:ext>
              </c:extLst>
            </c:dLbl>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ln>
                      <a:noFill/>
                    </a:ln>
                    <a:solidFill>
                      <a:schemeClr val="dk1">
                        <a:lumMod val="75000"/>
                        <a:lumOff val="25000"/>
                      </a:schemeClr>
                    </a:solidFill>
                    <a:latin typeface="Bookman Old Style" panose="02050604050505020204" pitchFamily="18"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xVal>
            <c:numRef>
              <c:f>Sheet1!$A$2:$A$9</c:f>
              <c:numCache>
                <c:formatCode>General</c:formatCode>
                <c:ptCount val="8"/>
                <c:pt idx="0">
                  <c:v>100</c:v>
                </c:pt>
                <c:pt idx="1">
                  <c:v>85</c:v>
                </c:pt>
                <c:pt idx="2">
                  <c:v>75</c:v>
                </c:pt>
                <c:pt idx="3">
                  <c:v>65</c:v>
                </c:pt>
                <c:pt idx="4">
                  <c:v>55</c:v>
                </c:pt>
                <c:pt idx="5">
                  <c:v>45</c:v>
                </c:pt>
                <c:pt idx="6">
                  <c:v>35</c:v>
                </c:pt>
                <c:pt idx="7">
                  <c:v>25</c:v>
                </c:pt>
              </c:numCache>
            </c:numRef>
          </c:xVal>
          <c:yVal>
            <c:numRef>
              <c:f>Sheet1!$B$2:$B$9</c:f>
              <c:numCache>
                <c:formatCode>General</c:formatCode>
                <c:ptCount val="8"/>
                <c:pt idx="0">
                  <c:v>71</c:v>
                </c:pt>
                <c:pt idx="1">
                  <c:v>61.2</c:v>
                </c:pt>
                <c:pt idx="2">
                  <c:v>57.8</c:v>
                </c:pt>
                <c:pt idx="3">
                  <c:v>48.4</c:v>
                </c:pt>
                <c:pt idx="4">
                  <c:v>43.3</c:v>
                </c:pt>
                <c:pt idx="5">
                  <c:v>34.200000000000003</c:v>
                </c:pt>
                <c:pt idx="6">
                  <c:v>28.2</c:v>
                </c:pt>
                <c:pt idx="7">
                  <c:v>22.2</c:v>
                </c:pt>
              </c:numCache>
            </c:numRef>
          </c:yVal>
          <c:smooth val="0"/>
          <c:extLst>
            <c:ext xmlns:c16="http://schemas.microsoft.com/office/drawing/2014/chart" uri="{C3380CC4-5D6E-409C-BE32-E72D297353CC}">
              <c16:uniqueId val="{00000008-96DE-44E7-99E7-D8AB9D643CFC}"/>
            </c:ext>
          </c:extLst>
        </c:ser>
        <c:dLbls>
          <c:showLegendKey val="0"/>
          <c:showVal val="0"/>
          <c:showCatName val="0"/>
          <c:showSerName val="0"/>
          <c:showPercent val="0"/>
          <c:showBubbleSize val="0"/>
        </c:dLbls>
        <c:axId val="207591008"/>
        <c:axId val="207590680"/>
      </c:scatterChart>
      <c:valAx>
        <c:axId val="207591008"/>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cap="none" spc="0" normalizeH="0" baseline="0">
                <a:ln>
                  <a:noFill/>
                </a:ln>
                <a:solidFill>
                  <a:schemeClr val="tx1"/>
                </a:solidFill>
                <a:latin typeface="+mn-lt"/>
                <a:ea typeface="+mn-ea"/>
                <a:cs typeface="+mn-cs"/>
              </a:defRPr>
            </a:pPr>
            <a:endParaRPr lang="en-US"/>
          </a:p>
        </c:txPr>
        <c:crossAx val="207590680"/>
        <c:crosses val="autoZero"/>
        <c:crossBetween val="midCat"/>
      </c:valAx>
      <c:valAx>
        <c:axId val="207590680"/>
        <c:scaling>
          <c:orientation val="minMax"/>
        </c:scaling>
        <c:delete val="0"/>
        <c:axPos val="l"/>
        <c:majorGridlines>
          <c:spPr>
            <a:ln w="9525" cap="flat" cmpd="sng" algn="ctr">
              <a:solidFill>
                <a:schemeClr val="dk1">
                  <a:lumMod val="15000"/>
                  <a:lumOff val="85000"/>
                </a:schemeClr>
              </a:solidFill>
              <a:round/>
            </a:ln>
            <a:effectLst/>
          </c:spPr>
        </c:majorGridlines>
        <c:minorGridlines>
          <c:spPr>
            <a:ln w="9525" cap="flat" cmpd="sng" algn="ctr">
              <a:solidFill>
                <a:schemeClr val="dk1">
                  <a:lumMod val="15000"/>
                  <a:lumOff val="85000"/>
                </a:schemeClr>
              </a:solidFill>
              <a:round/>
            </a:ln>
            <a:effectLst/>
          </c:spPr>
        </c:min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baseline="0">
                <a:ln>
                  <a:noFill/>
                </a:ln>
                <a:solidFill>
                  <a:schemeClr val="tx1"/>
                </a:solidFill>
                <a:latin typeface="+mn-lt"/>
                <a:ea typeface="+mn-ea"/>
                <a:cs typeface="+mn-cs"/>
              </a:defRPr>
            </a:pPr>
            <a:endParaRPr lang="en-US"/>
          </a:p>
        </c:txPr>
        <c:crossAx val="207591008"/>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ln>
            <a:noFill/>
          </a:ln>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none" spc="0" normalizeH="0" baseline="0">
                <a:solidFill>
                  <a:schemeClr val="tx1"/>
                </a:solidFill>
                <a:latin typeface="Bookman Old Style" panose="02050604050505020204" pitchFamily="18" charset="0"/>
                <a:ea typeface="+mj-ea"/>
                <a:cs typeface="+mj-cs"/>
              </a:defRPr>
            </a:pPr>
            <a:r>
              <a:rPr lang="en-US" sz="1200" b="1">
                <a:solidFill>
                  <a:schemeClr val="tx1"/>
                </a:solidFill>
                <a:latin typeface="Bookman Old Style" panose="02050604050505020204" pitchFamily="18" charset="0"/>
              </a:rPr>
              <a:t>Plant height elongation rate at development stage</a:t>
            </a: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tx1"/>
              </a:solidFill>
              <a:latin typeface="Bookman Old Style" panose="02050604050505020204" pitchFamily="18" charset="0"/>
              <a:ea typeface="+mj-ea"/>
              <a:cs typeface="+mj-cs"/>
            </a:defRPr>
          </a:pPr>
          <a:endParaRPr lang="en-US"/>
        </a:p>
      </c:txPr>
    </c:title>
    <c:autoTitleDeleted val="0"/>
    <c:plotArea>
      <c:layout/>
      <c:scatterChart>
        <c:scatterStyle val="lineMarker"/>
        <c:varyColors val="0"/>
        <c:ser>
          <c:idx val="0"/>
          <c:order val="0"/>
          <c:tx>
            <c:strRef>
              <c:f>Sheet1!$B$10</c:f>
              <c:strCache>
                <c:ptCount val="1"/>
                <c:pt idx="0">
                  <c:v>PHERD</c:v>
                </c:pt>
              </c:strCache>
            </c:strRef>
          </c:tx>
          <c:spPr>
            <a:ln w="9525" cap="rnd">
              <a:solidFill>
                <a:schemeClr val="accent1">
                  <a:alpha val="50000"/>
                </a:schemeClr>
              </a:solidFill>
              <a:round/>
            </a:ln>
            <a:effectLst/>
          </c:spPr>
          <c:marker>
            <c:symbol val="diamond"/>
            <c:size val="6"/>
            <c:spPr>
              <a:solidFill>
                <a:schemeClr val="lt1"/>
              </a:solidFill>
              <a:ln w="15875">
                <a:solidFill>
                  <a:schemeClr val="accent1"/>
                </a:solidFill>
                <a:round/>
              </a:ln>
              <a:effectLst/>
            </c:spPr>
          </c:marker>
          <c:dLbls>
            <c:dLbl>
              <c:idx val="0"/>
              <c:layout>
                <c:manualLayout>
                  <c:x val="-0.1206408928692644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54D-4B97-8B27-A2B9178610C0}"/>
                </c:ext>
              </c:extLst>
            </c:dLbl>
            <c:dLbl>
              <c:idx val="1"/>
              <c:layout>
                <c:manualLayout>
                  <c:x val="-2.5133519347763406E-3"/>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C54D-4B97-8B27-A2B9178610C0}"/>
                </c:ext>
              </c:extLst>
            </c:dLbl>
            <c:dLbl>
              <c:idx val="2"/>
              <c:layout>
                <c:manualLayout>
                  <c:x val="-8.7967317717171908E-2"/>
                  <c:y val="-6.94444444444444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54D-4B97-8B27-A2B9178610C0}"/>
                </c:ext>
              </c:extLst>
            </c:dLbl>
            <c:dLbl>
              <c:idx val="3"/>
              <c:layout>
                <c:manualLayout>
                  <c:x val="-3.7700279021645106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C54D-4B97-8B27-A2B9178610C0}"/>
                </c:ext>
              </c:extLst>
            </c:dLbl>
            <c:dLbl>
              <c:idx val="4"/>
              <c:layout>
                <c:manualLayout>
                  <c:x val="-7.7913909978066603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C54D-4B97-8B27-A2B9178610C0}"/>
                </c:ext>
              </c:extLst>
            </c:dLbl>
            <c:dLbl>
              <c:idx val="5"/>
              <c:layout>
                <c:manualLayout>
                  <c:x val="-2.5133519347763405E-2"/>
                  <c:y val="8.79629629629629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C54D-4B97-8B27-A2B9178610C0}"/>
                </c:ext>
              </c:extLst>
            </c:dLbl>
            <c:dLbl>
              <c:idx val="6"/>
              <c:layout>
                <c:manualLayout>
                  <c:x val="-8.5453965782395572E-2"/>
                  <c:y val="-7.4074074074074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C54D-4B97-8B27-A2B9178610C0}"/>
                </c:ext>
              </c:extLst>
            </c:dLbl>
            <c:dLbl>
              <c:idx val="7"/>
              <c:layout>
                <c:manualLayout>
                  <c:x val="-3.0160223217316085E-2"/>
                  <c:y val="7.4074074074074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C54D-4B97-8B27-A2B9178610C0}"/>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lumMod val="75000"/>
                        <a:lumOff val="25000"/>
                      </a:schemeClr>
                    </a:solidFill>
                    <a:latin typeface="Bookman Old Style" panose="02050604050505020204" pitchFamily="18"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xVal>
            <c:numRef>
              <c:f>Sheet1!$A$11:$A$18</c:f>
              <c:numCache>
                <c:formatCode>General</c:formatCode>
                <c:ptCount val="8"/>
                <c:pt idx="0">
                  <c:v>100</c:v>
                </c:pt>
                <c:pt idx="1">
                  <c:v>85</c:v>
                </c:pt>
                <c:pt idx="2">
                  <c:v>75</c:v>
                </c:pt>
                <c:pt idx="3">
                  <c:v>65</c:v>
                </c:pt>
                <c:pt idx="4">
                  <c:v>55</c:v>
                </c:pt>
                <c:pt idx="5">
                  <c:v>45</c:v>
                </c:pt>
                <c:pt idx="6">
                  <c:v>35</c:v>
                </c:pt>
                <c:pt idx="7">
                  <c:v>25</c:v>
                </c:pt>
              </c:numCache>
            </c:numRef>
          </c:xVal>
          <c:yVal>
            <c:numRef>
              <c:f>Sheet1!$B$11:$B$18</c:f>
              <c:numCache>
                <c:formatCode>General</c:formatCode>
                <c:ptCount val="8"/>
                <c:pt idx="0">
                  <c:v>132.80000000000001</c:v>
                </c:pt>
                <c:pt idx="1">
                  <c:v>119.2</c:v>
                </c:pt>
                <c:pt idx="2">
                  <c:v>103.4</c:v>
                </c:pt>
                <c:pt idx="3">
                  <c:v>99.7</c:v>
                </c:pt>
                <c:pt idx="4">
                  <c:v>94.1</c:v>
                </c:pt>
                <c:pt idx="5">
                  <c:v>81.5</c:v>
                </c:pt>
                <c:pt idx="6">
                  <c:v>75.400000000000006</c:v>
                </c:pt>
                <c:pt idx="7">
                  <c:v>61</c:v>
                </c:pt>
              </c:numCache>
            </c:numRef>
          </c:yVal>
          <c:smooth val="0"/>
          <c:extLst>
            <c:ext xmlns:c16="http://schemas.microsoft.com/office/drawing/2014/chart" uri="{C3380CC4-5D6E-409C-BE32-E72D297353CC}">
              <c16:uniqueId val="{00000008-C54D-4B97-8B27-A2B9178610C0}"/>
            </c:ext>
          </c:extLst>
        </c:ser>
        <c:dLbls>
          <c:showLegendKey val="0"/>
          <c:showVal val="0"/>
          <c:showCatName val="0"/>
          <c:showSerName val="0"/>
          <c:showPercent val="0"/>
          <c:showBubbleSize val="0"/>
        </c:dLbls>
        <c:axId val="207328640"/>
        <c:axId val="207329952"/>
      </c:scatterChart>
      <c:valAx>
        <c:axId val="20732864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solidFill>
                <a:latin typeface="+mn-lt"/>
                <a:ea typeface="+mn-ea"/>
                <a:cs typeface="+mn-cs"/>
              </a:defRPr>
            </a:pPr>
            <a:endParaRPr lang="en-US"/>
          </a:p>
        </c:txPr>
        <c:crossAx val="207329952"/>
        <c:crosses val="autoZero"/>
        <c:crossBetween val="midCat"/>
      </c:valAx>
      <c:valAx>
        <c:axId val="20732995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07328640"/>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none" spc="0" normalizeH="0" baseline="0">
                <a:solidFill>
                  <a:schemeClr val="tx1"/>
                </a:solidFill>
                <a:latin typeface="Bookman Old Style" panose="02050604050505020204" pitchFamily="18" charset="0"/>
                <a:ea typeface="+mj-ea"/>
                <a:cs typeface="+mj-cs"/>
              </a:defRPr>
            </a:pPr>
            <a:r>
              <a:rPr lang="en-US" sz="1200" b="1">
                <a:solidFill>
                  <a:schemeClr val="tx1"/>
                </a:solidFill>
                <a:latin typeface="Bookman Old Style" panose="02050604050505020204" pitchFamily="18" charset="0"/>
              </a:rPr>
              <a:t>Plant height elongation rate at mid-season stage</a:t>
            </a: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tx1"/>
              </a:solidFill>
              <a:latin typeface="Bookman Old Style" panose="02050604050505020204" pitchFamily="18" charset="0"/>
              <a:ea typeface="+mj-ea"/>
              <a:cs typeface="+mj-cs"/>
            </a:defRPr>
          </a:pPr>
          <a:endParaRPr lang="en-US"/>
        </a:p>
      </c:txPr>
    </c:title>
    <c:autoTitleDeleted val="0"/>
    <c:plotArea>
      <c:layout/>
      <c:scatterChart>
        <c:scatterStyle val="lineMarker"/>
        <c:varyColors val="0"/>
        <c:ser>
          <c:idx val="0"/>
          <c:order val="0"/>
          <c:tx>
            <c:strRef>
              <c:f>Sheet1!$B$10</c:f>
              <c:strCache>
                <c:ptCount val="1"/>
                <c:pt idx="0">
                  <c:v>PHERM</c:v>
                </c:pt>
              </c:strCache>
            </c:strRef>
          </c:tx>
          <c:spPr>
            <a:ln w="9525" cap="rnd">
              <a:solidFill>
                <a:schemeClr val="accent1">
                  <a:alpha val="50000"/>
                </a:schemeClr>
              </a:solidFill>
              <a:round/>
            </a:ln>
            <a:effectLst/>
          </c:spPr>
          <c:marker>
            <c:symbol val="diamond"/>
            <c:size val="6"/>
            <c:spPr>
              <a:solidFill>
                <a:schemeClr val="lt1"/>
              </a:solidFill>
              <a:ln w="15875">
                <a:solidFill>
                  <a:schemeClr val="accent1"/>
                </a:solidFill>
                <a:round/>
              </a:ln>
              <a:effectLst/>
            </c:spPr>
          </c:marker>
          <c:dLbls>
            <c:dLbl>
              <c:idx val="0"/>
              <c:layout>
                <c:manualLayout>
                  <c:x val="-0.12064089286926442"/>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971-4B33-A478-F650B5AB94CE}"/>
                </c:ext>
              </c:extLst>
            </c:dLbl>
            <c:dLbl>
              <c:idx val="1"/>
              <c:layout>
                <c:manualLayout>
                  <c:x val="-2.5133519347763406E-3"/>
                  <c:y val="5.092592592592592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971-4B33-A478-F650B5AB94CE}"/>
                </c:ext>
              </c:extLst>
            </c:dLbl>
            <c:dLbl>
              <c:idx val="2"/>
              <c:layout>
                <c:manualLayout>
                  <c:x val="-8.7967317717171908E-2"/>
                  <c:y val="-6.944444444444444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971-4B33-A478-F650B5AB94CE}"/>
                </c:ext>
              </c:extLst>
            </c:dLbl>
            <c:dLbl>
              <c:idx val="3"/>
              <c:layout>
                <c:manualLayout>
                  <c:x val="-3.7700279021645106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971-4B33-A478-F650B5AB94CE}"/>
                </c:ext>
              </c:extLst>
            </c:dLbl>
            <c:dLbl>
              <c:idx val="4"/>
              <c:layout>
                <c:manualLayout>
                  <c:x val="-7.7913909978066603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971-4B33-A478-F650B5AB94CE}"/>
                </c:ext>
              </c:extLst>
            </c:dLbl>
            <c:dLbl>
              <c:idx val="5"/>
              <c:layout>
                <c:manualLayout>
                  <c:x val="-2.5133519347763405E-2"/>
                  <c:y val="8.796296296296296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971-4B33-A478-F650B5AB94CE}"/>
                </c:ext>
              </c:extLst>
            </c:dLbl>
            <c:dLbl>
              <c:idx val="6"/>
              <c:layout>
                <c:manualLayout>
                  <c:x val="-8.5453965782395572E-2"/>
                  <c:y val="-7.40740740740740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6-B971-4B33-A478-F650B5AB94CE}"/>
                </c:ext>
              </c:extLst>
            </c:dLbl>
            <c:dLbl>
              <c:idx val="7"/>
              <c:layout>
                <c:manualLayout>
                  <c:x val="-3.0160223217316085E-2"/>
                  <c:y val="7.407407407407415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B971-4B33-A478-F650B5AB94CE}"/>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lumMod val="75000"/>
                        <a:lumOff val="25000"/>
                      </a:schemeClr>
                    </a:solidFill>
                    <a:latin typeface="Bookman Old Style" panose="02050604050505020204" pitchFamily="18" charset="0"/>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xVal>
            <c:numRef>
              <c:f>Sheet1!$A$11:$A$18</c:f>
              <c:numCache>
                <c:formatCode>General</c:formatCode>
                <c:ptCount val="8"/>
                <c:pt idx="0">
                  <c:v>100</c:v>
                </c:pt>
                <c:pt idx="1">
                  <c:v>85</c:v>
                </c:pt>
                <c:pt idx="2">
                  <c:v>75</c:v>
                </c:pt>
                <c:pt idx="3">
                  <c:v>65</c:v>
                </c:pt>
                <c:pt idx="4">
                  <c:v>55</c:v>
                </c:pt>
                <c:pt idx="5">
                  <c:v>45</c:v>
                </c:pt>
                <c:pt idx="6">
                  <c:v>35</c:v>
                </c:pt>
                <c:pt idx="7">
                  <c:v>25</c:v>
                </c:pt>
              </c:numCache>
            </c:numRef>
          </c:xVal>
          <c:yVal>
            <c:numRef>
              <c:f>Sheet1!$B$11:$B$18</c:f>
              <c:numCache>
                <c:formatCode>General</c:formatCode>
                <c:ptCount val="8"/>
                <c:pt idx="0">
                  <c:v>110.3</c:v>
                </c:pt>
                <c:pt idx="1">
                  <c:v>105.8</c:v>
                </c:pt>
                <c:pt idx="2">
                  <c:v>96.8</c:v>
                </c:pt>
                <c:pt idx="3">
                  <c:v>90.1</c:v>
                </c:pt>
                <c:pt idx="4">
                  <c:v>95.5</c:v>
                </c:pt>
                <c:pt idx="5">
                  <c:v>84.6</c:v>
                </c:pt>
                <c:pt idx="6">
                  <c:v>74.3</c:v>
                </c:pt>
                <c:pt idx="7">
                  <c:v>68.8</c:v>
                </c:pt>
              </c:numCache>
            </c:numRef>
          </c:yVal>
          <c:smooth val="0"/>
          <c:extLst>
            <c:ext xmlns:c16="http://schemas.microsoft.com/office/drawing/2014/chart" uri="{C3380CC4-5D6E-409C-BE32-E72D297353CC}">
              <c16:uniqueId val="{00000008-B971-4B33-A478-F650B5AB94CE}"/>
            </c:ext>
          </c:extLst>
        </c:ser>
        <c:dLbls>
          <c:showLegendKey val="0"/>
          <c:showVal val="0"/>
          <c:showCatName val="0"/>
          <c:showSerName val="0"/>
          <c:showPercent val="0"/>
          <c:showBubbleSize val="0"/>
        </c:dLbls>
        <c:axId val="207328640"/>
        <c:axId val="207329952"/>
      </c:scatterChart>
      <c:valAx>
        <c:axId val="207328640"/>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solidFill>
                <a:latin typeface="+mn-lt"/>
                <a:ea typeface="+mn-ea"/>
                <a:cs typeface="+mn-cs"/>
              </a:defRPr>
            </a:pPr>
            <a:endParaRPr lang="en-US"/>
          </a:p>
        </c:txPr>
        <c:crossAx val="207329952"/>
        <c:crosses val="autoZero"/>
        <c:crossBetween val="midCat"/>
      </c:valAx>
      <c:valAx>
        <c:axId val="207329952"/>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alpha val="54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en-US"/>
          </a:p>
        </c:txPr>
        <c:crossAx val="207328640"/>
        <c:crosses val="autoZero"/>
        <c:crossBetween val="midCat"/>
      </c:valAx>
      <c:spPr>
        <a:pattFill prst="ltDnDiag">
          <a:fgClr>
            <a:schemeClr val="dk1">
              <a:lumMod val="15000"/>
              <a:lumOff val="85000"/>
            </a:schemeClr>
          </a:fgClr>
          <a:bgClr>
            <a:schemeClr val="lt1"/>
          </a:bgClr>
        </a:patt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1" i="0" u="none" strike="noStrike" kern="1200" cap="none" spc="0" normalizeH="0" baseline="0">
                <a:solidFill>
                  <a:schemeClr val="tx1"/>
                </a:solidFill>
                <a:latin typeface="Bookman Old Style" panose="02050604050505020204" pitchFamily="18" charset="0"/>
                <a:ea typeface="+mj-ea"/>
                <a:cs typeface="+mj-cs"/>
              </a:defRPr>
            </a:pPr>
            <a:r>
              <a:rPr lang="en-US" sz="1200">
                <a:solidFill>
                  <a:schemeClr val="tx1"/>
                </a:solidFill>
                <a:latin typeface="Bookman Old Style" panose="02050604050505020204" pitchFamily="18" charset="0"/>
              </a:rPr>
              <a:t>Rlative</a:t>
            </a:r>
            <a:r>
              <a:rPr lang="en-US" sz="1200" baseline="0">
                <a:solidFill>
                  <a:schemeClr val="tx1"/>
                </a:solidFill>
                <a:latin typeface="Bookman Old Style" panose="02050604050505020204" pitchFamily="18" charset="0"/>
              </a:rPr>
              <a:t> leaf water content </a:t>
            </a:r>
            <a:endParaRPr lang="en-US" sz="1200">
              <a:solidFill>
                <a:schemeClr val="tx1"/>
              </a:solidFill>
              <a:latin typeface="Bookman Old Style" panose="02050604050505020204" pitchFamily="18" charset="0"/>
            </a:endParaRP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tx1"/>
              </a:solidFill>
              <a:latin typeface="Bookman Old Style" panose="02050604050505020204" pitchFamily="18" charset="0"/>
              <a:ea typeface="+mj-ea"/>
              <a:cs typeface="+mj-cs"/>
            </a:defRPr>
          </a:pPr>
          <a:endParaRPr lang="en-US"/>
        </a:p>
      </c:txPr>
    </c:title>
    <c:autoTitleDeleted val="0"/>
    <c:plotArea>
      <c:layout/>
      <c:barChart>
        <c:barDir val="col"/>
        <c:grouping val="clustered"/>
        <c:varyColors val="0"/>
        <c:ser>
          <c:idx val="0"/>
          <c:order val="0"/>
          <c:tx>
            <c:strRef>
              <c:f>Sheet2!$B$1</c:f>
              <c:strCache>
                <c:ptCount val="1"/>
                <c:pt idx="0">
                  <c:v>Development</c:v>
                </c:pt>
              </c:strCache>
            </c:strRef>
          </c:tx>
          <c:spPr>
            <a:solidFill>
              <a:schemeClr val="tx1"/>
            </a:solidFill>
            <a:ln>
              <a:noFill/>
            </a:ln>
            <a:effectLst/>
          </c:spPr>
          <c:invertIfNegative val="0"/>
          <c:cat>
            <c:numRef>
              <c:f>Sheet2!$A$2:$A$9</c:f>
              <c:numCache>
                <c:formatCode>General</c:formatCode>
                <c:ptCount val="8"/>
                <c:pt idx="0">
                  <c:v>100</c:v>
                </c:pt>
                <c:pt idx="1">
                  <c:v>85</c:v>
                </c:pt>
                <c:pt idx="2">
                  <c:v>75</c:v>
                </c:pt>
                <c:pt idx="3">
                  <c:v>65</c:v>
                </c:pt>
                <c:pt idx="4">
                  <c:v>55</c:v>
                </c:pt>
                <c:pt idx="5">
                  <c:v>45</c:v>
                </c:pt>
                <c:pt idx="6">
                  <c:v>35</c:v>
                </c:pt>
                <c:pt idx="7">
                  <c:v>25</c:v>
                </c:pt>
              </c:numCache>
            </c:numRef>
          </c:cat>
          <c:val>
            <c:numRef>
              <c:f>Sheet2!$B$2:$B$9</c:f>
              <c:numCache>
                <c:formatCode>General</c:formatCode>
                <c:ptCount val="8"/>
                <c:pt idx="0">
                  <c:v>89.8</c:v>
                </c:pt>
                <c:pt idx="1">
                  <c:v>74.8</c:v>
                </c:pt>
                <c:pt idx="2">
                  <c:v>72.099999999999994</c:v>
                </c:pt>
                <c:pt idx="3">
                  <c:v>66</c:v>
                </c:pt>
                <c:pt idx="4">
                  <c:v>62.7</c:v>
                </c:pt>
                <c:pt idx="5">
                  <c:v>49.1</c:v>
                </c:pt>
                <c:pt idx="6">
                  <c:v>44</c:v>
                </c:pt>
                <c:pt idx="7">
                  <c:v>40</c:v>
                </c:pt>
              </c:numCache>
            </c:numRef>
          </c:val>
          <c:extLst>
            <c:ext xmlns:c16="http://schemas.microsoft.com/office/drawing/2014/chart" uri="{C3380CC4-5D6E-409C-BE32-E72D297353CC}">
              <c16:uniqueId val="{00000000-D81B-402E-948D-57A2026768DA}"/>
            </c:ext>
          </c:extLst>
        </c:ser>
        <c:ser>
          <c:idx val="1"/>
          <c:order val="1"/>
          <c:tx>
            <c:strRef>
              <c:f>Sheet2!$C$1</c:f>
              <c:strCache>
                <c:ptCount val="1"/>
                <c:pt idx="0">
                  <c:v>Mid-stage</c:v>
                </c:pt>
              </c:strCache>
            </c:strRef>
          </c:tx>
          <c:spPr>
            <a:solidFill>
              <a:schemeClr val="bg1"/>
            </a:solidFill>
            <a:ln>
              <a:solidFill>
                <a:sysClr val="windowText" lastClr="000000"/>
              </a:solidFill>
            </a:ln>
            <a:effectLst/>
          </c:spPr>
          <c:invertIfNegative val="0"/>
          <c:cat>
            <c:numRef>
              <c:f>Sheet2!$A$2:$A$9</c:f>
              <c:numCache>
                <c:formatCode>General</c:formatCode>
                <c:ptCount val="8"/>
                <c:pt idx="0">
                  <c:v>100</c:v>
                </c:pt>
                <c:pt idx="1">
                  <c:v>85</c:v>
                </c:pt>
                <c:pt idx="2">
                  <c:v>75</c:v>
                </c:pt>
                <c:pt idx="3">
                  <c:v>65</c:v>
                </c:pt>
                <c:pt idx="4">
                  <c:v>55</c:v>
                </c:pt>
                <c:pt idx="5">
                  <c:v>45</c:v>
                </c:pt>
                <c:pt idx="6">
                  <c:v>35</c:v>
                </c:pt>
                <c:pt idx="7">
                  <c:v>25</c:v>
                </c:pt>
              </c:numCache>
            </c:numRef>
          </c:cat>
          <c:val>
            <c:numRef>
              <c:f>Sheet2!$C$2:$C$9</c:f>
              <c:numCache>
                <c:formatCode>General</c:formatCode>
                <c:ptCount val="8"/>
                <c:pt idx="0">
                  <c:v>86.2</c:v>
                </c:pt>
                <c:pt idx="1">
                  <c:v>79</c:v>
                </c:pt>
                <c:pt idx="2">
                  <c:v>75.900000000000006</c:v>
                </c:pt>
                <c:pt idx="3">
                  <c:v>70.7</c:v>
                </c:pt>
                <c:pt idx="4">
                  <c:v>63.6</c:v>
                </c:pt>
                <c:pt idx="5">
                  <c:v>53.5</c:v>
                </c:pt>
                <c:pt idx="6">
                  <c:v>48.1</c:v>
                </c:pt>
                <c:pt idx="7">
                  <c:v>47.6</c:v>
                </c:pt>
              </c:numCache>
            </c:numRef>
          </c:val>
          <c:extLst>
            <c:ext xmlns:c16="http://schemas.microsoft.com/office/drawing/2014/chart" uri="{C3380CC4-5D6E-409C-BE32-E72D297353CC}">
              <c16:uniqueId val="{00000001-D81B-402E-948D-57A2026768DA}"/>
            </c:ext>
          </c:extLst>
        </c:ser>
        <c:dLbls>
          <c:showLegendKey val="0"/>
          <c:showVal val="0"/>
          <c:showCatName val="0"/>
          <c:showSerName val="0"/>
          <c:showPercent val="0"/>
          <c:showBubbleSize val="0"/>
        </c:dLbls>
        <c:gapWidth val="75"/>
        <c:overlap val="-25"/>
        <c:axId val="311385608"/>
        <c:axId val="311373144"/>
      </c:barChart>
      <c:catAx>
        <c:axId val="31138560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0" i="0" u="none" strike="noStrike" kern="1200" cap="none" spc="0" normalizeH="0" baseline="0">
                <a:solidFill>
                  <a:schemeClr val="tx1"/>
                </a:solidFill>
                <a:latin typeface="+mn-lt"/>
                <a:ea typeface="+mn-ea"/>
                <a:cs typeface="+mn-cs"/>
              </a:defRPr>
            </a:pPr>
            <a:endParaRPr lang="en-US"/>
          </a:p>
        </c:txPr>
        <c:crossAx val="311373144"/>
        <c:crosses val="autoZero"/>
        <c:auto val="1"/>
        <c:lblAlgn val="ctr"/>
        <c:lblOffset val="100"/>
        <c:noMultiLvlLbl val="0"/>
      </c:catAx>
      <c:valAx>
        <c:axId val="311373144"/>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en-US"/>
          </a:p>
        </c:txPr>
        <c:crossAx val="311385608"/>
        <c:crosses val="autoZero"/>
        <c:crossBetween val="between"/>
      </c:valAx>
      <c:spPr>
        <a:pattFill prst="ltDnDiag">
          <a:fgClr>
            <a:schemeClr val="dk1">
              <a:lumMod val="15000"/>
              <a:lumOff val="85000"/>
            </a:schemeClr>
          </a:fgClr>
          <a:bgClr>
            <a:schemeClr val="lt1"/>
          </a:bgClr>
        </a:pattFill>
        <a:ln>
          <a:noFill/>
        </a:ln>
        <a:effectLst/>
      </c:spPr>
    </c:plotArea>
    <c:legend>
      <c:legendPos val="b"/>
      <c:layout>
        <c:manualLayout>
          <c:xMode val="edge"/>
          <c:yMode val="edge"/>
          <c:x val="2.4956036745406845E-2"/>
          <c:y val="0.89409667541557303"/>
          <c:w val="0.90564348206474177"/>
          <c:h val="7.8125546806649168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solidFill>
              <a:latin typeface="+mn-lt"/>
              <a:ea typeface="+mn-ea"/>
              <a:cs typeface="+mn-cs"/>
            </a:defRPr>
          </a:pPr>
          <a:endParaRPr lang="en-US"/>
        </a:p>
      </c:txPr>
    </c:legend>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2.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3.xml><?xml version="1.0" encoding="utf-8"?>
<cs:chartStyle xmlns:cs="http://schemas.microsoft.com/office/drawing/2012/chartStyle" xmlns:a="http://schemas.openxmlformats.org/drawingml/2006/main" id="250">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tx1"/>
    </cs:fontRef>
    <cs:spPr>
      <a:ln w="9525" cap="rnd">
        <a:solidFill>
          <a:schemeClr val="phClr">
            <a:alpha val="50000"/>
          </a:scheme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15000"/>
            <a:lumOff val="8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alpha val="54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08">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615</TotalTime>
  <Pages>94</Pages>
  <Words>21058</Words>
  <Characters>120033</Characters>
  <Application>Microsoft Office Word</Application>
  <DocSecurity>0</DocSecurity>
  <Lines>1000</Lines>
  <Paragraphs>281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140810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ismail - [2010]</dc:creator>
  <cp:keywords/>
  <dc:description/>
  <cp:lastModifiedBy>ismail - [2010]</cp:lastModifiedBy>
  <cp:revision>28</cp:revision>
  <dcterms:created xsi:type="dcterms:W3CDTF">2017-03-01T06:38:00Z</dcterms:created>
  <dcterms:modified xsi:type="dcterms:W3CDTF">2017-03-03T11:51:00Z</dcterms:modified>
</cp:coreProperties>
</file>