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6FD1" w:rsidRPr="00E91F5A" w:rsidRDefault="003E401A" w:rsidP="005B0838">
      <w:pPr>
        <w:spacing w:after="0" w:line="360" w:lineRule="auto"/>
        <w:rPr>
          <w:rFonts w:ascii="Times New Roman" w:hAnsi="Times New Roman" w:cs="Times New Roman"/>
          <w:bCs/>
          <w:iCs/>
          <w:sz w:val="24"/>
          <w:szCs w:val="24"/>
        </w:rPr>
      </w:pPr>
      <w:r w:rsidRPr="00E91F5A">
        <w:rPr>
          <w:rFonts w:ascii="Times New Roman" w:hAnsi="Times New Roman" w:cs="Times New Roman"/>
          <w:bCs/>
          <w:iCs/>
          <w:sz w:val="24"/>
          <w:szCs w:val="24"/>
        </w:rPr>
        <w:t xml:space="preserve">     </w:t>
      </w:r>
      <w:r w:rsidR="005B0838" w:rsidRPr="00E91F5A">
        <w:rPr>
          <w:rFonts w:ascii="Times New Roman" w:hAnsi="Times New Roman" w:cs="Times New Roman"/>
          <w:bCs/>
          <w:iCs/>
          <w:sz w:val="24"/>
          <w:szCs w:val="24"/>
        </w:rPr>
        <w:t xml:space="preserve">  </w:t>
      </w:r>
    </w:p>
    <w:p w:rsidR="0005718D" w:rsidRPr="00E91F5A" w:rsidRDefault="0005718D" w:rsidP="0005718D">
      <w:pPr>
        <w:spacing w:after="0" w:line="360" w:lineRule="auto"/>
        <w:jc w:val="both"/>
        <w:rPr>
          <w:rFonts w:ascii="Cambria" w:eastAsia="Calibri" w:hAnsi="Cambria" w:cs="Times New Roman"/>
          <w:sz w:val="28"/>
          <w:szCs w:val="28"/>
        </w:rPr>
      </w:pPr>
      <w:r w:rsidRPr="00E91F5A">
        <w:rPr>
          <w:rFonts w:ascii="Cambria" w:eastAsia="Calibri" w:hAnsi="Cambria" w:cs="Times New Roman"/>
          <w:sz w:val="28"/>
          <w:szCs w:val="28"/>
        </w:rPr>
        <w:t>REACTIVE POWER COMPENSATION AND LOAD FREQUENCY CONTROL OF GRID CONNECTED MICRO GRID SYSTEM USING STATIC VAR COMPENSATOR (CASE STUDY: DILLA SUBSTATION)</w:t>
      </w:r>
    </w:p>
    <w:p w:rsidR="0005718D" w:rsidRPr="00E91F5A" w:rsidRDefault="0005718D" w:rsidP="0005718D">
      <w:pPr>
        <w:spacing w:after="0" w:line="360" w:lineRule="auto"/>
        <w:jc w:val="center"/>
        <w:rPr>
          <w:rFonts w:ascii="Cambria" w:eastAsia="Calibri" w:hAnsi="Cambria" w:cs="Times New Roman"/>
          <w:sz w:val="28"/>
          <w:szCs w:val="28"/>
        </w:rPr>
      </w:pPr>
    </w:p>
    <w:p w:rsidR="0005718D" w:rsidRPr="00E91F5A" w:rsidRDefault="0005718D" w:rsidP="0005718D">
      <w:pPr>
        <w:spacing w:after="0" w:line="360" w:lineRule="auto"/>
        <w:jc w:val="center"/>
        <w:rPr>
          <w:rFonts w:ascii="Cambria" w:eastAsia="Calibri" w:hAnsi="Cambria" w:cs="Times New Roman"/>
          <w:sz w:val="28"/>
          <w:szCs w:val="28"/>
        </w:rPr>
      </w:pPr>
      <w:r w:rsidRPr="00E91F5A">
        <w:rPr>
          <w:rFonts w:ascii="Cambria" w:eastAsia="Calibri" w:hAnsi="Cambria" w:cs="Times New Roman"/>
          <w:sz w:val="28"/>
          <w:szCs w:val="28"/>
        </w:rPr>
        <w:t>A THESIS SUBMITTED</w:t>
      </w:r>
    </w:p>
    <w:p w:rsidR="0005718D" w:rsidRPr="00E91F5A" w:rsidRDefault="0005718D" w:rsidP="0005718D">
      <w:pPr>
        <w:spacing w:after="0" w:line="360" w:lineRule="auto"/>
        <w:jc w:val="center"/>
        <w:rPr>
          <w:rFonts w:ascii="Cambria" w:eastAsia="Calibri" w:hAnsi="Cambria" w:cs="Times New Roman"/>
          <w:sz w:val="28"/>
          <w:szCs w:val="28"/>
        </w:rPr>
      </w:pPr>
      <w:r w:rsidRPr="00E91F5A">
        <w:rPr>
          <w:rFonts w:ascii="Cambria" w:eastAsia="Calibri" w:hAnsi="Cambria" w:cs="Times New Roman"/>
          <w:sz w:val="28"/>
          <w:szCs w:val="28"/>
        </w:rPr>
        <w:t>IN PARTIAL FULFILLMENT OF THE REQUIREMENTS</w:t>
      </w:r>
    </w:p>
    <w:p w:rsidR="0005718D" w:rsidRPr="00E91F5A" w:rsidRDefault="0005718D" w:rsidP="0005718D">
      <w:pPr>
        <w:spacing w:after="0" w:line="360" w:lineRule="auto"/>
        <w:jc w:val="center"/>
        <w:rPr>
          <w:rFonts w:ascii="Cambria" w:eastAsia="Calibri" w:hAnsi="Cambria" w:cs="Times New Roman"/>
          <w:sz w:val="28"/>
          <w:szCs w:val="28"/>
        </w:rPr>
      </w:pPr>
      <w:r w:rsidRPr="00E91F5A">
        <w:rPr>
          <w:rFonts w:ascii="Cambria" w:eastAsia="Calibri" w:hAnsi="Cambria" w:cs="Times New Roman"/>
          <w:sz w:val="28"/>
          <w:szCs w:val="28"/>
        </w:rPr>
        <w:t>FOR THE DEGREE OF</w:t>
      </w:r>
    </w:p>
    <w:p w:rsidR="0005718D" w:rsidRPr="00E91F5A" w:rsidRDefault="0005718D" w:rsidP="0005718D">
      <w:pPr>
        <w:tabs>
          <w:tab w:val="left" w:pos="1248"/>
        </w:tabs>
        <w:spacing w:after="0" w:line="360" w:lineRule="auto"/>
        <w:jc w:val="center"/>
        <w:rPr>
          <w:rFonts w:ascii="Cambria" w:eastAsia="Times New Roman" w:hAnsi="Cambria" w:cs="Times New Roman"/>
          <w:bCs/>
          <w:noProof/>
          <w:sz w:val="28"/>
          <w:szCs w:val="28"/>
        </w:rPr>
      </w:pPr>
      <w:r w:rsidRPr="00E91F5A">
        <w:rPr>
          <w:rFonts w:ascii="Cambria" w:eastAsia="Times New Roman" w:hAnsi="Cambria" w:cs="Times New Roman"/>
          <w:bCs/>
          <w:noProof/>
          <w:sz w:val="28"/>
          <w:szCs w:val="28"/>
        </w:rPr>
        <w:t>MASTER OF SCIENCE</w:t>
      </w:r>
    </w:p>
    <w:p w:rsidR="0005718D" w:rsidRPr="00E91F5A" w:rsidRDefault="0005718D" w:rsidP="0005718D">
      <w:pPr>
        <w:tabs>
          <w:tab w:val="left" w:pos="1248"/>
        </w:tabs>
        <w:spacing w:after="0" w:line="360" w:lineRule="auto"/>
        <w:jc w:val="center"/>
        <w:rPr>
          <w:rFonts w:ascii="Cambria" w:eastAsia="Times New Roman" w:hAnsi="Cambria" w:cs="Times New Roman"/>
          <w:bCs/>
          <w:noProof/>
          <w:sz w:val="28"/>
          <w:szCs w:val="28"/>
        </w:rPr>
      </w:pPr>
      <w:r w:rsidRPr="00E91F5A">
        <w:rPr>
          <w:rFonts w:ascii="Cambria" w:eastAsia="Times New Roman" w:hAnsi="Cambria" w:cs="Times New Roman"/>
          <w:bCs/>
          <w:noProof/>
          <w:sz w:val="28"/>
          <w:szCs w:val="28"/>
        </w:rPr>
        <w:t>In</w:t>
      </w:r>
    </w:p>
    <w:p w:rsidR="0005718D" w:rsidRPr="00E91F5A" w:rsidRDefault="0005718D" w:rsidP="0005718D">
      <w:pPr>
        <w:tabs>
          <w:tab w:val="left" w:pos="1248"/>
        </w:tabs>
        <w:spacing w:after="0" w:line="360" w:lineRule="auto"/>
        <w:jc w:val="center"/>
        <w:rPr>
          <w:rFonts w:ascii="Cambria" w:eastAsia="Times New Roman" w:hAnsi="Cambria" w:cs="Times New Roman"/>
          <w:bCs/>
          <w:noProof/>
          <w:sz w:val="28"/>
          <w:szCs w:val="28"/>
        </w:rPr>
      </w:pPr>
      <w:r w:rsidRPr="00E91F5A">
        <w:rPr>
          <w:rFonts w:ascii="Cambria" w:eastAsia="Times New Roman" w:hAnsi="Cambria" w:cs="Times New Roman"/>
          <w:bCs/>
          <w:noProof/>
          <w:sz w:val="28"/>
          <w:szCs w:val="28"/>
        </w:rPr>
        <w:t>POWER SYSTEM AND ENERGY ENGINEERING</w:t>
      </w:r>
    </w:p>
    <w:p w:rsidR="0005718D" w:rsidRPr="00E91F5A" w:rsidRDefault="0005718D" w:rsidP="0005718D">
      <w:pPr>
        <w:spacing w:after="0" w:line="480" w:lineRule="auto"/>
        <w:jc w:val="center"/>
        <w:rPr>
          <w:rFonts w:ascii="Cambria" w:eastAsia="Calibri" w:hAnsi="Cambria" w:cs="Times New Roman"/>
          <w:bCs/>
          <w:i/>
          <w:sz w:val="28"/>
          <w:szCs w:val="28"/>
        </w:rPr>
      </w:pPr>
      <w:r w:rsidRPr="00E91F5A">
        <w:rPr>
          <w:rFonts w:ascii="Cambria" w:eastAsia="Calibri" w:hAnsi="Cambria" w:cs="Times New Roman"/>
          <w:bCs/>
          <w:i/>
          <w:sz w:val="28"/>
          <w:szCs w:val="28"/>
        </w:rPr>
        <w:t>By</w:t>
      </w:r>
    </w:p>
    <w:p w:rsidR="0005718D" w:rsidRPr="00E91F5A" w:rsidRDefault="0005718D" w:rsidP="0005718D">
      <w:pPr>
        <w:spacing w:after="0" w:line="480" w:lineRule="auto"/>
        <w:jc w:val="center"/>
        <w:rPr>
          <w:rFonts w:ascii="Cambria" w:eastAsia="Calibri" w:hAnsi="Cambria" w:cs="Times New Roman"/>
          <w:bCs/>
          <w:sz w:val="28"/>
          <w:szCs w:val="28"/>
        </w:rPr>
      </w:pPr>
      <w:r w:rsidRPr="00E91F5A">
        <w:rPr>
          <w:rFonts w:ascii="Cambria" w:eastAsia="Calibri" w:hAnsi="Cambria" w:cs="Times New Roman"/>
          <w:bCs/>
          <w:sz w:val="28"/>
          <w:szCs w:val="28"/>
        </w:rPr>
        <w:t xml:space="preserve">KUMILACHEW CHANE </w:t>
      </w:r>
    </w:p>
    <w:p w:rsidR="0005718D" w:rsidRPr="00E91F5A" w:rsidRDefault="0005718D" w:rsidP="0005718D">
      <w:pPr>
        <w:spacing w:after="0" w:line="480" w:lineRule="auto"/>
        <w:jc w:val="center"/>
        <w:rPr>
          <w:rFonts w:ascii="Times New Roman" w:eastAsia="Calibri" w:hAnsi="Times New Roman" w:cs="Times New Roman"/>
          <w:sz w:val="24"/>
        </w:rPr>
      </w:pPr>
      <w:r w:rsidRPr="00E91F5A">
        <w:rPr>
          <w:rFonts w:ascii="Times New Roman" w:eastAsia="Calibri" w:hAnsi="Times New Roman" w:cs="Times New Roman"/>
          <w:noProof/>
          <w:sz w:val="24"/>
          <w:szCs w:val="24"/>
        </w:rPr>
        <w:drawing>
          <wp:inline distT="0" distB="0" distL="0" distR="0" wp14:anchorId="58676DF7" wp14:editId="12F285EF">
            <wp:extent cx="2852420" cy="2103402"/>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62592" cy="2110903"/>
                    </a:xfrm>
                    <a:prstGeom prst="rect">
                      <a:avLst/>
                    </a:prstGeom>
                    <a:noFill/>
                  </pic:spPr>
                </pic:pic>
              </a:graphicData>
            </a:graphic>
          </wp:inline>
        </w:drawing>
      </w:r>
      <w:r w:rsidRPr="00E91F5A">
        <w:rPr>
          <w:rFonts w:ascii="Cambria" w:eastAsia="Calibri" w:hAnsi="Cambria" w:cs="Times New Roman"/>
          <w:bCs/>
          <w:sz w:val="28"/>
          <w:szCs w:val="28"/>
        </w:rPr>
        <w:t xml:space="preserve"> </w:t>
      </w:r>
    </w:p>
    <w:p w:rsidR="0005718D" w:rsidRPr="00E91F5A" w:rsidRDefault="0005718D" w:rsidP="0005718D">
      <w:pPr>
        <w:tabs>
          <w:tab w:val="left" w:pos="1248"/>
        </w:tabs>
        <w:spacing w:after="0" w:line="480" w:lineRule="auto"/>
        <w:jc w:val="center"/>
        <w:rPr>
          <w:rFonts w:ascii="Cambria" w:eastAsia="Times New Roman" w:hAnsi="Cambria" w:cs="Times New Roman"/>
          <w:bCs/>
          <w:noProof/>
          <w:sz w:val="28"/>
          <w:szCs w:val="28"/>
        </w:rPr>
      </w:pPr>
      <w:r w:rsidRPr="00E91F5A">
        <w:rPr>
          <w:rFonts w:ascii="Cambria" w:eastAsia="Times New Roman" w:hAnsi="Cambria" w:cs="Times New Roman"/>
          <w:bCs/>
          <w:noProof/>
          <w:sz w:val="28"/>
          <w:szCs w:val="28"/>
        </w:rPr>
        <w:t>HAWASSA UNIVERSITY</w:t>
      </w:r>
    </w:p>
    <w:p w:rsidR="0005718D" w:rsidRPr="00E91F5A" w:rsidRDefault="0005718D" w:rsidP="0005718D">
      <w:pPr>
        <w:spacing w:after="0" w:line="480" w:lineRule="auto"/>
        <w:jc w:val="center"/>
        <w:rPr>
          <w:rFonts w:ascii="Cambria" w:eastAsia="Calibri" w:hAnsi="Cambria" w:cs="Times New Roman"/>
          <w:bCs/>
          <w:sz w:val="28"/>
          <w:szCs w:val="28"/>
        </w:rPr>
      </w:pPr>
      <w:r w:rsidRPr="00E91F5A">
        <w:rPr>
          <w:rFonts w:ascii="Cambria" w:eastAsia="Calibri" w:hAnsi="Cambria" w:cs="Times New Roman"/>
          <w:bCs/>
          <w:sz w:val="28"/>
          <w:szCs w:val="28"/>
        </w:rPr>
        <w:t>HAWASSA UNIVERSITY INSTITUTE OF TECHNOLOGY</w:t>
      </w:r>
    </w:p>
    <w:p w:rsidR="0005718D" w:rsidRPr="00E91F5A" w:rsidRDefault="0005718D" w:rsidP="0005718D">
      <w:pPr>
        <w:spacing w:after="0" w:line="480" w:lineRule="auto"/>
        <w:jc w:val="center"/>
        <w:rPr>
          <w:rFonts w:ascii="Cambria" w:eastAsia="Calibri" w:hAnsi="Cambria" w:cs="Times New Roman"/>
          <w:bCs/>
          <w:sz w:val="28"/>
          <w:szCs w:val="28"/>
        </w:rPr>
      </w:pPr>
      <w:r w:rsidRPr="00E91F5A">
        <w:rPr>
          <w:rFonts w:ascii="Cambria" w:eastAsia="Calibri" w:hAnsi="Cambria" w:cs="Times New Roman"/>
          <w:bCs/>
          <w:sz w:val="28"/>
          <w:szCs w:val="28"/>
        </w:rPr>
        <w:t>SCHOOL OF ELECTRICAL AND COMPUTER ENGINEERING</w:t>
      </w:r>
    </w:p>
    <w:p w:rsidR="0005718D" w:rsidRPr="00E91F5A" w:rsidRDefault="0005718D" w:rsidP="0005718D">
      <w:pPr>
        <w:spacing w:after="0" w:line="480" w:lineRule="auto"/>
        <w:jc w:val="center"/>
        <w:rPr>
          <w:rFonts w:ascii="Cambria" w:eastAsia="Calibri" w:hAnsi="Cambria" w:cs="Times New Roman"/>
          <w:bCs/>
          <w:sz w:val="28"/>
          <w:szCs w:val="28"/>
        </w:rPr>
      </w:pPr>
      <w:r w:rsidRPr="00E91F5A">
        <w:rPr>
          <w:rFonts w:ascii="Cambria" w:eastAsia="Calibri" w:hAnsi="Cambria" w:cs="Times New Roman"/>
          <w:bCs/>
          <w:sz w:val="28"/>
          <w:szCs w:val="28"/>
        </w:rPr>
        <w:t>HAWASSA (ETHIOPIA)</w:t>
      </w:r>
    </w:p>
    <w:p w:rsidR="0005718D" w:rsidRPr="00E91F5A" w:rsidRDefault="0005718D" w:rsidP="0005718D">
      <w:pPr>
        <w:spacing w:line="480" w:lineRule="auto"/>
        <w:jc w:val="center"/>
        <w:rPr>
          <w:rFonts w:ascii="Cambria" w:eastAsia="Calibri" w:hAnsi="Cambria" w:cs="Times New Roman"/>
          <w:sz w:val="28"/>
          <w:szCs w:val="28"/>
        </w:rPr>
        <w:sectPr w:rsidR="0005718D" w:rsidRPr="00E91F5A" w:rsidSect="00957A48">
          <w:footerReference w:type="default" r:id="rId11"/>
          <w:footerReference w:type="first" r:id="rId12"/>
          <w:pgSz w:w="11906" w:h="16838" w:code="9"/>
          <w:pgMar w:top="1440" w:right="1152" w:bottom="1440" w:left="2016" w:header="720" w:footer="720" w:gutter="0"/>
          <w:pgNumType w:start="1"/>
          <w:cols w:space="720"/>
          <w:titlePg/>
          <w:docGrid w:linePitch="360"/>
        </w:sectPr>
      </w:pPr>
      <w:r w:rsidRPr="00E91F5A">
        <w:rPr>
          <w:rFonts w:ascii="Cambria" w:eastAsia="Calibri" w:hAnsi="Cambria" w:cs="Times New Roman"/>
          <w:sz w:val="28"/>
          <w:szCs w:val="28"/>
        </w:rPr>
        <w:t xml:space="preserve"> SEPTEMBER 2021</w:t>
      </w:r>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360" w:lineRule="auto"/>
        <w:jc w:val="center"/>
        <w:rPr>
          <w:rFonts w:ascii="Cambria" w:eastAsia="Times New Roman" w:hAnsi="Cambria" w:cs="Times New Roman"/>
          <w:caps/>
          <w:sz w:val="28"/>
          <w:szCs w:val="28"/>
        </w:rPr>
      </w:pPr>
      <w:r w:rsidRPr="00E91F5A">
        <w:rPr>
          <w:rFonts w:ascii="Cambria" w:eastAsia="Times New Roman" w:hAnsi="Cambria" w:cs="Times New Roman"/>
          <w:caps/>
          <w:sz w:val="28"/>
          <w:szCs w:val="28"/>
        </w:rPr>
        <w:t>REACTIVE POWER COMPENSATION AND LOAD FREQUENCY CONTROL OF GRID CONNECTED MICRO GRID SYSTEM USING STATIC VAR COMPENSATOR (CASE STUDY: DILLA SUBSTATION)</w:t>
      </w:r>
    </w:p>
    <w:p w:rsidR="0005718D" w:rsidRPr="00E91F5A" w:rsidRDefault="0005718D" w:rsidP="0005718D">
      <w:pPr>
        <w:spacing w:after="0" w:line="360" w:lineRule="auto"/>
        <w:jc w:val="center"/>
        <w:rPr>
          <w:rFonts w:ascii="Times New Roman" w:eastAsia="Calibri" w:hAnsi="Times New Roman" w:cs="Times New Roman"/>
          <w:sz w:val="24"/>
          <w:szCs w:val="24"/>
        </w:rPr>
      </w:pPr>
    </w:p>
    <w:p w:rsidR="0005718D" w:rsidRPr="00E91F5A" w:rsidRDefault="0005718D" w:rsidP="0005718D">
      <w:pPr>
        <w:spacing w:after="0" w:line="360" w:lineRule="auto"/>
        <w:jc w:val="center"/>
        <w:rPr>
          <w:rFonts w:ascii="Times New Roman" w:eastAsia="Calibri" w:hAnsi="Times New Roman" w:cs="Times New Roman"/>
          <w:sz w:val="24"/>
          <w:szCs w:val="24"/>
        </w:rPr>
      </w:pPr>
    </w:p>
    <w:p w:rsidR="0005718D" w:rsidRPr="00E91F5A" w:rsidRDefault="0005718D" w:rsidP="0005718D">
      <w:pPr>
        <w:spacing w:after="0" w:line="480" w:lineRule="auto"/>
        <w:jc w:val="center"/>
        <w:rPr>
          <w:rFonts w:ascii="Times New Roman" w:eastAsia="Calibri" w:hAnsi="Times New Roman" w:cs="Times New Roman"/>
          <w:sz w:val="28"/>
          <w:szCs w:val="28"/>
        </w:rPr>
      </w:pPr>
      <w:r w:rsidRPr="00E91F5A">
        <w:rPr>
          <w:rFonts w:ascii="Times New Roman" w:eastAsia="Calibri" w:hAnsi="Times New Roman" w:cs="Times New Roman"/>
          <w:sz w:val="28"/>
          <w:szCs w:val="28"/>
        </w:rPr>
        <w:t xml:space="preserve">By        </w:t>
      </w:r>
    </w:p>
    <w:p w:rsidR="0005718D" w:rsidRPr="00E91F5A" w:rsidRDefault="0005718D" w:rsidP="0005718D">
      <w:pPr>
        <w:spacing w:after="0" w:line="480" w:lineRule="auto"/>
        <w:jc w:val="center"/>
        <w:rPr>
          <w:rFonts w:ascii="Times New Roman" w:eastAsia="Calibri" w:hAnsi="Times New Roman" w:cs="Times New Roman"/>
          <w:sz w:val="28"/>
          <w:szCs w:val="28"/>
        </w:rPr>
      </w:pPr>
      <w:r w:rsidRPr="00E91F5A">
        <w:rPr>
          <w:rFonts w:ascii="Times New Roman" w:eastAsia="Calibri" w:hAnsi="Times New Roman" w:cs="Times New Roman"/>
          <w:sz w:val="28"/>
          <w:szCs w:val="28"/>
        </w:rPr>
        <w:t xml:space="preserve">Kumilachew chane </w:t>
      </w:r>
    </w:p>
    <w:p w:rsidR="0005718D" w:rsidRPr="00E91F5A" w:rsidRDefault="0005718D" w:rsidP="0005718D">
      <w:pPr>
        <w:autoSpaceDE w:val="0"/>
        <w:autoSpaceDN w:val="0"/>
        <w:adjustRightInd w:val="0"/>
        <w:spacing w:after="0" w:line="480" w:lineRule="auto"/>
        <w:jc w:val="both"/>
        <w:rPr>
          <w:rFonts w:ascii="Times New Roman" w:eastAsia="Calibri" w:hAnsi="Times New Roman" w:cs="Times New Roman"/>
          <w:sz w:val="28"/>
          <w:szCs w:val="28"/>
        </w:rPr>
      </w:pPr>
    </w:p>
    <w:p w:rsidR="0005718D" w:rsidRPr="00E91F5A" w:rsidRDefault="0005718D" w:rsidP="0005718D">
      <w:pPr>
        <w:autoSpaceDE w:val="0"/>
        <w:autoSpaceDN w:val="0"/>
        <w:adjustRightInd w:val="0"/>
        <w:spacing w:after="0" w:line="480" w:lineRule="auto"/>
        <w:jc w:val="both"/>
        <w:rPr>
          <w:rFonts w:ascii="Times New Roman" w:eastAsia="Calibri" w:hAnsi="Times New Roman" w:cs="Times New Roman"/>
          <w:sz w:val="28"/>
          <w:szCs w:val="28"/>
        </w:rPr>
      </w:pPr>
    </w:p>
    <w:p w:rsidR="0005718D" w:rsidRPr="00E91F5A" w:rsidRDefault="0005718D" w:rsidP="0005718D">
      <w:pPr>
        <w:autoSpaceDE w:val="0"/>
        <w:autoSpaceDN w:val="0"/>
        <w:adjustRightInd w:val="0"/>
        <w:spacing w:after="0" w:line="360" w:lineRule="auto"/>
        <w:jc w:val="both"/>
        <w:rPr>
          <w:rFonts w:ascii="Times New Roman" w:eastAsia="Calibri" w:hAnsi="Times New Roman" w:cs="Times New Roman"/>
          <w:sz w:val="28"/>
          <w:szCs w:val="28"/>
        </w:rPr>
      </w:pPr>
    </w:p>
    <w:p w:rsidR="0005718D" w:rsidRPr="00E91F5A" w:rsidRDefault="0005718D" w:rsidP="0005718D">
      <w:pPr>
        <w:autoSpaceDE w:val="0"/>
        <w:autoSpaceDN w:val="0"/>
        <w:adjustRightInd w:val="0"/>
        <w:spacing w:after="0" w:line="360" w:lineRule="auto"/>
        <w:jc w:val="both"/>
        <w:rPr>
          <w:rFonts w:ascii="Times New Roman" w:eastAsia="Calibri" w:hAnsi="Times New Roman" w:cs="Times New Roman"/>
          <w:b/>
          <w:sz w:val="28"/>
          <w:szCs w:val="28"/>
        </w:rPr>
      </w:pPr>
      <w:r w:rsidRPr="00E91F5A">
        <w:rPr>
          <w:rFonts w:ascii="Times New Roman" w:eastAsia="Calibri" w:hAnsi="Times New Roman" w:cs="Times New Roman"/>
          <w:sz w:val="28"/>
          <w:szCs w:val="28"/>
        </w:rPr>
        <w:t xml:space="preserve">A thesis submitted to </w:t>
      </w:r>
      <w:proofErr w:type="spellStart"/>
      <w:r w:rsidRPr="00E91F5A">
        <w:rPr>
          <w:rFonts w:ascii="Times New Roman" w:eastAsia="Calibri" w:hAnsi="Times New Roman" w:cs="Times New Roman"/>
          <w:sz w:val="28"/>
          <w:szCs w:val="28"/>
        </w:rPr>
        <w:t>Hawassa</w:t>
      </w:r>
      <w:proofErr w:type="spellEnd"/>
      <w:r w:rsidRPr="00E91F5A">
        <w:rPr>
          <w:rFonts w:ascii="Times New Roman" w:eastAsia="Calibri" w:hAnsi="Times New Roman" w:cs="Times New Roman"/>
          <w:sz w:val="28"/>
          <w:szCs w:val="28"/>
        </w:rPr>
        <w:t xml:space="preserve"> University, institute of technology, school of graduate studies, for the partial fulfillment of the requirement for the degree of masters of Science in power system and energy engineering.</w:t>
      </w:r>
    </w:p>
    <w:p w:rsidR="0005718D" w:rsidRPr="00E91F5A" w:rsidRDefault="0005718D" w:rsidP="0005718D">
      <w:pPr>
        <w:spacing w:after="0" w:line="360" w:lineRule="auto"/>
        <w:jc w:val="both"/>
        <w:rPr>
          <w:rFonts w:ascii="Times New Roman" w:eastAsia="Calibri" w:hAnsi="Times New Roman" w:cs="Times New Roman"/>
          <w:b/>
          <w:sz w:val="28"/>
          <w:szCs w:val="28"/>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spacing w:after="0" w:line="480" w:lineRule="auto"/>
        <w:jc w:val="center"/>
        <w:rPr>
          <w:rFonts w:ascii="Times New Roman" w:eastAsia="Calibri" w:hAnsi="Times New Roman" w:cs="Times New Roman"/>
          <w:sz w:val="28"/>
          <w:szCs w:val="28"/>
        </w:rPr>
      </w:pPr>
      <w:r w:rsidRPr="00E91F5A">
        <w:rPr>
          <w:rFonts w:ascii="Times New Roman" w:eastAsia="Calibri" w:hAnsi="Times New Roman" w:cs="Times New Roman"/>
          <w:sz w:val="28"/>
          <w:szCs w:val="28"/>
        </w:rPr>
        <w:t>ADVISOR: Dr. Bassem .K</w:t>
      </w: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480" w:lineRule="auto"/>
        <w:jc w:val="center"/>
        <w:rPr>
          <w:rFonts w:ascii="Times New Roman" w:eastAsia="Calibri" w:hAnsi="Times New Roman" w:cs="Times New Roman"/>
          <w:sz w:val="28"/>
          <w:szCs w:val="28"/>
        </w:rPr>
      </w:pPr>
      <w:r w:rsidRPr="00E91F5A">
        <w:rPr>
          <w:rFonts w:ascii="Times New Roman" w:eastAsia="Calibri" w:hAnsi="Times New Roman" w:cs="Times New Roman"/>
          <w:sz w:val="28"/>
          <w:szCs w:val="28"/>
        </w:rPr>
        <w:t xml:space="preserve">CO- ADVISOR: Mr. Isayas. G </w:t>
      </w:r>
    </w:p>
    <w:p w:rsidR="0005718D" w:rsidRPr="00E91F5A" w:rsidRDefault="0005718D" w:rsidP="0005718D">
      <w:pPr>
        <w:spacing w:after="0" w:line="480" w:lineRule="auto"/>
        <w:jc w:val="both"/>
        <w:rPr>
          <w:rFonts w:ascii="Times New Roman" w:eastAsia="Calibri" w:hAnsi="Times New Roman" w:cs="Times New Roman"/>
          <w:sz w:val="28"/>
          <w:szCs w:val="28"/>
        </w:rPr>
      </w:pPr>
    </w:p>
    <w:p w:rsidR="0005718D" w:rsidRPr="00E91F5A" w:rsidRDefault="0005718D" w:rsidP="0005718D">
      <w:pPr>
        <w:spacing w:after="0" w:line="480" w:lineRule="auto"/>
        <w:jc w:val="center"/>
        <w:rPr>
          <w:rFonts w:ascii="Times New Roman" w:eastAsia="Calibri" w:hAnsi="Times New Roman" w:cs="Times New Roman"/>
          <w:sz w:val="28"/>
          <w:szCs w:val="28"/>
        </w:rPr>
      </w:pPr>
      <w:proofErr w:type="spellStart"/>
      <w:r w:rsidRPr="00E91F5A">
        <w:rPr>
          <w:rFonts w:ascii="Times New Roman" w:eastAsia="Calibri" w:hAnsi="Times New Roman" w:cs="Times New Roman"/>
          <w:sz w:val="28"/>
          <w:szCs w:val="28"/>
        </w:rPr>
        <w:t>Hawassa</w:t>
      </w:r>
      <w:proofErr w:type="spellEnd"/>
      <w:r w:rsidRPr="00E91F5A">
        <w:rPr>
          <w:rFonts w:ascii="Times New Roman" w:eastAsia="Calibri" w:hAnsi="Times New Roman" w:cs="Times New Roman"/>
          <w:sz w:val="28"/>
          <w:szCs w:val="28"/>
        </w:rPr>
        <w:t>, Ethiopia</w:t>
      </w:r>
    </w:p>
    <w:p w:rsidR="0005718D" w:rsidRPr="00E91F5A" w:rsidRDefault="0005718D" w:rsidP="0005718D">
      <w:pPr>
        <w:spacing w:after="0" w:line="480" w:lineRule="auto"/>
        <w:jc w:val="center"/>
        <w:rPr>
          <w:rFonts w:ascii="Times New Roman" w:eastAsia="Calibri" w:hAnsi="Times New Roman" w:cs="Times New Roman"/>
          <w:sz w:val="28"/>
          <w:szCs w:val="28"/>
        </w:rPr>
      </w:pPr>
      <w:r w:rsidRPr="00E91F5A">
        <w:rPr>
          <w:rFonts w:ascii="Times New Roman" w:eastAsia="Calibri" w:hAnsi="Times New Roman" w:cs="Times New Roman"/>
          <w:sz w:val="24"/>
          <w:szCs w:val="28"/>
        </w:rPr>
        <w:t>SEPTEMBER</w:t>
      </w:r>
      <w:r w:rsidRPr="00E91F5A">
        <w:rPr>
          <w:rFonts w:ascii="Times New Roman" w:eastAsia="Calibri" w:hAnsi="Times New Roman" w:cs="Times New Roman"/>
          <w:sz w:val="28"/>
          <w:szCs w:val="28"/>
        </w:rPr>
        <w:t xml:space="preserve"> 2021</w:t>
      </w: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r w:rsidRPr="00E91F5A">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br w:type="page"/>
      </w: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bookmarkStart w:id="0" w:name="_Toc70039976"/>
      <w:bookmarkStart w:id="1" w:name="_Toc82698075"/>
      <w:bookmarkStart w:id="2" w:name="_Toc82853537"/>
      <w:bookmarkStart w:id="3" w:name="_Toc82854428"/>
      <w:bookmarkStart w:id="4" w:name="_Toc86373135"/>
      <w:r w:rsidRPr="00E91F5A">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lastRenderedPageBreak/>
        <w:t>Declaration</w:t>
      </w:r>
      <w:bookmarkEnd w:id="0"/>
      <w:bookmarkEnd w:id="1"/>
      <w:bookmarkEnd w:id="2"/>
      <w:bookmarkEnd w:id="3"/>
      <w:bookmarkEnd w:id="4"/>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I, the undersigned, declare that the thesis comprises my own work. In compliance with internationally accepted practices, I have acknowledged and refereed all materials used in this work. I know that non-adherence to the principles of academic honesty and integrity, misrepresentation/fabrication of any idea/data/fact/source will constitute sufficient ground for disciplinary action by the University and can evoke penal action from the sources, which have not properly cited or acknowledged.  </w:t>
      </w:r>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u w:val="single"/>
        </w:rPr>
        <w:t>Kumilachew chane</w:t>
      </w:r>
      <w:r w:rsidRPr="00E91F5A">
        <w:rPr>
          <w:rFonts w:ascii="Times New Roman" w:eastAsia="Calibri" w:hAnsi="Times New Roman" w:cs="Times New Roman"/>
          <w:sz w:val="24"/>
          <w:szCs w:val="24"/>
        </w:rPr>
        <w:t xml:space="preserve">                                                     ________________</w:t>
      </w: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Student’s Name                                                                signature </w:t>
      </w: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Place: </w:t>
      </w:r>
      <w:proofErr w:type="spellStart"/>
      <w:r w:rsidRPr="00E91F5A">
        <w:rPr>
          <w:rFonts w:ascii="Times New Roman" w:eastAsia="Calibri" w:hAnsi="Times New Roman" w:cs="Times New Roman"/>
          <w:sz w:val="24"/>
          <w:szCs w:val="24"/>
        </w:rPr>
        <w:t>Hawassa</w:t>
      </w:r>
      <w:proofErr w:type="spellEnd"/>
      <w:r w:rsidRPr="00E91F5A">
        <w:rPr>
          <w:rFonts w:ascii="Times New Roman" w:eastAsia="Calibri" w:hAnsi="Times New Roman" w:cs="Times New Roman"/>
          <w:sz w:val="24"/>
          <w:szCs w:val="24"/>
        </w:rPr>
        <w:t xml:space="preserve"> institute of technology, </w:t>
      </w:r>
      <w:proofErr w:type="spellStart"/>
      <w:r w:rsidRPr="00E91F5A">
        <w:rPr>
          <w:rFonts w:ascii="Times New Roman" w:eastAsia="Calibri" w:hAnsi="Times New Roman" w:cs="Times New Roman"/>
          <w:sz w:val="24"/>
          <w:szCs w:val="24"/>
        </w:rPr>
        <w:t>Hawassa</w:t>
      </w:r>
      <w:proofErr w:type="spellEnd"/>
      <w:r w:rsidRPr="00E91F5A">
        <w:rPr>
          <w:rFonts w:ascii="Times New Roman" w:eastAsia="Calibri" w:hAnsi="Times New Roman" w:cs="Times New Roman"/>
          <w:sz w:val="24"/>
          <w:szCs w:val="24"/>
        </w:rPr>
        <w:t xml:space="preserve"> University, </w:t>
      </w:r>
      <w:proofErr w:type="spellStart"/>
      <w:r w:rsidRPr="00E91F5A">
        <w:rPr>
          <w:rFonts w:ascii="Times New Roman" w:eastAsia="Calibri" w:hAnsi="Times New Roman" w:cs="Times New Roman"/>
          <w:sz w:val="24"/>
          <w:szCs w:val="24"/>
        </w:rPr>
        <w:t>Hawassa</w:t>
      </w:r>
      <w:proofErr w:type="spellEnd"/>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Date of submission ________________________</w:t>
      </w: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This thesis have submitted for examination with my approval as a university advisor</w:t>
      </w:r>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u w:val="single"/>
        </w:rPr>
        <w:t>Dr. Bassem .K</w:t>
      </w:r>
      <w:r w:rsidRPr="00E91F5A">
        <w:rPr>
          <w:rFonts w:ascii="Times New Roman" w:eastAsia="Calibri" w:hAnsi="Times New Roman" w:cs="Times New Roman"/>
          <w:sz w:val="24"/>
          <w:szCs w:val="24"/>
        </w:rPr>
        <w:t xml:space="preserve">                                                                         __________                                                  </w:t>
      </w: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Advisor Name                                                                        signature</w:t>
      </w:r>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u w:val="single"/>
        </w:rPr>
        <w:t>Mr. Isayas. G</w:t>
      </w:r>
      <w:r w:rsidRPr="00E91F5A">
        <w:rPr>
          <w:rFonts w:ascii="Times New Roman" w:eastAsia="Calibri" w:hAnsi="Times New Roman" w:cs="Times New Roman"/>
          <w:sz w:val="24"/>
          <w:szCs w:val="24"/>
        </w:rPr>
        <w:t xml:space="preserve">                                                                             ___________                       </w:t>
      </w: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Co-Advisor                                                                                   signature                                    </w:t>
      </w:r>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w:t>
      </w: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spacing w:after="160" w:line="360" w:lineRule="auto"/>
        <w:jc w:val="center"/>
        <w:rPr>
          <w:rFonts w:ascii="Times New Roman" w:eastAsia="Calibri" w:hAnsi="Times New Roman" w:cs="Times New Roman"/>
          <w:sz w:val="24"/>
          <w:szCs w:val="24"/>
        </w:rPr>
      </w:pPr>
    </w:p>
    <w:p w:rsidR="0005718D" w:rsidRPr="00E91F5A" w:rsidRDefault="0005718D" w:rsidP="0005718D">
      <w:pPr>
        <w:rPr>
          <w:rFonts w:ascii="Times New Roman" w:eastAsia="Calibri" w:hAnsi="Times New Roman" w:cs="Times New Roman"/>
          <w:sz w:val="32"/>
        </w:rPr>
      </w:pPr>
      <w:r w:rsidRPr="00E91F5A">
        <w:rPr>
          <w:rFonts w:ascii="Times New Roman" w:eastAsia="Calibri" w:hAnsi="Times New Roman" w:cs="Times New Roman"/>
          <w:b/>
          <w:bCs/>
          <w:sz w:val="32"/>
        </w:rPr>
        <w:lastRenderedPageBreak/>
        <w:t xml:space="preserve">                                  </w:t>
      </w:r>
      <w:r w:rsidR="00087B27" w:rsidRPr="00E91F5A">
        <w:rPr>
          <w:rFonts w:ascii="Times New Roman" w:eastAsia="Calibri" w:hAnsi="Times New Roman" w:cs="Times New Roman"/>
          <w:b/>
          <w:bCs/>
          <w:sz w:val="32"/>
        </w:rPr>
        <w:t>Acknowledgement</w:t>
      </w:r>
    </w:p>
    <w:p w:rsidR="00DF4347" w:rsidRPr="00E91F5A" w:rsidRDefault="00D323F4" w:rsidP="00087B27">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First of all, I would like to thank</w:t>
      </w:r>
      <w:r w:rsidR="00087B27" w:rsidRPr="00E91F5A">
        <w:rPr>
          <w:rFonts w:ascii="Times New Roman" w:hAnsi="Times New Roman" w:cs="Times New Roman"/>
          <w:sz w:val="24"/>
          <w:szCs w:val="24"/>
        </w:rPr>
        <w:t xml:space="preserve"> </w:t>
      </w:r>
      <w:r w:rsidR="00087B27" w:rsidRPr="00E91F5A">
        <w:rPr>
          <w:rFonts w:ascii="TimesNewRomanPSMT" w:hAnsi="TimesNewRomanPSMT"/>
          <w:sz w:val="24"/>
          <w:szCs w:val="24"/>
        </w:rPr>
        <w:t xml:space="preserve">the Almighty </w:t>
      </w:r>
      <w:proofErr w:type="gramStart"/>
      <w:r w:rsidR="00087B27" w:rsidRPr="00E91F5A">
        <w:rPr>
          <w:rFonts w:ascii="TimesNewRomanPSMT" w:hAnsi="TimesNewRomanPSMT"/>
          <w:sz w:val="24"/>
          <w:szCs w:val="24"/>
        </w:rPr>
        <w:t>of</w:t>
      </w:r>
      <w:r w:rsidR="00087B27" w:rsidRPr="00E91F5A">
        <w:t xml:space="preserve"> </w:t>
      </w:r>
      <w:r w:rsidRPr="00E91F5A">
        <w:rPr>
          <w:rFonts w:ascii="Times New Roman" w:hAnsi="Times New Roman" w:cs="Times New Roman"/>
          <w:sz w:val="24"/>
          <w:szCs w:val="24"/>
        </w:rPr>
        <w:t xml:space="preserve"> God</w:t>
      </w:r>
      <w:proofErr w:type="gramEnd"/>
      <w:r w:rsidRPr="00E91F5A">
        <w:rPr>
          <w:rFonts w:ascii="Times New Roman" w:hAnsi="Times New Roman" w:cs="Times New Roman"/>
          <w:sz w:val="24"/>
          <w:szCs w:val="24"/>
        </w:rPr>
        <w:t xml:space="preserve"> for his endless support </w:t>
      </w:r>
      <w:r w:rsidR="004263FC" w:rsidRPr="00E91F5A">
        <w:rPr>
          <w:rFonts w:ascii="Times New Roman" w:hAnsi="Times New Roman" w:cs="Times New Roman"/>
          <w:sz w:val="24"/>
          <w:szCs w:val="24"/>
        </w:rPr>
        <w:t xml:space="preserve"> </w:t>
      </w:r>
      <w:r w:rsidRPr="00E91F5A">
        <w:rPr>
          <w:rFonts w:ascii="Times New Roman" w:hAnsi="Times New Roman" w:cs="Times New Roman"/>
          <w:sz w:val="24"/>
          <w:szCs w:val="24"/>
        </w:rPr>
        <w:t>For</w:t>
      </w:r>
      <w:r w:rsidRPr="00E91F5A">
        <w:t xml:space="preserve"> </w:t>
      </w:r>
      <w:r w:rsidR="00E72AF4" w:rsidRPr="00E91F5A">
        <w:rPr>
          <w:rFonts w:ascii="Times New Roman" w:hAnsi="Times New Roman" w:cs="Times New Roman"/>
          <w:sz w:val="24"/>
          <w:szCs w:val="24"/>
        </w:rPr>
        <w:t>the completion of this work.</w:t>
      </w:r>
    </w:p>
    <w:p w:rsidR="00D323F4" w:rsidRPr="00E91F5A" w:rsidRDefault="00DF4347" w:rsidP="00087B27">
      <w:pPr>
        <w:spacing w:line="360" w:lineRule="auto"/>
        <w:jc w:val="both"/>
        <w:rPr>
          <w:rFonts w:ascii="AdvP6975" w:eastAsiaTheme="minorEastAsia" w:hAnsi="AdvP6975"/>
          <w:sz w:val="28"/>
          <w:szCs w:val="24"/>
        </w:rPr>
      </w:pPr>
      <w:r w:rsidRPr="00E91F5A">
        <w:rPr>
          <w:rFonts w:ascii="Times New Roman" w:hAnsi="Times New Roman" w:cs="Times New Roman"/>
          <w:sz w:val="24"/>
          <w:szCs w:val="24"/>
        </w:rPr>
        <w:t>I</w:t>
      </w:r>
      <w:r w:rsidR="00D323F4" w:rsidRPr="00E91F5A">
        <w:rPr>
          <w:rFonts w:ascii="Times New Roman" w:hAnsi="Times New Roman" w:cs="Times New Roman"/>
          <w:sz w:val="24"/>
          <w:szCs w:val="24"/>
        </w:rPr>
        <w:t>t is my proud privilege to express my deepest gratitude and</w:t>
      </w:r>
      <w:r w:rsidR="00087B27" w:rsidRPr="00E91F5A">
        <w:t xml:space="preserve"> </w:t>
      </w:r>
      <w:r w:rsidR="00D323F4" w:rsidRPr="00E91F5A">
        <w:rPr>
          <w:rFonts w:ascii="Times New Roman" w:hAnsi="Times New Roman" w:cs="Times New Roman"/>
          <w:sz w:val="24"/>
          <w:szCs w:val="24"/>
        </w:rPr>
        <w:t xml:space="preserve">admiration to my Advisors Dr. Baseem Khan and Mr.Isayas G. for their </w:t>
      </w:r>
      <w:r w:rsidRPr="00E91F5A">
        <w:rPr>
          <w:rFonts w:ascii="Times New Roman" w:hAnsi="Times New Roman" w:cs="Times New Roman"/>
          <w:sz w:val="24"/>
          <w:szCs w:val="24"/>
        </w:rPr>
        <w:t>good</w:t>
      </w:r>
      <w:r w:rsidR="00D323F4" w:rsidRPr="00E91F5A">
        <w:rPr>
          <w:rFonts w:ascii="Times New Roman" w:hAnsi="Times New Roman" w:cs="Times New Roman"/>
          <w:sz w:val="24"/>
          <w:szCs w:val="24"/>
        </w:rPr>
        <w:t xml:space="preserve"> guidance and support, </w:t>
      </w:r>
    </w:p>
    <w:p w:rsidR="0005718D" w:rsidRPr="00E91F5A" w:rsidRDefault="00DF4347" w:rsidP="00D323F4">
      <w:pPr>
        <w:spacing w:line="360" w:lineRule="auto"/>
        <w:jc w:val="both"/>
        <w:rPr>
          <w:rFonts w:ascii="AdvP6975" w:eastAsiaTheme="minorEastAsia" w:hAnsi="AdvP6975"/>
          <w:sz w:val="28"/>
          <w:szCs w:val="24"/>
        </w:rPr>
      </w:pPr>
      <w:r w:rsidRPr="00E91F5A">
        <w:rPr>
          <w:rFonts w:ascii="Times New Roman" w:eastAsia="Calibri" w:hAnsi="Times New Roman" w:cs="Times New Roman"/>
          <w:sz w:val="24"/>
        </w:rPr>
        <w:t xml:space="preserve"> </w:t>
      </w:r>
      <w:r w:rsidRPr="00E91F5A">
        <w:rPr>
          <w:rFonts w:ascii="TimesNewRomanPSMT" w:hAnsi="TimesNewRomanPSMT"/>
          <w:sz w:val="24"/>
          <w:szCs w:val="24"/>
        </w:rPr>
        <w:t>I wish to give my sincere thanks</w:t>
      </w:r>
      <w:r w:rsidRPr="00E91F5A">
        <w:t xml:space="preserve"> </w:t>
      </w:r>
      <w:r w:rsidRPr="00E91F5A">
        <w:rPr>
          <w:rFonts w:ascii="Times New Roman" w:eastAsia="Calibri" w:hAnsi="Times New Roman" w:cs="Times New Roman"/>
          <w:sz w:val="24"/>
        </w:rPr>
        <w:t>to</w:t>
      </w:r>
      <w:r w:rsidR="0005718D" w:rsidRPr="00E91F5A">
        <w:rPr>
          <w:rFonts w:ascii="Times New Roman" w:eastAsia="Calibri" w:hAnsi="Times New Roman" w:cs="Times New Roman"/>
          <w:sz w:val="24"/>
        </w:rPr>
        <w:t xml:space="preserve"> ECE power staff members and Ethiopian electric utility office HAWASSA branch SNNP metrology agency office for their help when I collect the data</w:t>
      </w:r>
      <w:r w:rsidRPr="00E91F5A">
        <w:rPr>
          <w:rFonts w:ascii="Times New Roman" w:eastAsia="Calibri" w:hAnsi="Times New Roman" w:cs="Times New Roman"/>
          <w:sz w:val="24"/>
        </w:rPr>
        <w:t>.</w:t>
      </w: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line="360" w:lineRule="auto"/>
        <w:jc w:val="both"/>
        <w:rPr>
          <w:rFonts w:ascii="Times New Roman" w:eastAsia="Calibri" w:hAnsi="Times New Roman" w:cs="Times New Roman"/>
          <w:bCs/>
          <w:sz w:val="24"/>
          <w:szCs w:val="24"/>
        </w:rPr>
      </w:pPr>
    </w:p>
    <w:p w:rsidR="0005718D" w:rsidRPr="00E91F5A" w:rsidRDefault="0005718D" w:rsidP="0005718D">
      <w:pPr>
        <w:keepNext/>
        <w:keepLines/>
        <w:spacing w:before="240" w:line="240" w:lineRule="auto"/>
        <w:jc w:val="both"/>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360" w:lineRule="auto"/>
        <w:jc w:val="both"/>
        <w:rPr>
          <w:rFonts w:ascii="Times New Roman" w:eastAsia="Calibri" w:hAnsi="Times New Roman" w:cs="Times New Roman"/>
          <w:sz w:val="24"/>
          <w:szCs w:val="24"/>
        </w:rPr>
      </w:pPr>
    </w:p>
    <w:p w:rsidR="000E1CDA" w:rsidRPr="00E91F5A" w:rsidRDefault="000E1CDA" w:rsidP="0005718D">
      <w:pPr>
        <w:spacing w:after="0" w:line="360" w:lineRule="auto"/>
        <w:jc w:val="both"/>
        <w:rPr>
          <w:rFonts w:ascii="Times New Roman" w:eastAsia="Calibri" w:hAnsi="Times New Roman" w:cs="Times New Roman"/>
          <w:sz w:val="24"/>
          <w:szCs w:val="24"/>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spacing w:after="0" w:line="360" w:lineRule="auto"/>
        <w:jc w:val="center"/>
        <w:rPr>
          <w:rFonts w:ascii="Cambria" w:eastAsia="Calibri" w:hAnsi="Cambria" w:cs="Times New Roman"/>
          <w:sz w:val="32"/>
          <w:szCs w:val="32"/>
        </w:rPr>
      </w:pPr>
      <w:r w:rsidRPr="00E91F5A">
        <w:rPr>
          <w:rFonts w:ascii="Cambria" w:eastAsia="Calibri" w:hAnsi="Cambria" w:cs="Times New Roman"/>
          <w:sz w:val="32"/>
          <w:szCs w:val="32"/>
        </w:rPr>
        <w:lastRenderedPageBreak/>
        <w:t>HAWASSA UNIVERSITY</w:t>
      </w:r>
    </w:p>
    <w:p w:rsidR="0005718D" w:rsidRPr="00E91F5A" w:rsidRDefault="0005718D" w:rsidP="0005718D">
      <w:pPr>
        <w:spacing w:after="0" w:line="360" w:lineRule="auto"/>
        <w:jc w:val="center"/>
        <w:rPr>
          <w:rFonts w:ascii="Cambria" w:eastAsia="Calibri" w:hAnsi="Cambria" w:cs="Times New Roman"/>
          <w:sz w:val="32"/>
          <w:szCs w:val="32"/>
        </w:rPr>
      </w:pPr>
      <w:r w:rsidRPr="00E91F5A">
        <w:rPr>
          <w:rFonts w:ascii="Cambria" w:eastAsia="Calibri" w:hAnsi="Cambria" w:cs="Times New Roman"/>
          <w:sz w:val="32"/>
          <w:szCs w:val="32"/>
        </w:rPr>
        <w:t>INSTITUTE OF TECHNOLOGY</w:t>
      </w:r>
    </w:p>
    <w:p w:rsidR="0005718D" w:rsidRPr="00E91F5A" w:rsidRDefault="0005718D" w:rsidP="0005718D">
      <w:pPr>
        <w:spacing w:after="0" w:line="360" w:lineRule="auto"/>
        <w:jc w:val="center"/>
        <w:rPr>
          <w:rFonts w:ascii="Cambria" w:eastAsia="Calibri" w:hAnsi="Cambria" w:cs="Times New Roman"/>
          <w:sz w:val="32"/>
          <w:szCs w:val="32"/>
        </w:rPr>
      </w:pPr>
      <w:r w:rsidRPr="00E91F5A">
        <w:rPr>
          <w:rFonts w:ascii="Cambria" w:eastAsia="Calibri" w:hAnsi="Cambria" w:cs="Times New Roman"/>
          <w:sz w:val="32"/>
          <w:szCs w:val="32"/>
        </w:rPr>
        <w:t>SCHOOL OF RESEARCH AND POSTGRADUATE STUDIES</w:t>
      </w:r>
    </w:p>
    <w:p w:rsidR="0005718D" w:rsidRPr="00E91F5A" w:rsidRDefault="0005718D" w:rsidP="0005718D">
      <w:pPr>
        <w:spacing w:after="0" w:line="360" w:lineRule="auto"/>
        <w:jc w:val="center"/>
        <w:rPr>
          <w:rFonts w:ascii="Cambria" w:eastAsia="Calibri" w:hAnsi="Cambria" w:cs="Times New Roman"/>
          <w:sz w:val="32"/>
          <w:szCs w:val="32"/>
        </w:rPr>
      </w:pPr>
      <w:r w:rsidRPr="00E91F5A">
        <w:rPr>
          <w:rFonts w:ascii="Cambria" w:eastAsia="Calibri" w:hAnsi="Cambria" w:cs="Times New Roman"/>
          <w:sz w:val="32"/>
          <w:szCs w:val="32"/>
        </w:rPr>
        <w:t>FACULTY OF ELECTRICAL AND COMPUTER ENGINEERING</w:t>
      </w:r>
    </w:p>
    <w:p w:rsidR="0005718D" w:rsidRPr="00E91F5A" w:rsidRDefault="0005718D" w:rsidP="0005718D">
      <w:pPr>
        <w:spacing w:after="0" w:line="360" w:lineRule="auto"/>
        <w:jc w:val="center"/>
        <w:rPr>
          <w:rFonts w:ascii="Cambria" w:eastAsia="Calibri" w:hAnsi="Cambria" w:cs="Times New Roman"/>
          <w:sz w:val="32"/>
          <w:szCs w:val="32"/>
        </w:rPr>
      </w:pPr>
      <w:r w:rsidRPr="00E91F5A">
        <w:rPr>
          <w:rFonts w:ascii="Cambria" w:eastAsia="Calibri" w:hAnsi="Cambria" w:cs="Times New Roman"/>
          <w:sz w:val="32"/>
          <w:szCs w:val="32"/>
        </w:rPr>
        <w:t>ADVISOR’S APPROVAL SHEET ONE</w:t>
      </w:r>
    </w:p>
    <w:p w:rsidR="0005718D" w:rsidRPr="00E91F5A" w:rsidRDefault="0005718D" w:rsidP="0005718D">
      <w:pPr>
        <w:spacing w:after="0" w:line="360" w:lineRule="auto"/>
        <w:jc w:val="both"/>
        <w:rPr>
          <w:rFonts w:ascii="Cambria" w:eastAsia="Times New Roman" w:hAnsi="Cambria" w:cs="Times New Roman"/>
          <w:caps/>
          <w:sz w:val="24"/>
          <w:szCs w:val="24"/>
        </w:rPr>
      </w:pPr>
      <w:r w:rsidRPr="00E91F5A">
        <w:rPr>
          <w:rFonts w:ascii="Times New Roman" w:eastAsia="Calibri" w:hAnsi="Times New Roman" w:cs="Times New Roman"/>
          <w:sz w:val="24"/>
          <w:szCs w:val="24"/>
        </w:rPr>
        <w:t>This is to certify that the thesis entitled “</w:t>
      </w:r>
      <w:r w:rsidRPr="00E91F5A">
        <w:rPr>
          <w:rFonts w:ascii="Cambria" w:eastAsia="Times New Roman" w:hAnsi="Cambria" w:cs="Times New Roman"/>
          <w:caps/>
          <w:sz w:val="24"/>
          <w:szCs w:val="24"/>
        </w:rPr>
        <w:t xml:space="preserve">REACTIVE POWER COMPENSATION AND LOAD FREQUENCY CONTROL OF GRID CONNECTED MICRO GRID SYSTEM USING STATIC VAR COMPENSATOR (CASE STUDY: DILLA SUBSTATION)’’ </w:t>
      </w:r>
      <w:r w:rsidRPr="00E91F5A">
        <w:rPr>
          <w:rFonts w:ascii="Times New Roman" w:eastAsia="Calibri" w:hAnsi="Times New Roman" w:cs="Times New Roman"/>
          <w:sz w:val="24"/>
          <w:szCs w:val="24"/>
        </w:rPr>
        <w:t>submitted in partial fulﬁllment of the requirements for the degree of Masters of Science in Electrical Engineering with specialization in “</w:t>
      </w:r>
      <w:r w:rsidRPr="00E91F5A">
        <w:rPr>
          <w:rFonts w:ascii="Cambria" w:eastAsia="Calibri" w:hAnsi="Cambria" w:cs="Times New Roman"/>
          <w:sz w:val="24"/>
          <w:szCs w:val="24"/>
        </w:rPr>
        <w:t xml:space="preserve">POWER SYSTEM AND ENERGY ENGINEERING”. </w:t>
      </w:r>
      <w:r w:rsidRPr="00E91F5A">
        <w:rPr>
          <w:rFonts w:ascii="Times New Roman" w:eastAsia="Calibri" w:hAnsi="Times New Roman" w:cs="Times New Roman"/>
          <w:sz w:val="24"/>
          <w:szCs w:val="24"/>
        </w:rPr>
        <w:t>The Graduate Program of the Department of Electrical and Computer Engineering, and carried out by kumilachew chane ID No- PGPSER/0005/11, under my supervision. Therefore, I recommend that the student has fulﬁlled the requirements and hence hereby can submit the thesis to the department.</w:t>
      </w:r>
    </w:p>
    <w:p w:rsidR="0005718D" w:rsidRPr="00E91F5A" w:rsidRDefault="0005718D" w:rsidP="0005718D">
      <w:pPr>
        <w:spacing w:after="0" w:line="360" w:lineRule="auto"/>
        <w:jc w:val="both"/>
        <w:rPr>
          <w:rFonts w:ascii="Times New Roman" w:eastAsia="Calibri" w:hAnsi="Times New Roman" w:cs="Times New Roman"/>
          <w:sz w:val="24"/>
          <w:szCs w:val="24"/>
          <w:u w:val="single"/>
        </w:rPr>
      </w:pPr>
    </w:p>
    <w:p w:rsidR="0005718D" w:rsidRPr="00E91F5A" w:rsidRDefault="0005718D" w:rsidP="0005718D">
      <w:pPr>
        <w:spacing w:after="0" w:line="48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u w:val="single"/>
        </w:rPr>
        <w:t xml:space="preserve">Dr. </w:t>
      </w:r>
      <w:proofErr w:type="spellStart"/>
      <w:r w:rsidRPr="00E91F5A">
        <w:rPr>
          <w:rFonts w:ascii="Times New Roman" w:eastAsia="Calibri" w:hAnsi="Times New Roman" w:cs="Times New Roman"/>
          <w:sz w:val="24"/>
          <w:szCs w:val="24"/>
          <w:u w:val="single"/>
        </w:rPr>
        <w:t>Bassem.K</w:t>
      </w:r>
      <w:proofErr w:type="spellEnd"/>
      <w:r w:rsidRPr="00E91F5A">
        <w:rPr>
          <w:rFonts w:ascii="Times New Roman" w:eastAsia="Calibri" w:hAnsi="Times New Roman" w:cs="Times New Roman"/>
          <w:sz w:val="24"/>
          <w:szCs w:val="24"/>
          <w:u w:val="single"/>
        </w:rPr>
        <w:t xml:space="preserve"> </w:t>
      </w:r>
      <w:r w:rsidRPr="00E91F5A">
        <w:rPr>
          <w:rFonts w:ascii="Times New Roman" w:eastAsia="Calibri" w:hAnsi="Times New Roman" w:cs="Times New Roman"/>
          <w:sz w:val="24"/>
          <w:szCs w:val="24"/>
        </w:rPr>
        <w:t xml:space="preserve">                                           ___________                        _____________</w:t>
      </w:r>
    </w:p>
    <w:p w:rsidR="0005718D" w:rsidRPr="00E91F5A" w:rsidRDefault="0005718D" w:rsidP="0005718D">
      <w:pPr>
        <w:spacing w:after="0" w:line="48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Major Advisor                                               signature                                   Date </w:t>
      </w: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48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u w:val="single"/>
        </w:rPr>
        <w:t>Mr. Isayas. G</w:t>
      </w:r>
      <w:r w:rsidRPr="00E91F5A">
        <w:rPr>
          <w:rFonts w:ascii="Times New Roman" w:eastAsia="Calibri" w:hAnsi="Times New Roman" w:cs="Times New Roman"/>
          <w:sz w:val="24"/>
          <w:szCs w:val="24"/>
        </w:rPr>
        <w:t xml:space="preserve">                                              ___________                        ______________</w:t>
      </w:r>
    </w:p>
    <w:p w:rsidR="0005718D" w:rsidRPr="00E91F5A" w:rsidRDefault="0005718D" w:rsidP="0005718D">
      <w:pPr>
        <w:spacing w:after="0" w:line="48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Co-Advisor                                                      signature                                   Date  </w:t>
      </w:r>
    </w:p>
    <w:p w:rsidR="0005718D" w:rsidRPr="00E91F5A" w:rsidRDefault="0005718D" w:rsidP="0005718D">
      <w:pPr>
        <w:keepNext/>
        <w:keepLines/>
        <w:spacing w:before="240" w:line="240" w:lineRule="auto"/>
        <w:jc w:val="both"/>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keepNext/>
        <w:keepLines/>
        <w:spacing w:before="240" w:line="240" w:lineRule="auto"/>
        <w:jc w:val="center"/>
        <w:outlineLvl w:val="0"/>
        <w:rPr>
          <w:rFonts w:ascii="Times New Roman" w:eastAsia="Times New Roman" w:hAnsi="Times New Roman" w:cs="Times New Roman"/>
          <w:sz w:val="28"/>
          <w:szCs w:val="32"/>
          <w14:shadow w14:blurRad="50800" w14:dist="38100" w14:dir="2700000" w14:sx="100000" w14:sy="100000" w14:kx="0" w14:ky="0" w14:algn="tl">
            <w14:srgbClr w14:val="000000">
              <w14:alpha w14:val="60000"/>
            </w14:srgbClr>
          </w14:shadow>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spacing w:after="0" w:line="240" w:lineRule="auto"/>
        <w:jc w:val="both"/>
        <w:rPr>
          <w:rFonts w:ascii="Times New Roman" w:eastAsia="Calibri" w:hAnsi="Times New Roman" w:cs="Times New Roman"/>
          <w:sz w:val="24"/>
        </w:rPr>
      </w:pPr>
    </w:p>
    <w:p w:rsidR="0005718D" w:rsidRPr="00E91F5A" w:rsidRDefault="0005718D" w:rsidP="0005718D">
      <w:pPr>
        <w:spacing w:after="0" w:line="240" w:lineRule="auto"/>
        <w:jc w:val="both"/>
        <w:rPr>
          <w:rFonts w:ascii="Times New Roman" w:eastAsia="Calibri" w:hAnsi="Times New Roman" w:cs="Times New Roman"/>
          <w:sz w:val="24"/>
        </w:rPr>
      </w:pPr>
    </w:p>
    <w:p w:rsidR="00DC77B6" w:rsidRPr="00E91F5A" w:rsidRDefault="00DC77B6" w:rsidP="004C142B"/>
    <w:sdt>
      <w:sdtPr>
        <w:rPr>
          <w:rFonts w:asciiTheme="minorHAnsi" w:hAnsiTheme="minorHAnsi" w:cstheme="minorBidi"/>
          <w:i w:val="0"/>
          <w:iCs w:val="0"/>
          <w:color w:val="auto"/>
          <w:sz w:val="22"/>
          <w:szCs w:val="22"/>
        </w:rPr>
        <w:id w:val="-440765801"/>
        <w:docPartObj>
          <w:docPartGallery w:val="Table of Contents"/>
          <w:docPartUnique/>
        </w:docPartObj>
      </w:sdtPr>
      <w:sdtEndPr>
        <w:rPr>
          <w:b/>
          <w:bCs/>
          <w:noProof/>
        </w:rPr>
      </w:sdtEndPr>
      <w:sdtContent>
        <w:p w:rsidR="003F667A" w:rsidRPr="00E91F5A" w:rsidRDefault="003F667A">
          <w:pPr>
            <w:pStyle w:val="TOCHeading"/>
            <w:rPr>
              <w:color w:val="auto"/>
            </w:rPr>
          </w:pPr>
          <w:r w:rsidRPr="00E91F5A">
            <w:rPr>
              <w:color w:val="auto"/>
            </w:rPr>
            <w:t>Contents</w:t>
          </w:r>
        </w:p>
        <w:p w:rsidR="000E1CDA" w:rsidRPr="00E91F5A" w:rsidRDefault="003F667A">
          <w:pPr>
            <w:pStyle w:val="TOC1"/>
            <w:tabs>
              <w:tab w:val="right" w:leader="dot" w:pos="9350"/>
            </w:tabs>
            <w:rPr>
              <w:rFonts w:ascii="Times New Roman" w:eastAsiaTheme="minorEastAsia" w:hAnsi="Times New Roman" w:cs="Times New Roman"/>
              <w:noProof/>
            </w:rPr>
          </w:pPr>
          <w:r w:rsidRPr="00E91F5A">
            <w:fldChar w:fldCharType="begin"/>
          </w:r>
          <w:r w:rsidRPr="00E91F5A">
            <w:instrText xml:space="preserve"> TOC \o "1-3" \h \z \u </w:instrText>
          </w:r>
          <w:r w:rsidRPr="00E91F5A">
            <w:fldChar w:fldCharType="separate"/>
          </w:r>
          <w:hyperlink w:anchor="_Toc86373136" w:history="1">
            <w:r w:rsidR="000E1CDA" w:rsidRPr="00E91F5A">
              <w:rPr>
                <w:rStyle w:val="Hyperlink"/>
                <w:rFonts w:ascii="Times New Roman" w:hAnsi="Times New Roman" w:cs="Times New Roman"/>
                <w:noProof/>
                <w:color w:val="auto"/>
              </w:rPr>
              <w:t>CHAPTER ONE</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_Toc86373136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37" w:history="1">
            <w:r w:rsidR="000E1CDA" w:rsidRPr="00E91F5A">
              <w:rPr>
                <w:rStyle w:val="Hyperlink"/>
                <w:rFonts w:ascii="Times New Roman" w:hAnsi="Times New Roman" w:cs="Times New Roman"/>
                <w:noProof/>
                <w:color w:val="auto"/>
              </w:rPr>
              <w:t>Introduction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_Toc86373137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38" w:history="1">
            <w:r w:rsidR="000E1CDA" w:rsidRPr="00E91F5A">
              <w:rPr>
                <w:rStyle w:val="Hyperlink"/>
                <w:rFonts w:ascii="Times New Roman" w:hAnsi="Times New Roman" w:cs="Times New Roman"/>
                <w:noProof/>
                <w:color w:val="auto"/>
              </w:rPr>
              <w:t>1.1 General</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_Toc86373138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39" w:history="1">
            <w:r w:rsidR="000E1CDA" w:rsidRPr="00E91F5A">
              <w:rPr>
                <w:rStyle w:val="Hyperlink"/>
                <w:color w:val="auto"/>
              </w:rPr>
              <w:t>1.1.1Reactive Power compensation in the grid connected system</w:t>
            </w:r>
            <w:r w:rsidR="000E1CDA" w:rsidRPr="00E91F5A">
              <w:rPr>
                <w:webHidden/>
              </w:rPr>
              <w:tab/>
            </w:r>
            <w:r w:rsidR="000E1CDA" w:rsidRPr="00E91F5A">
              <w:rPr>
                <w:webHidden/>
              </w:rPr>
              <w:fldChar w:fldCharType="begin"/>
            </w:r>
            <w:r w:rsidR="000E1CDA" w:rsidRPr="00E91F5A">
              <w:rPr>
                <w:webHidden/>
              </w:rPr>
              <w:instrText xml:space="preserve"> PAGEREF _Toc86373139 \h </w:instrText>
            </w:r>
            <w:r w:rsidR="000E1CDA" w:rsidRPr="00E91F5A">
              <w:rPr>
                <w:webHidden/>
              </w:rPr>
            </w:r>
            <w:r w:rsidR="000E1CDA" w:rsidRPr="00E91F5A">
              <w:rPr>
                <w:webHidden/>
              </w:rPr>
              <w:fldChar w:fldCharType="separate"/>
            </w:r>
            <w:r w:rsidR="00E91F5A">
              <w:rPr>
                <w:webHidden/>
              </w:rPr>
              <w:t>3</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40" w:history="1">
            <w:r w:rsidR="000E1CDA" w:rsidRPr="00E91F5A">
              <w:rPr>
                <w:rStyle w:val="Hyperlink"/>
                <w:color w:val="auto"/>
              </w:rPr>
              <w:t>1.1.2 Basic principle of reactive power compensation</w:t>
            </w:r>
            <w:r w:rsidR="000E1CDA" w:rsidRPr="00E91F5A">
              <w:rPr>
                <w:webHidden/>
              </w:rPr>
              <w:tab/>
            </w:r>
            <w:r w:rsidR="000E1CDA" w:rsidRPr="00E91F5A">
              <w:rPr>
                <w:webHidden/>
              </w:rPr>
              <w:fldChar w:fldCharType="begin"/>
            </w:r>
            <w:r w:rsidR="000E1CDA" w:rsidRPr="00E91F5A">
              <w:rPr>
                <w:webHidden/>
              </w:rPr>
              <w:instrText xml:space="preserve"> PAGEREF _Toc86373140 \h </w:instrText>
            </w:r>
            <w:r w:rsidR="000E1CDA" w:rsidRPr="00E91F5A">
              <w:rPr>
                <w:webHidden/>
              </w:rPr>
            </w:r>
            <w:r w:rsidR="000E1CDA" w:rsidRPr="00E91F5A">
              <w:rPr>
                <w:webHidden/>
              </w:rPr>
              <w:fldChar w:fldCharType="separate"/>
            </w:r>
            <w:r w:rsidR="00E91F5A">
              <w:rPr>
                <w:webHidden/>
              </w:rPr>
              <w:t>5</w:t>
            </w:r>
            <w:r w:rsidR="000E1CDA" w:rsidRPr="00E91F5A">
              <w:rPr>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41" w:history="1">
            <w:r w:rsidR="000E1CDA" w:rsidRPr="00E91F5A">
              <w:rPr>
                <w:rStyle w:val="Hyperlink"/>
                <w:rFonts w:ascii="Times New Roman" w:hAnsi="Times New Roman" w:cs="Times New Roman"/>
                <w:noProof/>
                <w:color w:val="auto"/>
              </w:rPr>
              <w:t>1.2 Statement of problem</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_Toc86373141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42" w:history="1">
            <w:r w:rsidR="000E1CDA" w:rsidRPr="00E91F5A">
              <w:rPr>
                <w:rStyle w:val="Hyperlink"/>
                <w:rFonts w:ascii="Times New Roman" w:hAnsi="Times New Roman" w:cs="Times New Roman"/>
                <w:noProof/>
                <w:color w:val="auto"/>
              </w:rPr>
              <w:t>1.3 Objectives</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_Toc86373142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6</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43" w:history="1">
            <w:r w:rsidR="000E1CDA" w:rsidRPr="00E91F5A">
              <w:rPr>
                <w:rStyle w:val="Hyperlink"/>
                <w:color w:val="auto"/>
              </w:rPr>
              <w:t>1.3.1General objective</w:t>
            </w:r>
            <w:r w:rsidR="000E1CDA" w:rsidRPr="00E91F5A">
              <w:rPr>
                <w:webHidden/>
              </w:rPr>
              <w:tab/>
            </w:r>
            <w:r w:rsidR="000E1CDA" w:rsidRPr="00E91F5A">
              <w:rPr>
                <w:webHidden/>
              </w:rPr>
              <w:fldChar w:fldCharType="begin"/>
            </w:r>
            <w:r w:rsidR="000E1CDA" w:rsidRPr="00E91F5A">
              <w:rPr>
                <w:webHidden/>
              </w:rPr>
              <w:instrText xml:space="preserve"> PAGEREF _Toc86373143 \h </w:instrText>
            </w:r>
            <w:r w:rsidR="000E1CDA" w:rsidRPr="00E91F5A">
              <w:rPr>
                <w:webHidden/>
              </w:rPr>
            </w:r>
            <w:r w:rsidR="000E1CDA" w:rsidRPr="00E91F5A">
              <w:rPr>
                <w:webHidden/>
              </w:rPr>
              <w:fldChar w:fldCharType="separate"/>
            </w:r>
            <w:r w:rsidR="00E91F5A">
              <w:rPr>
                <w:webHidden/>
              </w:rPr>
              <w:t>6</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44" w:history="1">
            <w:r w:rsidR="000E1CDA" w:rsidRPr="00E91F5A">
              <w:rPr>
                <w:rStyle w:val="Hyperlink"/>
                <w:color w:val="auto"/>
              </w:rPr>
              <w:t>1.3.2 Specific objectives</w:t>
            </w:r>
            <w:r w:rsidR="000E1CDA" w:rsidRPr="00E91F5A">
              <w:rPr>
                <w:webHidden/>
              </w:rPr>
              <w:tab/>
            </w:r>
            <w:r w:rsidR="000E1CDA" w:rsidRPr="00E91F5A">
              <w:rPr>
                <w:webHidden/>
              </w:rPr>
              <w:fldChar w:fldCharType="begin"/>
            </w:r>
            <w:r w:rsidR="000E1CDA" w:rsidRPr="00E91F5A">
              <w:rPr>
                <w:webHidden/>
              </w:rPr>
              <w:instrText xml:space="preserve"> PAGEREF _Toc86373144 \h </w:instrText>
            </w:r>
            <w:r w:rsidR="000E1CDA" w:rsidRPr="00E91F5A">
              <w:rPr>
                <w:webHidden/>
              </w:rPr>
            </w:r>
            <w:r w:rsidR="000E1CDA" w:rsidRPr="00E91F5A">
              <w:rPr>
                <w:webHidden/>
              </w:rPr>
              <w:fldChar w:fldCharType="separate"/>
            </w:r>
            <w:r w:rsidR="00E91F5A">
              <w:rPr>
                <w:webHidden/>
              </w:rPr>
              <w:t>6</w:t>
            </w:r>
            <w:r w:rsidR="000E1CDA" w:rsidRPr="00E91F5A">
              <w:rPr>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45" w:history="1">
            <w:r w:rsidR="000E1CDA" w:rsidRPr="00E91F5A">
              <w:rPr>
                <w:rStyle w:val="Hyperlink"/>
                <w:rFonts w:ascii="Times New Roman" w:hAnsi="Times New Roman" w:cs="Times New Roman"/>
                <w:noProof/>
                <w:color w:val="auto"/>
              </w:rPr>
              <w:t>1.4 Scope of the thesis</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_Toc86373145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6</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46" w:history="1">
            <w:r w:rsidR="000E1CDA" w:rsidRPr="00E91F5A">
              <w:rPr>
                <w:rStyle w:val="Hyperlink"/>
                <w:rFonts w:ascii="Times New Roman" w:hAnsi="Times New Roman" w:cs="Times New Roman"/>
                <w:noProof/>
                <w:color w:val="auto"/>
              </w:rPr>
              <w:t>1.5   Significance of the thesis</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_Toc86373146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6</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47" w:history="1">
            <w:r w:rsidR="000E1CDA" w:rsidRPr="00E91F5A">
              <w:rPr>
                <w:rStyle w:val="Hyperlink"/>
                <w:rFonts w:ascii="Times New Roman" w:hAnsi="Times New Roman" w:cs="Times New Roman"/>
                <w:noProof/>
                <w:color w:val="auto"/>
              </w:rPr>
              <w:t>1.6 Methodology</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_Toc86373147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48" w:history="1">
            <w:r w:rsidR="000E1CDA" w:rsidRPr="00E91F5A">
              <w:rPr>
                <w:rStyle w:val="Hyperlink"/>
                <w:rFonts w:ascii="Times New Roman" w:hAnsi="Times New Roman" w:cs="Times New Roman"/>
                <w:noProof/>
                <w:color w:val="auto"/>
              </w:rPr>
              <w:t>1.7 organization of the thesis</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_Toc86373148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8</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49" w:history="1">
            <w:r w:rsidR="000E1CDA" w:rsidRPr="00E91F5A">
              <w:rPr>
                <w:rStyle w:val="Hyperlink"/>
                <w:rFonts w:ascii="Times New Roman" w:hAnsi="Times New Roman" w:cs="Times New Roman"/>
                <w:noProof/>
                <w:color w:val="auto"/>
              </w:rPr>
              <w:t>CHAPTER TWO</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_Toc86373149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9</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50" w:history="1">
            <w:r w:rsidR="000E1CDA" w:rsidRPr="00E91F5A">
              <w:rPr>
                <w:rStyle w:val="Hyperlink"/>
                <w:rFonts w:ascii="Times New Roman" w:hAnsi="Times New Roman" w:cs="Times New Roman"/>
                <w:noProof/>
                <w:color w:val="auto"/>
              </w:rPr>
              <w:t>LITRETURE RIVEW</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_Toc86373150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9</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51" w:history="1">
            <w:r w:rsidR="000E1CDA" w:rsidRPr="00E91F5A">
              <w:rPr>
                <w:rStyle w:val="Hyperlink"/>
                <w:rFonts w:ascii="Times New Roman" w:hAnsi="Times New Roman" w:cs="Times New Roman"/>
                <w:noProof/>
                <w:color w:val="auto"/>
              </w:rPr>
              <w:t>2.1 Introduction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_Toc86373151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9</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52" w:history="1">
            <w:r w:rsidR="000E1CDA" w:rsidRPr="00E91F5A">
              <w:rPr>
                <w:rStyle w:val="Hyperlink"/>
                <w:rFonts w:ascii="Times New Roman" w:hAnsi="Times New Roman" w:cs="Times New Roman"/>
                <w:noProof/>
                <w:color w:val="auto"/>
              </w:rPr>
              <w:t>2.2 MICROGRID COMPONENTS AND FORMATION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_Toc86373152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12</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53" w:history="1">
            <w:r w:rsidR="000E1CDA" w:rsidRPr="00E91F5A">
              <w:rPr>
                <w:rStyle w:val="Hyperlink"/>
                <w:rFonts w:ascii="Times New Roman" w:hAnsi="Times New Roman" w:cs="Times New Roman"/>
                <w:noProof/>
                <w:color w:val="auto"/>
              </w:rPr>
              <w:t>2.3 METHOD USED FOR REACTIVE POWER COMPENSATION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_Toc86373153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14</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56" w:history="1">
            <w:r w:rsidR="000E1CDA" w:rsidRPr="00E91F5A">
              <w:rPr>
                <w:rStyle w:val="Hyperlink"/>
                <w:rFonts w:ascii="Times New Roman" w:hAnsi="Times New Roman" w:cs="Times New Roman"/>
                <w:noProof/>
                <w:color w:val="auto"/>
              </w:rPr>
              <w:t>2.4 Static VAR Compensators (SVCs) for reactive power compensation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_Toc86373156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15</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57" w:history="1">
            <w:r w:rsidR="000E1CDA" w:rsidRPr="00E91F5A">
              <w:rPr>
                <w:rStyle w:val="Hyperlink"/>
                <w:rFonts w:ascii="Times New Roman" w:hAnsi="Times New Roman" w:cs="Times New Roman"/>
                <w:noProof/>
                <w:color w:val="auto"/>
              </w:rPr>
              <w:t>2.5  Need of Reactive Power Compensation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_Toc86373157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17</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58" w:history="1">
            <w:r w:rsidR="000E1CDA" w:rsidRPr="00E91F5A">
              <w:rPr>
                <w:rStyle w:val="Hyperlink"/>
                <w:rFonts w:ascii="Times New Roman" w:hAnsi="Times New Roman" w:cs="Times New Roman"/>
                <w:noProof/>
                <w:color w:val="auto"/>
              </w:rPr>
              <w:t>CHAPTER THREE</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_Toc86373158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19</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59" w:history="1">
            <w:r w:rsidR="000E1CDA" w:rsidRPr="00E91F5A">
              <w:rPr>
                <w:rStyle w:val="Hyperlink"/>
                <w:rFonts w:ascii="Times New Roman" w:hAnsi="Times New Roman" w:cs="Times New Roman"/>
                <w:noProof/>
                <w:color w:val="auto"/>
              </w:rPr>
              <w:t>METHODOLOGY</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_Toc86373159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19</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60" w:history="1">
            <w:r w:rsidR="000E1CDA" w:rsidRPr="00E91F5A">
              <w:rPr>
                <w:rStyle w:val="Hyperlink"/>
                <w:rFonts w:ascii="Times New Roman" w:hAnsi="Times New Roman" w:cs="Times New Roman"/>
                <w:noProof/>
                <w:color w:val="auto"/>
              </w:rPr>
              <w:t>3.1General work flow of the thesis</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_Toc86373160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19</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61" w:history="1">
            <w:r w:rsidR="000E1CDA" w:rsidRPr="00E91F5A">
              <w:rPr>
                <w:rStyle w:val="Hyperlink"/>
                <w:rFonts w:ascii="Times New Roman" w:hAnsi="Times New Roman" w:cs="Times New Roman"/>
                <w:noProof/>
                <w:color w:val="auto"/>
              </w:rPr>
              <w:t>3.2 The proposed System Model</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_Toc86373161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20</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62" w:history="1">
            <w:r w:rsidR="000E1CDA" w:rsidRPr="00E91F5A">
              <w:rPr>
                <w:rStyle w:val="Hyperlink"/>
                <w:rFonts w:ascii="Times New Roman" w:hAnsi="Times New Roman" w:cs="Times New Roman"/>
                <w:noProof/>
                <w:color w:val="auto"/>
              </w:rPr>
              <w:t>3.3 MAIN GRID POWER  FLOW AND RATING</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_Toc86373162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21</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63" w:history="1">
            <w:r w:rsidR="000E1CDA" w:rsidRPr="00E91F5A">
              <w:rPr>
                <w:rStyle w:val="Hyperlink"/>
                <w:color w:val="auto"/>
              </w:rPr>
              <w:t>3.3.1reactive Power Varation In The Syetem</w:t>
            </w:r>
            <w:r w:rsidR="000E1CDA" w:rsidRPr="00E91F5A">
              <w:rPr>
                <w:webHidden/>
              </w:rPr>
              <w:tab/>
            </w:r>
            <w:r w:rsidR="000E1CDA" w:rsidRPr="00E91F5A">
              <w:rPr>
                <w:webHidden/>
              </w:rPr>
              <w:fldChar w:fldCharType="begin"/>
            </w:r>
            <w:r w:rsidR="000E1CDA" w:rsidRPr="00E91F5A">
              <w:rPr>
                <w:webHidden/>
              </w:rPr>
              <w:instrText xml:space="preserve"> PAGEREF _Toc86373163 \h </w:instrText>
            </w:r>
            <w:r w:rsidR="000E1CDA" w:rsidRPr="00E91F5A">
              <w:rPr>
                <w:webHidden/>
              </w:rPr>
            </w:r>
            <w:r w:rsidR="000E1CDA" w:rsidRPr="00E91F5A">
              <w:rPr>
                <w:webHidden/>
              </w:rPr>
              <w:fldChar w:fldCharType="separate"/>
            </w:r>
            <w:r w:rsidR="00E91F5A">
              <w:rPr>
                <w:webHidden/>
              </w:rPr>
              <w:t>24</w:t>
            </w:r>
            <w:r w:rsidR="000E1CDA" w:rsidRPr="00E91F5A">
              <w:rPr>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64" w:history="1">
            <w:r w:rsidR="000E1CDA" w:rsidRPr="00E91F5A">
              <w:rPr>
                <w:rStyle w:val="Hyperlink"/>
                <w:rFonts w:ascii="Times New Roman" w:hAnsi="Times New Roman" w:cs="Times New Roman"/>
                <w:noProof/>
                <w:color w:val="auto"/>
              </w:rPr>
              <w:t>3.4 Frequency control</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_Toc86373164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30</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65" w:history="1">
            <w:r w:rsidR="000E1CDA" w:rsidRPr="00E91F5A">
              <w:rPr>
                <w:rStyle w:val="Hyperlink"/>
                <w:color w:val="auto"/>
              </w:rPr>
              <w:t>3.4.1Automatic load Frequency control</w:t>
            </w:r>
            <w:r w:rsidR="000E1CDA" w:rsidRPr="00E91F5A">
              <w:rPr>
                <w:webHidden/>
              </w:rPr>
              <w:tab/>
            </w:r>
            <w:r w:rsidR="000E1CDA" w:rsidRPr="00E91F5A">
              <w:rPr>
                <w:webHidden/>
              </w:rPr>
              <w:fldChar w:fldCharType="begin"/>
            </w:r>
            <w:r w:rsidR="000E1CDA" w:rsidRPr="00E91F5A">
              <w:rPr>
                <w:webHidden/>
              </w:rPr>
              <w:instrText xml:space="preserve"> PAGEREF _Toc86373165 \h </w:instrText>
            </w:r>
            <w:r w:rsidR="000E1CDA" w:rsidRPr="00E91F5A">
              <w:rPr>
                <w:webHidden/>
              </w:rPr>
            </w:r>
            <w:r w:rsidR="000E1CDA" w:rsidRPr="00E91F5A">
              <w:rPr>
                <w:webHidden/>
              </w:rPr>
              <w:fldChar w:fldCharType="separate"/>
            </w:r>
            <w:r w:rsidR="00E91F5A">
              <w:rPr>
                <w:webHidden/>
              </w:rPr>
              <w:t>32</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66" w:history="1">
            <w:r w:rsidR="000E1CDA" w:rsidRPr="00E91F5A">
              <w:rPr>
                <w:rStyle w:val="Hyperlink"/>
                <w:color w:val="auto"/>
              </w:rPr>
              <w:t>3.4.</w:t>
            </w:r>
            <w:r w:rsidR="009504B3" w:rsidRPr="00E91F5A">
              <w:rPr>
                <w:rStyle w:val="Hyperlink"/>
                <w:color w:val="auto"/>
              </w:rPr>
              <w:t>2</w:t>
            </w:r>
            <w:r w:rsidR="000E1CDA" w:rsidRPr="00E91F5A">
              <w:rPr>
                <w:rStyle w:val="Hyperlink"/>
                <w:color w:val="auto"/>
              </w:rPr>
              <w:t xml:space="preserve"> Designing   and Mathematical formulation of   SSILFC( frequency controlling)</w:t>
            </w:r>
            <w:r w:rsidR="000E1CDA" w:rsidRPr="00E91F5A">
              <w:rPr>
                <w:webHidden/>
              </w:rPr>
              <w:tab/>
            </w:r>
            <w:r w:rsidR="000E1CDA" w:rsidRPr="00E91F5A">
              <w:rPr>
                <w:webHidden/>
              </w:rPr>
              <w:fldChar w:fldCharType="begin"/>
            </w:r>
            <w:r w:rsidR="000E1CDA" w:rsidRPr="00E91F5A">
              <w:rPr>
                <w:webHidden/>
              </w:rPr>
              <w:instrText xml:space="preserve"> PAGEREF _Toc86373166 \h </w:instrText>
            </w:r>
            <w:r w:rsidR="000E1CDA" w:rsidRPr="00E91F5A">
              <w:rPr>
                <w:webHidden/>
              </w:rPr>
            </w:r>
            <w:r w:rsidR="000E1CDA" w:rsidRPr="00E91F5A">
              <w:rPr>
                <w:webHidden/>
              </w:rPr>
              <w:fldChar w:fldCharType="separate"/>
            </w:r>
            <w:r w:rsidR="00E91F5A">
              <w:rPr>
                <w:webHidden/>
              </w:rPr>
              <w:t>32</w:t>
            </w:r>
            <w:r w:rsidR="000E1CDA" w:rsidRPr="00E91F5A">
              <w:rPr>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67" w:history="1">
            <w:r w:rsidR="000E1CDA" w:rsidRPr="00E91F5A">
              <w:rPr>
                <w:rStyle w:val="Hyperlink"/>
                <w:rFonts w:ascii="Times New Roman" w:hAnsi="Times New Roman" w:cs="Times New Roman"/>
                <w:noProof/>
                <w:color w:val="auto"/>
              </w:rPr>
              <w:t>3.5 Modeling and sizing of PV System</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_Toc86373167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34</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68" w:history="1">
            <w:r w:rsidR="000E1CDA" w:rsidRPr="00E91F5A">
              <w:rPr>
                <w:rStyle w:val="Hyperlink"/>
                <w:color w:val="auto"/>
              </w:rPr>
              <w:t>3.5.1 Sizing the solar array</w:t>
            </w:r>
            <w:r w:rsidR="000E1CDA" w:rsidRPr="00E91F5A">
              <w:rPr>
                <w:webHidden/>
              </w:rPr>
              <w:tab/>
            </w:r>
            <w:r w:rsidR="000E1CDA" w:rsidRPr="00E91F5A">
              <w:rPr>
                <w:webHidden/>
              </w:rPr>
              <w:fldChar w:fldCharType="begin"/>
            </w:r>
            <w:r w:rsidR="000E1CDA" w:rsidRPr="00E91F5A">
              <w:rPr>
                <w:webHidden/>
              </w:rPr>
              <w:instrText xml:space="preserve"> PAGEREF _Toc86373168 \h </w:instrText>
            </w:r>
            <w:r w:rsidR="000E1CDA" w:rsidRPr="00E91F5A">
              <w:rPr>
                <w:webHidden/>
              </w:rPr>
            </w:r>
            <w:r w:rsidR="000E1CDA" w:rsidRPr="00E91F5A">
              <w:rPr>
                <w:webHidden/>
              </w:rPr>
              <w:fldChar w:fldCharType="separate"/>
            </w:r>
            <w:r w:rsidR="00E91F5A">
              <w:rPr>
                <w:webHidden/>
              </w:rPr>
              <w:t>34</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69" w:history="1">
            <w:r w:rsidR="000E1CDA" w:rsidRPr="00E91F5A">
              <w:rPr>
                <w:rStyle w:val="Hyperlink"/>
                <w:color w:val="auto"/>
              </w:rPr>
              <w:t>3.5.2 Sizing of the Battery</w:t>
            </w:r>
            <w:r w:rsidR="000E1CDA" w:rsidRPr="00E91F5A">
              <w:rPr>
                <w:webHidden/>
              </w:rPr>
              <w:tab/>
            </w:r>
            <w:r w:rsidR="000E1CDA" w:rsidRPr="00E91F5A">
              <w:rPr>
                <w:webHidden/>
              </w:rPr>
              <w:fldChar w:fldCharType="begin"/>
            </w:r>
            <w:r w:rsidR="000E1CDA" w:rsidRPr="00E91F5A">
              <w:rPr>
                <w:webHidden/>
              </w:rPr>
              <w:instrText xml:space="preserve"> PAGEREF _Toc86373169 \h </w:instrText>
            </w:r>
            <w:r w:rsidR="000E1CDA" w:rsidRPr="00E91F5A">
              <w:rPr>
                <w:webHidden/>
              </w:rPr>
            </w:r>
            <w:r w:rsidR="000E1CDA" w:rsidRPr="00E91F5A">
              <w:rPr>
                <w:webHidden/>
              </w:rPr>
              <w:fldChar w:fldCharType="separate"/>
            </w:r>
            <w:r w:rsidR="00E91F5A">
              <w:rPr>
                <w:webHidden/>
              </w:rPr>
              <w:t>36</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70" w:history="1">
            <w:r w:rsidR="000E1CDA" w:rsidRPr="00E91F5A">
              <w:rPr>
                <w:rStyle w:val="Hyperlink"/>
                <w:color w:val="auto"/>
              </w:rPr>
              <w:t>3.5.3 Sizing of the charge Controller</w:t>
            </w:r>
            <w:r w:rsidR="000E1CDA" w:rsidRPr="00E91F5A">
              <w:rPr>
                <w:webHidden/>
              </w:rPr>
              <w:tab/>
            </w:r>
            <w:r w:rsidR="000E1CDA" w:rsidRPr="00E91F5A">
              <w:rPr>
                <w:webHidden/>
              </w:rPr>
              <w:fldChar w:fldCharType="begin"/>
            </w:r>
            <w:r w:rsidR="000E1CDA" w:rsidRPr="00E91F5A">
              <w:rPr>
                <w:webHidden/>
              </w:rPr>
              <w:instrText xml:space="preserve"> PAGEREF _Toc86373170 \h </w:instrText>
            </w:r>
            <w:r w:rsidR="000E1CDA" w:rsidRPr="00E91F5A">
              <w:rPr>
                <w:webHidden/>
              </w:rPr>
            </w:r>
            <w:r w:rsidR="000E1CDA" w:rsidRPr="00E91F5A">
              <w:rPr>
                <w:webHidden/>
              </w:rPr>
              <w:fldChar w:fldCharType="separate"/>
            </w:r>
            <w:r w:rsidR="00E91F5A">
              <w:rPr>
                <w:webHidden/>
              </w:rPr>
              <w:t>37</w:t>
            </w:r>
            <w:r w:rsidR="000E1CDA" w:rsidRPr="00E91F5A">
              <w:rPr>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75" w:history="1">
            <w:r w:rsidR="005B6EBB" w:rsidRPr="00E91F5A">
              <w:rPr>
                <w:rStyle w:val="Hyperlink"/>
                <w:rFonts w:ascii="Times New Roman" w:hAnsi="Times New Roman" w:cs="Times New Roman"/>
                <w:noProof/>
                <w:color w:val="auto"/>
              </w:rPr>
              <w:t>3.6</w:t>
            </w:r>
            <w:r w:rsidR="000E1CDA" w:rsidRPr="00E91F5A">
              <w:rPr>
                <w:rStyle w:val="Hyperlink"/>
                <w:rFonts w:ascii="Times New Roman" w:hAnsi="Times New Roman" w:cs="Times New Roman"/>
                <w:noProof/>
                <w:color w:val="auto"/>
              </w:rPr>
              <w:t xml:space="preserve"> Mathematical formulation of SVC</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_Toc86373175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39</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76" w:history="1">
            <w:r w:rsidR="005B6EBB" w:rsidRPr="00E91F5A">
              <w:rPr>
                <w:rStyle w:val="Hyperlink"/>
                <w:color w:val="auto"/>
              </w:rPr>
              <w:t>3.6</w:t>
            </w:r>
            <w:r w:rsidR="000E1CDA" w:rsidRPr="00E91F5A">
              <w:rPr>
                <w:rStyle w:val="Hyperlink"/>
                <w:color w:val="auto"/>
              </w:rPr>
              <w:t>.1Thyristor control reactor (TCR-FC)</w:t>
            </w:r>
            <w:r w:rsidR="000E1CDA" w:rsidRPr="00E91F5A">
              <w:rPr>
                <w:webHidden/>
              </w:rPr>
              <w:tab/>
            </w:r>
            <w:r w:rsidR="000E1CDA" w:rsidRPr="00E91F5A">
              <w:rPr>
                <w:webHidden/>
              </w:rPr>
              <w:fldChar w:fldCharType="begin"/>
            </w:r>
            <w:r w:rsidR="000E1CDA" w:rsidRPr="00E91F5A">
              <w:rPr>
                <w:webHidden/>
              </w:rPr>
              <w:instrText xml:space="preserve"> PAGEREF _Toc86373176 \h </w:instrText>
            </w:r>
            <w:r w:rsidR="000E1CDA" w:rsidRPr="00E91F5A">
              <w:rPr>
                <w:webHidden/>
              </w:rPr>
            </w:r>
            <w:r w:rsidR="000E1CDA" w:rsidRPr="00E91F5A">
              <w:rPr>
                <w:webHidden/>
              </w:rPr>
              <w:fldChar w:fldCharType="separate"/>
            </w:r>
            <w:r w:rsidR="00E91F5A">
              <w:rPr>
                <w:webHidden/>
              </w:rPr>
              <w:t>40</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77" w:history="1">
            <w:r w:rsidR="005B6EBB" w:rsidRPr="00E91F5A">
              <w:rPr>
                <w:rStyle w:val="Hyperlink"/>
                <w:color w:val="auto"/>
              </w:rPr>
              <w:t>3.6</w:t>
            </w:r>
            <w:r w:rsidR="000E1CDA" w:rsidRPr="00E91F5A">
              <w:rPr>
                <w:rStyle w:val="Hyperlink"/>
                <w:color w:val="auto"/>
              </w:rPr>
              <w:t>.2OPERATING PRINCIPLE OF  TCR-FC based SVC</w:t>
            </w:r>
            <w:r w:rsidR="000E1CDA" w:rsidRPr="00E91F5A">
              <w:rPr>
                <w:webHidden/>
              </w:rPr>
              <w:tab/>
            </w:r>
            <w:r w:rsidR="000E1CDA" w:rsidRPr="00E91F5A">
              <w:rPr>
                <w:webHidden/>
              </w:rPr>
              <w:fldChar w:fldCharType="begin"/>
            </w:r>
            <w:r w:rsidR="000E1CDA" w:rsidRPr="00E91F5A">
              <w:rPr>
                <w:webHidden/>
              </w:rPr>
              <w:instrText xml:space="preserve"> PAGEREF _Toc86373177 \h </w:instrText>
            </w:r>
            <w:r w:rsidR="000E1CDA" w:rsidRPr="00E91F5A">
              <w:rPr>
                <w:webHidden/>
              </w:rPr>
            </w:r>
            <w:r w:rsidR="000E1CDA" w:rsidRPr="00E91F5A">
              <w:rPr>
                <w:webHidden/>
              </w:rPr>
              <w:fldChar w:fldCharType="separate"/>
            </w:r>
            <w:r w:rsidR="00E91F5A">
              <w:rPr>
                <w:webHidden/>
              </w:rPr>
              <w:t>42</w:t>
            </w:r>
            <w:r w:rsidR="000E1CDA" w:rsidRPr="00E91F5A">
              <w:rPr>
                <w:webHidden/>
              </w:rPr>
              <w:fldChar w:fldCharType="end"/>
            </w:r>
          </w:hyperlink>
        </w:p>
        <w:p w:rsidR="000E1CDA" w:rsidRPr="00E91F5A" w:rsidRDefault="00054336" w:rsidP="00FB46B6">
          <w:pPr>
            <w:pStyle w:val="TOC2"/>
            <w:tabs>
              <w:tab w:val="right" w:leader="dot" w:pos="9350"/>
            </w:tabs>
            <w:rPr>
              <w:rFonts w:ascii="Times New Roman" w:eastAsiaTheme="minorEastAsia" w:hAnsi="Times New Roman" w:cs="Times New Roman"/>
              <w:noProof/>
            </w:rPr>
          </w:pPr>
          <w:hyperlink w:anchor="_Toc86373178" w:history="1">
            <w:r w:rsidR="009504B3" w:rsidRPr="00E91F5A">
              <w:rPr>
                <w:rStyle w:val="Hyperlink"/>
                <w:rFonts w:ascii="Times New Roman" w:hAnsi="Times New Roman" w:cs="Times New Roman"/>
                <w:noProof/>
                <w:color w:val="auto"/>
              </w:rPr>
              <w:t>3.7</w:t>
            </w:r>
            <w:r w:rsidR="000E1CDA" w:rsidRPr="00E91F5A">
              <w:rPr>
                <w:rStyle w:val="Hyperlink"/>
                <w:rFonts w:ascii="Times New Roman" w:hAnsi="Times New Roman" w:cs="Times New Roman"/>
                <w:noProof/>
                <w:color w:val="auto"/>
              </w:rPr>
              <w:t xml:space="preserve"> Neural network</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_Toc86373178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43</w:t>
            </w:r>
            <w:r w:rsidR="000E1CDA" w:rsidRPr="00E91F5A">
              <w:rPr>
                <w:rFonts w:ascii="Times New Roman" w:hAnsi="Times New Roman" w:cs="Times New Roman"/>
                <w:noProof/>
                <w:webHidden/>
              </w:rPr>
              <w:fldChar w:fldCharType="end"/>
            </w:r>
          </w:hyperlink>
          <w:hyperlink w:anchor="_Toc86373179" w:history="1"/>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80" w:history="1">
            <w:r w:rsidR="009504B3" w:rsidRPr="00E91F5A">
              <w:rPr>
                <w:rStyle w:val="Hyperlink"/>
                <w:rFonts w:ascii="Times New Roman" w:hAnsi="Times New Roman" w:cs="Times New Roman"/>
                <w:noProof/>
                <w:color w:val="auto"/>
              </w:rPr>
              <w:t>3.8</w:t>
            </w:r>
            <w:r w:rsidR="000E1CDA" w:rsidRPr="00E91F5A">
              <w:rPr>
                <w:rStyle w:val="Hyperlink"/>
                <w:rFonts w:ascii="Times New Roman" w:hAnsi="Times New Roman" w:cs="Times New Roman"/>
                <w:noProof/>
                <w:color w:val="auto"/>
              </w:rPr>
              <w:t xml:space="preserve"> Problem Formulation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_Toc86373180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47</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81" w:history="1">
            <w:r w:rsidR="009504B3" w:rsidRPr="00E91F5A">
              <w:rPr>
                <w:rStyle w:val="Hyperlink"/>
                <w:color w:val="auto"/>
              </w:rPr>
              <w:t>3.8</w:t>
            </w:r>
            <w:r w:rsidR="000E1CDA" w:rsidRPr="00E91F5A">
              <w:rPr>
                <w:rStyle w:val="Hyperlink"/>
                <w:color w:val="auto"/>
              </w:rPr>
              <w:t>.1 objective   function and constrint   condtions</w:t>
            </w:r>
            <w:r w:rsidR="000E1CDA" w:rsidRPr="00E91F5A">
              <w:rPr>
                <w:webHidden/>
              </w:rPr>
              <w:tab/>
            </w:r>
            <w:r w:rsidR="000E1CDA" w:rsidRPr="00E91F5A">
              <w:rPr>
                <w:webHidden/>
              </w:rPr>
              <w:fldChar w:fldCharType="begin"/>
            </w:r>
            <w:r w:rsidR="000E1CDA" w:rsidRPr="00E91F5A">
              <w:rPr>
                <w:webHidden/>
              </w:rPr>
              <w:instrText xml:space="preserve"> PAGEREF _Toc86373181 \h </w:instrText>
            </w:r>
            <w:r w:rsidR="000E1CDA" w:rsidRPr="00E91F5A">
              <w:rPr>
                <w:webHidden/>
              </w:rPr>
            </w:r>
            <w:r w:rsidR="000E1CDA" w:rsidRPr="00E91F5A">
              <w:rPr>
                <w:webHidden/>
              </w:rPr>
              <w:fldChar w:fldCharType="separate"/>
            </w:r>
            <w:r w:rsidR="00E91F5A">
              <w:rPr>
                <w:webHidden/>
              </w:rPr>
              <w:t>47</w:t>
            </w:r>
            <w:r w:rsidR="000E1CDA" w:rsidRPr="00E91F5A">
              <w:rPr>
                <w:webHidden/>
              </w:rPr>
              <w:fldChar w:fldCharType="end"/>
            </w:r>
          </w:hyperlink>
        </w:p>
        <w:p w:rsidR="000E1CDA" w:rsidRPr="00E91F5A" w:rsidRDefault="00054336">
          <w:pPr>
            <w:pStyle w:val="TOC3"/>
            <w:rPr>
              <w:rFonts w:eastAsiaTheme="minorEastAsia"/>
              <w:bCs w:val="0"/>
              <w:sz w:val="22"/>
              <w:szCs w:val="22"/>
            </w:rPr>
          </w:pPr>
          <w:hyperlink w:anchor="_Toc86373182" w:history="1">
            <w:r w:rsidR="000E1CDA" w:rsidRPr="00E91F5A">
              <w:rPr>
                <w:rStyle w:val="Hyperlink"/>
                <w:color w:val="auto"/>
              </w:rPr>
              <w:t>3.8 .2)Minimize Var Cost and Real Power Losses</w:t>
            </w:r>
            <w:r w:rsidR="000E1CDA" w:rsidRPr="00E91F5A">
              <w:rPr>
                <w:webHidden/>
              </w:rPr>
              <w:tab/>
            </w:r>
            <w:r w:rsidR="000E1CDA" w:rsidRPr="00E91F5A">
              <w:rPr>
                <w:webHidden/>
              </w:rPr>
              <w:fldChar w:fldCharType="begin"/>
            </w:r>
            <w:r w:rsidR="000E1CDA" w:rsidRPr="00E91F5A">
              <w:rPr>
                <w:webHidden/>
              </w:rPr>
              <w:instrText xml:space="preserve"> PAGEREF _Toc86373182 \h </w:instrText>
            </w:r>
            <w:r w:rsidR="000E1CDA" w:rsidRPr="00E91F5A">
              <w:rPr>
                <w:webHidden/>
              </w:rPr>
            </w:r>
            <w:r w:rsidR="000E1CDA" w:rsidRPr="00E91F5A">
              <w:rPr>
                <w:webHidden/>
              </w:rPr>
              <w:fldChar w:fldCharType="separate"/>
            </w:r>
            <w:r w:rsidR="00E91F5A">
              <w:rPr>
                <w:webHidden/>
              </w:rPr>
              <w:t>48</w:t>
            </w:r>
            <w:r w:rsidR="000E1CDA" w:rsidRPr="00E91F5A">
              <w:rPr>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83" w:history="1">
            <w:r w:rsidR="000E1CDA" w:rsidRPr="00E91F5A">
              <w:rPr>
                <w:rStyle w:val="Hyperlink"/>
                <w:rFonts w:ascii="Times New Roman" w:hAnsi="Times New Roman" w:cs="Times New Roman"/>
                <w:noProof/>
                <w:color w:val="auto"/>
              </w:rPr>
              <w:t>CHAPTER -4</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_Toc86373183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50</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84" w:history="1">
            <w:r w:rsidR="000E1CDA" w:rsidRPr="00E91F5A">
              <w:rPr>
                <w:rStyle w:val="Hyperlink"/>
                <w:rFonts w:ascii="Times New Roman" w:hAnsi="Times New Roman" w:cs="Times New Roman"/>
                <w:noProof/>
                <w:color w:val="auto"/>
              </w:rPr>
              <w:t>4.  RESULT AND DISCUSSION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_Toc86373184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50</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85" w:history="1">
            <w:r w:rsidR="000E1CDA" w:rsidRPr="00E91F5A">
              <w:rPr>
                <w:rStyle w:val="Hyperlink"/>
                <w:rFonts w:ascii="Times New Roman" w:hAnsi="Times New Roman" w:cs="Times New Roman"/>
                <w:noProof/>
                <w:color w:val="auto"/>
              </w:rPr>
              <w:t>4.1 Result</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_Toc86373185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50</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86" w:history="1">
            <w:r w:rsidR="000E1CDA" w:rsidRPr="00E91F5A">
              <w:rPr>
                <w:rStyle w:val="Hyperlink"/>
                <w:rFonts w:ascii="Times New Roman" w:hAnsi="Times New Roman" w:cs="Times New Roman"/>
                <w:noProof/>
                <w:color w:val="auto"/>
              </w:rPr>
              <w:t>4.2 Grid connected system during peak load condition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_Toc86373186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52</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87" w:history="1">
            <w:r w:rsidR="000E1CDA" w:rsidRPr="00E91F5A">
              <w:rPr>
                <w:rStyle w:val="Hyperlink"/>
                <w:rFonts w:ascii="Times New Roman" w:hAnsi="Times New Roman" w:cs="Times New Roman"/>
                <w:noProof/>
                <w:color w:val="auto"/>
              </w:rPr>
              <w:t>4.3GRID CONNECTED MICRO GRID SYSTEM DURING CONTINGENCY</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_Toc86373187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54</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88" w:history="1">
            <w:r w:rsidR="000E1CDA" w:rsidRPr="00E91F5A">
              <w:rPr>
                <w:rStyle w:val="Hyperlink"/>
                <w:rFonts w:ascii="Times New Roman" w:hAnsi="Times New Roman" w:cs="Times New Roman"/>
                <w:noProof/>
                <w:color w:val="auto"/>
              </w:rPr>
              <w:t>4.3 STATIC VAR COMPENSETOR (SVC) with TCR-FC</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_Toc86373188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56</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89" w:history="1">
            <w:r w:rsidR="000E1CDA" w:rsidRPr="00E91F5A">
              <w:rPr>
                <w:rStyle w:val="Hyperlink"/>
                <w:rFonts w:ascii="Times New Roman" w:hAnsi="Times New Roman" w:cs="Times New Roman"/>
                <w:noProof/>
                <w:color w:val="auto"/>
              </w:rPr>
              <w:t>4.4 LOAD FREQUENCY CONTROLLE</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_Toc86373189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57</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90" w:history="1">
            <w:r w:rsidR="000E1CDA" w:rsidRPr="00E91F5A">
              <w:rPr>
                <w:rStyle w:val="Hyperlink"/>
                <w:rFonts w:ascii="Times New Roman" w:hAnsi="Times New Roman" w:cs="Times New Roman"/>
                <w:noProof/>
                <w:color w:val="auto"/>
              </w:rPr>
              <w:t>4.5 Grid connected micro grid system with controlling system</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_Toc86373190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58</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91" w:history="1">
            <w:r w:rsidR="000E1CDA" w:rsidRPr="00E91F5A">
              <w:rPr>
                <w:rStyle w:val="Hyperlink"/>
                <w:rFonts w:ascii="Times New Roman" w:hAnsi="Times New Roman" w:cs="Times New Roman"/>
                <w:noProof/>
                <w:color w:val="auto"/>
              </w:rPr>
              <w:t>4.6 Power Loss &amp; cost minimization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_Toc86373191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64</w:t>
            </w:r>
            <w:r w:rsidR="000E1CDA" w:rsidRPr="00E91F5A">
              <w:rPr>
                <w:rFonts w:ascii="Times New Roman" w:hAnsi="Times New Roman" w:cs="Times New Roman"/>
                <w:noProof/>
                <w:webHidden/>
              </w:rPr>
              <w:fldChar w:fldCharType="end"/>
            </w:r>
          </w:hyperlink>
        </w:p>
        <w:p w:rsidR="000E1CDA" w:rsidRPr="00E91F5A" w:rsidRDefault="00054336">
          <w:pPr>
            <w:pStyle w:val="TOC3"/>
            <w:rPr>
              <w:rFonts w:eastAsiaTheme="minorEastAsia"/>
              <w:bCs w:val="0"/>
              <w:sz w:val="22"/>
              <w:szCs w:val="22"/>
            </w:rPr>
          </w:pPr>
          <w:hyperlink w:anchor="_Toc86373192" w:history="1">
            <w:r w:rsidR="000E1CDA" w:rsidRPr="00E91F5A">
              <w:rPr>
                <w:rStyle w:val="Hyperlink"/>
                <w:color w:val="auto"/>
              </w:rPr>
              <w:t>4.6.1Cost analysis of the real power loss in the GCMG system</w:t>
            </w:r>
            <w:r w:rsidR="000E1CDA" w:rsidRPr="00E91F5A">
              <w:rPr>
                <w:webHidden/>
              </w:rPr>
              <w:tab/>
            </w:r>
            <w:r w:rsidR="000E1CDA" w:rsidRPr="00E91F5A">
              <w:rPr>
                <w:webHidden/>
              </w:rPr>
              <w:fldChar w:fldCharType="begin"/>
            </w:r>
            <w:r w:rsidR="000E1CDA" w:rsidRPr="00E91F5A">
              <w:rPr>
                <w:webHidden/>
              </w:rPr>
              <w:instrText xml:space="preserve"> PAGEREF _Toc86373192 \h </w:instrText>
            </w:r>
            <w:r w:rsidR="000E1CDA" w:rsidRPr="00E91F5A">
              <w:rPr>
                <w:webHidden/>
              </w:rPr>
            </w:r>
            <w:r w:rsidR="000E1CDA" w:rsidRPr="00E91F5A">
              <w:rPr>
                <w:webHidden/>
              </w:rPr>
              <w:fldChar w:fldCharType="separate"/>
            </w:r>
            <w:r w:rsidR="00E91F5A">
              <w:rPr>
                <w:webHidden/>
              </w:rPr>
              <w:t>67</w:t>
            </w:r>
            <w:r w:rsidR="000E1CDA" w:rsidRPr="00E91F5A">
              <w:rPr>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93" w:history="1">
            <w:r w:rsidR="000E1CDA" w:rsidRPr="00E91F5A">
              <w:rPr>
                <w:rStyle w:val="Hyperlink"/>
                <w:rFonts w:ascii="Times New Roman" w:hAnsi="Times New Roman" w:cs="Times New Roman"/>
                <w:noProof/>
                <w:color w:val="auto"/>
              </w:rPr>
              <w:t>Chapter five</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_Toc86373193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71</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94" w:history="1">
            <w:r w:rsidR="000E1CDA" w:rsidRPr="00E91F5A">
              <w:rPr>
                <w:rStyle w:val="Hyperlink"/>
                <w:rFonts w:ascii="Times New Roman" w:hAnsi="Times New Roman" w:cs="Times New Roman"/>
                <w:noProof/>
                <w:color w:val="auto"/>
              </w:rPr>
              <w:t>5. Conclusions and recommendation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_Toc86373194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71</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95" w:history="1">
            <w:r w:rsidR="000E1CDA" w:rsidRPr="00E91F5A">
              <w:rPr>
                <w:rStyle w:val="Hyperlink"/>
                <w:rFonts w:ascii="Times New Roman" w:hAnsi="Times New Roman" w:cs="Times New Roman"/>
                <w:noProof/>
                <w:color w:val="auto"/>
              </w:rPr>
              <w:t>5.1Conclusions</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_Toc86373195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71</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96" w:history="1">
            <w:r w:rsidR="000E1CDA" w:rsidRPr="00E91F5A">
              <w:rPr>
                <w:rStyle w:val="Hyperlink"/>
                <w:rFonts w:ascii="Times New Roman" w:hAnsi="Times New Roman" w:cs="Times New Roman"/>
                <w:noProof/>
                <w:color w:val="auto"/>
              </w:rPr>
              <w:t>5.2Recommendation</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_Toc86373196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72</w:t>
            </w:r>
            <w:r w:rsidR="000E1CDA" w:rsidRPr="00E91F5A">
              <w:rPr>
                <w:rFonts w:ascii="Times New Roman" w:hAnsi="Times New Roman" w:cs="Times New Roman"/>
                <w:noProof/>
                <w:webHidden/>
              </w:rPr>
              <w:fldChar w:fldCharType="end"/>
            </w:r>
          </w:hyperlink>
        </w:p>
        <w:p w:rsidR="000E1CDA" w:rsidRPr="00E91F5A" w:rsidRDefault="00054336">
          <w:pPr>
            <w:pStyle w:val="TOC2"/>
            <w:tabs>
              <w:tab w:val="right" w:leader="dot" w:pos="9350"/>
            </w:tabs>
            <w:rPr>
              <w:rFonts w:ascii="Times New Roman" w:eastAsiaTheme="minorEastAsia" w:hAnsi="Times New Roman" w:cs="Times New Roman"/>
              <w:noProof/>
            </w:rPr>
          </w:pPr>
          <w:hyperlink w:anchor="_Toc86373197" w:history="1">
            <w:r w:rsidR="000E1CDA" w:rsidRPr="00E91F5A">
              <w:rPr>
                <w:rStyle w:val="Hyperlink"/>
                <w:rFonts w:ascii="Times New Roman" w:hAnsi="Times New Roman" w:cs="Times New Roman"/>
                <w:noProof/>
                <w:color w:val="auto"/>
              </w:rPr>
              <w:t>5.3 Future work</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_Toc86373197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72</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98" w:history="1">
            <w:r w:rsidR="000E1CDA" w:rsidRPr="00E91F5A">
              <w:rPr>
                <w:rStyle w:val="Hyperlink"/>
                <w:rFonts w:ascii="Times New Roman" w:hAnsi="Times New Roman" w:cs="Times New Roman"/>
                <w:noProof/>
                <w:color w:val="auto"/>
              </w:rPr>
              <w:t>Reference</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_Toc86373198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73</w:t>
            </w:r>
            <w:r w:rsidR="000E1CDA" w:rsidRPr="00E91F5A">
              <w:rPr>
                <w:rFonts w:ascii="Times New Roman" w:hAnsi="Times New Roman" w:cs="Times New Roman"/>
                <w:noProof/>
                <w:webHidden/>
              </w:rPr>
              <w:fldChar w:fldCharType="end"/>
            </w:r>
          </w:hyperlink>
        </w:p>
        <w:p w:rsidR="000E1CDA" w:rsidRPr="00E91F5A" w:rsidRDefault="00054336">
          <w:pPr>
            <w:pStyle w:val="TOC1"/>
            <w:tabs>
              <w:tab w:val="right" w:leader="dot" w:pos="9350"/>
            </w:tabs>
            <w:rPr>
              <w:rFonts w:ascii="Times New Roman" w:eastAsiaTheme="minorEastAsia" w:hAnsi="Times New Roman" w:cs="Times New Roman"/>
              <w:noProof/>
            </w:rPr>
          </w:pPr>
          <w:hyperlink w:anchor="_Toc86373199" w:history="1">
            <w:r w:rsidR="000E1CDA" w:rsidRPr="00E91F5A">
              <w:rPr>
                <w:rStyle w:val="Hyperlink"/>
                <w:rFonts w:ascii="Times New Roman" w:hAnsi="Times New Roman" w:cs="Times New Roman"/>
                <w:noProof/>
                <w:color w:val="auto"/>
              </w:rPr>
              <w:t>APPENDIX</w:t>
            </w:r>
            <w:r w:rsidR="000E1CDA" w:rsidRPr="00E91F5A">
              <w:rPr>
                <w:rFonts w:ascii="Times New Roman" w:hAnsi="Times New Roman" w:cs="Times New Roman"/>
                <w:noProof/>
                <w:webHidden/>
              </w:rPr>
              <w:tab/>
            </w:r>
            <w:r w:rsidR="000E1CDA" w:rsidRPr="00E91F5A">
              <w:rPr>
                <w:rFonts w:ascii="Times New Roman" w:hAnsi="Times New Roman" w:cs="Times New Roman"/>
                <w:noProof/>
                <w:webHidden/>
              </w:rPr>
              <w:fldChar w:fldCharType="begin"/>
            </w:r>
            <w:r w:rsidR="000E1CDA" w:rsidRPr="00E91F5A">
              <w:rPr>
                <w:rFonts w:ascii="Times New Roman" w:hAnsi="Times New Roman" w:cs="Times New Roman"/>
                <w:noProof/>
                <w:webHidden/>
              </w:rPr>
              <w:instrText xml:space="preserve"> PAGEREF _Toc86373199 \h </w:instrText>
            </w:r>
            <w:r w:rsidR="000E1CDA" w:rsidRPr="00E91F5A">
              <w:rPr>
                <w:rFonts w:ascii="Times New Roman" w:hAnsi="Times New Roman" w:cs="Times New Roman"/>
                <w:noProof/>
                <w:webHidden/>
              </w:rPr>
            </w:r>
            <w:r w:rsidR="000E1CDA" w:rsidRPr="00E91F5A">
              <w:rPr>
                <w:rFonts w:ascii="Times New Roman" w:hAnsi="Times New Roman" w:cs="Times New Roman"/>
                <w:noProof/>
                <w:webHidden/>
              </w:rPr>
              <w:fldChar w:fldCharType="separate"/>
            </w:r>
            <w:r w:rsidR="00E91F5A">
              <w:rPr>
                <w:rFonts w:ascii="Times New Roman" w:hAnsi="Times New Roman" w:cs="Times New Roman"/>
                <w:noProof/>
                <w:webHidden/>
              </w:rPr>
              <w:t>77</w:t>
            </w:r>
            <w:r w:rsidR="000E1CDA" w:rsidRPr="00E91F5A">
              <w:rPr>
                <w:rFonts w:ascii="Times New Roman" w:hAnsi="Times New Roman" w:cs="Times New Roman"/>
                <w:noProof/>
                <w:webHidden/>
              </w:rPr>
              <w:fldChar w:fldCharType="end"/>
            </w:r>
          </w:hyperlink>
        </w:p>
        <w:p w:rsidR="00DC77B6" w:rsidRPr="00E91F5A" w:rsidRDefault="003F667A" w:rsidP="004C142B">
          <w:r w:rsidRPr="00E91F5A">
            <w:rPr>
              <w:b/>
              <w:bCs/>
              <w:noProof/>
            </w:rPr>
            <w:fldChar w:fldCharType="end"/>
          </w:r>
        </w:p>
      </w:sdtContent>
    </w:sdt>
    <w:p w:rsidR="00D46AE8" w:rsidRPr="00E91F5A" w:rsidRDefault="002D5629" w:rsidP="002D5629">
      <w:pPr>
        <w:rPr>
          <w:rFonts w:ascii="Times New Roman" w:hAnsi="Times New Roman" w:cs="Times New Roman"/>
          <w:b/>
          <w:bCs/>
          <w:sz w:val="32"/>
        </w:rPr>
      </w:pPr>
      <w:r w:rsidRPr="00E91F5A">
        <w:rPr>
          <w:rFonts w:ascii="Times New Roman" w:hAnsi="Times New Roman" w:cs="Times New Roman"/>
          <w:bCs/>
          <w:iCs/>
          <w:sz w:val="24"/>
          <w:szCs w:val="24"/>
        </w:rPr>
        <w:t xml:space="preserve">          </w:t>
      </w:r>
      <w:r w:rsidR="00284188" w:rsidRPr="00E91F5A">
        <w:rPr>
          <w:rFonts w:ascii="Times New Roman" w:hAnsi="Times New Roman" w:cs="Times New Roman"/>
          <w:b/>
          <w:bCs/>
          <w:sz w:val="32"/>
        </w:rPr>
        <w:t xml:space="preserve">                             </w:t>
      </w:r>
    </w:p>
    <w:p w:rsidR="009A29B1" w:rsidRPr="00E91F5A" w:rsidRDefault="009A29B1" w:rsidP="002D5629">
      <w:pPr>
        <w:rPr>
          <w:rFonts w:ascii="Times New Roman" w:hAnsi="Times New Roman" w:cs="Times New Roman"/>
          <w:b/>
          <w:bCs/>
          <w:sz w:val="32"/>
        </w:rPr>
      </w:pPr>
    </w:p>
    <w:p w:rsidR="009A1B98" w:rsidRPr="00E91F5A" w:rsidRDefault="009A1B98" w:rsidP="002D5629">
      <w:pPr>
        <w:rPr>
          <w:rFonts w:ascii="Times New Roman" w:hAnsi="Times New Roman" w:cs="Times New Roman"/>
          <w:b/>
          <w:bCs/>
          <w:sz w:val="32"/>
        </w:rPr>
      </w:pPr>
    </w:p>
    <w:p w:rsidR="009A1B98" w:rsidRPr="00E91F5A" w:rsidRDefault="009A1B98" w:rsidP="002D5629">
      <w:pPr>
        <w:rPr>
          <w:rFonts w:ascii="Times New Roman" w:hAnsi="Times New Roman" w:cs="Times New Roman"/>
          <w:b/>
          <w:bCs/>
          <w:sz w:val="32"/>
        </w:rPr>
      </w:pPr>
    </w:p>
    <w:p w:rsidR="00FB46B6" w:rsidRPr="00E91F5A" w:rsidRDefault="00FB46B6" w:rsidP="002D5629">
      <w:pPr>
        <w:rPr>
          <w:rFonts w:ascii="Times New Roman" w:hAnsi="Times New Roman" w:cs="Times New Roman"/>
          <w:b/>
          <w:bCs/>
          <w:sz w:val="32"/>
        </w:rPr>
      </w:pPr>
    </w:p>
    <w:p w:rsidR="00FB46B6" w:rsidRPr="00E91F5A" w:rsidRDefault="00FB46B6" w:rsidP="002D5629">
      <w:pPr>
        <w:rPr>
          <w:rFonts w:ascii="Times New Roman" w:hAnsi="Times New Roman" w:cs="Times New Roman"/>
          <w:b/>
          <w:bCs/>
          <w:sz w:val="32"/>
        </w:rPr>
      </w:pPr>
    </w:p>
    <w:p w:rsidR="00284188" w:rsidRPr="00E91F5A" w:rsidRDefault="00D46AE8" w:rsidP="002D5629">
      <w:pPr>
        <w:rPr>
          <w:rFonts w:ascii="Times New Roman" w:hAnsi="Times New Roman" w:cs="Times New Roman"/>
          <w:b/>
          <w:bCs/>
          <w:sz w:val="32"/>
        </w:rPr>
      </w:pPr>
      <w:r w:rsidRPr="00E91F5A">
        <w:rPr>
          <w:rFonts w:ascii="Times New Roman" w:hAnsi="Times New Roman" w:cs="Times New Roman"/>
          <w:b/>
          <w:bCs/>
          <w:sz w:val="32"/>
        </w:rPr>
        <w:t xml:space="preserve">                             </w:t>
      </w:r>
      <w:r w:rsidR="00284188" w:rsidRPr="00E91F5A">
        <w:rPr>
          <w:rFonts w:ascii="Times New Roman" w:hAnsi="Times New Roman" w:cs="Times New Roman"/>
          <w:b/>
          <w:bCs/>
          <w:sz w:val="32"/>
        </w:rPr>
        <w:t xml:space="preserve">         List of figure </w:t>
      </w:r>
    </w:p>
    <w:p w:rsidR="00284188" w:rsidRPr="00E91F5A" w:rsidRDefault="00284188" w:rsidP="00284188">
      <w:pPr>
        <w:pStyle w:val="TableofFigures"/>
        <w:tabs>
          <w:tab w:val="right" w:leader="dot" w:pos="9350"/>
        </w:tabs>
        <w:spacing w:line="360" w:lineRule="auto"/>
        <w:jc w:val="both"/>
        <w:rPr>
          <w:rFonts w:ascii="Times New Roman" w:eastAsiaTheme="minorEastAsia" w:hAnsi="Times New Roman" w:cs="Times New Roman"/>
          <w:noProof/>
        </w:rPr>
      </w:pPr>
      <w:r w:rsidRPr="00E91F5A">
        <w:rPr>
          <w:rFonts w:ascii="Times New Roman" w:hAnsi="Times New Roman" w:cs="Times New Roman"/>
          <w:bCs/>
          <w:sz w:val="24"/>
          <w:szCs w:val="24"/>
        </w:rPr>
        <w:fldChar w:fldCharType="begin"/>
      </w:r>
      <w:r w:rsidRPr="00E91F5A">
        <w:rPr>
          <w:rFonts w:ascii="Times New Roman" w:hAnsi="Times New Roman" w:cs="Times New Roman"/>
          <w:bCs/>
          <w:sz w:val="24"/>
          <w:szCs w:val="24"/>
        </w:rPr>
        <w:instrText xml:space="preserve"> TOC \h \z \c "Figure" </w:instrText>
      </w:r>
      <w:r w:rsidRPr="00E91F5A">
        <w:rPr>
          <w:rFonts w:ascii="Times New Roman" w:hAnsi="Times New Roman" w:cs="Times New Roman"/>
          <w:bCs/>
          <w:sz w:val="24"/>
          <w:szCs w:val="24"/>
        </w:rPr>
        <w:fldChar w:fldCharType="separate"/>
      </w:r>
      <w:hyperlink w:anchor="_Toc67287628" w:history="1">
        <w:r w:rsidRPr="00E91F5A">
          <w:rPr>
            <w:rStyle w:val="Hyperlink"/>
            <w:rFonts w:ascii="Times New Roman" w:hAnsi="Times New Roman" w:cs="Times New Roman"/>
            <w:noProof/>
            <w:color w:val="auto"/>
          </w:rPr>
          <w:t>Figure</w:t>
        </w:r>
        <w:r w:rsidR="00D85140" w:rsidRPr="00E91F5A">
          <w:rPr>
            <w:rStyle w:val="Hyperlink"/>
            <w:rFonts w:ascii="Times New Roman" w:hAnsi="Times New Roman" w:cs="Times New Roman"/>
            <w:noProof/>
            <w:color w:val="auto"/>
          </w:rPr>
          <w:t>1.</w:t>
        </w:r>
        <w:r w:rsidRPr="00E91F5A">
          <w:rPr>
            <w:rStyle w:val="Hyperlink"/>
            <w:rFonts w:ascii="Times New Roman" w:hAnsi="Times New Roman" w:cs="Times New Roman"/>
            <w:noProof/>
            <w:color w:val="auto"/>
          </w:rPr>
          <w:t>1block diagram for methodology arrangement</w:t>
        </w:r>
        <w:r w:rsidRPr="00E91F5A">
          <w:rPr>
            <w:rFonts w:ascii="Times New Roman" w:hAnsi="Times New Roman" w:cs="Times New Roman"/>
            <w:noProof/>
            <w:webHidden/>
          </w:rPr>
          <w:tab/>
        </w:r>
        <w:r w:rsidRPr="00E91F5A">
          <w:rPr>
            <w:rFonts w:ascii="Times New Roman" w:hAnsi="Times New Roman" w:cs="Times New Roman"/>
            <w:noProof/>
            <w:webHidden/>
          </w:rPr>
          <w:fldChar w:fldCharType="begin"/>
        </w:r>
        <w:r w:rsidRPr="00E91F5A">
          <w:rPr>
            <w:rFonts w:ascii="Times New Roman" w:hAnsi="Times New Roman" w:cs="Times New Roman"/>
            <w:noProof/>
            <w:webHidden/>
          </w:rPr>
          <w:instrText xml:space="preserve"> PAGEREF _Toc67287628 \h </w:instrText>
        </w:r>
        <w:r w:rsidRPr="00E91F5A">
          <w:rPr>
            <w:rFonts w:ascii="Times New Roman" w:hAnsi="Times New Roman" w:cs="Times New Roman"/>
            <w:noProof/>
            <w:webHidden/>
          </w:rPr>
        </w:r>
        <w:r w:rsidRPr="00E91F5A">
          <w:rPr>
            <w:rFonts w:ascii="Times New Roman" w:hAnsi="Times New Roman" w:cs="Times New Roman"/>
            <w:noProof/>
            <w:webHidden/>
          </w:rPr>
          <w:fldChar w:fldCharType="separate"/>
        </w:r>
        <w:r w:rsidR="00E91F5A">
          <w:rPr>
            <w:rFonts w:ascii="Times New Roman" w:hAnsi="Times New Roman" w:cs="Times New Roman"/>
            <w:noProof/>
            <w:webHidden/>
          </w:rPr>
          <w:t>7</w:t>
        </w:r>
        <w:r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29" w:history="1">
        <w:r w:rsidR="00284188" w:rsidRPr="00E91F5A">
          <w:rPr>
            <w:rStyle w:val="Hyperlink"/>
            <w:rFonts w:ascii="Times New Roman" w:hAnsi="Times New Roman" w:cs="Times New Roman"/>
            <w:noProof/>
            <w:color w:val="auto"/>
          </w:rPr>
          <w:t>Figure 2</w:t>
        </w:r>
        <w:r w:rsidR="00D85140" w:rsidRPr="00E91F5A">
          <w:rPr>
            <w:rStyle w:val="Hyperlink"/>
            <w:rFonts w:ascii="Times New Roman" w:hAnsi="Times New Roman" w:cs="Times New Roman"/>
            <w:noProof/>
            <w:color w:val="auto"/>
          </w:rPr>
          <w:t>.1</w:t>
        </w:r>
        <w:r w:rsidR="00284188" w:rsidRPr="00E91F5A">
          <w:rPr>
            <w:rStyle w:val="Hyperlink"/>
            <w:rFonts w:ascii="Times New Roman" w:hAnsi="Times New Roman" w:cs="Times New Roman"/>
            <w:noProof/>
            <w:color w:val="auto"/>
          </w:rPr>
          <w:t>Configuration of grid connected a micro grid system</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_Toc67287629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13</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32" w:history="1">
        <w:r w:rsidR="00CC7975" w:rsidRPr="00E91F5A">
          <w:rPr>
            <w:rStyle w:val="Hyperlink"/>
            <w:rFonts w:ascii="Times New Roman" w:hAnsi="Times New Roman" w:cs="Times New Roman"/>
            <w:noProof/>
            <w:color w:val="auto"/>
          </w:rPr>
          <w:t>Figure 3</w:t>
        </w:r>
        <w:r w:rsidR="00D85140" w:rsidRPr="00E91F5A">
          <w:rPr>
            <w:rStyle w:val="Hyperlink"/>
            <w:rFonts w:ascii="Times New Roman" w:hAnsi="Times New Roman" w:cs="Times New Roman"/>
            <w:noProof/>
            <w:color w:val="auto"/>
          </w:rPr>
          <w:t>.1</w:t>
        </w:r>
        <w:r w:rsidR="00284188" w:rsidRPr="00E91F5A">
          <w:rPr>
            <w:rStyle w:val="Hyperlink"/>
            <w:rFonts w:ascii="Times New Roman" w:hAnsi="Times New Roman" w:cs="Times New Roman"/>
            <w:noProof/>
            <w:color w:val="auto"/>
          </w:rPr>
          <w:t xml:space="preserve"> work flow by flow chart of the thesis</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_Toc67287632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19</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33" w:history="1">
        <w:r w:rsidR="00D85140" w:rsidRPr="00E91F5A">
          <w:rPr>
            <w:rStyle w:val="Hyperlink"/>
            <w:rFonts w:ascii="Times New Roman" w:hAnsi="Times New Roman" w:cs="Times New Roman"/>
            <w:noProof/>
            <w:color w:val="auto"/>
          </w:rPr>
          <w:t>Figure 3.2</w:t>
        </w:r>
        <w:r w:rsidR="00284188" w:rsidRPr="00E91F5A">
          <w:rPr>
            <w:rStyle w:val="Hyperlink"/>
            <w:rFonts w:ascii="Times New Roman" w:hAnsi="Times New Roman" w:cs="Times New Roman"/>
            <w:noProof/>
            <w:color w:val="auto"/>
          </w:rPr>
          <w:t xml:space="preserve"> grid connected micro grid proposed model</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_Toc67287633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20</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hAnsi="Times New Roman" w:cs="Times New Roman"/>
          <w:noProof/>
        </w:rPr>
      </w:pPr>
      <w:hyperlink w:anchor="_Toc67287634" w:history="1">
        <w:r w:rsidR="00D85140" w:rsidRPr="00E91F5A">
          <w:rPr>
            <w:rStyle w:val="Hyperlink"/>
            <w:rFonts w:ascii="Times New Roman" w:hAnsi="Times New Roman" w:cs="Times New Roman"/>
            <w:noProof/>
            <w:color w:val="auto"/>
          </w:rPr>
          <w:t>Figure 3.3</w:t>
        </w:r>
        <w:r w:rsidR="00284188" w:rsidRPr="00E91F5A">
          <w:rPr>
            <w:rStyle w:val="Hyperlink"/>
            <w:rFonts w:ascii="Times New Roman" w:hAnsi="Times New Roman" w:cs="Times New Roman"/>
            <w:noProof/>
            <w:color w:val="auto"/>
          </w:rPr>
          <w:t>grid connected Micro gird configuration model</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_Toc67287634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21</w:t>
        </w:r>
        <w:r w:rsidR="00284188" w:rsidRPr="00E91F5A">
          <w:rPr>
            <w:rFonts w:ascii="Times New Roman" w:hAnsi="Times New Roman" w:cs="Times New Roman"/>
            <w:noProof/>
            <w:webHidden/>
          </w:rPr>
          <w:fldChar w:fldCharType="end"/>
        </w:r>
      </w:hyperlink>
    </w:p>
    <w:p w:rsidR="006D57B3" w:rsidRPr="00E91F5A" w:rsidRDefault="006D57B3" w:rsidP="006D57B3">
      <w:r w:rsidRPr="00E91F5A">
        <w:t xml:space="preserve">Figure 3.4 </w:t>
      </w:r>
      <w:r w:rsidRPr="00E91F5A">
        <w:rPr>
          <w:rFonts w:ascii="Times New Roman" w:hAnsi="Times New Roman" w:cs="Times New Roman"/>
          <w:sz w:val="24"/>
          <w:szCs w:val="24"/>
        </w:rPr>
        <w:t>Single line diagram of the DILLA sub station………………………………………...22</w:t>
      </w:r>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35" w:history="1">
        <w:r w:rsidR="006D57B3" w:rsidRPr="00E91F5A">
          <w:rPr>
            <w:rStyle w:val="Hyperlink"/>
            <w:rFonts w:ascii="Times New Roman" w:hAnsi="Times New Roman" w:cs="Times New Roman"/>
            <w:noProof/>
            <w:color w:val="auto"/>
          </w:rPr>
          <w:t>Figure 3.5</w:t>
        </w:r>
        <w:r w:rsidR="00284188" w:rsidRPr="00E91F5A">
          <w:rPr>
            <w:rStyle w:val="Hyperlink"/>
            <w:rFonts w:ascii="Times New Roman" w:hAnsi="Times New Roman" w:cs="Times New Roman"/>
            <w:noProof/>
            <w:color w:val="auto"/>
          </w:rPr>
          <w:t xml:space="preserve"> Fig a) the graphical representation and b) the bar graph representation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_Toc67287635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25</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36" w:history="1">
        <w:r w:rsidR="006D57B3" w:rsidRPr="00E91F5A">
          <w:rPr>
            <w:rStyle w:val="Hyperlink"/>
            <w:rFonts w:ascii="Times New Roman" w:hAnsi="Times New Roman" w:cs="Times New Roman"/>
            <w:noProof/>
            <w:color w:val="auto"/>
          </w:rPr>
          <w:t xml:space="preserve">Figure 3.6 </w:t>
        </w:r>
        <w:r w:rsidR="00284188" w:rsidRPr="00E91F5A">
          <w:rPr>
            <w:rStyle w:val="Hyperlink"/>
            <w:rFonts w:ascii="Times New Roman" w:hAnsi="Times New Roman" w:cs="Times New Roman"/>
            <w:noProof/>
            <w:color w:val="auto"/>
          </w:rPr>
          <w:t>Fig a) graphical representation of VAR fluctuation b) bar graph representation of VAR fluctuation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_Toc67287636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25</w:t>
        </w:r>
        <w:r w:rsidR="00284188" w:rsidRPr="00E91F5A">
          <w:rPr>
            <w:rFonts w:ascii="Times New Roman" w:hAnsi="Times New Roman" w:cs="Times New Roman"/>
            <w:noProof/>
            <w:webHidden/>
          </w:rPr>
          <w:fldChar w:fldCharType="end"/>
        </w:r>
      </w:hyperlink>
    </w:p>
    <w:p w:rsidR="00AE3EF9" w:rsidRPr="00E91F5A" w:rsidRDefault="00054336" w:rsidP="00284188">
      <w:pPr>
        <w:pStyle w:val="TableofFigures"/>
        <w:tabs>
          <w:tab w:val="right" w:leader="dot" w:pos="9350"/>
        </w:tabs>
        <w:spacing w:line="360" w:lineRule="auto"/>
        <w:jc w:val="both"/>
        <w:rPr>
          <w:rFonts w:ascii="Times New Roman" w:hAnsi="Times New Roman" w:cs="Times New Roman"/>
          <w:noProof/>
        </w:rPr>
      </w:pPr>
      <w:hyperlink w:anchor="_Toc67287637" w:history="1">
        <w:r w:rsidR="006D57B3" w:rsidRPr="00E91F5A">
          <w:rPr>
            <w:rStyle w:val="Hyperlink"/>
            <w:rFonts w:ascii="Times New Roman" w:hAnsi="Times New Roman" w:cs="Times New Roman"/>
            <w:noProof/>
            <w:color w:val="auto"/>
          </w:rPr>
          <w:t xml:space="preserve">Figure 3.7  V,I </w:t>
        </w:r>
        <w:r w:rsidR="00284188" w:rsidRPr="00E91F5A">
          <w:rPr>
            <w:rStyle w:val="Hyperlink"/>
            <w:rFonts w:ascii="Times New Roman" w:hAnsi="Times New Roman" w:cs="Times New Roman"/>
            <w:noProof/>
            <w:color w:val="auto"/>
          </w:rPr>
          <w:t xml:space="preserve"> representation  during  contingency conditions of DILLA</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_Toc67287637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27</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38" w:history="1">
        <w:r w:rsidR="006D57B3" w:rsidRPr="00E91F5A">
          <w:rPr>
            <w:rStyle w:val="Hyperlink"/>
            <w:rFonts w:ascii="Times New Roman" w:hAnsi="Times New Roman" w:cs="Times New Roman"/>
            <w:noProof/>
            <w:color w:val="auto"/>
          </w:rPr>
          <w:t>Figure 3.8</w:t>
        </w:r>
        <w:r w:rsidR="00284188" w:rsidRPr="00E91F5A">
          <w:rPr>
            <w:rStyle w:val="Hyperlink"/>
            <w:rFonts w:ascii="Times New Roman" w:hAnsi="Times New Roman" w:cs="Times New Roman"/>
            <w:noProof/>
            <w:color w:val="auto"/>
          </w:rPr>
          <w:t xml:space="preserve"> representation of real and reactive power variation before contingency</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_Toc67287638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29</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39" w:history="1">
        <w:r w:rsidR="006D57B3" w:rsidRPr="00E91F5A">
          <w:rPr>
            <w:rStyle w:val="Hyperlink"/>
            <w:rFonts w:ascii="Times New Roman" w:hAnsi="Times New Roman" w:cs="Times New Roman"/>
            <w:noProof/>
            <w:color w:val="auto"/>
          </w:rPr>
          <w:t>Figure 3.9</w:t>
        </w:r>
        <w:r w:rsidR="00284188" w:rsidRPr="00E91F5A">
          <w:rPr>
            <w:rStyle w:val="Hyperlink"/>
            <w:rFonts w:ascii="Times New Roman" w:hAnsi="Times New Roman" w:cs="Times New Roman"/>
            <w:noProof/>
            <w:color w:val="auto"/>
          </w:rPr>
          <w:t xml:space="preserve"> real and reactive power fluctuation during contingency condition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_Toc67287639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29</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40" w:history="1">
        <w:r w:rsidR="00A507E1" w:rsidRPr="00E91F5A">
          <w:rPr>
            <w:rFonts w:ascii="Times New Roman" w:eastAsiaTheme="minorEastAsia" w:hAnsi="Times New Roman" w:cs="Times New Roman"/>
            <w:iCs/>
            <w:sz w:val="24"/>
            <w:szCs w:val="24"/>
          </w:rPr>
          <w:t xml:space="preserve"> Figure 3.10</w:t>
        </w:r>
        <w:r w:rsidR="00A507E1" w:rsidRPr="00E91F5A">
          <w:rPr>
            <w:rFonts w:ascii="Times New Roman" w:eastAsiaTheme="minorEastAsia" w:hAnsi="Times New Roman" w:cs="Times New Roman"/>
            <w:sz w:val="24"/>
            <w:szCs w:val="24"/>
          </w:rPr>
          <w:t xml:space="preserve"> </w:t>
        </w:r>
        <w:r w:rsidR="00A507E1" w:rsidRPr="00E91F5A">
          <w:rPr>
            <w:rFonts w:ascii="Times New Roman" w:eastAsiaTheme="minorEastAsia" w:hAnsi="Times New Roman" w:cs="Times New Roman"/>
            <w:iCs/>
            <w:sz w:val="24"/>
            <w:szCs w:val="24"/>
          </w:rPr>
          <w:t>block diagram of proposed frequency controller loop……</w:t>
        </w:r>
        <w:r w:rsidR="00A507E1" w:rsidRPr="00E91F5A">
          <w:rPr>
            <w:rFonts w:ascii="Times New Roman" w:eastAsiaTheme="minorEastAsia" w:hAnsi="Times New Roman" w:cs="Times New Roman"/>
            <w:iCs/>
            <w:szCs w:val="24"/>
          </w:rPr>
          <w:t>……</w:t>
        </w:r>
        <w:r w:rsidR="00CC243A" w:rsidRPr="00E91F5A">
          <w:rPr>
            <w:rFonts w:ascii="Times New Roman" w:eastAsiaTheme="minorEastAsia" w:hAnsi="Times New Roman" w:cs="Times New Roman"/>
            <w:iCs/>
            <w:szCs w:val="24"/>
          </w:rPr>
          <w:t>...</w:t>
        </w:r>
        <w:r w:rsidR="00A507E1" w:rsidRPr="00E91F5A">
          <w:rPr>
            <w:rFonts w:ascii="Times New Roman" w:eastAsiaTheme="minorEastAsia" w:hAnsi="Times New Roman" w:cs="Times New Roman"/>
            <w:iCs/>
            <w:szCs w:val="24"/>
          </w:rPr>
          <w:t>…………</w:t>
        </w:r>
        <w:r w:rsidR="00A507E1" w:rsidRPr="00E91F5A">
          <w:rPr>
            <w:rFonts w:ascii="Times New Roman" w:eastAsiaTheme="minorEastAsia" w:hAnsi="Times New Roman" w:cs="Times New Roman"/>
            <w:iCs/>
            <w:sz w:val="24"/>
            <w:szCs w:val="24"/>
          </w:rPr>
          <w:t>………..30</w:t>
        </w:r>
        <w:r w:rsidR="00A507E1" w:rsidRPr="00E91F5A">
          <w:rPr>
            <w:rFonts w:ascii="Times New Roman" w:hAnsi="Times New Roman" w:cs="Times New Roman"/>
            <w:noProof/>
          </w:rPr>
          <w:t xml:space="preserve"> </w:t>
        </w:r>
      </w:hyperlink>
    </w:p>
    <w:p w:rsidR="00D273CC" w:rsidRPr="00E91F5A" w:rsidRDefault="00D273CC" w:rsidP="00284188">
      <w:pPr>
        <w:pStyle w:val="TableofFigures"/>
        <w:tabs>
          <w:tab w:val="right" w:leader="dot" w:pos="9350"/>
        </w:tabs>
        <w:spacing w:line="360" w:lineRule="auto"/>
        <w:jc w:val="both"/>
      </w:pPr>
      <w:r w:rsidRPr="00E91F5A">
        <w:rPr>
          <w:rFonts w:ascii="Times New Roman" w:eastAsiaTheme="minorEastAsia" w:hAnsi="Times New Roman" w:cs="Times New Roman"/>
          <w:iCs/>
          <w:sz w:val="24"/>
          <w:szCs w:val="24"/>
        </w:rPr>
        <w:t>Figure 3.11 integral control of load frequency…………………………………………………..32</w:t>
      </w:r>
      <w:r w:rsidRPr="00E91F5A">
        <w:t xml:space="preserve"> </w:t>
      </w:r>
    </w:p>
    <w:p w:rsidR="00284188" w:rsidRPr="00E91F5A" w:rsidRDefault="00054336" w:rsidP="00284188">
      <w:pPr>
        <w:pStyle w:val="TableofFigures"/>
        <w:tabs>
          <w:tab w:val="right" w:leader="dot" w:pos="9350"/>
        </w:tabs>
        <w:spacing w:line="360" w:lineRule="auto"/>
        <w:jc w:val="both"/>
        <w:rPr>
          <w:rFonts w:ascii="Times New Roman" w:hAnsi="Times New Roman" w:cs="Times New Roman"/>
          <w:noProof/>
        </w:rPr>
      </w:pPr>
      <w:hyperlink w:anchor="_Toc67287642" w:history="1">
        <w:r w:rsidR="006D57B3" w:rsidRPr="00E91F5A">
          <w:rPr>
            <w:rStyle w:val="Hyperlink"/>
            <w:rFonts w:ascii="Times New Roman" w:hAnsi="Times New Roman" w:cs="Times New Roman"/>
            <w:noProof/>
            <w:color w:val="auto"/>
          </w:rPr>
          <w:t>Figure 3.12</w:t>
        </w:r>
        <w:r w:rsidR="00AE3EF9" w:rsidRPr="00E91F5A">
          <w:rPr>
            <w:rStyle w:val="Hyperlink"/>
            <w:rFonts w:ascii="Times New Roman" w:hAnsi="Times New Roman" w:cs="Times New Roman"/>
            <w:noProof/>
            <w:color w:val="auto"/>
          </w:rPr>
          <w:t xml:space="preserve">block digram of grid connected PV system </w:t>
        </w:r>
        <w:r w:rsidR="00284188" w:rsidRPr="00E91F5A">
          <w:rPr>
            <w:rFonts w:ascii="Times New Roman" w:hAnsi="Times New Roman" w:cs="Times New Roman"/>
            <w:noProof/>
            <w:webHidden/>
          </w:rPr>
          <w:tab/>
        </w:r>
        <w:r w:rsidR="00AE3EF9" w:rsidRPr="00E91F5A">
          <w:rPr>
            <w:rFonts w:ascii="Times New Roman" w:hAnsi="Times New Roman" w:cs="Times New Roman"/>
            <w:noProof/>
            <w:webHidden/>
          </w:rPr>
          <w:t>33</w:t>
        </w:r>
      </w:hyperlink>
    </w:p>
    <w:p w:rsidR="00AE3EF9" w:rsidRPr="00E91F5A" w:rsidRDefault="00AE3EF9" w:rsidP="00AE3EF9">
      <w:pPr>
        <w:rPr>
          <w:rFonts w:ascii="Times New Roman" w:hAnsi="Times New Roman" w:cs="Times New Roman"/>
        </w:rPr>
      </w:pPr>
      <w:r w:rsidRPr="00E91F5A">
        <w:rPr>
          <w:rFonts w:ascii="Times New Roman" w:hAnsi="Times New Roman" w:cs="Times New Roman"/>
        </w:rPr>
        <w:t>Figure 3.13 circiut diagram of the grid connected PV system configration………………...…………….38</w:t>
      </w:r>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43" w:history="1">
        <w:r w:rsidR="001401FD" w:rsidRPr="00E91F5A">
          <w:rPr>
            <w:rStyle w:val="Hyperlink"/>
            <w:rFonts w:ascii="Times New Roman" w:hAnsi="Times New Roman" w:cs="Times New Roman"/>
            <w:noProof/>
            <w:color w:val="auto"/>
          </w:rPr>
          <w:t>Figure 3.14</w:t>
        </w:r>
        <w:r w:rsidR="00284188" w:rsidRPr="00E91F5A">
          <w:rPr>
            <w:rStyle w:val="Hyperlink"/>
            <w:rFonts w:ascii="Times New Roman" w:hAnsi="Times New Roman" w:cs="Times New Roman"/>
            <w:noProof/>
            <w:color w:val="auto"/>
          </w:rPr>
          <w:t>: TCR-FC Equivalent circuit and Circuit diagram of TCR</w:t>
        </w:r>
        <w:r w:rsidR="00284188" w:rsidRPr="00E91F5A">
          <w:rPr>
            <w:rFonts w:ascii="Times New Roman" w:hAnsi="Times New Roman" w:cs="Times New Roman"/>
            <w:noProof/>
            <w:webHidden/>
            <w:sz w:val="20"/>
          </w:rPr>
          <w:tab/>
        </w:r>
        <w:r w:rsidR="00AE397A" w:rsidRPr="00E91F5A">
          <w:rPr>
            <w:rFonts w:ascii="Times New Roman" w:hAnsi="Times New Roman" w:cs="Times New Roman"/>
            <w:noProof/>
            <w:webHidden/>
            <w:sz w:val="20"/>
          </w:rPr>
          <w:t>.….</w:t>
        </w:r>
        <w:r w:rsidR="00AE3EF9" w:rsidRPr="00E91F5A">
          <w:rPr>
            <w:rFonts w:ascii="Times New Roman" w:hAnsi="Times New Roman" w:cs="Times New Roman"/>
            <w:noProof/>
            <w:webHidden/>
          </w:rPr>
          <w:t>39</w:t>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44" w:history="1">
        <w:r w:rsidR="001401FD" w:rsidRPr="00E91F5A">
          <w:rPr>
            <w:rStyle w:val="Hyperlink"/>
            <w:rFonts w:ascii="Times New Roman" w:hAnsi="Times New Roman" w:cs="Times New Roman"/>
            <w:noProof/>
            <w:color w:val="auto"/>
          </w:rPr>
          <w:t>Figure 3.15</w:t>
        </w:r>
        <w:r w:rsidR="00AE3EF9" w:rsidRPr="00E91F5A">
          <w:rPr>
            <w:rStyle w:val="Hyperlink"/>
            <w:rFonts w:ascii="Times New Roman" w:hAnsi="Times New Roman" w:cs="Times New Roman"/>
            <w:noProof/>
            <w:color w:val="auto"/>
          </w:rPr>
          <w:t>graphical representation of TCR-FC opreation</w:t>
        </w:r>
        <w:r w:rsidR="00284188" w:rsidRPr="00E91F5A">
          <w:rPr>
            <w:rFonts w:ascii="Times New Roman" w:hAnsi="Times New Roman" w:cs="Times New Roman"/>
            <w:noProof/>
            <w:webHidden/>
          </w:rPr>
          <w:tab/>
        </w:r>
        <w:r w:rsidR="00AE3EF9" w:rsidRPr="00E91F5A">
          <w:rPr>
            <w:rFonts w:ascii="Times New Roman" w:hAnsi="Times New Roman" w:cs="Times New Roman"/>
            <w:noProof/>
            <w:webHidden/>
          </w:rPr>
          <w:t>40</w:t>
        </w:r>
      </w:hyperlink>
    </w:p>
    <w:p w:rsidR="00284188" w:rsidRPr="00E91F5A" w:rsidRDefault="00054336" w:rsidP="00284188">
      <w:pPr>
        <w:pStyle w:val="TableofFigures"/>
        <w:tabs>
          <w:tab w:val="right" w:leader="dot" w:pos="9350"/>
        </w:tabs>
        <w:spacing w:line="360" w:lineRule="auto"/>
        <w:jc w:val="both"/>
        <w:rPr>
          <w:rFonts w:ascii="Times New Roman" w:hAnsi="Times New Roman" w:cs="Times New Roman"/>
          <w:noProof/>
        </w:rPr>
      </w:pPr>
      <w:hyperlink w:anchor="_Toc67287647" w:history="1">
        <w:r w:rsidR="001401FD" w:rsidRPr="00E91F5A">
          <w:rPr>
            <w:rStyle w:val="Hyperlink"/>
            <w:rFonts w:ascii="Times New Roman" w:hAnsi="Times New Roman" w:cs="Times New Roman"/>
            <w:noProof/>
            <w:color w:val="auto"/>
          </w:rPr>
          <w:t>Figure 3.1</w:t>
        </w:r>
        <w:r w:rsidR="00EB7E2C" w:rsidRPr="00E91F5A">
          <w:rPr>
            <w:rStyle w:val="Hyperlink"/>
            <w:rFonts w:ascii="Times New Roman" w:hAnsi="Times New Roman" w:cs="Times New Roman"/>
            <w:noProof/>
            <w:color w:val="auto"/>
          </w:rPr>
          <w:t>6</w:t>
        </w:r>
        <w:r w:rsidR="00284188" w:rsidRPr="00E91F5A">
          <w:rPr>
            <w:rStyle w:val="Hyperlink"/>
            <w:rFonts w:ascii="Times New Roman" w:hAnsi="Times New Roman" w:cs="Times New Roman"/>
            <w:noProof/>
            <w:color w:val="auto"/>
          </w:rPr>
          <w:t xml:space="preserve"> Flow chart of operation of ANN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_Toc67287647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44</w:t>
        </w:r>
        <w:r w:rsidR="00284188" w:rsidRPr="00E91F5A">
          <w:rPr>
            <w:rFonts w:ascii="Times New Roman" w:hAnsi="Times New Roman" w:cs="Times New Roman"/>
            <w:noProof/>
            <w:webHidden/>
          </w:rPr>
          <w:fldChar w:fldCharType="end"/>
        </w:r>
      </w:hyperlink>
    </w:p>
    <w:p w:rsidR="00EB7E2C" w:rsidRPr="00E91F5A" w:rsidRDefault="00054336" w:rsidP="00EB7E2C">
      <w:pPr>
        <w:pStyle w:val="TableofFigures"/>
        <w:tabs>
          <w:tab w:val="right" w:leader="dot" w:pos="9350"/>
        </w:tabs>
        <w:spacing w:line="360" w:lineRule="auto"/>
        <w:rPr>
          <w:rFonts w:ascii="Times New Roman" w:eastAsiaTheme="minorEastAsia" w:hAnsi="Times New Roman" w:cs="Times New Roman"/>
          <w:noProof/>
        </w:rPr>
      </w:pPr>
      <w:hyperlink w:anchor="_Toc67287646" w:history="1">
        <w:r w:rsidR="00EB7E2C" w:rsidRPr="00E91F5A">
          <w:rPr>
            <w:rStyle w:val="Hyperlink"/>
            <w:rFonts w:ascii="Times New Roman" w:hAnsi="Times New Roman" w:cs="Times New Roman"/>
            <w:noProof/>
            <w:color w:val="auto"/>
          </w:rPr>
          <w:t xml:space="preserve">Figure 3.17 </w:t>
        </w:r>
        <w:r w:rsidR="00EB7E2C" w:rsidRPr="00E91F5A">
          <w:rPr>
            <w:rStyle w:val="Hyperlink"/>
            <w:rFonts w:ascii="Times New Roman" w:hAnsi="Times New Roman" w:cs="Times New Roman"/>
            <w:bCs/>
            <w:noProof/>
            <w:color w:val="auto"/>
          </w:rPr>
          <w:t xml:space="preserve">ANN </w:t>
        </w:r>
        <w:r w:rsidR="00EB7E2C" w:rsidRPr="00E91F5A">
          <w:rPr>
            <w:rStyle w:val="Hyperlink"/>
            <w:rFonts w:ascii="Times New Roman" w:hAnsi="Times New Roman" w:cs="Times New Roman"/>
            <w:noProof/>
            <w:color w:val="auto"/>
          </w:rPr>
          <w:t xml:space="preserve">Architecture </w:t>
        </w:r>
        <w:r w:rsidR="00EB7E2C" w:rsidRPr="00E91F5A">
          <w:rPr>
            <w:rStyle w:val="Hyperlink"/>
            <w:rFonts w:ascii="Times New Roman" w:hAnsi="Times New Roman" w:cs="Times New Roman"/>
            <w:bCs/>
            <w:noProof/>
            <w:color w:val="auto"/>
          </w:rPr>
          <w:t>including different layer …………………</w:t>
        </w:r>
        <w:r w:rsidR="00EB7E2C" w:rsidRPr="00E91F5A">
          <w:rPr>
            <w:rStyle w:val="Hyperlink"/>
            <w:rFonts w:ascii="Times New Roman" w:hAnsi="Times New Roman" w:cs="Times New Roman"/>
            <w:bCs/>
            <w:noProof/>
            <w:color w:val="auto"/>
            <w:sz w:val="20"/>
          </w:rPr>
          <w:t>………</w:t>
        </w:r>
        <w:r w:rsidR="00AE397A" w:rsidRPr="00E91F5A">
          <w:rPr>
            <w:rStyle w:val="Hyperlink"/>
            <w:rFonts w:ascii="Times New Roman" w:hAnsi="Times New Roman" w:cs="Times New Roman"/>
            <w:bCs/>
            <w:noProof/>
            <w:color w:val="auto"/>
            <w:sz w:val="20"/>
          </w:rPr>
          <w:t>…</w:t>
        </w:r>
        <w:r w:rsidR="00EB7E2C" w:rsidRPr="00E91F5A">
          <w:rPr>
            <w:rStyle w:val="Hyperlink"/>
            <w:rFonts w:ascii="Times New Roman" w:hAnsi="Times New Roman" w:cs="Times New Roman"/>
            <w:bCs/>
            <w:noProof/>
            <w:color w:val="auto"/>
            <w:sz w:val="20"/>
          </w:rPr>
          <w:t>…………………</w:t>
        </w:r>
        <w:r w:rsidR="00AE397A" w:rsidRPr="00E91F5A">
          <w:rPr>
            <w:rStyle w:val="Hyperlink"/>
            <w:rFonts w:ascii="Times New Roman" w:hAnsi="Times New Roman" w:cs="Times New Roman"/>
            <w:bCs/>
            <w:noProof/>
            <w:color w:val="auto"/>
            <w:sz w:val="20"/>
          </w:rPr>
          <w:t>.</w:t>
        </w:r>
        <w:r w:rsidR="00EB7E2C" w:rsidRPr="00E91F5A">
          <w:rPr>
            <w:rStyle w:val="Hyperlink"/>
            <w:rFonts w:ascii="Times New Roman" w:hAnsi="Times New Roman" w:cs="Times New Roman"/>
            <w:bCs/>
            <w:noProof/>
            <w:color w:val="auto"/>
          </w:rPr>
          <w:t>…...</w:t>
        </w:r>
      </w:hyperlink>
      <w:r w:rsidR="00EB7E2C" w:rsidRPr="00E91F5A">
        <w:rPr>
          <w:rFonts w:ascii="Times New Roman" w:hAnsi="Times New Roman" w:cs="Times New Roman"/>
          <w:noProof/>
        </w:rPr>
        <w:t>44</w:t>
      </w:r>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48" w:history="1">
        <w:r w:rsidR="006D57B3" w:rsidRPr="00E91F5A">
          <w:rPr>
            <w:rStyle w:val="Hyperlink"/>
            <w:rFonts w:ascii="Times New Roman" w:hAnsi="Times New Roman" w:cs="Times New Roman"/>
            <w:noProof/>
            <w:color w:val="auto"/>
          </w:rPr>
          <w:t>Figure 4.1</w:t>
        </w:r>
        <w:r w:rsidR="00284188" w:rsidRPr="00E91F5A">
          <w:rPr>
            <w:rStyle w:val="Hyperlink"/>
            <w:rFonts w:ascii="Times New Roman" w:hAnsi="Times New Roman" w:cs="Times New Roman"/>
            <w:noProof/>
            <w:color w:val="auto"/>
          </w:rPr>
          <w:t>simulation of grid connected micro grid load flow and feeder arrangement by ETAP</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_Toc67287648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51</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49"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2Simulink diagram for grid connected micro grid system during peak load</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_Toc67287649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52</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0"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3 Simulink of active and reactive power of GCMGS</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_Toc67287650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53</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1"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4Simulink graph of Active power for peak load condition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_Toc67287651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53</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2"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5Simulink of GCMG system during contingency condition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_Toc67287652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54</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3"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6of Simulink result of active and reactive power flow of GCMG during contingency condition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_Toc67287653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55</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4"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7of Simulink result of voltage disturbance during contingency condition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_Toc67287654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55</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5"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8Voltage and current disturbance during contingency condition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_Toc67287655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56</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6" w:history="1">
        <w:r w:rsidR="006D57B3" w:rsidRPr="00E91F5A">
          <w:rPr>
            <w:rStyle w:val="Hyperlink"/>
            <w:rFonts w:ascii="Times New Roman" w:hAnsi="Times New Roman" w:cs="Times New Roman"/>
            <w:noProof/>
            <w:color w:val="auto"/>
          </w:rPr>
          <w:t>Figure 4.</w:t>
        </w:r>
        <w:r w:rsidR="00284188" w:rsidRPr="00E91F5A">
          <w:rPr>
            <w:rStyle w:val="Hyperlink"/>
            <w:rFonts w:ascii="Times New Roman" w:hAnsi="Times New Roman" w:cs="Times New Roman"/>
            <w:noProof/>
            <w:color w:val="auto"/>
          </w:rPr>
          <w:t>9of Simulink diagram for of thyristor control reactor with fixed capacitor of SVC</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_Toc67287656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56</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7" w:history="1">
        <w:r w:rsidR="00284188" w:rsidRPr="00E91F5A">
          <w:rPr>
            <w:rStyle w:val="Hyperlink"/>
            <w:rFonts w:ascii="Times New Roman" w:hAnsi="Times New Roman" w:cs="Times New Roman"/>
            <w:noProof/>
            <w:color w:val="auto"/>
          </w:rPr>
          <w:t>Figure</w:t>
        </w:r>
        <w:r w:rsidR="006D57B3" w:rsidRPr="00E91F5A">
          <w:rPr>
            <w:rStyle w:val="Hyperlink"/>
            <w:rFonts w:ascii="Times New Roman" w:hAnsi="Times New Roman" w:cs="Times New Roman"/>
            <w:noProof/>
            <w:color w:val="auto"/>
          </w:rPr>
          <w:t xml:space="preserve"> 4.10</w:t>
        </w:r>
        <w:r w:rsidR="00284188" w:rsidRPr="00E91F5A">
          <w:rPr>
            <w:rStyle w:val="Hyperlink"/>
            <w:rFonts w:ascii="Times New Roman" w:hAnsi="Times New Roman" w:cs="Times New Roman"/>
            <w:noProof/>
            <w:color w:val="auto"/>
          </w:rPr>
          <w:t>of Simulink diagram of load frequency controller with integral controller</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_Toc67287657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57</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59" w:history="1">
        <w:r w:rsidR="006D57B3" w:rsidRPr="00E91F5A">
          <w:rPr>
            <w:rStyle w:val="Hyperlink"/>
            <w:rFonts w:ascii="Times New Roman" w:hAnsi="Times New Roman" w:cs="Times New Roman"/>
            <w:noProof/>
            <w:color w:val="auto"/>
          </w:rPr>
          <w:t>Figure 4.12</w:t>
        </w:r>
        <w:r w:rsidR="00284188" w:rsidRPr="00E91F5A">
          <w:rPr>
            <w:rStyle w:val="Hyperlink"/>
            <w:rFonts w:ascii="Times New Roman" w:hAnsi="Times New Roman" w:cs="Times New Roman"/>
            <w:noProof/>
            <w:color w:val="auto"/>
          </w:rPr>
          <w:t>Simulink of GCMG system reactive power compensation by ANN of SVC</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_Toc67287659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58</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60" w:history="1">
        <w:r w:rsidR="006D57B3" w:rsidRPr="00E91F5A">
          <w:rPr>
            <w:rStyle w:val="Hyperlink"/>
            <w:rFonts w:ascii="Times New Roman" w:hAnsi="Times New Roman" w:cs="Times New Roman"/>
            <w:noProof/>
            <w:color w:val="auto"/>
          </w:rPr>
          <w:t>Figure 4.13</w:t>
        </w:r>
        <w:r w:rsidR="00284188" w:rsidRPr="00E91F5A">
          <w:rPr>
            <w:rStyle w:val="Hyperlink"/>
            <w:rFonts w:ascii="Times New Roman" w:hAnsi="Times New Roman" w:cs="Times New Roman"/>
            <w:noProof/>
            <w:color w:val="auto"/>
          </w:rPr>
          <w:t>Simulink of active and reactive power after compensation process</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_Toc67287660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59</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61" w:history="1">
        <w:r w:rsidR="006D57B3" w:rsidRPr="00E91F5A">
          <w:rPr>
            <w:rStyle w:val="Hyperlink"/>
            <w:rFonts w:ascii="Times New Roman" w:hAnsi="Times New Roman" w:cs="Times New Roman"/>
            <w:noProof/>
            <w:color w:val="auto"/>
          </w:rPr>
          <w:t>Figure 4.1</w:t>
        </w:r>
        <w:r w:rsidR="00284188" w:rsidRPr="00E91F5A">
          <w:rPr>
            <w:rStyle w:val="Hyperlink"/>
            <w:rFonts w:ascii="Times New Roman" w:hAnsi="Times New Roman" w:cs="Times New Roman"/>
            <w:noProof/>
            <w:color w:val="auto"/>
          </w:rPr>
          <w:t>4Simulink result of Active and reactive power after compensation</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_Toc67287661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60</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62" w:history="1">
        <w:r w:rsidR="006D57B3" w:rsidRPr="00E91F5A">
          <w:rPr>
            <w:rStyle w:val="Hyperlink"/>
            <w:rFonts w:ascii="Times New Roman" w:hAnsi="Times New Roman" w:cs="Times New Roman"/>
            <w:noProof/>
            <w:color w:val="auto"/>
          </w:rPr>
          <w:t>Figure 4.1</w:t>
        </w:r>
        <w:r w:rsidR="00284188" w:rsidRPr="00E91F5A">
          <w:rPr>
            <w:rStyle w:val="Hyperlink"/>
            <w:rFonts w:ascii="Times New Roman" w:hAnsi="Times New Roman" w:cs="Times New Roman"/>
            <w:noProof/>
            <w:color w:val="auto"/>
          </w:rPr>
          <w:t>5reactive power flow of based on artificial neural network controlled SVC</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_Toc67287662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60</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eastAsiaTheme="minorEastAsia" w:hAnsi="Times New Roman" w:cs="Times New Roman"/>
          <w:noProof/>
        </w:rPr>
      </w:pPr>
      <w:hyperlink w:anchor="_Toc67287663" w:history="1">
        <w:r w:rsidR="006D57B3" w:rsidRPr="00E91F5A">
          <w:rPr>
            <w:rStyle w:val="Hyperlink"/>
            <w:rFonts w:ascii="Times New Roman" w:hAnsi="Times New Roman" w:cs="Times New Roman"/>
            <w:noProof/>
            <w:color w:val="auto"/>
          </w:rPr>
          <w:t>Figure 4.1</w:t>
        </w:r>
        <w:r w:rsidR="00284188" w:rsidRPr="00E91F5A">
          <w:rPr>
            <w:rStyle w:val="Hyperlink"/>
            <w:rFonts w:ascii="Times New Roman" w:hAnsi="Times New Roman" w:cs="Times New Roman"/>
            <w:noProof/>
            <w:color w:val="auto"/>
          </w:rPr>
          <w:t>6active power flow of the based on artificial neural network controlled SVC</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_Toc67287663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60</w:t>
        </w:r>
        <w:r w:rsidR="00284188" w:rsidRPr="00E91F5A">
          <w:rPr>
            <w:rFonts w:ascii="Times New Roman" w:hAnsi="Times New Roman" w:cs="Times New Roman"/>
            <w:noProof/>
            <w:webHidden/>
          </w:rPr>
          <w:fldChar w:fldCharType="end"/>
        </w:r>
      </w:hyperlink>
    </w:p>
    <w:p w:rsidR="00284188" w:rsidRPr="00E91F5A" w:rsidRDefault="00054336" w:rsidP="00284188">
      <w:pPr>
        <w:pStyle w:val="TableofFigures"/>
        <w:tabs>
          <w:tab w:val="right" w:leader="dot" w:pos="9350"/>
        </w:tabs>
        <w:spacing w:line="360" w:lineRule="auto"/>
        <w:jc w:val="both"/>
        <w:rPr>
          <w:rFonts w:ascii="Times New Roman" w:hAnsi="Times New Roman" w:cs="Times New Roman"/>
          <w:noProof/>
        </w:rPr>
      </w:pPr>
      <w:hyperlink w:anchor="_Toc67287664" w:history="1">
        <w:r w:rsidR="006D57B3" w:rsidRPr="00E91F5A">
          <w:rPr>
            <w:rStyle w:val="Hyperlink"/>
            <w:rFonts w:ascii="Times New Roman" w:hAnsi="Times New Roman" w:cs="Times New Roman"/>
            <w:noProof/>
            <w:color w:val="auto"/>
          </w:rPr>
          <w:t>Figure 4.1</w:t>
        </w:r>
        <w:r w:rsidR="007705E1" w:rsidRPr="00E91F5A">
          <w:rPr>
            <w:rStyle w:val="Hyperlink"/>
            <w:rFonts w:ascii="Times New Roman" w:hAnsi="Times New Roman" w:cs="Times New Roman"/>
            <w:noProof/>
            <w:color w:val="auto"/>
          </w:rPr>
          <w:t xml:space="preserve">7 </w:t>
        </w:r>
        <w:r w:rsidR="00284188" w:rsidRPr="00E91F5A">
          <w:rPr>
            <w:rStyle w:val="Hyperlink"/>
            <w:rFonts w:ascii="Times New Roman" w:hAnsi="Times New Roman" w:cs="Times New Roman"/>
            <w:noProof/>
            <w:color w:val="auto"/>
          </w:rPr>
          <w:t>graphical representation of improved active power of the GCMG system in variable load</w:t>
        </w:r>
        <w:r w:rsidR="00284188" w:rsidRPr="00E91F5A">
          <w:rPr>
            <w:rFonts w:ascii="Times New Roman" w:hAnsi="Times New Roman" w:cs="Times New Roman"/>
            <w:noProof/>
            <w:webHidden/>
          </w:rPr>
          <w:tab/>
        </w:r>
        <w:r w:rsidR="00284188" w:rsidRPr="00E91F5A">
          <w:rPr>
            <w:rFonts w:ascii="Times New Roman" w:hAnsi="Times New Roman" w:cs="Times New Roman"/>
            <w:noProof/>
            <w:webHidden/>
          </w:rPr>
          <w:fldChar w:fldCharType="begin"/>
        </w:r>
        <w:r w:rsidR="00284188" w:rsidRPr="00E91F5A">
          <w:rPr>
            <w:rFonts w:ascii="Times New Roman" w:hAnsi="Times New Roman" w:cs="Times New Roman"/>
            <w:noProof/>
            <w:webHidden/>
          </w:rPr>
          <w:instrText xml:space="preserve"> PAGEREF _Toc67287664 \h </w:instrText>
        </w:r>
        <w:r w:rsidR="00284188" w:rsidRPr="00E91F5A">
          <w:rPr>
            <w:rFonts w:ascii="Times New Roman" w:hAnsi="Times New Roman" w:cs="Times New Roman"/>
            <w:noProof/>
            <w:webHidden/>
          </w:rPr>
        </w:r>
        <w:r w:rsidR="00284188" w:rsidRPr="00E91F5A">
          <w:rPr>
            <w:rFonts w:ascii="Times New Roman" w:hAnsi="Times New Roman" w:cs="Times New Roman"/>
            <w:noProof/>
            <w:webHidden/>
          </w:rPr>
          <w:fldChar w:fldCharType="separate"/>
        </w:r>
        <w:r w:rsidR="00E91F5A">
          <w:rPr>
            <w:rFonts w:ascii="Times New Roman" w:hAnsi="Times New Roman" w:cs="Times New Roman"/>
            <w:noProof/>
            <w:webHidden/>
          </w:rPr>
          <w:t>61</w:t>
        </w:r>
        <w:r w:rsidR="00284188" w:rsidRPr="00E91F5A">
          <w:rPr>
            <w:rFonts w:ascii="Times New Roman" w:hAnsi="Times New Roman" w:cs="Times New Roman"/>
            <w:noProof/>
            <w:webHidden/>
          </w:rPr>
          <w:fldChar w:fldCharType="end"/>
        </w:r>
      </w:hyperlink>
    </w:p>
    <w:p w:rsidR="00066620" w:rsidRPr="00E91F5A" w:rsidRDefault="00066620" w:rsidP="007705E1">
      <w:pPr>
        <w:spacing w:line="240" w:lineRule="auto"/>
        <w:rPr>
          <w:rFonts w:ascii="Times New Roman" w:hAnsi="Times New Roman" w:cs="Times New Roman"/>
        </w:rPr>
      </w:pPr>
      <w:r w:rsidRPr="00E91F5A">
        <w:rPr>
          <w:rFonts w:ascii="Times New Roman" w:hAnsi="Times New Roman" w:cs="Times New Roman"/>
        </w:rPr>
        <w:t>Figur 4.18 Comparative of ANN with FUZZY and MOFA based SVC……………</w:t>
      </w:r>
      <w:r w:rsidR="00CC243A" w:rsidRPr="00E91F5A">
        <w:rPr>
          <w:rFonts w:ascii="Times New Roman" w:hAnsi="Times New Roman" w:cs="Times New Roman"/>
        </w:rPr>
        <w:t>.</w:t>
      </w:r>
      <w:r w:rsidRPr="00E91F5A">
        <w:rPr>
          <w:rFonts w:ascii="Times New Roman" w:hAnsi="Times New Roman" w:cs="Times New Roman"/>
        </w:rPr>
        <w:t>……………………71</w:t>
      </w:r>
    </w:p>
    <w:p w:rsidR="006D57B3" w:rsidRPr="00E91F5A" w:rsidRDefault="00066620" w:rsidP="007705E1">
      <w:pPr>
        <w:spacing w:line="240" w:lineRule="auto"/>
      </w:pPr>
      <w:r w:rsidRPr="00E91F5A">
        <w:rPr>
          <w:rFonts w:ascii="Times New Roman" w:hAnsi="Times New Roman" w:cs="Times New Roman"/>
          <w:sz w:val="24"/>
          <w:szCs w:val="24"/>
        </w:rPr>
        <w:t>Figure 4.19 power factor improvement graph…………………………</w:t>
      </w:r>
      <w:r w:rsidRPr="00E91F5A">
        <w:rPr>
          <w:rFonts w:ascii="Times New Roman" w:hAnsi="Times New Roman" w:cs="Times New Roman"/>
          <w:szCs w:val="24"/>
        </w:rPr>
        <w:t>…</w:t>
      </w:r>
      <w:r w:rsidR="00CC243A" w:rsidRPr="00E91F5A">
        <w:rPr>
          <w:rFonts w:ascii="Times New Roman" w:hAnsi="Times New Roman" w:cs="Times New Roman"/>
          <w:szCs w:val="24"/>
        </w:rPr>
        <w:t>…</w:t>
      </w:r>
      <w:r w:rsidRPr="00E91F5A">
        <w:rPr>
          <w:rFonts w:ascii="Times New Roman" w:hAnsi="Times New Roman" w:cs="Times New Roman"/>
          <w:szCs w:val="24"/>
        </w:rPr>
        <w:t>……………………...</w:t>
      </w:r>
      <w:r w:rsidRPr="00E91F5A">
        <w:rPr>
          <w:rFonts w:ascii="Times New Roman" w:hAnsi="Times New Roman" w:cs="Times New Roman"/>
          <w:sz w:val="24"/>
          <w:szCs w:val="24"/>
        </w:rPr>
        <w:t>73</w:t>
      </w:r>
      <w:r w:rsidRPr="00E91F5A">
        <w:t xml:space="preserve"> </w:t>
      </w:r>
      <w:r w:rsidRPr="00E91F5A">
        <w:rPr>
          <w:rFonts w:ascii="Times New Roman" w:hAnsi="Times New Roman" w:cs="Times New Roman"/>
        </w:rPr>
        <w:t xml:space="preserve"> </w:t>
      </w:r>
    </w:p>
    <w:p w:rsidR="00284188" w:rsidRPr="00E91F5A" w:rsidRDefault="00284188" w:rsidP="00284188">
      <w:pPr>
        <w:spacing w:after="0" w:line="360" w:lineRule="auto"/>
        <w:rPr>
          <w:rFonts w:ascii="Times New Roman" w:hAnsi="Times New Roman" w:cs="Times New Roman"/>
          <w:bCs/>
          <w:iCs/>
          <w:sz w:val="24"/>
          <w:szCs w:val="24"/>
        </w:rPr>
      </w:pPr>
      <w:r w:rsidRPr="00E91F5A">
        <w:rPr>
          <w:rFonts w:ascii="Times New Roman" w:hAnsi="Times New Roman" w:cs="Times New Roman"/>
          <w:bCs/>
          <w:sz w:val="24"/>
          <w:szCs w:val="24"/>
        </w:rPr>
        <w:fldChar w:fldCharType="end"/>
      </w: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FB46B6" w:rsidRPr="00E91F5A" w:rsidRDefault="00FB46B6" w:rsidP="005B0838">
      <w:pPr>
        <w:spacing w:after="0" w:line="360" w:lineRule="auto"/>
        <w:rPr>
          <w:rFonts w:ascii="Times New Roman" w:hAnsi="Times New Roman" w:cs="Times New Roman"/>
          <w:bCs/>
          <w:i/>
          <w:iCs/>
          <w:sz w:val="24"/>
          <w:szCs w:val="24"/>
        </w:rPr>
      </w:pPr>
    </w:p>
    <w:p w:rsidR="00FB46B6" w:rsidRPr="00E91F5A" w:rsidRDefault="00FB46B6" w:rsidP="005B0838">
      <w:pPr>
        <w:spacing w:after="0" w:line="360" w:lineRule="auto"/>
        <w:rPr>
          <w:rFonts w:ascii="Times New Roman" w:hAnsi="Times New Roman" w:cs="Times New Roman"/>
          <w:bCs/>
          <w:i/>
          <w:iCs/>
          <w:sz w:val="24"/>
          <w:szCs w:val="24"/>
        </w:rPr>
      </w:pPr>
    </w:p>
    <w:p w:rsidR="00D46AE8" w:rsidRPr="00E91F5A" w:rsidRDefault="00D46AE8"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CB16EF" w:rsidRPr="00E91F5A" w:rsidRDefault="00CB16EF" w:rsidP="00CB16EF">
      <w:pPr>
        <w:spacing w:after="0" w:line="360" w:lineRule="auto"/>
        <w:jc w:val="both"/>
        <w:rPr>
          <w:rFonts w:ascii="Times New Roman" w:hAnsi="Times New Roman" w:cs="Times New Roman"/>
          <w:b/>
          <w:bCs/>
          <w:sz w:val="32"/>
        </w:rPr>
      </w:pPr>
      <w:r w:rsidRPr="00E91F5A">
        <w:rPr>
          <w:rFonts w:ascii="Times New Roman" w:hAnsi="Times New Roman" w:cs="Times New Roman"/>
          <w:b/>
          <w:bCs/>
          <w:sz w:val="32"/>
        </w:rPr>
        <w:t xml:space="preserve">                                           List of table </w:t>
      </w:r>
    </w:p>
    <w:p w:rsidR="00CB16EF" w:rsidRPr="00E91F5A" w:rsidRDefault="00CB16EF" w:rsidP="00CB16EF">
      <w:pPr>
        <w:spacing w:after="0" w:line="360" w:lineRule="auto"/>
        <w:jc w:val="both"/>
        <w:rPr>
          <w:rFonts w:ascii="Times New Roman" w:hAnsi="Times New Roman" w:cs="Times New Roman"/>
          <w:sz w:val="24"/>
        </w:rPr>
      </w:pPr>
    </w:p>
    <w:tbl>
      <w:tblPr>
        <w:tblW w:w="0" w:type="auto"/>
        <w:tblLook w:val="04A0" w:firstRow="1" w:lastRow="0" w:firstColumn="1" w:lastColumn="0" w:noHBand="0" w:noVBand="1"/>
      </w:tblPr>
      <w:tblGrid>
        <w:gridCol w:w="1545"/>
        <w:gridCol w:w="7755"/>
      </w:tblGrid>
      <w:tr w:rsidR="00E91F5A" w:rsidRPr="00E91F5A" w:rsidTr="00525346">
        <w:trPr>
          <w:trHeight w:val="174"/>
        </w:trPr>
        <w:tc>
          <w:tcPr>
            <w:tcW w:w="1545" w:type="dxa"/>
          </w:tcPr>
          <w:p w:rsidR="00A6038B" w:rsidRPr="00E91F5A" w:rsidRDefault="00E921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Table2.1</w:t>
            </w:r>
          </w:p>
          <w:p w:rsidR="00A6038B" w:rsidRPr="00E91F5A" w:rsidRDefault="005658E1"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Table3.1</w:t>
            </w:r>
          </w:p>
        </w:tc>
        <w:tc>
          <w:tcPr>
            <w:tcW w:w="7755" w:type="dxa"/>
          </w:tcPr>
          <w:p w:rsidR="00E921EF" w:rsidRPr="00E91F5A" w:rsidRDefault="00A6038B" w:rsidP="005658E1">
            <w:pPr>
              <w:spacing w:after="0" w:line="360" w:lineRule="auto"/>
              <w:ind w:left="30"/>
              <w:jc w:val="both"/>
              <w:rPr>
                <w:rFonts w:ascii="Times New Roman" w:hAnsi="Times New Roman" w:cs="Times New Roman"/>
                <w:sz w:val="24"/>
              </w:rPr>
            </w:pPr>
            <w:proofErr w:type="spellStart"/>
            <w:r w:rsidRPr="00E91F5A">
              <w:rPr>
                <w:rFonts w:ascii="Times New Roman" w:hAnsi="Times New Roman" w:cs="Times New Roman"/>
                <w:sz w:val="24"/>
                <w:szCs w:val="24"/>
              </w:rPr>
              <w:t>Comparision</w:t>
            </w:r>
            <w:proofErr w:type="spellEnd"/>
            <w:r w:rsidRPr="00E91F5A">
              <w:rPr>
                <w:rFonts w:ascii="Times New Roman" w:hAnsi="Times New Roman" w:cs="Times New Roman"/>
                <w:sz w:val="24"/>
                <w:szCs w:val="24"/>
              </w:rPr>
              <w:t xml:space="preserve"> of different </w:t>
            </w:r>
            <w:proofErr w:type="gramStart"/>
            <w:r w:rsidRPr="00E91F5A">
              <w:rPr>
                <w:rFonts w:ascii="Times New Roman" w:hAnsi="Times New Roman" w:cs="Times New Roman"/>
                <w:sz w:val="24"/>
                <w:szCs w:val="24"/>
              </w:rPr>
              <w:t xml:space="preserve">implemented  </w:t>
            </w:r>
            <w:proofErr w:type="spellStart"/>
            <w:r w:rsidRPr="00E91F5A">
              <w:rPr>
                <w:rFonts w:ascii="Times New Roman" w:hAnsi="Times New Roman" w:cs="Times New Roman"/>
                <w:sz w:val="24"/>
                <w:szCs w:val="24"/>
              </w:rPr>
              <w:t>divice</w:t>
            </w:r>
            <w:proofErr w:type="spellEnd"/>
            <w:proofErr w:type="gramEnd"/>
            <w:r w:rsidRPr="00E91F5A">
              <w:rPr>
                <w:sz w:val="18"/>
                <w:szCs w:val="20"/>
              </w:rPr>
              <w:t>……</w:t>
            </w:r>
            <w:r w:rsidR="000B73B2" w:rsidRPr="00E91F5A">
              <w:rPr>
                <w:sz w:val="18"/>
                <w:szCs w:val="20"/>
              </w:rPr>
              <w:t>……….</w:t>
            </w:r>
            <w:r w:rsidRPr="00E91F5A">
              <w:rPr>
                <w:sz w:val="18"/>
                <w:szCs w:val="20"/>
              </w:rPr>
              <w:t xml:space="preserve">…….. </w:t>
            </w:r>
            <w:r w:rsidR="005658E1" w:rsidRPr="00E91F5A">
              <w:rPr>
                <w:sz w:val="18"/>
                <w:szCs w:val="20"/>
              </w:rPr>
              <w:t>…….</w:t>
            </w:r>
            <w:r w:rsidRPr="00E91F5A">
              <w:rPr>
                <w:rFonts w:ascii="Times New Roman" w:hAnsi="Times New Roman" w:cs="Times New Roman"/>
                <w:sz w:val="18"/>
                <w:szCs w:val="20"/>
              </w:rPr>
              <w:t>……………………</w:t>
            </w:r>
            <w:r w:rsidR="00E921EF" w:rsidRPr="00E91F5A">
              <w:rPr>
                <w:rFonts w:ascii="Times New Roman" w:hAnsi="Times New Roman" w:cs="Times New Roman"/>
                <w:sz w:val="18"/>
                <w:szCs w:val="20"/>
              </w:rPr>
              <w:t>.</w:t>
            </w:r>
            <w:r w:rsidR="00E921EF" w:rsidRPr="00E91F5A">
              <w:rPr>
                <w:rFonts w:ascii="Times New Roman" w:hAnsi="Times New Roman" w:cs="Times New Roman"/>
                <w:sz w:val="24"/>
                <w:szCs w:val="24"/>
              </w:rPr>
              <w:t>17</w:t>
            </w:r>
          </w:p>
          <w:p w:rsidR="00CB16EF" w:rsidRPr="00E91F5A" w:rsidRDefault="003F6356"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w:t>
            </w:r>
            <w:r w:rsidR="00CB16EF" w:rsidRPr="00E91F5A">
              <w:rPr>
                <w:rFonts w:ascii="Times New Roman" w:hAnsi="Times New Roman" w:cs="Times New Roman"/>
                <w:sz w:val="24"/>
              </w:rPr>
              <w:t xml:space="preserve">he main grid station of DILLA during peak load condition </w:t>
            </w:r>
            <w:r w:rsidR="00A6038B" w:rsidRPr="00E91F5A">
              <w:rPr>
                <w:rFonts w:ascii="Times New Roman" w:hAnsi="Times New Roman" w:cs="Times New Roman"/>
              </w:rPr>
              <w:t>…</w:t>
            </w:r>
            <w:r w:rsidR="00BF6FB9" w:rsidRPr="00E91F5A">
              <w:rPr>
                <w:rFonts w:ascii="Times New Roman" w:hAnsi="Times New Roman" w:cs="Times New Roman"/>
              </w:rPr>
              <w:t>…</w:t>
            </w:r>
            <w:r w:rsidR="000B73B2" w:rsidRPr="00E91F5A">
              <w:rPr>
                <w:rFonts w:ascii="Times New Roman" w:hAnsi="Times New Roman" w:cs="Times New Roman"/>
                <w:sz w:val="20"/>
              </w:rPr>
              <w:t>.</w:t>
            </w:r>
            <w:r w:rsidR="000A73CF" w:rsidRPr="00E91F5A">
              <w:rPr>
                <w:rFonts w:ascii="Times New Roman" w:hAnsi="Times New Roman" w:cs="Times New Roman"/>
                <w:sz w:val="20"/>
              </w:rPr>
              <w:t>.</w:t>
            </w:r>
            <w:r w:rsidR="000B73B2" w:rsidRPr="00E91F5A">
              <w:rPr>
                <w:rFonts w:ascii="Times New Roman" w:hAnsi="Times New Roman" w:cs="Times New Roman"/>
                <w:sz w:val="20"/>
              </w:rPr>
              <w:t>……</w:t>
            </w:r>
            <w:r w:rsidRPr="00E91F5A">
              <w:rPr>
                <w:rFonts w:ascii="Times New Roman" w:hAnsi="Times New Roman" w:cs="Times New Roman"/>
                <w:sz w:val="20"/>
              </w:rPr>
              <w:t>.</w:t>
            </w:r>
            <w:r w:rsidR="000B73B2" w:rsidRPr="00E91F5A">
              <w:rPr>
                <w:rFonts w:ascii="Times New Roman" w:hAnsi="Times New Roman" w:cs="Times New Roman"/>
                <w:sz w:val="20"/>
              </w:rPr>
              <w:t>…</w:t>
            </w:r>
            <w:r w:rsidR="000B73B2" w:rsidRPr="00E91F5A">
              <w:rPr>
                <w:rFonts w:ascii="Times New Roman" w:hAnsi="Times New Roman" w:cs="Times New Roman"/>
              </w:rPr>
              <w:t>…</w:t>
            </w:r>
            <w:r w:rsidR="00CB16EF" w:rsidRPr="00E91F5A">
              <w:rPr>
                <w:rFonts w:ascii="Times New Roman" w:hAnsi="Times New Roman" w:cs="Times New Roman"/>
                <w:sz w:val="24"/>
              </w:rPr>
              <w:t>30</w:t>
            </w:r>
          </w:p>
        </w:tc>
      </w:tr>
      <w:tr w:rsidR="00E91F5A" w:rsidRPr="00E91F5A" w:rsidTr="00525346">
        <w:trPr>
          <w:trHeight w:val="195"/>
        </w:trPr>
        <w:tc>
          <w:tcPr>
            <w:tcW w:w="154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Table3.2</w:t>
            </w:r>
          </w:p>
        </w:tc>
        <w:tc>
          <w:tcPr>
            <w:tcW w:w="7755" w:type="dxa"/>
          </w:tcPr>
          <w:p w:rsidR="00CB16EF" w:rsidRPr="00E91F5A" w:rsidRDefault="00A6038B"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M</w:t>
            </w:r>
            <w:r w:rsidR="00CB16EF" w:rsidRPr="00E91F5A">
              <w:rPr>
                <w:rFonts w:ascii="Times New Roman" w:hAnsi="Times New Roman" w:cs="Times New Roman"/>
                <w:sz w:val="24"/>
              </w:rPr>
              <w:t xml:space="preserve">ax, min and average recorded value </w:t>
            </w:r>
            <w:r w:rsidRPr="00E91F5A">
              <w:rPr>
                <w:rFonts w:ascii="Times New Roman" w:hAnsi="Times New Roman" w:cs="Times New Roman"/>
                <w:sz w:val="24"/>
              </w:rPr>
              <w:t xml:space="preserve">during peak load </w:t>
            </w:r>
            <w:r w:rsidR="00CB16EF" w:rsidRPr="00E91F5A">
              <w:rPr>
                <w:rFonts w:ascii="Times New Roman" w:hAnsi="Times New Roman" w:cs="Times New Roman"/>
                <w:sz w:val="24"/>
              </w:rPr>
              <w:t xml:space="preserve"> …</w:t>
            </w:r>
            <w:r w:rsidRPr="00E91F5A">
              <w:rPr>
                <w:rFonts w:ascii="Times New Roman" w:hAnsi="Times New Roman" w:cs="Times New Roman"/>
                <w:sz w:val="24"/>
              </w:rPr>
              <w:t>……………….</w:t>
            </w:r>
            <w:r w:rsidR="00CB16EF" w:rsidRPr="00E91F5A">
              <w:rPr>
                <w:rFonts w:ascii="Times New Roman" w:hAnsi="Times New Roman" w:cs="Times New Roman"/>
                <w:sz w:val="24"/>
              </w:rPr>
              <w:t xml:space="preserve"> 32   </w:t>
            </w:r>
          </w:p>
        </w:tc>
      </w:tr>
      <w:tr w:rsidR="00E91F5A" w:rsidRPr="00E91F5A" w:rsidTr="00525346">
        <w:trPr>
          <w:trHeight w:val="210"/>
        </w:trPr>
        <w:tc>
          <w:tcPr>
            <w:tcW w:w="154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Table3.3</w:t>
            </w:r>
          </w:p>
        </w:tc>
        <w:tc>
          <w:tcPr>
            <w:tcW w:w="7755" w:type="dxa"/>
          </w:tcPr>
          <w:p w:rsidR="00CB16EF" w:rsidRPr="00E91F5A" w:rsidRDefault="00A6038B" w:rsidP="005658E1">
            <w:pPr>
              <w:spacing w:after="0" w:line="360" w:lineRule="auto"/>
              <w:ind w:left="30"/>
              <w:rPr>
                <w:rFonts w:ascii="Times New Roman" w:hAnsi="Times New Roman" w:cs="Times New Roman"/>
                <w:sz w:val="24"/>
              </w:rPr>
            </w:pPr>
            <w:r w:rsidRPr="00E91F5A">
              <w:rPr>
                <w:rFonts w:ascii="Times New Roman" w:hAnsi="Times New Roman" w:cs="Times New Roman"/>
                <w:sz w:val="24"/>
              </w:rPr>
              <w:t>A</w:t>
            </w:r>
            <w:r w:rsidR="00CB16EF" w:rsidRPr="00E91F5A">
              <w:rPr>
                <w:rFonts w:ascii="Times New Roman" w:hAnsi="Times New Roman" w:cs="Times New Roman"/>
                <w:sz w:val="24"/>
              </w:rPr>
              <w:t>verage recorded value of during contingency condition  …………</w:t>
            </w:r>
            <w:r w:rsidRPr="00E91F5A">
              <w:rPr>
                <w:rFonts w:ascii="Times New Roman" w:hAnsi="Times New Roman" w:cs="Times New Roman"/>
                <w:sz w:val="24"/>
              </w:rPr>
              <w:t>….....</w:t>
            </w:r>
            <w:r w:rsidR="00CB16EF" w:rsidRPr="00E91F5A">
              <w:rPr>
                <w:rFonts w:ascii="Times New Roman" w:hAnsi="Times New Roman" w:cs="Times New Roman"/>
                <w:sz w:val="24"/>
              </w:rPr>
              <w:t>.  34</w:t>
            </w:r>
          </w:p>
        </w:tc>
      </w:tr>
      <w:tr w:rsidR="00E91F5A" w:rsidRPr="00E91F5A" w:rsidTr="00525346">
        <w:trPr>
          <w:trHeight w:val="240"/>
        </w:trPr>
        <w:tc>
          <w:tcPr>
            <w:tcW w:w="154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 3.4</w:t>
            </w:r>
          </w:p>
        </w:tc>
        <w:tc>
          <w:tcPr>
            <w:tcW w:w="7755" w:type="dxa"/>
          </w:tcPr>
          <w:p w:rsidR="00CB16EF" w:rsidRPr="00E91F5A" w:rsidRDefault="003F6356"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R</w:t>
            </w:r>
            <w:r w:rsidR="00CB16EF" w:rsidRPr="00E91F5A">
              <w:rPr>
                <w:rFonts w:ascii="Times New Roman" w:hAnsi="Times New Roman" w:cs="Times New Roman"/>
                <w:sz w:val="24"/>
              </w:rPr>
              <w:t xml:space="preserve">eal and reactive power variations </w:t>
            </w:r>
            <w:r w:rsidRPr="00E91F5A">
              <w:rPr>
                <w:rFonts w:ascii="Times New Roman" w:hAnsi="Times New Roman" w:cs="Times New Roman"/>
                <w:sz w:val="24"/>
              </w:rPr>
              <w:t>before and after contingency ……..</w:t>
            </w:r>
            <w:r w:rsidR="00CB16EF" w:rsidRPr="00E91F5A">
              <w:rPr>
                <w:rFonts w:ascii="Times New Roman" w:hAnsi="Times New Roman" w:cs="Times New Roman"/>
                <w:sz w:val="24"/>
              </w:rPr>
              <w:t>…...36</w:t>
            </w:r>
          </w:p>
        </w:tc>
      </w:tr>
      <w:tr w:rsidR="00E91F5A" w:rsidRPr="00E91F5A" w:rsidTr="00525346">
        <w:trPr>
          <w:trHeight w:val="195"/>
        </w:trPr>
        <w:tc>
          <w:tcPr>
            <w:tcW w:w="154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Table3.5</w:t>
            </w:r>
          </w:p>
        </w:tc>
        <w:tc>
          <w:tcPr>
            <w:tcW w:w="775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Average tempe</w:t>
            </w:r>
            <w:r w:rsidR="00A6038B" w:rsidRPr="00E91F5A">
              <w:rPr>
                <w:rFonts w:ascii="Times New Roman" w:hAnsi="Times New Roman" w:cs="Times New Roman"/>
                <w:sz w:val="24"/>
              </w:rPr>
              <w:t xml:space="preserve">rature and solar radiation data </w:t>
            </w:r>
            <w:r w:rsidRPr="00E91F5A">
              <w:rPr>
                <w:rFonts w:ascii="Times New Roman" w:hAnsi="Times New Roman" w:cs="Times New Roman"/>
                <w:sz w:val="24"/>
              </w:rPr>
              <w:t xml:space="preserve"> </w:t>
            </w:r>
            <w:r w:rsidR="00F402FD" w:rsidRPr="00E91F5A">
              <w:rPr>
                <w:rFonts w:ascii="Times New Roman" w:hAnsi="Times New Roman" w:cs="Times New Roman"/>
                <w:sz w:val="24"/>
              </w:rPr>
              <w:t>…….</w:t>
            </w:r>
            <w:r w:rsidRPr="00E91F5A">
              <w:rPr>
                <w:rFonts w:ascii="Times New Roman" w:hAnsi="Times New Roman" w:cs="Times New Roman"/>
                <w:sz w:val="24"/>
              </w:rPr>
              <w:t xml:space="preserve"> ……</w:t>
            </w:r>
            <w:r w:rsidR="00A6038B" w:rsidRPr="00E91F5A">
              <w:rPr>
                <w:rFonts w:ascii="Times New Roman" w:hAnsi="Times New Roman" w:cs="Times New Roman"/>
                <w:sz w:val="24"/>
              </w:rPr>
              <w:t>……………</w:t>
            </w:r>
            <w:r w:rsidRPr="00E91F5A">
              <w:rPr>
                <w:rFonts w:ascii="Times New Roman" w:hAnsi="Times New Roman" w:cs="Times New Roman"/>
                <w:sz w:val="24"/>
              </w:rPr>
              <w:t>…… 39</w:t>
            </w:r>
          </w:p>
        </w:tc>
      </w:tr>
      <w:tr w:rsidR="00CB16EF" w:rsidRPr="00E91F5A" w:rsidTr="00525346">
        <w:trPr>
          <w:trHeight w:val="420"/>
        </w:trPr>
        <w:tc>
          <w:tcPr>
            <w:tcW w:w="154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 4.1</w:t>
            </w:r>
          </w:p>
          <w:p w:rsidR="004749FC" w:rsidRPr="00E91F5A" w:rsidRDefault="00E921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Table 4.2</w:t>
            </w:r>
            <w:r w:rsidR="004749FC" w:rsidRPr="00E91F5A">
              <w:rPr>
                <w:rFonts w:ascii="Times New Roman" w:hAnsi="Times New Roman" w:cs="Times New Roman"/>
                <w:sz w:val="24"/>
              </w:rPr>
              <w:t xml:space="preserve"> </w:t>
            </w:r>
          </w:p>
          <w:p w:rsidR="004749FC" w:rsidRPr="00E91F5A" w:rsidRDefault="004749FC"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 xml:space="preserve">Table 4.3 </w:t>
            </w:r>
          </w:p>
          <w:p w:rsidR="00E921EF" w:rsidRPr="00E91F5A" w:rsidRDefault="00E921EF" w:rsidP="005658E1">
            <w:pPr>
              <w:spacing w:after="0" w:line="360" w:lineRule="auto"/>
              <w:ind w:left="30"/>
              <w:jc w:val="both"/>
              <w:rPr>
                <w:rFonts w:ascii="Times New Roman" w:hAnsi="Times New Roman" w:cs="Times New Roman"/>
                <w:sz w:val="24"/>
              </w:rPr>
            </w:pPr>
          </w:p>
        </w:tc>
        <w:tc>
          <w:tcPr>
            <w:tcW w:w="7755" w:type="dxa"/>
          </w:tcPr>
          <w:p w:rsidR="00CB16EF" w:rsidRPr="00E91F5A" w:rsidRDefault="00CB16EF"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rPr>
              <w:t>Compression analysis of with</w:t>
            </w:r>
            <w:r w:rsidR="004749FC" w:rsidRPr="00E91F5A">
              <w:rPr>
                <w:rFonts w:ascii="Times New Roman" w:hAnsi="Times New Roman" w:cs="Times New Roman"/>
                <w:sz w:val="24"/>
              </w:rPr>
              <w:t xml:space="preserve"> and without SVC</w:t>
            </w:r>
            <w:r w:rsidR="004749FC" w:rsidRPr="00E91F5A">
              <w:rPr>
                <w:rFonts w:ascii="Times New Roman" w:hAnsi="Times New Roman" w:cs="Times New Roman"/>
              </w:rPr>
              <w:t>….……</w:t>
            </w:r>
            <w:r w:rsidR="000A73CF" w:rsidRPr="00E91F5A">
              <w:rPr>
                <w:rFonts w:ascii="Times New Roman" w:hAnsi="Times New Roman" w:cs="Times New Roman"/>
              </w:rPr>
              <w:t>…</w:t>
            </w:r>
            <w:r w:rsidR="004749FC" w:rsidRPr="00E91F5A">
              <w:rPr>
                <w:rFonts w:ascii="Times New Roman" w:hAnsi="Times New Roman" w:cs="Times New Roman"/>
              </w:rPr>
              <w:t>………………</w:t>
            </w:r>
            <w:r w:rsidR="002F0526" w:rsidRPr="00E91F5A">
              <w:rPr>
                <w:rFonts w:ascii="Times New Roman" w:hAnsi="Times New Roman" w:cs="Times New Roman"/>
              </w:rPr>
              <w:t>.</w:t>
            </w:r>
            <w:r w:rsidR="004749FC" w:rsidRPr="00E91F5A">
              <w:rPr>
                <w:rFonts w:ascii="Times New Roman" w:hAnsi="Times New Roman" w:cs="Times New Roman"/>
              </w:rPr>
              <w:t xml:space="preserve">….. </w:t>
            </w:r>
            <w:r w:rsidR="004749FC" w:rsidRPr="00E91F5A">
              <w:rPr>
                <w:rFonts w:ascii="Times New Roman" w:hAnsi="Times New Roman" w:cs="Times New Roman"/>
                <w:sz w:val="24"/>
              </w:rPr>
              <w:t>69</w:t>
            </w:r>
          </w:p>
          <w:p w:rsidR="00E921EF" w:rsidRPr="00E91F5A" w:rsidRDefault="003F6356" w:rsidP="005658E1">
            <w:pPr>
              <w:spacing w:after="0" w:line="360" w:lineRule="auto"/>
              <w:ind w:left="30"/>
              <w:rPr>
                <w:rFonts w:ascii="Times New Roman" w:hAnsi="Times New Roman" w:cs="Times New Roman"/>
              </w:rPr>
            </w:pPr>
            <w:r w:rsidRPr="00E91F5A">
              <w:rPr>
                <w:rFonts w:ascii="Times New Roman" w:hAnsi="Times New Roman" w:cs="Times New Roman"/>
              </w:rPr>
              <w:t xml:space="preserve"> </w:t>
            </w:r>
            <w:proofErr w:type="spellStart"/>
            <w:r w:rsidRPr="00E91F5A">
              <w:rPr>
                <w:rFonts w:ascii="Times New Roman" w:hAnsi="Times New Roman" w:cs="Times New Roman"/>
              </w:rPr>
              <w:t>C</w:t>
            </w:r>
            <w:r w:rsidR="004749FC" w:rsidRPr="00E91F5A">
              <w:rPr>
                <w:rFonts w:ascii="Times New Roman" w:hAnsi="Times New Roman" w:cs="Times New Roman"/>
              </w:rPr>
              <w:t>omparission</w:t>
            </w:r>
            <w:proofErr w:type="spellEnd"/>
            <w:r w:rsidR="004749FC" w:rsidRPr="00E91F5A">
              <w:rPr>
                <w:rFonts w:ascii="Times New Roman" w:hAnsi="Times New Roman" w:cs="Times New Roman"/>
              </w:rPr>
              <w:t xml:space="preserve"> of ANN,FUZZY and MOFA controller </w:t>
            </w:r>
            <w:r w:rsidR="005658E1" w:rsidRPr="00E91F5A">
              <w:rPr>
                <w:rFonts w:ascii="Times New Roman" w:hAnsi="Times New Roman" w:cs="Times New Roman"/>
              </w:rPr>
              <w:t>………..</w:t>
            </w:r>
            <w:r w:rsidR="004749FC" w:rsidRPr="00E91F5A">
              <w:rPr>
                <w:rFonts w:ascii="Times New Roman" w:hAnsi="Times New Roman" w:cs="Times New Roman"/>
              </w:rPr>
              <w:t>………</w:t>
            </w:r>
            <w:r w:rsidRPr="00E91F5A">
              <w:rPr>
                <w:rFonts w:ascii="Times New Roman" w:hAnsi="Times New Roman" w:cs="Times New Roman"/>
              </w:rPr>
              <w:t>.</w:t>
            </w:r>
            <w:r w:rsidR="004749FC" w:rsidRPr="00E91F5A">
              <w:rPr>
                <w:rFonts w:ascii="Times New Roman" w:hAnsi="Times New Roman" w:cs="Times New Roman"/>
              </w:rPr>
              <w:t>………….71</w:t>
            </w:r>
          </w:p>
          <w:p w:rsidR="004749FC" w:rsidRPr="00E91F5A" w:rsidRDefault="004749FC" w:rsidP="005658E1">
            <w:pPr>
              <w:spacing w:after="0" w:line="360" w:lineRule="auto"/>
              <w:ind w:left="30"/>
              <w:jc w:val="both"/>
              <w:rPr>
                <w:rFonts w:ascii="Times New Roman" w:hAnsi="Times New Roman" w:cs="Times New Roman"/>
                <w:sz w:val="24"/>
              </w:rPr>
            </w:pPr>
            <w:r w:rsidRPr="00E91F5A">
              <w:rPr>
                <w:rFonts w:ascii="Times New Roman" w:hAnsi="Times New Roman" w:cs="Times New Roman"/>
                <w:sz w:val="24"/>
                <w:szCs w:val="24"/>
              </w:rPr>
              <w:t xml:space="preserve">Total annual power loss in birr with and </w:t>
            </w:r>
            <w:proofErr w:type="spellStart"/>
            <w:r w:rsidRPr="00E91F5A">
              <w:rPr>
                <w:rFonts w:ascii="Times New Roman" w:hAnsi="Times New Roman" w:cs="Times New Roman"/>
                <w:sz w:val="24"/>
                <w:szCs w:val="24"/>
              </w:rPr>
              <w:t>with out</w:t>
            </w:r>
            <w:proofErr w:type="spellEnd"/>
            <w:r w:rsidRPr="00E91F5A">
              <w:rPr>
                <w:rFonts w:ascii="Times New Roman" w:hAnsi="Times New Roman" w:cs="Times New Roman"/>
                <w:sz w:val="24"/>
                <w:szCs w:val="24"/>
              </w:rPr>
              <w:t xml:space="preserve"> SVC……………………..74</w:t>
            </w:r>
          </w:p>
        </w:tc>
      </w:tr>
    </w:tbl>
    <w:p w:rsidR="00284188" w:rsidRPr="00E91F5A" w:rsidRDefault="00284188"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CB16EF" w:rsidRPr="00E91F5A" w:rsidRDefault="00CB16EF"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D04D4E" w:rsidRPr="00E91F5A" w:rsidRDefault="00D04D4E" w:rsidP="005B0838">
      <w:pPr>
        <w:spacing w:after="0" w:line="360" w:lineRule="auto"/>
        <w:rPr>
          <w:rFonts w:ascii="Times New Roman" w:hAnsi="Times New Roman" w:cs="Times New Roman"/>
          <w:bCs/>
          <w:i/>
          <w:iCs/>
          <w:sz w:val="24"/>
          <w:szCs w:val="24"/>
        </w:rPr>
      </w:pPr>
    </w:p>
    <w:p w:rsidR="00D04D4E" w:rsidRPr="00E91F5A" w:rsidRDefault="00D04D4E" w:rsidP="005B0838">
      <w:pPr>
        <w:spacing w:after="0" w:line="360" w:lineRule="auto"/>
        <w:rPr>
          <w:rFonts w:ascii="Times New Roman" w:hAnsi="Times New Roman" w:cs="Times New Roman"/>
          <w:bCs/>
          <w:i/>
          <w:iCs/>
          <w:sz w:val="24"/>
          <w:szCs w:val="24"/>
        </w:rPr>
      </w:pPr>
    </w:p>
    <w:p w:rsidR="002F0526" w:rsidRPr="00E91F5A" w:rsidRDefault="002F0526" w:rsidP="005B0838">
      <w:pPr>
        <w:spacing w:after="0" w:line="360" w:lineRule="auto"/>
        <w:rPr>
          <w:rFonts w:ascii="Times New Roman" w:hAnsi="Times New Roman" w:cs="Times New Roman"/>
          <w:bCs/>
          <w:i/>
          <w:iCs/>
          <w:sz w:val="24"/>
          <w:szCs w:val="24"/>
        </w:rPr>
      </w:pPr>
    </w:p>
    <w:p w:rsidR="002F0526" w:rsidRPr="00E91F5A" w:rsidRDefault="002F0526" w:rsidP="005B0838">
      <w:pPr>
        <w:spacing w:after="0" w:line="360" w:lineRule="auto"/>
        <w:rPr>
          <w:rFonts w:ascii="Times New Roman" w:hAnsi="Times New Roman" w:cs="Times New Roman"/>
          <w:bCs/>
          <w:i/>
          <w:iCs/>
          <w:sz w:val="24"/>
          <w:szCs w:val="24"/>
        </w:rPr>
      </w:pPr>
    </w:p>
    <w:p w:rsidR="00284188" w:rsidRPr="00E91F5A" w:rsidRDefault="00284188" w:rsidP="005B0838">
      <w:pPr>
        <w:spacing w:after="0" w:line="360" w:lineRule="auto"/>
        <w:rPr>
          <w:rFonts w:ascii="Times New Roman" w:hAnsi="Times New Roman" w:cs="Times New Roman"/>
          <w:bCs/>
          <w:i/>
          <w:iCs/>
          <w:sz w:val="24"/>
          <w:szCs w:val="24"/>
        </w:rPr>
      </w:pPr>
    </w:p>
    <w:p w:rsidR="00042952" w:rsidRPr="00E91F5A" w:rsidRDefault="00042952" w:rsidP="005B0838">
      <w:pPr>
        <w:spacing w:after="0" w:line="360" w:lineRule="auto"/>
        <w:rPr>
          <w:rFonts w:ascii="Times New Roman" w:hAnsi="Times New Roman" w:cs="Times New Roman"/>
          <w:bCs/>
          <w:i/>
          <w:iCs/>
          <w:sz w:val="24"/>
          <w:szCs w:val="24"/>
        </w:rPr>
      </w:pPr>
    </w:p>
    <w:p w:rsidR="00CB16EF" w:rsidRPr="00E91F5A" w:rsidRDefault="00CB16EF" w:rsidP="00CB16EF">
      <w:pPr>
        <w:spacing w:after="0" w:line="360" w:lineRule="auto"/>
        <w:jc w:val="both"/>
        <w:rPr>
          <w:rFonts w:ascii="Times New Roman" w:hAnsi="Times New Roman" w:cs="Times New Roman"/>
          <w:bCs/>
          <w:sz w:val="24"/>
        </w:rPr>
      </w:pPr>
      <w:r w:rsidRPr="00E91F5A">
        <w:rPr>
          <w:rFonts w:ascii="Times New Roman" w:hAnsi="Times New Roman" w:cs="Times New Roman"/>
          <w:b/>
          <w:bCs/>
          <w:sz w:val="24"/>
        </w:rPr>
        <w:t xml:space="preserve">                          </w:t>
      </w:r>
      <w:r w:rsidRPr="00E91F5A">
        <w:rPr>
          <w:rFonts w:ascii="Times New Roman" w:hAnsi="Times New Roman" w:cs="Times New Roman"/>
          <w:bCs/>
          <w:sz w:val="36"/>
        </w:rPr>
        <w:t>List of acronyms</w:t>
      </w:r>
    </w:p>
    <w:tbl>
      <w:tblPr>
        <w:tblW w:w="0" w:type="auto"/>
        <w:tblLook w:val="04A0" w:firstRow="1" w:lastRow="0" w:firstColumn="1" w:lastColumn="0" w:noHBand="0" w:noVBand="1"/>
      </w:tblPr>
      <w:tblGrid>
        <w:gridCol w:w="2088"/>
        <w:gridCol w:w="4590"/>
      </w:tblGrid>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AFDR</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actual feeder rat of day</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AI</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artificial interagency</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ANN</w:t>
            </w:r>
            <w:r w:rsidRPr="00E91F5A">
              <w:rPr>
                <w:rFonts w:ascii="Times New Roman" w:hAnsi="Times New Roman" w:cs="Times New Roman"/>
                <w:sz w:val="24"/>
              </w:rPr>
              <w:tab/>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artificial neural network</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CRPC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central reactive power compensation</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DF</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disturbance frequency</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DRPC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decentralized reactive power compensation</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ES</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expert system</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FC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harmonic filter</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FDR</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feeder rat of day</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FI</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frequency interruption  </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FT</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fuzzy theory</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GCMG</w:t>
            </w:r>
          </w:p>
          <w:p w:rsidR="00F54ECD" w:rsidRPr="00E91F5A" w:rsidRDefault="00F54ECD"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LFC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grid connected micro grid</w:t>
            </w:r>
          </w:p>
          <w:p w:rsidR="00F54ECD" w:rsidRPr="00E91F5A" w:rsidRDefault="00F54ECD"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load frequency control</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LF</w:t>
            </w:r>
            <w:r w:rsidR="009771B8" w:rsidRPr="00E91F5A">
              <w:rPr>
                <w:rFonts w:ascii="Times New Roman" w:hAnsi="Times New Roman" w:cs="Times New Roman"/>
                <w:sz w:val="24"/>
              </w:rPr>
              <w:t>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load frequency</w:t>
            </w:r>
            <w:r w:rsidR="009771B8" w:rsidRPr="00E91F5A">
              <w:rPr>
                <w:rFonts w:ascii="Times New Roman" w:hAnsi="Times New Roman" w:cs="Times New Roman"/>
                <w:sz w:val="24"/>
              </w:rPr>
              <w:t xml:space="preserve"> control</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MG</w:t>
            </w:r>
          </w:p>
          <w:p w:rsidR="000677F9" w:rsidRPr="00E91F5A" w:rsidRDefault="000677F9"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MOFA</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micro grid</w:t>
            </w:r>
          </w:p>
          <w:p w:rsidR="000677F9" w:rsidRPr="00E91F5A" w:rsidRDefault="000677F9" w:rsidP="000677F9">
            <w:pPr>
              <w:jc w:val="both"/>
              <w:rPr>
                <w:rFonts w:ascii="Times New Roman" w:hAnsi="Times New Roman" w:cs="Times New Roman"/>
                <w:b/>
                <w:bCs/>
                <w:sz w:val="32"/>
                <w:szCs w:val="32"/>
              </w:rPr>
            </w:pPr>
            <w:r w:rsidRPr="00E91F5A">
              <w:rPr>
                <w:rFonts w:ascii="Times New Roman" w:hAnsi="Times New Roman" w:cs="Times New Roman"/>
                <w:sz w:val="24"/>
              </w:rPr>
              <w:t>multi objective fire flow algorithm</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MSC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capacitor bank</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MSR</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inductor bank</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PCC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point of common coupling</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PV</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photo voltaic</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QS</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Quality service</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RPC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point of common coupling</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SVC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static VAR compensator</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TCR</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thyristor control reactor</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TCR-FC                                </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thyristor control reactor wit</w:t>
            </w:r>
            <w:r w:rsidR="00F54ECD" w:rsidRPr="00E91F5A">
              <w:rPr>
                <w:rFonts w:ascii="Times New Roman" w:hAnsi="Times New Roman" w:cs="Times New Roman"/>
                <w:sz w:val="24"/>
              </w:rPr>
              <w:t>h</w:t>
            </w:r>
            <w:r w:rsidRPr="00E91F5A">
              <w:rPr>
                <w:rFonts w:ascii="Times New Roman" w:hAnsi="Times New Roman" w:cs="Times New Roman"/>
                <w:sz w:val="24"/>
              </w:rPr>
              <w:t xml:space="preserve"> fixed capacitor</w:t>
            </w:r>
          </w:p>
        </w:tc>
      </w:tr>
      <w:tr w:rsidR="00E91F5A"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TSC</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thyristor switched controller</w:t>
            </w:r>
          </w:p>
        </w:tc>
      </w:tr>
      <w:tr w:rsidR="00CB16EF" w:rsidRPr="00E91F5A" w:rsidTr="00525346">
        <w:tc>
          <w:tcPr>
            <w:tcW w:w="2088"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TG</w:t>
            </w:r>
          </w:p>
        </w:tc>
        <w:tc>
          <w:tcPr>
            <w:tcW w:w="4590" w:type="dxa"/>
          </w:tcPr>
          <w:p w:rsidR="00CB16EF" w:rsidRPr="00E91F5A" w:rsidRDefault="00CB16EF" w:rsidP="00525346">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wind turbine generator  </w:t>
            </w:r>
          </w:p>
        </w:tc>
      </w:tr>
    </w:tbl>
    <w:p w:rsidR="00284188" w:rsidRPr="00E91F5A" w:rsidRDefault="00284188" w:rsidP="005B0838">
      <w:pPr>
        <w:spacing w:after="0" w:line="360" w:lineRule="auto"/>
        <w:rPr>
          <w:rFonts w:ascii="Times New Roman" w:hAnsi="Times New Roman" w:cs="Times New Roman"/>
          <w:bCs/>
          <w:i/>
          <w:iCs/>
          <w:sz w:val="24"/>
          <w:szCs w:val="24"/>
        </w:rPr>
      </w:pPr>
    </w:p>
    <w:p w:rsidR="00DC77B6" w:rsidRPr="00E91F5A" w:rsidRDefault="003E401A" w:rsidP="005B0838">
      <w:pPr>
        <w:spacing w:after="0" w:line="360" w:lineRule="auto"/>
        <w:rPr>
          <w:rFonts w:ascii="Times New Roman" w:hAnsi="Times New Roman" w:cs="Times New Roman"/>
          <w:bCs/>
          <w:i/>
          <w:iCs/>
          <w:sz w:val="24"/>
          <w:szCs w:val="24"/>
        </w:rPr>
      </w:pPr>
      <w:r w:rsidRPr="00E91F5A">
        <w:rPr>
          <w:rFonts w:ascii="Times New Roman" w:hAnsi="Times New Roman" w:cs="Times New Roman"/>
          <w:bCs/>
          <w:i/>
          <w:iCs/>
          <w:sz w:val="24"/>
          <w:szCs w:val="24"/>
        </w:rPr>
        <w:lastRenderedPageBreak/>
        <w:t xml:space="preserve"> </w:t>
      </w:r>
    </w:p>
    <w:p w:rsidR="009F6C55" w:rsidRPr="00E91F5A" w:rsidRDefault="005B0838" w:rsidP="005B0838">
      <w:pPr>
        <w:spacing w:after="0" w:line="360" w:lineRule="auto"/>
        <w:rPr>
          <w:rFonts w:ascii="Times New Roman" w:hAnsi="Times New Roman" w:cs="Times New Roman"/>
          <w:bCs/>
          <w:i/>
          <w:iCs/>
          <w:sz w:val="28"/>
        </w:rPr>
      </w:pPr>
      <w:r w:rsidRPr="00E91F5A">
        <w:rPr>
          <w:rFonts w:ascii="Times New Roman" w:hAnsi="Times New Roman" w:cs="Times New Roman"/>
          <w:bCs/>
          <w:i/>
          <w:iCs/>
          <w:sz w:val="24"/>
          <w:szCs w:val="24"/>
        </w:rPr>
        <w:t xml:space="preserve">    </w:t>
      </w:r>
      <w:r w:rsidR="005D3172" w:rsidRPr="00E91F5A">
        <w:rPr>
          <w:rFonts w:ascii="Times New Roman" w:hAnsi="Times New Roman" w:cs="Times New Roman"/>
          <w:bCs/>
          <w:i/>
          <w:iCs/>
          <w:sz w:val="24"/>
          <w:szCs w:val="24"/>
        </w:rPr>
        <w:t xml:space="preserve"> </w:t>
      </w:r>
      <w:r w:rsidR="009F6C55" w:rsidRPr="00E91F5A">
        <w:rPr>
          <w:rFonts w:ascii="Times New Roman" w:hAnsi="Times New Roman" w:cs="Times New Roman"/>
          <w:bCs/>
          <w:i/>
          <w:iCs/>
          <w:sz w:val="28"/>
        </w:rPr>
        <w:t>ABSTRACT</w:t>
      </w:r>
      <w:r w:rsidRPr="00E91F5A">
        <w:rPr>
          <w:rFonts w:ascii="Times New Roman" w:hAnsi="Times New Roman" w:cs="Times New Roman"/>
          <w:bCs/>
          <w:i/>
          <w:iCs/>
          <w:sz w:val="28"/>
        </w:rPr>
        <w:t xml:space="preserve">    </w:t>
      </w:r>
    </w:p>
    <w:p w:rsidR="00B35366" w:rsidRPr="00E91F5A" w:rsidRDefault="00B35366" w:rsidP="00B35366">
      <w:pPr>
        <w:spacing w:line="360" w:lineRule="auto"/>
        <w:jc w:val="both"/>
        <w:rPr>
          <w:rFonts w:ascii="Times New Roman" w:hAnsi="Times New Roman" w:cs="Times New Roman"/>
          <w:bCs/>
          <w:i/>
          <w:iCs/>
          <w:sz w:val="24"/>
          <w:szCs w:val="24"/>
        </w:rPr>
      </w:pPr>
      <w:r w:rsidRPr="00E91F5A">
        <w:rPr>
          <w:rFonts w:ascii="Times New Roman" w:hAnsi="Times New Roman" w:cs="Times New Roman"/>
          <w:bCs/>
          <w:i/>
          <w:iCs/>
          <w:sz w:val="24"/>
          <w:szCs w:val="24"/>
        </w:rPr>
        <w:t>In the modern power system, reactive power compensation and load frequency control are two of the main i</w:t>
      </w:r>
      <w:bookmarkStart w:id="5" w:name="_GoBack"/>
      <w:bookmarkEnd w:id="5"/>
      <w:r w:rsidRPr="00E91F5A">
        <w:rPr>
          <w:rFonts w:ascii="Times New Roman" w:hAnsi="Times New Roman" w:cs="Times New Roman"/>
          <w:bCs/>
          <w:i/>
          <w:iCs/>
          <w:sz w:val="24"/>
          <w:szCs w:val="24"/>
        </w:rPr>
        <w:t>ssues. The aim of this thesis is to study reactive power compensation and load frequency control of the grid-connected micro grid system (GCMG) under variable load .In this work, an Artificial Neural Network based Static VAR com</w:t>
      </w:r>
      <w:r w:rsidR="009771B8" w:rsidRPr="00E91F5A">
        <w:rPr>
          <w:rFonts w:ascii="Times New Roman" w:hAnsi="Times New Roman" w:cs="Times New Roman"/>
          <w:bCs/>
          <w:i/>
          <w:iCs/>
          <w:sz w:val="24"/>
          <w:szCs w:val="24"/>
        </w:rPr>
        <w:t xml:space="preserve">pensator (ANN-SVC) and </w:t>
      </w:r>
      <w:r w:rsidR="00CF0A97" w:rsidRPr="00E91F5A">
        <w:rPr>
          <w:rFonts w:ascii="Times New Roman" w:hAnsi="Times New Roman" w:cs="Times New Roman"/>
          <w:bCs/>
          <w:i/>
          <w:iCs/>
          <w:sz w:val="24"/>
          <w:szCs w:val="24"/>
        </w:rPr>
        <w:t>Load Frequency Controller (</w:t>
      </w:r>
      <w:r w:rsidRPr="00E91F5A">
        <w:rPr>
          <w:rFonts w:ascii="Times New Roman" w:hAnsi="Times New Roman" w:cs="Times New Roman"/>
          <w:bCs/>
          <w:i/>
          <w:iCs/>
          <w:sz w:val="24"/>
          <w:szCs w:val="24"/>
        </w:rPr>
        <w:t>LFC) will be proposed for reactive power compensation and load frequency control of the grid-connected micro grid system,</w:t>
      </w:r>
      <w:r w:rsidR="00051161" w:rsidRPr="00E91F5A">
        <w:rPr>
          <w:rFonts w:ascii="Times New Roman" w:hAnsi="Times New Roman" w:cs="Times New Roman"/>
          <w:bCs/>
          <w:i/>
          <w:iCs/>
          <w:sz w:val="24"/>
          <w:szCs w:val="24"/>
        </w:rPr>
        <w:t xml:space="preserve"> The artificial neural network (ANN) is used to control the </w:t>
      </w:r>
      <w:proofErr w:type="spellStart"/>
      <w:r w:rsidR="00051161" w:rsidRPr="00E91F5A">
        <w:rPr>
          <w:rFonts w:ascii="Times New Roman" w:hAnsi="Times New Roman" w:cs="Times New Roman"/>
          <w:bCs/>
          <w:i/>
          <w:iCs/>
          <w:sz w:val="24"/>
          <w:szCs w:val="24"/>
        </w:rPr>
        <w:t>the</w:t>
      </w:r>
      <w:proofErr w:type="spellEnd"/>
      <w:r w:rsidR="00051161" w:rsidRPr="00E91F5A">
        <w:rPr>
          <w:rFonts w:ascii="Times New Roman" w:hAnsi="Times New Roman" w:cs="Times New Roman"/>
          <w:bCs/>
          <w:i/>
          <w:iCs/>
          <w:sz w:val="24"/>
          <w:szCs w:val="24"/>
        </w:rPr>
        <w:t xml:space="preserve"> SVC </w:t>
      </w:r>
      <w:proofErr w:type="spellStart"/>
      <w:r w:rsidR="00051161" w:rsidRPr="00E91F5A">
        <w:rPr>
          <w:rFonts w:ascii="Times New Roman" w:hAnsi="Times New Roman" w:cs="Times New Roman"/>
          <w:bCs/>
          <w:i/>
          <w:iCs/>
          <w:sz w:val="24"/>
          <w:szCs w:val="24"/>
        </w:rPr>
        <w:t>gete</w:t>
      </w:r>
      <w:proofErr w:type="spellEnd"/>
      <w:r w:rsidR="00051161" w:rsidRPr="00E91F5A">
        <w:rPr>
          <w:rFonts w:ascii="Times New Roman" w:hAnsi="Times New Roman" w:cs="Times New Roman"/>
          <w:bCs/>
          <w:i/>
          <w:iCs/>
          <w:sz w:val="24"/>
          <w:szCs w:val="24"/>
        </w:rPr>
        <w:t xml:space="preserve"> signal for proper controlling of the thyristor valve in  </w:t>
      </w:r>
      <w:r w:rsidR="006F5273" w:rsidRPr="00E91F5A">
        <w:rPr>
          <w:rFonts w:ascii="Times New Roman" w:hAnsi="Times New Roman" w:cs="Times New Roman"/>
          <w:bCs/>
          <w:i/>
          <w:iCs/>
          <w:sz w:val="24"/>
          <w:szCs w:val="24"/>
        </w:rPr>
        <w:t xml:space="preserve">the circulated  system </w:t>
      </w:r>
      <w:r w:rsidR="00051161" w:rsidRPr="00E91F5A">
        <w:rPr>
          <w:rFonts w:ascii="Times New Roman" w:hAnsi="Times New Roman" w:cs="Times New Roman"/>
          <w:bCs/>
          <w:i/>
          <w:iCs/>
          <w:sz w:val="24"/>
          <w:szCs w:val="24"/>
        </w:rPr>
        <w:t xml:space="preserve">current management.  </w:t>
      </w:r>
      <w:r w:rsidRPr="00E91F5A">
        <w:rPr>
          <w:rFonts w:ascii="Times New Roman" w:hAnsi="Times New Roman" w:cs="Times New Roman"/>
          <w:bCs/>
          <w:i/>
          <w:iCs/>
          <w:sz w:val="24"/>
          <w:szCs w:val="24"/>
        </w:rPr>
        <w:t xml:space="preserve"> Power system Planning and management provide the strategy for reactive power compensation and load frequency disturbance control. The ANN-controlled SVC is used for managing and compensating of reactive power in the system</w:t>
      </w:r>
      <w:r w:rsidR="006F5273" w:rsidRPr="00E91F5A">
        <w:rPr>
          <w:rFonts w:ascii="Times New Roman" w:hAnsi="Times New Roman" w:cs="Times New Roman"/>
          <w:bCs/>
          <w:i/>
          <w:iCs/>
          <w:sz w:val="24"/>
          <w:szCs w:val="24"/>
        </w:rPr>
        <w:t xml:space="preserve"> and</w:t>
      </w:r>
      <w:r w:rsidR="009771B8" w:rsidRPr="00E91F5A">
        <w:rPr>
          <w:rFonts w:ascii="Times New Roman" w:hAnsi="Times New Roman" w:cs="Times New Roman"/>
          <w:bCs/>
          <w:i/>
          <w:iCs/>
          <w:sz w:val="24"/>
          <w:szCs w:val="24"/>
        </w:rPr>
        <w:t xml:space="preserve"> </w:t>
      </w:r>
      <w:proofErr w:type="spellStart"/>
      <w:r w:rsidR="006F5273" w:rsidRPr="00E91F5A">
        <w:rPr>
          <w:rFonts w:ascii="Times New Roman" w:hAnsi="Times New Roman" w:cs="Times New Roman"/>
          <w:bCs/>
          <w:i/>
          <w:iCs/>
          <w:sz w:val="24"/>
          <w:szCs w:val="24"/>
        </w:rPr>
        <w:t>LFCis</w:t>
      </w:r>
      <w:proofErr w:type="spellEnd"/>
      <w:r w:rsidR="006F5273" w:rsidRPr="00E91F5A">
        <w:rPr>
          <w:rFonts w:ascii="Times New Roman" w:hAnsi="Times New Roman" w:cs="Times New Roman"/>
          <w:bCs/>
          <w:i/>
          <w:iCs/>
          <w:sz w:val="24"/>
          <w:szCs w:val="24"/>
        </w:rPr>
        <w:t xml:space="preserve"> control the system load frequency disturbance</w:t>
      </w:r>
      <w:r w:rsidR="009771B8" w:rsidRPr="00E91F5A">
        <w:rPr>
          <w:rFonts w:ascii="Times New Roman" w:hAnsi="Times New Roman" w:cs="Times New Roman"/>
          <w:bCs/>
          <w:i/>
          <w:iCs/>
          <w:sz w:val="24"/>
          <w:szCs w:val="24"/>
        </w:rPr>
        <w:t xml:space="preserve"> and the LFC controlling loop </w:t>
      </w:r>
      <w:proofErr w:type="gramStart"/>
      <w:r w:rsidR="009771B8" w:rsidRPr="00E91F5A">
        <w:rPr>
          <w:rFonts w:ascii="Times New Roman" w:hAnsi="Times New Roman" w:cs="Times New Roman"/>
          <w:bCs/>
          <w:i/>
          <w:iCs/>
          <w:sz w:val="24"/>
          <w:szCs w:val="24"/>
        </w:rPr>
        <w:t>component  is</w:t>
      </w:r>
      <w:proofErr w:type="gramEnd"/>
      <w:r w:rsidR="009771B8" w:rsidRPr="00E91F5A">
        <w:rPr>
          <w:rFonts w:ascii="Times New Roman" w:hAnsi="Times New Roman" w:cs="Times New Roman"/>
          <w:bCs/>
          <w:i/>
          <w:iCs/>
          <w:sz w:val="24"/>
          <w:szCs w:val="24"/>
        </w:rPr>
        <w:t xml:space="preserve"> control  and managed by ANN signal for proper controlling of the load frequency error</w:t>
      </w:r>
      <w:r w:rsidR="006F5273" w:rsidRPr="00E91F5A">
        <w:rPr>
          <w:rFonts w:ascii="Times New Roman" w:hAnsi="Times New Roman" w:cs="Times New Roman"/>
          <w:bCs/>
          <w:i/>
          <w:iCs/>
          <w:sz w:val="24"/>
          <w:szCs w:val="24"/>
        </w:rPr>
        <w:t xml:space="preserve">. </w:t>
      </w:r>
      <w:r w:rsidRPr="00E91F5A">
        <w:rPr>
          <w:rFonts w:ascii="Times New Roman" w:hAnsi="Times New Roman" w:cs="Times New Roman"/>
          <w:bCs/>
          <w:i/>
          <w:iCs/>
          <w:sz w:val="24"/>
          <w:szCs w:val="24"/>
        </w:rPr>
        <w:t xml:space="preserve"> The real and reactive powers before applying the SVC a</w:t>
      </w:r>
      <w:r w:rsidR="002F0526" w:rsidRPr="00E91F5A">
        <w:rPr>
          <w:rFonts w:ascii="Times New Roman" w:hAnsi="Times New Roman" w:cs="Times New Roman"/>
          <w:bCs/>
          <w:i/>
          <w:iCs/>
          <w:sz w:val="24"/>
          <w:szCs w:val="24"/>
        </w:rPr>
        <w:t>t the peak load conditions are 40.56MW and 27</w:t>
      </w:r>
      <w:r w:rsidRPr="00E91F5A">
        <w:rPr>
          <w:rFonts w:ascii="Times New Roman" w:hAnsi="Times New Roman" w:cs="Times New Roman"/>
          <w:bCs/>
          <w:i/>
          <w:iCs/>
          <w:sz w:val="24"/>
          <w:szCs w:val="24"/>
        </w:rPr>
        <w:t>.16MVAr, respectively, before reactive power compensation. During contingency conditions, the</w:t>
      </w:r>
      <w:r w:rsidR="002F0526" w:rsidRPr="00E91F5A">
        <w:rPr>
          <w:rFonts w:ascii="Times New Roman" w:hAnsi="Times New Roman" w:cs="Times New Roman"/>
          <w:bCs/>
          <w:i/>
          <w:iCs/>
          <w:sz w:val="24"/>
          <w:szCs w:val="24"/>
        </w:rPr>
        <w:t xml:space="preserve"> real and reactive powers are 36.03MW and 30</w:t>
      </w:r>
      <w:r w:rsidRPr="00E91F5A">
        <w:rPr>
          <w:rFonts w:ascii="Times New Roman" w:hAnsi="Times New Roman" w:cs="Times New Roman"/>
          <w:bCs/>
          <w:i/>
          <w:iCs/>
          <w:sz w:val="24"/>
          <w:szCs w:val="24"/>
        </w:rPr>
        <w:t>.42MVAr, respectively, and the frequency is highly disturbed for a fraction of a second, but after compensation,</w:t>
      </w:r>
      <w:r w:rsidR="002F0526" w:rsidRPr="00E91F5A">
        <w:rPr>
          <w:rFonts w:ascii="Times New Roman" w:hAnsi="Times New Roman" w:cs="Times New Roman"/>
          <w:bCs/>
          <w:i/>
          <w:iCs/>
          <w:sz w:val="24"/>
          <w:szCs w:val="24"/>
        </w:rPr>
        <w:t xml:space="preserve"> the real power is improved to 5</w:t>
      </w:r>
      <w:r w:rsidRPr="00E91F5A">
        <w:rPr>
          <w:rFonts w:ascii="Times New Roman" w:hAnsi="Times New Roman" w:cs="Times New Roman"/>
          <w:bCs/>
          <w:i/>
          <w:iCs/>
          <w:sz w:val="24"/>
          <w:szCs w:val="24"/>
        </w:rPr>
        <w:t>0.54MW, while the reactive power is reduced to 17.</w:t>
      </w:r>
      <w:r w:rsidR="002F0526" w:rsidRPr="00E91F5A">
        <w:rPr>
          <w:rFonts w:ascii="Times New Roman" w:hAnsi="Times New Roman" w:cs="Times New Roman"/>
          <w:bCs/>
          <w:i/>
          <w:iCs/>
          <w:sz w:val="24"/>
          <w:szCs w:val="24"/>
        </w:rPr>
        <w:t>34</w:t>
      </w:r>
      <w:r w:rsidRPr="00E91F5A">
        <w:rPr>
          <w:rFonts w:ascii="Times New Roman" w:hAnsi="Times New Roman" w:cs="Times New Roman"/>
          <w:bCs/>
          <w:i/>
          <w:iCs/>
          <w:sz w:val="24"/>
          <w:szCs w:val="24"/>
        </w:rPr>
        <w:t xml:space="preserve">MVAr. Therefore, real power is improved by 52.18% while reactive power is compensated by 87.02%. The steady-state load </w:t>
      </w:r>
      <w:r w:rsidR="006F5273" w:rsidRPr="00E91F5A">
        <w:rPr>
          <w:rFonts w:ascii="Times New Roman" w:hAnsi="Times New Roman" w:cs="Times New Roman"/>
          <w:bCs/>
          <w:i/>
          <w:iCs/>
          <w:sz w:val="24"/>
          <w:szCs w:val="24"/>
        </w:rPr>
        <w:t>frequency error is reduced by 95</w:t>
      </w:r>
      <w:r w:rsidRPr="00E91F5A">
        <w:rPr>
          <w:rFonts w:ascii="Times New Roman" w:hAnsi="Times New Roman" w:cs="Times New Roman"/>
          <w:bCs/>
          <w:i/>
          <w:iCs/>
          <w:sz w:val="24"/>
          <w:szCs w:val="24"/>
        </w:rPr>
        <w:t>%, while the syste</w:t>
      </w:r>
      <w:r w:rsidR="002F0526" w:rsidRPr="00E91F5A">
        <w:rPr>
          <w:rFonts w:ascii="Times New Roman" w:hAnsi="Times New Roman" w:cs="Times New Roman"/>
          <w:bCs/>
          <w:i/>
          <w:iCs/>
          <w:sz w:val="24"/>
          <w:szCs w:val="24"/>
        </w:rPr>
        <w:t>m power factor is improved by 94</w:t>
      </w:r>
      <w:r w:rsidRPr="00E91F5A">
        <w:rPr>
          <w:rFonts w:ascii="Times New Roman" w:hAnsi="Times New Roman" w:cs="Times New Roman"/>
          <w:bCs/>
          <w:i/>
          <w:iCs/>
          <w:sz w:val="24"/>
          <w:szCs w:val="24"/>
        </w:rPr>
        <w:t>%. A detailed comparative analysis of the proposed ANN-based SVC with the fuzzy-based and multi-objective fire fly (MOFA) algorithm SVC is presented, which shows that the ANN-based SVC has better performance, fast and accuracy</w:t>
      </w:r>
      <w:r w:rsidR="00051161" w:rsidRPr="00E91F5A">
        <w:rPr>
          <w:rFonts w:ascii="Times New Roman" w:hAnsi="Times New Roman" w:cs="Times New Roman"/>
          <w:bCs/>
          <w:i/>
          <w:iCs/>
          <w:sz w:val="24"/>
          <w:szCs w:val="24"/>
        </w:rPr>
        <w:t xml:space="preserve">, in case of the above </w:t>
      </w:r>
      <w:r w:rsidR="006F5273" w:rsidRPr="00E91F5A">
        <w:rPr>
          <w:rFonts w:ascii="Times New Roman" w:hAnsi="Times New Roman" w:cs="Times New Roman"/>
          <w:bCs/>
          <w:i/>
          <w:iCs/>
          <w:sz w:val="24"/>
          <w:szCs w:val="24"/>
        </w:rPr>
        <w:t xml:space="preserve">justification ANN is more </w:t>
      </w:r>
      <w:proofErr w:type="spellStart"/>
      <w:r w:rsidR="006F5273" w:rsidRPr="00E91F5A">
        <w:rPr>
          <w:rFonts w:ascii="Times New Roman" w:hAnsi="Times New Roman" w:cs="Times New Roman"/>
          <w:bCs/>
          <w:i/>
          <w:iCs/>
          <w:sz w:val="24"/>
          <w:szCs w:val="24"/>
        </w:rPr>
        <w:t>prifereble</w:t>
      </w:r>
      <w:proofErr w:type="spellEnd"/>
      <w:r w:rsidR="006F5273" w:rsidRPr="00E91F5A">
        <w:rPr>
          <w:rFonts w:ascii="Times New Roman" w:hAnsi="Times New Roman" w:cs="Times New Roman"/>
          <w:bCs/>
          <w:i/>
          <w:iCs/>
          <w:sz w:val="24"/>
          <w:szCs w:val="24"/>
        </w:rPr>
        <w:t xml:space="preserve"> than MOFA and FUZZY </w:t>
      </w:r>
      <w:proofErr w:type="spellStart"/>
      <w:r w:rsidR="006F5273" w:rsidRPr="00E91F5A">
        <w:rPr>
          <w:rFonts w:ascii="Times New Roman" w:hAnsi="Times New Roman" w:cs="Times New Roman"/>
          <w:bCs/>
          <w:i/>
          <w:iCs/>
          <w:sz w:val="24"/>
          <w:szCs w:val="24"/>
        </w:rPr>
        <w:t>algorithem</w:t>
      </w:r>
      <w:proofErr w:type="spellEnd"/>
      <w:r w:rsidR="006F5273" w:rsidRPr="00E91F5A">
        <w:rPr>
          <w:rFonts w:ascii="Times New Roman" w:hAnsi="Times New Roman" w:cs="Times New Roman"/>
          <w:bCs/>
          <w:i/>
          <w:iCs/>
          <w:sz w:val="24"/>
          <w:szCs w:val="24"/>
        </w:rPr>
        <w:t>.</w:t>
      </w:r>
      <w:r w:rsidRPr="00E91F5A">
        <w:rPr>
          <w:rFonts w:ascii="Times New Roman" w:hAnsi="Times New Roman" w:cs="Times New Roman"/>
          <w:bCs/>
          <w:i/>
          <w:iCs/>
          <w:sz w:val="24"/>
          <w:szCs w:val="24"/>
        </w:rPr>
        <w:t xml:space="preserve"> The general GCMG structure with the compensation and controlling process was designed by ETAP and MATLAB/Simulink</w:t>
      </w:r>
    </w:p>
    <w:p w:rsidR="00B929B9" w:rsidRPr="00E91F5A" w:rsidRDefault="00B929B9" w:rsidP="00D11A3E">
      <w:pPr>
        <w:spacing w:after="0" w:line="360" w:lineRule="auto"/>
        <w:jc w:val="both"/>
        <w:rPr>
          <w:rFonts w:ascii="Times New Roman" w:hAnsi="Times New Roman" w:cs="Times New Roman"/>
          <w:i/>
          <w:sz w:val="24"/>
          <w:szCs w:val="24"/>
        </w:rPr>
      </w:pPr>
    </w:p>
    <w:p w:rsidR="00071646" w:rsidRPr="00E91F5A" w:rsidRDefault="00071646" w:rsidP="00D11A3E">
      <w:pPr>
        <w:spacing w:after="0" w:line="360" w:lineRule="auto"/>
        <w:jc w:val="both"/>
        <w:rPr>
          <w:rFonts w:ascii="Times New Roman" w:hAnsi="Times New Roman" w:cs="Times New Roman"/>
          <w:i/>
          <w:sz w:val="24"/>
          <w:szCs w:val="24"/>
        </w:rPr>
      </w:pPr>
    </w:p>
    <w:p w:rsidR="009F6C55" w:rsidRPr="00E91F5A" w:rsidRDefault="009F6C55" w:rsidP="004E0FE0">
      <w:pPr>
        <w:spacing w:after="0" w:line="360" w:lineRule="auto"/>
        <w:jc w:val="both"/>
        <w:rPr>
          <w:rFonts w:ascii="Times New Roman" w:hAnsi="Times New Roman" w:cs="Times New Roman"/>
          <w:i/>
          <w:sz w:val="24"/>
          <w:szCs w:val="24"/>
        </w:rPr>
        <w:sectPr w:rsidR="009F6C55" w:rsidRPr="00E91F5A" w:rsidSect="00FF57DC">
          <w:footerReference w:type="default" r:id="rId13"/>
          <w:pgSz w:w="12240" w:h="15840"/>
          <w:pgMar w:top="1440" w:right="1440" w:bottom="1440" w:left="1440" w:header="720" w:footer="720" w:gutter="0"/>
          <w:pgNumType w:fmt="lowerRoman" w:start="1"/>
          <w:cols w:space="720"/>
          <w:docGrid w:linePitch="360"/>
        </w:sectPr>
      </w:pPr>
      <w:r w:rsidRPr="00E91F5A">
        <w:rPr>
          <w:rFonts w:ascii="Times New Roman" w:hAnsi="Times New Roman" w:cs="Times New Roman"/>
          <w:b/>
          <w:i/>
          <w:sz w:val="24"/>
          <w:szCs w:val="24"/>
        </w:rPr>
        <w:t>Key word</w:t>
      </w:r>
      <w:r w:rsidRPr="00E91F5A">
        <w:rPr>
          <w:rFonts w:ascii="Times New Roman" w:hAnsi="Times New Roman" w:cs="Times New Roman"/>
          <w:i/>
          <w:sz w:val="24"/>
          <w:szCs w:val="24"/>
        </w:rPr>
        <w:t xml:space="preserve">    Static VAR compensator (SVC), </w:t>
      </w:r>
      <w:r w:rsidR="00747251" w:rsidRPr="00E91F5A">
        <w:rPr>
          <w:rFonts w:ascii="Times New Roman" w:hAnsi="Times New Roman" w:cs="Times New Roman"/>
          <w:i/>
          <w:sz w:val="24"/>
          <w:szCs w:val="24"/>
        </w:rPr>
        <w:t xml:space="preserve">Thyristor Control Reactor </w:t>
      </w:r>
      <w:r w:rsidR="00140D44" w:rsidRPr="00E91F5A">
        <w:rPr>
          <w:rFonts w:ascii="Times New Roman" w:hAnsi="Times New Roman" w:cs="Times New Roman"/>
          <w:i/>
          <w:sz w:val="24"/>
          <w:szCs w:val="24"/>
        </w:rPr>
        <w:t>for</w:t>
      </w:r>
      <w:r w:rsidRPr="00E91F5A">
        <w:rPr>
          <w:rFonts w:ascii="Times New Roman" w:hAnsi="Times New Roman" w:cs="Times New Roman"/>
          <w:i/>
          <w:sz w:val="24"/>
          <w:szCs w:val="24"/>
        </w:rPr>
        <w:t xml:space="preserve"> Fixed Capacitor (TCR-FC), Artificial Neural Network (ANN)</w:t>
      </w:r>
      <w:r w:rsidR="009C4020" w:rsidRPr="00E91F5A">
        <w:rPr>
          <w:rFonts w:ascii="Times New Roman" w:hAnsi="Times New Roman" w:cs="Times New Roman"/>
          <w:i/>
          <w:sz w:val="24"/>
          <w:szCs w:val="24"/>
        </w:rPr>
        <w:t>,</w:t>
      </w:r>
      <w:r w:rsidRPr="00E91F5A">
        <w:rPr>
          <w:rFonts w:ascii="Times New Roman" w:hAnsi="Times New Roman" w:cs="Times New Roman"/>
          <w:i/>
          <w:sz w:val="24"/>
          <w:szCs w:val="24"/>
        </w:rPr>
        <w:t xml:space="preserve"> Grid Con</w:t>
      </w:r>
      <w:r w:rsidR="00140D44" w:rsidRPr="00E91F5A">
        <w:rPr>
          <w:rFonts w:ascii="Times New Roman" w:hAnsi="Times New Roman" w:cs="Times New Roman"/>
          <w:i/>
          <w:sz w:val="24"/>
          <w:szCs w:val="24"/>
        </w:rPr>
        <w:t>nected Micro Grid System (GCMG)</w:t>
      </w:r>
    </w:p>
    <w:p w:rsidR="005A5F81" w:rsidRPr="00E91F5A" w:rsidRDefault="00F235B3" w:rsidP="00DC77B6">
      <w:pPr>
        <w:pStyle w:val="Heading1"/>
        <w:rPr>
          <w:color w:val="auto"/>
        </w:rPr>
      </w:pPr>
      <w:r w:rsidRPr="00E91F5A">
        <w:rPr>
          <w:color w:val="auto"/>
        </w:rPr>
        <w:lastRenderedPageBreak/>
        <w:t xml:space="preserve">                                                 </w:t>
      </w:r>
      <w:bookmarkStart w:id="6" w:name="_Toc82853538"/>
      <w:bookmarkStart w:id="7" w:name="_Toc86373136"/>
      <w:r w:rsidR="00BF11E2" w:rsidRPr="00E91F5A">
        <w:rPr>
          <w:color w:val="auto"/>
        </w:rPr>
        <w:t>CHAPTER ONE</w:t>
      </w:r>
      <w:bookmarkEnd w:id="6"/>
      <w:bookmarkEnd w:id="7"/>
    </w:p>
    <w:p w:rsidR="00FC1A7F" w:rsidRPr="00E91F5A" w:rsidRDefault="00F235B3" w:rsidP="00DC77B6">
      <w:pPr>
        <w:pStyle w:val="Heading1"/>
        <w:rPr>
          <w:color w:val="auto"/>
        </w:rPr>
      </w:pPr>
      <w:r w:rsidRPr="00E91F5A">
        <w:rPr>
          <w:color w:val="auto"/>
        </w:rPr>
        <w:t xml:space="preserve">                                                   </w:t>
      </w:r>
      <w:bookmarkStart w:id="8" w:name="_Toc82853539"/>
      <w:bookmarkStart w:id="9" w:name="_Toc86373137"/>
      <w:r w:rsidR="00FC1A7F" w:rsidRPr="00E91F5A">
        <w:rPr>
          <w:color w:val="auto"/>
        </w:rPr>
        <w:t>Introduction</w:t>
      </w:r>
      <w:bookmarkEnd w:id="8"/>
      <w:bookmarkEnd w:id="9"/>
    </w:p>
    <w:p w:rsidR="009F6C55" w:rsidRPr="00E91F5A" w:rsidRDefault="009F6C55" w:rsidP="00DC77B6">
      <w:pPr>
        <w:pStyle w:val="Heading2"/>
        <w:rPr>
          <w:color w:val="auto"/>
        </w:rPr>
      </w:pPr>
      <w:bookmarkStart w:id="10" w:name="_Toc66709645"/>
      <w:bookmarkStart w:id="11" w:name="_Toc82853540"/>
      <w:bookmarkStart w:id="12" w:name="_Toc86373138"/>
      <w:r w:rsidRPr="00E91F5A">
        <w:rPr>
          <w:color w:val="auto"/>
        </w:rPr>
        <w:t xml:space="preserve">1.1 </w:t>
      </w:r>
      <w:bookmarkEnd w:id="10"/>
      <w:r w:rsidRPr="00E91F5A">
        <w:rPr>
          <w:color w:val="auto"/>
        </w:rPr>
        <w:t>General</w:t>
      </w:r>
      <w:bookmarkEnd w:id="11"/>
      <w:bookmarkEnd w:id="12"/>
    </w:p>
    <w:p w:rsidR="00FC1A7F" w:rsidRPr="00E91F5A" w:rsidRDefault="00FC1A7F" w:rsidP="00FC1A7F">
      <w:pPr>
        <w:spacing w:line="360" w:lineRule="auto"/>
        <w:jc w:val="both"/>
        <w:rPr>
          <w:rFonts w:ascii="Times New Roman" w:hAnsi="Times New Roman" w:cs="Times New Roman"/>
          <w:sz w:val="24"/>
        </w:rPr>
      </w:pPr>
      <w:r w:rsidRPr="00E91F5A">
        <w:rPr>
          <w:rFonts w:ascii="Times New Roman" w:hAnsi="Times New Roman" w:cs="Times New Roman"/>
          <w:sz w:val="24"/>
        </w:rPr>
        <w:t>           </w:t>
      </w:r>
      <w:r w:rsidR="00341FF2" w:rsidRPr="00E91F5A">
        <w:rPr>
          <w:rFonts w:ascii="Times New Roman" w:hAnsi="Times New Roman" w:cs="Times New Roman"/>
          <w:sz w:val="24"/>
          <w:shd w:val="clear" w:color="auto" w:fill="FFFFFF"/>
        </w:rPr>
        <w:t xml:space="preserve">Reactive power (VAR) compensation is demarcated as the management of reactive power to improve the performance of the ac power system. Reactive power can best be defined as the quantity of idle power that is developed by reactive components such as inductors or capacitors. Reactive power is necessary to move active power through the transmission and distribution system to the customer. Power factor correction is one of the best investments to reduce energy costs with a short payback </w:t>
      </w:r>
      <w:r w:rsidRPr="00E91F5A">
        <w:rPr>
          <w:rFonts w:ascii="Times New Roman" w:hAnsi="Times New Roman" w:cs="Times New Roman"/>
          <w:sz w:val="24"/>
        </w:rPr>
        <w:t>in [1].</w:t>
      </w:r>
    </w:p>
    <w:p w:rsidR="009F6C55" w:rsidRPr="00E91F5A" w:rsidRDefault="00FC1A7F" w:rsidP="00C05783">
      <w:pPr>
        <w:spacing w:line="360" w:lineRule="auto"/>
        <w:jc w:val="both"/>
        <w:rPr>
          <w:rFonts w:ascii="Times New Roman" w:hAnsi="Times New Roman" w:cs="Times New Roman"/>
          <w:sz w:val="24"/>
          <w:szCs w:val="24"/>
        </w:rPr>
      </w:pPr>
      <w:r w:rsidRPr="00E91F5A">
        <w:rPr>
          <w:rFonts w:ascii="Times New Roman" w:hAnsi="Times New Roman" w:cs="Times New Roman"/>
          <w:sz w:val="24"/>
        </w:rPr>
        <w:t>            </w:t>
      </w:r>
      <w:r w:rsidR="00C05783" w:rsidRPr="00E91F5A">
        <w:rPr>
          <w:rFonts w:ascii="Times New Roman" w:hAnsi="Times New Roman" w:cs="Times New Roman"/>
          <w:sz w:val="24"/>
          <w:shd w:val="clear" w:color="auto" w:fill="FFFFFF"/>
        </w:rPr>
        <w:t xml:space="preserve">Reactive power is important in the power system operation in different situations. If the voltage on the system is small, active power cannot be supplied. Reactive power is used to provide the voltage ranks essential for active power to do suitable work. Reactive power is essential to move active power through the transmission and distribution system to the customer by different methods in the power system controlling and voltage maintaining strategy. Reactive power compensation scheduling provides the opportunity of power loss reduction and voltage profile improvement for the network operator. Herein, capacitor banks and other electronic components are widely incorporated for reactive power compensation in electric power systems because of their more economic justifiably than series VAR compensation. There are two important factors in reactive power compensation, including demand power and the optimal deployment of installed capacitor banks in the case of different operation modes. Optimal reactive power control of power systems can lead to minimal active power loss, improved voltage profile, and minimization of the cost of reactive power generation. Micro grid refers to a low voltage generation and distribution network that includes small-scale generation sources, energy storage devices, controllable and uncontrollable loads, local controllers, a central controller as well as telecommunication system micro grids are small-scale versions of standard grids. They supply nearby produced energy openly to a group of users. MGs are generally joined to the main grid, while in emergency situations they may operate in is landed mode. Hence, it is deliberated as active flexible cells in an electric power system. Different Renewable energy </w:t>
      </w:r>
      <w:proofErr w:type="gramStart"/>
      <w:r w:rsidR="00C05783" w:rsidRPr="00E91F5A">
        <w:rPr>
          <w:rFonts w:ascii="Times New Roman" w:hAnsi="Times New Roman" w:cs="Times New Roman"/>
          <w:sz w:val="24"/>
          <w:shd w:val="clear" w:color="auto" w:fill="FFFFFF"/>
        </w:rPr>
        <w:t>are</w:t>
      </w:r>
      <w:proofErr w:type="gramEnd"/>
      <w:r w:rsidR="00C05783" w:rsidRPr="00E91F5A">
        <w:rPr>
          <w:rFonts w:ascii="Times New Roman" w:hAnsi="Times New Roman" w:cs="Times New Roman"/>
          <w:sz w:val="24"/>
          <w:shd w:val="clear" w:color="auto" w:fill="FFFFFF"/>
        </w:rPr>
        <w:t xml:space="preserve"> </w:t>
      </w:r>
      <w:r w:rsidR="00C05783" w:rsidRPr="00E91F5A">
        <w:rPr>
          <w:rFonts w:ascii="Times New Roman" w:hAnsi="Times New Roman" w:cs="Times New Roman"/>
          <w:sz w:val="24"/>
          <w:shd w:val="clear" w:color="auto" w:fill="FFFFFF"/>
        </w:rPr>
        <w:lastRenderedPageBreak/>
        <w:t xml:space="preserve">being connected to power systems worldwide in large numbers. As a result of the intermittent nature of these sources, in addition to the steadily increasing overall load demand, electricity systems currently are faced with many challenges in security and operational reliability. With modern advanced grid-integration methods, these energy resources are empowered to become reactive power sources. </w:t>
      </w:r>
      <w:proofErr w:type="gramStart"/>
      <w:r w:rsidR="00C05783" w:rsidRPr="00E91F5A">
        <w:rPr>
          <w:rFonts w:ascii="Times New Roman" w:hAnsi="Times New Roman" w:cs="Times New Roman"/>
          <w:sz w:val="24"/>
          <w:shd w:val="clear" w:color="auto" w:fill="FFFFFF"/>
        </w:rPr>
        <w:t>effective</w:t>
      </w:r>
      <w:proofErr w:type="gramEnd"/>
      <w:r w:rsidR="00C05783" w:rsidRPr="00E91F5A">
        <w:rPr>
          <w:rFonts w:ascii="Times New Roman" w:hAnsi="Times New Roman" w:cs="Times New Roman"/>
          <w:sz w:val="24"/>
          <w:shd w:val="clear" w:color="auto" w:fill="FFFFFF"/>
        </w:rPr>
        <w:t xml:space="preserve"> Reactive power management should address three basic requirements in the power </w:t>
      </w:r>
      <w:proofErr w:type="spellStart"/>
      <w:r w:rsidR="00C05783" w:rsidRPr="00E91F5A">
        <w:rPr>
          <w:rFonts w:ascii="Times New Roman" w:hAnsi="Times New Roman" w:cs="Times New Roman"/>
          <w:sz w:val="24"/>
          <w:shd w:val="clear" w:color="auto" w:fill="FFFFFF"/>
        </w:rPr>
        <w:t>system.To</w:t>
      </w:r>
      <w:proofErr w:type="spellEnd"/>
      <w:r w:rsidR="00C05783" w:rsidRPr="00E91F5A">
        <w:rPr>
          <w:rFonts w:ascii="Times New Roman" w:hAnsi="Times New Roman" w:cs="Times New Roman"/>
          <w:sz w:val="24"/>
          <w:shd w:val="clear" w:color="auto" w:fill="FFFFFF"/>
        </w:rPr>
        <w:t xml:space="preserve"> maintain voltage within predefined limits, it seeks to minimize congestion of real power flows and, it seeks to minimize power losses. Load Frequency Control (LFC) is a system to keep wisely constant frequency to load between the generators and to control the tie-line interchange schedules. Load Frequency Control is seriously needed for power system because of the quality of power. Load frequency control (LFC) in power system maintains frequency deviation &amp; tie-line power flow deviation. Load frequency control is the basis of many advanced concepts of the large scale control of the power system. There are two kinds of power in an AC power stream reactive power and active power (real or true power). Reactive power is moved from the source to the load and then returns from the load to the source, then the average power supplied is zero. Reactive power compensation is required to keep the system voltage within the appropriate limit. According to speed and capacity to absorb or produce reactive power, can be classified as dynamic and static. Reactive Power is less exposed to competitive mechanisms.it is one kind of ancillary service that system operators need to procure to maintain network stability within the right voltage limits</w:t>
      </w:r>
      <w:r w:rsidR="00ED5D18" w:rsidRPr="00E91F5A">
        <w:rPr>
          <w:rFonts w:ascii="Times New Roman" w:hAnsi="Times New Roman" w:cs="Times New Roman"/>
          <w:sz w:val="24"/>
          <w:szCs w:val="24"/>
        </w:rPr>
        <w:t xml:space="preserve"> </w:t>
      </w:r>
      <w:r w:rsidR="009F6C55" w:rsidRPr="00E91F5A">
        <w:rPr>
          <w:rFonts w:ascii="Times New Roman" w:hAnsi="Times New Roman" w:cs="Times New Roman"/>
          <w:sz w:val="24"/>
          <w:szCs w:val="24"/>
        </w:rPr>
        <w:t xml:space="preserve">in </w:t>
      </w:r>
      <w:r w:rsidR="009F6C55" w:rsidRPr="00E91F5A">
        <w:rPr>
          <w:rFonts w:ascii="Times New Roman" w:hAnsi="Times New Roman" w:cs="Times New Roman"/>
          <w:sz w:val="24"/>
          <w:szCs w:val="24"/>
        </w:rPr>
        <w:fldChar w:fldCharType="begin" w:fldLock="1"/>
      </w:r>
      <w:r w:rsidR="009F6C55" w:rsidRPr="00E91F5A">
        <w:rPr>
          <w:rFonts w:ascii="Times New Roman" w:hAnsi="Times New Roman" w:cs="Times New Roman"/>
          <w:sz w:val="24"/>
          <w:szCs w:val="24"/>
        </w:rPr>
        <w:instrText>ADDIN CSL_CITATION {"citationItems":[{"id":"ITEM-1","itemData":{"DOI":"10.1016/j.renene.2013.02.030","ISSN":"09601481","abstract":"This paper proposes static and dynamic VAR planning based on the reactive power margin for enhancing dynamic voltage stability of distribution networks with distributed wind generation. Firstly, the impact of high wind penetration on the static voltage stability of the system is analysed and then the effect of composite loads on system dynamics is presented through an accurate time-domain analysis. A new index, reactive power loadability (Q-loadability), is used to measure the vulnerability of the network to voltage collapse. Compensating devices are located using Q-loadability to increase the system voltage stability limit. Finally, a cost-effective combination of shunt capacitor bank and distribution static compensator (D-STATCOM) is determined through static and dynamic analyses to ensure voltage stability of the system after a sudden disturbance for different wind penetration levels. This study takes into account the induction motor dynamic characteristics which influence the transient voltage recovery phenomenon. The results show that the proposed approach can reduce the required sizes of compensating devices which, in turn, reduces costs. It also reduces power losses and improves the voltage regulation of the system. © 2013 Elsevier Ltd.","author":[{"dropping-particle":"","family":"Roy","given":"N. K.","non-dropping-particle":"","parse-names":false,"suffix":""},{"dropping-particle":"","family":"Pota","given":"H. R.","non-dropping-particle":"","parse-names":false,"suffix":""},{"dropping-particle":"","family":"Hossain","given":"M. J.","non-dropping-particle":"","parse-names":false,"suffix":""}],"container-title":"Renewable Energy","id":"ITEM-1","issued":{"date-parts":[["2013"]]},"page":"85-94","publisher":"Elsevier Ltd","title":"Reactive power management of distribution networks with wind generation for improving voltage stability","type":"article-journal","volume":"58"},"uris":["http://www.mendeley.com/documents/?uuid=41195731-44cd-4fdc-966c-6247662a3b8e"]}],"mendeley":{"formattedCitation":"[2]","plainTextFormattedCitation":"[2]","previouslyFormattedCitation":"[2]"},"properties":{"noteIndex":0},"schema":"https://github.com/citation-style-language/schema/raw/master/csl-citation.json"}</w:instrText>
      </w:r>
      <w:r w:rsidR="009F6C55" w:rsidRPr="00E91F5A">
        <w:rPr>
          <w:rFonts w:ascii="Times New Roman" w:hAnsi="Times New Roman" w:cs="Times New Roman"/>
          <w:sz w:val="24"/>
          <w:szCs w:val="24"/>
        </w:rPr>
        <w:fldChar w:fldCharType="separate"/>
      </w:r>
      <w:r w:rsidR="009F6C55" w:rsidRPr="00E91F5A">
        <w:rPr>
          <w:rFonts w:ascii="Times New Roman" w:hAnsi="Times New Roman" w:cs="Times New Roman"/>
          <w:noProof/>
          <w:sz w:val="24"/>
          <w:szCs w:val="24"/>
        </w:rPr>
        <w:t>[2]</w:t>
      </w:r>
      <w:r w:rsidR="009F6C55" w:rsidRPr="00E91F5A">
        <w:rPr>
          <w:rFonts w:ascii="Times New Roman" w:hAnsi="Times New Roman" w:cs="Times New Roman"/>
          <w:sz w:val="24"/>
          <w:szCs w:val="24"/>
        </w:rPr>
        <w:fldChar w:fldCharType="end"/>
      </w:r>
      <w:r w:rsidR="009F6C55" w:rsidRPr="00E91F5A">
        <w:rPr>
          <w:rFonts w:ascii="Times New Roman" w:hAnsi="Times New Roman" w:cs="Times New Roman"/>
          <w:sz w:val="24"/>
          <w:szCs w:val="24"/>
        </w:rPr>
        <w:t xml:space="preserve">. </w:t>
      </w:r>
    </w:p>
    <w:p w:rsidR="009F6C55" w:rsidRPr="00E91F5A" w:rsidRDefault="008A70F5" w:rsidP="004E0FE0">
      <w:pPr>
        <w:spacing w:after="0" w:line="360" w:lineRule="auto"/>
        <w:jc w:val="both"/>
        <w:rPr>
          <w:rFonts w:ascii="Times New Roman" w:hAnsi="Times New Roman" w:cs="Times New Roman"/>
          <w:szCs w:val="24"/>
        </w:rPr>
      </w:pPr>
      <w:r w:rsidRPr="00E91F5A">
        <w:rPr>
          <w:rFonts w:ascii="Times New Roman" w:hAnsi="Times New Roman" w:cs="Times New Roman"/>
          <w:sz w:val="24"/>
          <w:szCs w:val="24"/>
        </w:rPr>
        <w:t xml:space="preserve">        </w:t>
      </w:r>
      <w:r w:rsidR="00EF6FC0" w:rsidRPr="00E91F5A">
        <w:rPr>
          <w:rFonts w:ascii="Times New Roman" w:hAnsi="Times New Roman" w:cs="Times New Roman"/>
          <w:sz w:val="24"/>
          <w:shd w:val="clear" w:color="auto" w:fill="FFFFFF"/>
        </w:rPr>
        <w:t xml:space="preserve">The power system operates on an AC system and most of the loads used in our daily life demand reactive power. Thus reactive power or VAR compensation is described as the management of reactive energy to increase the routine of the AC system. The subject of reactive power compensation is realized in two ways: load and voltage support. The aim is to attain a better-quality power factor and real power balance from the load point of view. Reactive power generation has been normally used voltage profile enhancement in power systems. However, the opportunity price of reactive power generation should be measured. since it affects the frequency control capability of the system </w:t>
      </w:r>
      <w:r w:rsidR="009F6C55" w:rsidRPr="00E91F5A">
        <w:rPr>
          <w:rFonts w:ascii="Times New Roman" w:hAnsi="Times New Roman" w:cs="Times New Roman"/>
          <w:sz w:val="24"/>
          <w:szCs w:val="24"/>
        </w:rPr>
        <w:t xml:space="preserve">in </w:t>
      </w:r>
      <w:r w:rsidR="009F6C55" w:rsidRPr="00E91F5A">
        <w:rPr>
          <w:rFonts w:ascii="Times New Roman" w:hAnsi="Times New Roman" w:cs="Times New Roman"/>
          <w:sz w:val="24"/>
          <w:szCs w:val="24"/>
        </w:rPr>
        <w:fldChar w:fldCharType="begin" w:fldLock="1"/>
      </w:r>
      <w:r w:rsidR="009F6C55" w:rsidRPr="00E91F5A">
        <w:rPr>
          <w:rFonts w:ascii="Times New Roman" w:hAnsi="Times New Roman" w:cs="Times New Roman"/>
          <w:sz w:val="24"/>
          <w:szCs w:val="24"/>
        </w:rPr>
        <w:instrText>ADDIN CSL_CITATION {"citationItems":[{"id":"ITEM-1","itemData":{"ISBN":"978-3-319-51117-7","ISSN":"18604676","abstract":"A unified approach to the fundamental principles and practices of reactive power control in AC power systems. Emphasizes voltage control, variable loads, and transmission. Covers high voltage and distribution systems, plus compensation equipment. Includes many practical numerical examples and useful formulas. Deals with real-world problems and solutions.","author":[{"dropping-particle":"","family":"Jafari Aghbolaghi","given":"Ali","non-dropping-particle":"","parse-names":false,"suffix":""},{"dropping-particle":"","family":"Mahdavi Tabatabaei","given":"Naser","non-dropping-particle":"","parse-names":false,"suffix":""},{"dropping-particle":"","family":"Boushehri","given":"Narges Sadat","non-dropping-particle":"","parse-names":false,"suffix":""},{"dropping-particle":"","family":"Hojjati Parast","given":"Farid","non-dropping-particle":"","parse-names":false,"suffix":""}],"container-title":"Power Systems","id":"ITEM-1","issued":{"date-parts":[["2017"]]},"number-of-pages":"345-409","title":"Reactive Power Control in AC Power Systems","type":"book"},"uris":["http://www.mendeley.com/documents/?uuid=ec3f41e3-866a-4c3f-8cad-6f27097b078d"]}],"mendeley":{"formattedCitation":"[3]","plainTextFormattedCitation":"[3]","previouslyFormattedCitation":"[3]"},"properties":{"noteIndex":0},"schema":"https://github.com/citation-style-language/schema/raw/master/csl-citation.json"}</w:instrText>
      </w:r>
      <w:r w:rsidR="009F6C55" w:rsidRPr="00E91F5A">
        <w:rPr>
          <w:rFonts w:ascii="Times New Roman" w:hAnsi="Times New Roman" w:cs="Times New Roman"/>
          <w:sz w:val="24"/>
          <w:szCs w:val="24"/>
        </w:rPr>
        <w:fldChar w:fldCharType="separate"/>
      </w:r>
      <w:r w:rsidR="009F6C55" w:rsidRPr="00E91F5A">
        <w:rPr>
          <w:rFonts w:ascii="Times New Roman" w:hAnsi="Times New Roman" w:cs="Times New Roman"/>
          <w:noProof/>
          <w:sz w:val="24"/>
          <w:szCs w:val="24"/>
        </w:rPr>
        <w:t>[3]</w:t>
      </w:r>
      <w:r w:rsidR="009F6C55" w:rsidRPr="00E91F5A">
        <w:rPr>
          <w:rFonts w:ascii="Times New Roman" w:hAnsi="Times New Roman" w:cs="Times New Roman"/>
          <w:sz w:val="24"/>
          <w:szCs w:val="24"/>
        </w:rPr>
        <w:fldChar w:fldCharType="end"/>
      </w:r>
      <w:r w:rsidR="009F6C55" w:rsidRPr="00E91F5A">
        <w:rPr>
          <w:rFonts w:ascii="Times New Roman" w:hAnsi="Times New Roman" w:cs="Times New Roman"/>
          <w:sz w:val="24"/>
          <w:szCs w:val="24"/>
        </w:rPr>
        <w:t>.  Active power is necessary for running of any type of the electrical load. To transmit this active power from generation to the electrical load</w:t>
      </w:r>
      <w:r w:rsidR="002F20D6" w:rsidRPr="00E91F5A">
        <w:rPr>
          <w:rFonts w:ascii="Times New Roman" w:hAnsi="Times New Roman" w:cs="Times New Roman"/>
          <w:sz w:val="24"/>
          <w:szCs w:val="24"/>
        </w:rPr>
        <w:t xml:space="preserve">s, Reactive power is necessary </w:t>
      </w:r>
      <w:r w:rsidR="005E73F7" w:rsidRPr="00E91F5A">
        <w:rPr>
          <w:rFonts w:ascii="Times New Roman" w:hAnsi="Times New Roman" w:cs="Times New Roman"/>
          <w:sz w:val="24"/>
          <w:szCs w:val="24"/>
        </w:rPr>
        <w:t xml:space="preserve">to </w:t>
      </w:r>
      <w:r w:rsidR="00CD1177" w:rsidRPr="00E91F5A">
        <w:rPr>
          <w:rFonts w:ascii="Times New Roman" w:hAnsi="Times New Roman" w:cs="Times New Roman"/>
          <w:sz w:val="24"/>
          <w:szCs w:val="24"/>
        </w:rPr>
        <w:t>adjusts</w:t>
      </w:r>
      <w:r w:rsidR="007162DD" w:rsidRPr="00E91F5A">
        <w:rPr>
          <w:rFonts w:ascii="Times New Roman" w:hAnsi="Times New Roman" w:cs="Times New Roman"/>
          <w:sz w:val="24"/>
          <w:szCs w:val="24"/>
        </w:rPr>
        <w:t xml:space="preserve"> the voltage level </w:t>
      </w:r>
      <w:proofErr w:type="gramStart"/>
      <w:r w:rsidR="007162DD" w:rsidRPr="00E91F5A">
        <w:rPr>
          <w:rFonts w:ascii="Times New Roman" w:hAnsi="Times New Roman" w:cs="Times New Roman"/>
          <w:sz w:val="24"/>
          <w:szCs w:val="24"/>
        </w:rPr>
        <w:t xml:space="preserve">of </w:t>
      </w:r>
      <w:r w:rsidR="009F6C55" w:rsidRPr="00E91F5A">
        <w:rPr>
          <w:rFonts w:ascii="Times New Roman" w:hAnsi="Times New Roman" w:cs="Times New Roman"/>
          <w:sz w:val="24"/>
          <w:szCs w:val="24"/>
        </w:rPr>
        <w:t xml:space="preserve"> system</w:t>
      </w:r>
      <w:proofErr w:type="gramEnd"/>
      <w:r w:rsidR="009F6C55" w:rsidRPr="00E91F5A">
        <w:rPr>
          <w:rFonts w:ascii="Times New Roman" w:hAnsi="Times New Roman" w:cs="Times New Roman"/>
          <w:sz w:val="24"/>
          <w:szCs w:val="24"/>
        </w:rPr>
        <w:t xml:space="preserve">. If voltage of the system is not sufficient, essential active power cannot be supplied. So reactive power is used to maintain the enough voltage for active power to do useful work in </w:t>
      </w:r>
      <w:r w:rsidR="009F6C55" w:rsidRPr="00E91F5A">
        <w:rPr>
          <w:rFonts w:ascii="Times New Roman" w:hAnsi="Times New Roman" w:cs="Times New Roman"/>
          <w:sz w:val="24"/>
          <w:szCs w:val="24"/>
        </w:rPr>
        <w:fldChar w:fldCharType="begin" w:fldLock="1"/>
      </w:r>
      <w:r w:rsidR="009F6C55" w:rsidRPr="00E91F5A">
        <w:rPr>
          <w:rFonts w:ascii="Times New Roman" w:hAnsi="Times New Roman" w:cs="Times New Roman"/>
          <w:sz w:val="24"/>
          <w:szCs w:val="24"/>
        </w:rPr>
        <w:instrText>ADDIN CSL_CITATION {"citationItems":[{"id":"ITEM-1","itemData":{"author":[{"dropping-particle":"","family":"Farah","given":"Badie N","non-dropping-particle":"","parse-names":false,"suffix":""}],"id":"ITEM-1","issue":"June","issued":{"date-parts":[["2019"]]},"page":"214-221","title":"A_simulation_model_for_machine.PDF","type":"article-journal","volume":"48"},"uris":["http://www.mendeley.com/documents/?uuid=98e7a478-6987-4330-b474-0717b3b25f35"]}],"mendeley":{"formattedCitation":"[4]","plainTextFormattedCitation":"[4]","previouslyFormattedCitation":"[4]"},"properties":{"noteIndex":0},"schema":"https://github.com/citation-style-language/schema/raw/master/csl-citation.json"}</w:instrText>
      </w:r>
      <w:r w:rsidR="009F6C55" w:rsidRPr="00E91F5A">
        <w:rPr>
          <w:rFonts w:ascii="Times New Roman" w:hAnsi="Times New Roman" w:cs="Times New Roman"/>
          <w:sz w:val="24"/>
          <w:szCs w:val="24"/>
        </w:rPr>
        <w:fldChar w:fldCharType="separate"/>
      </w:r>
      <w:r w:rsidR="009F6C55" w:rsidRPr="00E91F5A">
        <w:rPr>
          <w:rFonts w:ascii="Times New Roman" w:hAnsi="Times New Roman" w:cs="Times New Roman"/>
          <w:noProof/>
          <w:sz w:val="24"/>
          <w:szCs w:val="24"/>
        </w:rPr>
        <w:t>[4]</w:t>
      </w:r>
      <w:r w:rsidR="009F6C55" w:rsidRPr="00E91F5A">
        <w:rPr>
          <w:rFonts w:ascii="Times New Roman" w:hAnsi="Times New Roman" w:cs="Times New Roman"/>
          <w:sz w:val="24"/>
          <w:szCs w:val="24"/>
        </w:rPr>
        <w:fldChar w:fldCharType="end"/>
      </w:r>
      <w:r w:rsidR="009F6C55" w:rsidRPr="00E91F5A">
        <w:rPr>
          <w:rFonts w:ascii="Times New Roman" w:hAnsi="Times New Roman" w:cs="Times New Roman"/>
          <w:szCs w:val="24"/>
        </w:rPr>
        <w:t xml:space="preserve">.       </w:t>
      </w:r>
    </w:p>
    <w:p w:rsidR="009F6C55" w:rsidRPr="00E91F5A" w:rsidRDefault="00D0096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lastRenderedPageBreak/>
        <w:t xml:space="preserve">Our power system operates on an AC system and most of the loads used in our daily life are inductive in nature which requires reactive power. Additional reactive power requirement is observed at the load side to maintain voltage profile or power factor improvement. In general, the problem of reactive power compensation is </w:t>
      </w:r>
      <w:r w:rsidR="00430EC9" w:rsidRPr="00E91F5A">
        <w:rPr>
          <w:rFonts w:ascii="Times New Roman" w:hAnsi="Times New Roman" w:cs="Times New Roman"/>
          <w:sz w:val="24"/>
          <w:szCs w:val="24"/>
        </w:rPr>
        <w:t>seen</w:t>
      </w:r>
      <w:r w:rsidRPr="00E91F5A">
        <w:rPr>
          <w:rFonts w:ascii="Times New Roman" w:hAnsi="Times New Roman" w:cs="Times New Roman"/>
          <w:sz w:val="24"/>
          <w:szCs w:val="24"/>
        </w:rPr>
        <w:t xml:space="preserve"> from two </w:t>
      </w:r>
      <w:r w:rsidR="00430EC9" w:rsidRPr="00E91F5A">
        <w:rPr>
          <w:rFonts w:ascii="Times New Roman" w:hAnsi="Times New Roman" w:cs="Times New Roman"/>
          <w:sz w:val="24"/>
          <w:szCs w:val="24"/>
        </w:rPr>
        <w:t>facets</w:t>
      </w:r>
      <w:r w:rsidRPr="00E91F5A">
        <w:rPr>
          <w:rFonts w:ascii="Times New Roman" w:hAnsi="Times New Roman" w:cs="Times New Roman"/>
          <w:sz w:val="24"/>
          <w:szCs w:val="24"/>
        </w:rPr>
        <w:t xml:space="preserve">: load compensation and voltage support. In load compensation, the </w:t>
      </w:r>
      <w:r w:rsidR="00430EC9" w:rsidRPr="00E91F5A">
        <w:rPr>
          <w:rFonts w:ascii="Times New Roman" w:hAnsi="Times New Roman" w:cs="Times New Roman"/>
          <w:sz w:val="24"/>
          <w:szCs w:val="24"/>
        </w:rPr>
        <w:t>goals</w:t>
      </w:r>
      <w:r w:rsidRPr="00E91F5A">
        <w:rPr>
          <w:rFonts w:ascii="Times New Roman" w:hAnsi="Times New Roman" w:cs="Times New Roman"/>
          <w:sz w:val="24"/>
          <w:szCs w:val="24"/>
        </w:rPr>
        <w:t xml:space="preserve"> are to increase the system power factor, to balance the real power drawn. Voltage support is generally required to reduce voltage fluctuation at a given terminal of a transmission/distribution line. In both cases, the reactive power that </w:t>
      </w:r>
      <w:r w:rsidR="00430EC9" w:rsidRPr="00E91F5A">
        <w:rPr>
          <w:rFonts w:ascii="Times New Roman" w:hAnsi="Times New Roman" w:cs="Times New Roman"/>
          <w:sz w:val="24"/>
          <w:szCs w:val="24"/>
        </w:rPr>
        <w:t>movements</w:t>
      </w:r>
      <w:r w:rsidRPr="00E91F5A">
        <w:rPr>
          <w:rFonts w:ascii="Times New Roman" w:hAnsi="Times New Roman" w:cs="Times New Roman"/>
          <w:sz w:val="24"/>
          <w:szCs w:val="24"/>
        </w:rPr>
        <w:t xml:space="preserve"> through the system can be </w:t>
      </w:r>
      <w:r w:rsidR="00430EC9" w:rsidRPr="00E91F5A">
        <w:rPr>
          <w:rFonts w:ascii="Times New Roman" w:hAnsi="Times New Roman" w:cs="Times New Roman"/>
          <w:sz w:val="24"/>
          <w:szCs w:val="24"/>
        </w:rPr>
        <w:t>successfully</w:t>
      </w:r>
      <w:r w:rsidRPr="00E91F5A">
        <w:rPr>
          <w:rFonts w:ascii="Times New Roman" w:hAnsi="Times New Roman" w:cs="Times New Roman"/>
          <w:sz w:val="24"/>
          <w:szCs w:val="24"/>
        </w:rPr>
        <w:t xml:space="preserve"> controlled. Reactive power compensation in power systems also improves the stability of the ac system by increasing the maximum active power that can be transmitted</w:t>
      </w:r>
      <w:r w:rsidR="009C4020" w:rsidRPr="00E91F5A">
        <w:rPr>
          <w:rFonts w:ascii="Times New Roman" w:hAnsi="Times New Roman" w:cs="Times New Roman"/>
          <w:sz w:val="24"/>
          <w:szCs w:val="24"/>
        </w:rPr>
        <w:t xml:space="preserve"> in</w:t>
      </w:r>
      <w:r w:rsidR="009F6C55" w:rsidRPr="00E91F5A">
        <w:rPr>
          <w:rFonts w:ascii="Times New Roman" w:hAnsi="Times New Roman" w:cs="Times New Roman"/>
          <w:sz w:val="24"/>
          <w:szCs w:val="24"/>
        </w:rPr>
        <w:fldChar w:fldCharType="begin" w:fldLock="1"/>
      </w:r>
      <w:r w:rsidR="009F6C55" w:rsidRPr="00E91F5A">
        <w:rPr>
          <w:rFonts w:ascii="Times New Roman" w:hAnsi="Times New Roman" w:cs="Times New Roman"/>
          <w:sz w:val="24"/>
          <w:szCs w:val="24"/>
        </w:rPr>
        <w:instrText>ADDIN CSL_CITATION {"citationItems":[{"id":"ITEM-1","itemData":{"DOI":"10.1016/j.heliyon.2018.e00746","ISSN":"24058440","abstract":"In this paper an exhaustive bibliographical revision of the mathematical methods used for the optimal selection and location of reactive power compensating elements is developed, the results obtained by different authors for different objective functions are analyzed and a scientific problem in the conflict that the electric variables show when analyzed individually is identified; thus demonstrating the need to analyze this problem in a multi-criteria way and taking into account topologies of distribution grids with distributed generation and energy storage. This research demonstrates that reactive power compensation in distribution grids with distributed resources is a problem that must be analyzed from multiple criteria that consider several objective functions to be optimized; thus achieving a global solution that contemplates an optimal location and dimensioning of reactive power compensating elements that contribute to the joint improvement of the voltage profiles, minimization of power losses, harmonic mitigation, increased line capacity, voltage stability and power factor improvement, all of them to a minimum investment cost. A theoretical heuristic is also proposed to solve the described problem, based on the multicriteria optimization method.","author":[{"dropping-particle":"","family":"Águila Téllez","given":"A.","non-dropping-particle":"","parse-names":false,"suffix":""},{"dropping-particle":"","family":"López","given":"G.","non-dropping-particle":"","parse-names":false,"suffix":""},{"dropping-particle":"","family":"Isaac","given":"I.","non-dropping-particle":"","parse-names":false,"suffix":""},{"dropping-particle":"","family":"González","given":"J. W.","non-dropping-particle":"","parse-names":false,"suffix":""}],"container-title":"Heliyon","id":"ITEM-1","issue":"8","issued":{"date-parts":[["2018"]]},"title":"Optimal reactive power compensation in electrical distribution systems with distributed resources. Review","type":"article-journal","volume":"4"},"uris":["http://www.mendeley.com/documents/?uuid=064b51f8-0103-4730-aac3-7166bae0ffbd"]}],"mendeley":{"formattedCitation":"[5]","plainTextFormattedCitation":"[5]","previouslyFormattedCitation":"[5]"},"properties":{"noteIndex":0},"schema":"https://github.com/citation-style-language/schema/raw/master/csl-citation.json"}</w:instrText>
      </w:r>
      <w:r w:rsidR="009F6C55" w:rsidRPr="00E91F5A">
        <w:rPr>
          <w:rFonts w:ascii="Times New Roman" w:hAnsi="Times New Roman" w:cs="Times New Roman"/>
          <w:sz w:val="24"/>
          <w:szCs w:val="24"/>
        </w:rPr>
        <w:fldChar w:fldCharType="separate"/>
      </w:r>
      <w:r w:rsidR="009F6C55" w:rsidRPr="00E91F5A">
        <w:rPr>
          <w:rFonts w:ascii="Times New Roman" w:hAnsi="Times New Roman" w:cs="Times New Roman"/>
          <w:noProof/>
          <w:sz w:val="24"/>
          <w:szCs w:val="24"/>
        </w:rPr>
        <w:t>[5]</w:t>
      </w:r>
      <w:r w:rsidR="009F6C55" w:rsidRPr="00E91F5A">
        <w:rPr>
          <w:rFonts w:ascii="Times New Roman" w:hAnsi="Times New Roman" w:cs="Times New Roman"/>
          <w:sz w:val="24"/>
          <w:szCs w:val="24"/>
        </w:rPr>
        <w:fldChar w:fldCharType="end"/>
      </w:r>
      <w:r w:rsidR="009C4020" w:rsidRPr="00E91F5A">
        <w:rPr>
          <w:rFonts w:ascii="Times New Roman" w:hAnsi="Times New Roman" w:cs="Times New Roman"/>
          <w:sz w:val="24"/>
          <w:szCs w:val="24"/>
        </w:rPr>
        <w:t>.</w:t>
      </w:r>
    </w:p>
    <w:p w:rsidR="00242D72" w:rsidRPr="00E91F5A" w:rsidRDefault="009F6C5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Reactive power compensation by </w:t>
      </w:r>
      <w:r w:rsidR="00CD1177" w:rsidRPr="00E91F5A">
        <w:rPr>
          <w:rFonts w:ascii="Times New Roman" w:hAnsi="Times New Roman" w:cs="Times New Roman"/>
          <w:sz w:val="24"/>
          <w:szCs w:val="24"/>
        </w:rPr>
        <w:t>suitable</w:t>
      </w:r>
      <w:r w:rsidRPr="00E91F5A">
        <w:rPr>
          <w:rFonts w:ascii="Times New Roman" w:hAnsi="Times New Roman" w:cs="Times New Roman"/>
          <w:sz w:val="24"/>
          <w:szCs w:val="24"/>
        </w:rPr>
        <w:t xml:space="preserve"> means has </w:t>
      </w:r>
      <w:r w:rsidR="00CD1177" w:rsidRPr="00E91F5A">
        <w:rPr>
          <w:rFonts w:ascii="Times New Roman" w:hAnsi="Times New Roman" w:cs="Times New Roman"/>
          <w:sz w:val="24"/>
          <w:szCs w:val="24"/>
        </w:rPr>
        <w:t>developed</w:t>
      </w:r>
      <w:r w:rsidRPr="00E91F5A">
        <w:rPr>
          <w:rFonts w:ascii="Times New Roman" w:hAnsi="Times New Roman" w:cs="Times New Roman"/>
          <w:sz w:val="24"/>
          <w:szCs w:val="24"/>
        </w:rPr>
        <w:t xml:space="preserve"> the most economically </w:t>
      </w:r>
      <w:r w:rsidR="00CD1177" w:rsidRPr="00E91F5A">
        <w:rPr>
          <w:rFonts w:ascii="Times New Roman" w:hAnsi="Times New Roman" w:cs="Times New Roman"/>
          <w:sz w:val="24"/>
          <w:szCs w:val="24"/>
        </w:rPr>
        <w:t>pretty</w:t>
      </w:r>
      <w:r w:rsidRPr="00E91F5A">
        <w:rPr>
          <w:rFonts w:ascii="Times New Roman" w:hAnsi="Times New Roman" w:cs="Times New Roman"/>
          <w:sz w:val="24"/>
          <w:szCs w:val="24"/>
        </w:rPr>
        <w:t xml:space="preserve"> and effective solution technically for both traditional and new problems at different voltage levels in a power system. VAR compensation near load center has gained </w:t>
      </w:r>
      <w:r w:rsidR="009C4020" w:rsidRPr="00E91F5A">
        <w:rPr>
          <w:rFonts w:ascii="Times New Roman" w:hAnsi="Times New Roman" w:cs="Times New Roman"/>
          <w:sz w:val="24"/>
          <w:szCs w:val="24"/>
        </w:rPr>
        <w:t xml:space="preserve">more importance in recent times in </w:t>
      </w:r>
      <w:r w:rsidRPr="00E91F5A">
        <w:rPr>
          <w:rFonts w:ascii="Times New Roman" w:hAnsi="Times New Roman" w:cs="Times New Roman"/>
          <w:sz w:val="24"/>
          <w:szCs w:val="24"/>
        </w:rPr>
        <w:fldChar w:fldCharType="begin" w:fldLock="1"/>
      </w:r>
      <w:r w:rsidRPr="00E91F5A">
        <w:rPr>
          <w:rFonts w:ascii="Times New Roman" w:hAnsi="Times New Roman" w:cs="Times New Roman"/>
          <w:sz w:val="24"/>
          <w:szCs w:val="24"/>
        </w:rPr>
        <w:instrText>ADDIN CSL_CITATION {"citationItems":[{"id":"ITEM-1","itemData":{"id":"ITEM-1","issued":{"date-parts":[["2017"]]},"page":"43-56","title":"Chapter 3 Reactive Power Compensation and","type":"article-journal"},"uris":["http://www.mendeley.com/documents/?uuid=153e7338-a068-477f-a40e-e7b4da0fc209"]}],"mendeley":{"formattedCitation":"[6]","plainTextFormattedCitation":"[6]","previouslyFormattedCitation":"[6]"},"properties":{"noteIndex":0},"schema":"https://github.com/citation-style-language/schema/raw/master/csl-citation.json"}</w:instrText>
      </w:r>
      <w:r w:rsidRPr="00E91F5A">
        <w:rPr>
          <w:rFonts w:ascii="Times New Roman" w:hAnsi="Times New Roman" w:cs="Times New Roman"/>
          <w:sz w:val="24"/>
          <w:szCs w:val="24"/>
        </w:rPr>
        <w:fldChar w:fldCharType="separate"/>
      </w:r>
      <w:r w:rsidRPr="00E91F5A">
        <w:rPr>
          <w:rFonts w:ascii="Times New Roman" w:hAnsi="Times New Roman" w:cs="Times New Roman"/>
          <w:noProof/>
          <w:sz w:val="24"/>
          <w:szCs w:val="24"/>
        </w:rPr>
        <w:t>[6]</w:t>
      </w:r>
      <w:r w:rsidRPr="00E91F5A">
        <w:rPr>
          <w:rFonts w:ascii="Times New Roman" w:hAnsi="Times New Roman" w:cs="Times New Roman"/>
          <w:sz w:val="24"/>
          <w:szCs w:val="24"/>
        </w:rPr>
        <w:fldChar w:fldCharType="end"/>
      </w:r>
      <w:r w:rsidR="009C4020" w:rsidRPr="00E91F5A">
        <w:rPr>
          <w:rFonts w:ascii="Times New Roman" w:hAnsi="Times New Roman" w:cs="Times New Roman"/>
          <w:sz w:val="24"/>
          <w:szCs w:val="24"/>
        </w:rPr>
        <w:t>.</w:t>
      </w:r>
    </w:p>
    <w:p w:rsidR="00F919DD" w:rsidRPr="00E91F5A" w:rsidRDefault="00F919DD" w:rsidP="00DC77B6">
      <w:pPr>
        <w:pStyle w:val="Heading3"/>
        <w:rPr>
          <w:color w:val="auto"/>
        </w:rPr>
      </w:pPr>
      <w:bookmarkStart w:id="13" w:name="_Toc82786126"/>
      <w:bookmarkStart w:id="14" w:name="_Toc86373139"/>
      <w:r w:rsidRPr="00E91F5A">
        <w:rPr>
          <w:color w:val="auto"/>
        </w:rPr>
        <w:t>1.1.1Reactive Power compensation in the grid connected system</w:t>
      </w:r>
      <w:bookmarkEnd w:id="13"/>
      <w:bookmarkEnd w:id="14"/>
      <w:r w:rsidRPr="00E91F5A">
        <w:rPr>
          <w:color w:val="auto"/>
        </w:rPr>
        <w:t xml:space="preserve"> </w:t>
      </w:r>
    </w:p>
    <w:p w:rsidR="00F919DD"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8"/>
          <w:szCs w:val="24"/>
        </w:rPr>
        <w:t xml:space="preserve">     </w:t>
      </w:r>
      <w:r w:rsidRPr="00E91F5A">
        <w:rPr>
          <w:rFonts w:ascii="AdvP6975" w:eastAsiaTheme="minorEastAsia" w:hAnsi="AdvP6975"/>
          <w:sz w:val="24"/>
          <w:szCs w:val="24"/>
        </w:rPr>
        <w:t>In order to agitate the realities of electrical energy and dynamical energy methods, planners confirm to place voltage management measures .The voltage is often management led by providing reactive power control margin to modulate the provision wants through the subsequent compensations as given below</w:t>
      </w:r>
      <w:r w:rsidR="009D1E1D" w:rsidRPr="00E91F5A">
        <w:rPr>
          <w:rFonts w:ascii="AdvP6975" w:eastAsiaTheme="minorEastAsia" w:hAnsi="AdvP6975"/>
          <w:sz w:val="24"/>
          <w:szCs w:val="24"/>
        </w:rPr>
        <w:t>.</w:t>
      </w:r>
    </w:p>
    <w:p w:rsidR="00F919DD"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       a. Series compensation. </w:t>
      </w:r>
    </w:p>
    <w:p w:rsidR="00F919DD"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       b. Shunt compensation. </w:t>
      </w:r>
    </w:p>
    <w:p w:rsidR="00F919DD"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       </w:t>
      </w:r>
      <w:proofErr w:type="gramStart"/>
      <w:r w:rsidRPr="00E91F5A">
        <w:rPr>
          <w:rFonts w:ascii="AdvP6975" w:eastAsiaTheme="minorEastAsia" w:hAnsi="AdvP6975"/>
          <w:sz w:val="24"/>
          <w:szCs w:val="24"/>
        </w:rPr>
        <w:t>c</w:t>
      </w:r>
      <w:proofErr w:type="gramEnd"/>
      <w:r w:rsidRPr="00E91F5A">
        <w:rPr>
          <w:rFonts w:ascii="AdvP6975" w:eastAsiaTheme="minorEastAsia" w:hAnsi="AdvP6975"/>
          <w:sz w:val="24"/>
          <w:szCs w:val="24"/>
        </w:rPr>
        <w:t xml:space="preserve">.. Dynamic compensator. </w:t>
      </w:r>
    </w:p>
    <w:p w:rsidR="00F919DD" w:rsidRPr="00E91F5A" w:rsidRDefault="00F919DD" w:rsidP="00F919DD">
      <w:pPr>
        <w:spacing w:line="360" w:lineRule="auto"/>
        <w:jc w:val="both"/>
        <w:rPr>
          <w:rFonts w:ascii="AdvP6975" w:eastAsiaTheme="minorEastAsia" w:hAnsi="AdvP6975"/>
          <w:sz w:val="28"/>
          <w:szCs w:val="24"/>
        </w:rPr>
      </w:pPr>
      <w:r w:rsidRPr="00E91F5A">
        <w:rPr>
          <w:rFonts w:ascii="AdvP6975" w:eastAsiaTheme="minorEastAsia" w:hAnsi="AdvP6975"/>
          <w:sz w:val="24"/>
          <w:szCs w:val="24"/>
        </w:rPr>
        <w:t>These classes square measure primarily supported the strategies of connecting the capacitance bank with the system. Series and Shunt volt-ampere compensation techniques square measure accustomed modify the natural electrical characteristics of electrical facility</w:t>
      </w:r>
      <w:r w:rsidRPr="00E91F5A">
        <w:rPr>
          <w:rFonts w:ascii="AdvP6975" w:eastAsiaTheme="minorEastAsia" w:hAnsi="AdvP6975"/>
          <w:sz w:val="28"/>
          <w:szCs w:val="24"/>
        </w:rPr>
        <w:t xml:space="preserve">. </w:t>
      </w:r>
    </w:p>
    <w:p w:rsidR="00F919DD" w:rsidRPr="00E91F5A" w:rsidRDefault="00F919DD" w:rsidP="00DC77B6">
      <w:pPr>
        <w:pStyle w:val="Heading4"/>
        <w:rPr>
          <w:rFonts w:eastAsiaTheme="minorEastAsia"/>
          <w:i w:val="0"/>
          <w:color w:val="auto"/>
        </w:rPr>
      </w:pPr>
      <w:bookmarkStart w:id="15" w:name="_Toc66709662"/>
      <w:r w:rsidRPr="00E91F5A">
        <w:rPr>
          <w:rFonts w:eastAsiaTheme="minorEastAsia"/>
          <w:i w:val="0"/>
          <w:color w:val="auto"/>
        </w:rPr>
        <w:t xml:space="preserve">1.1.1 </w:t>
      </w:r>
      <w:proofErr w:type="gramStart"/>
      <w:r w:rsidRPr="00E91F5A">
        <w:rPr>
          <w:rFonts w:eastAsiaTheme="minorEastAsia"/>
          <w:i w:val="0"/>
          <w:color w:val="auto"/>
        </w:rPr>
        <w:t>a</w:t>
      </w:r>
      <w:proofErr w:type="gramEnd"/>
      <w:r w:rsidRPr="00E91F5A">
        <w:rPr>
          <w:rFonts w:eastAsiaTheme="minorEastAsia"/>
          <w:i w:val="0"/>
          <w:color w:val="auto"/>
        </w:rPr>
        <w:t>) SERIES COMPENSATION</w:t>
      </w:r>
      <w:bookmarkEnd w:id="15"/>
      <w:r w:rsidRPr="00E91F5A">
        <w:rPr>
          <w:rFonts w:eastAsiaTheme="minorEastAsia"/>
          <w:i w:val="0"/>
          <w:color w:val="auto"/>
        </w:rPr>
        <w:t xml:space="preserve"> </w:t>
      </w:r>
    </w:p>
    <w:p w:rsidR="003E22DB"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Series capacitors on the opposite hand haven't any management over the flow of current. As these square measure connected serial with the load, the load current perpetually passes through </w:t>
      </w:r>
      <w:r w:rsidRPr="00E91F5A">
        <w:rPr>
          <w:rFonts w:ascii="AdvP6975" w:eastAsiaTheme="minorEastAsia" w:hAnsi="AdvP6975"/>
          <w:sz w:val="24"/>
          <w:szCs w:val="24"/>
        </w:rPr>
        <w:lastRenderedPageBreak/>
        <w:t xml:space="preserve">the series capacitance bank. The voltage regulation of the system is improved. Therefore series capacitance should have refined and elaborate protecting instrumentality. </w:t>
      </w:r>
    </w:p>
    <w:p w:rsidR="00F919DD"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There square measure some specific benefits of victimization sires capacitors (SCB) like, </w:t>
      </w:r>
    </w:p>
    <w:p w:rsidR="00F919DD" w:rsidRPr="00E91F5A" w:rsidRDefault="00F919DD" w:rsidP="00F919DD">
      <w:pPr>
        <w:numPr>
          <w:ilvl w:val="0"/>
          <w:numId w:val="18"/>
        </w:numPr>
        <w:spacing w:line="360" w:lineRule="auto"/>
        <w:rPr>
          <w:rFonts w:ascii="AdvP6975" w:eastAsiaTheme="minorEastAsia" w:hAnsi="AdvP6975"/>
          <w:sz w:val="24"/>
          <w:szCs w:val="24"/>
        </w:rPr>
      </w:pPr>
      <w:r w:rsidRPr="00E91F5A">
        <w:rPr>
          <w:rFonts w:ascii="AdvP6975" w:eastAsiaTheme="minorEastAsia" w:hAnsi="AdvP6975"/>
          <w:sz w:val="24"/>
          <w:szCs w:val="24"/>
        </w:rPr>
        <w:t xml:space="preserve">It reduces the road current of the system. </w:t>
      </w:r>
    </w:p>
    <w:p w:rsidR="00F919DD" w:rsidRPr="00E91F5A" w:rsidRDefault="00F919DD" w:rsidP="00F919DD">
      <w:pPr>
        <w:numPr>
          <w:ilvl w:val="0"/>
          <w:numId w:val="18"/>
        </w:numPr>
        <w:spacing w:line="360" w:lineRule="auto"/>
        <w:rPr>
          <w:rFonts w:ascii="AdvP6975" w:eastAsiaTheme="minorEastAsia" w:hAnsi="AdvP6975"/>
          <w:sz w:val="24"/>
          <w:szCs w:val="24"/>
        </w:rPr>
      </w:pPr>
      <w:r w:rsidRPr="00E91F5A">
        <w:rPr>
          <w:rFonts w:ascii="AdvP6975" w:eastAsiaTheme="minorEastAsia" w:hAnsi="AdvP6975"/>
          <w:sz w:val="24"/>
          <w:szCs w:val="24"/>
        </w:rPr>
        <w:t>It improves the voltage level of the load.</w:t>
      </w:r>
    </w:p>
    <w:p w:rsidR="00F919DD" w:rsidRPr="00E91F5A" w:rsidRDefault="00F919DD" w:rsidP="00F919DD">
      <w:pPr>
        <w:numPr>
          <w:ilvl w:val="0"/>
          <w:numId w:val="18"/>
        </w:numPr>
        <w:spacing w:line="360" w:lineRule="auto"/>
        <w:rPr>
          <w:rFonts w:ascii="AdvP6975" w:eastAsiaTheme="minorEastAsia" w:hAnsi="AdvP6975"/>
          <w:sz w:val="24"/>
          <w:szCs w:val="24"/>
        </w:rPr>
      </w:pPr>
      <w:r w:rsidRPr="00E91F5A">
        <w:rPr>
          <w:rFonts w:ascii="AdvP6975" w:eastAsiaTheme="minorEastAsia" w:hAnsi="AdvP6975"/>
          <w:sz w:val="24"/>
          <w:szCs w:val="24"/>
        </w:rPr>
        <w:t xml:space="preserve">It conjointly reduces system Losses. </w:t>
      </w:r>
    </w:p>
    <w:p w:rsidR="00F919DD" w:rsidRPr="00E91F5A" w:rsidRDefault="00F919DD" w:rsidP="00F919DD">
      <w:pPr>
        <w:numPr>
          <w:ilvl w:val="0"/>
          <w:numId w:val="18"/>
        </w:numPr>
        <w:spacing w:line="360" w:lineRule="auto"/>
        <w:rPr>
          <w:rFonts w:ascii="AdvP6975" w:eastAsiaTheme="minorEastAsia" w:hAnsi="AdvP6975"/>
          <w:sz w:val="24"/>
          <w:szCs w:val="24"/>
        </w:rPr>
      </w:pPr>
      <w:r w:rsidRPr="00E91F5A">
        <w:rPr>
          <w:rFonts w:ascii="AdvP6975" w:eastAsiaTheme="minorEastAsia" w:hAnsi="AdvP6975"/>
          <w:sz w:val="24"/>
          <w:szCs w:val="24"/>
        </w:rPr>
        <w:t xml:space="preserve">It improves the ability issue of the supply current. </w:t>
      </w:r>
    </w:p>
    <w:p w:rsidR="00F919DD" w:rsidRPr="00E91F5A" w:rsidRDefault="00F919DD" w:rsidP="00F919DD">
      <w:pPr>
        <w:numPr>
          <w:ilvl w:val="0"/>
          <w:numId w:val="18"/>
        </w:numPr>
        <w:spacing w:line="360" w:lineRule="auto"/>
        <w:rPr>
          <w:rFonts w:ascii="AdvP6975" w:eastAsiaTheme="minorEastAsia" w:hAnsi="AdvP6975"/>
          <w:sz w:val="24"/>
          <w:szCs w:val="24"/>
        </w:rPr>
      </w:pPr>
      <w:r w:rsidRPr="00E91F5A">
        <w:rPr>
          <w:rFonts w:ascii="AdvP6975" w:eastAsiaTheme="minorEastAsia" w:hAnsi="AdvP6975"/>
          <w:sz w:val="24"/>
          <w:szCs w:val="24"/>
        </w:rPr>
        <w:t xml:space="preserve">It reduces the load of the generator. </w:t>
      </w:r>
      <w:bookmarkStart w:id="16" w:name="_Toc66709663"/>
    </w:p>
    <w:p w:rsidR="00F919DD" w:rsidRPr="00E91F5A" w:rsidRDefault="00F919DD" w:rsidP="00DC77B6">
      <w:pPr>
        <w:pStyle w:val="Heading4"/>
        <w:rPr>
          <w:rFonts w:eastAsiaTheme="minorEastAsia"/>
          <w:i w:val="0"/>
          <w:color w:val="auto"/>
        </w:rPr>
      </w:pPr>
      <w:proofErr w:type="gramStart"/>
      <w:r w:rsidRPr="00E91F5A">
        <w:rPr>
          <w:rFonts w:eastAsiaTheme="minorEastAsia"/>
          <w:i w:val="0"/>
          <w:color w:val="auto"/>
        </w:rPr>
        <w:t>1.1.1  b</w:t>
      </w:r>
      <w:proofErr w:type="gramEnd"/>
      <w:r w:rsidRPr="00E91F5A">
        <w:rPr>
          <w:rFonts w:eastAsiaTheme="minorEastAsia"/>
          <w:i w:val="0"/>
          <w:color w:val="auto"/>
        </w:rPr>
        <w:t>)Shunt compensation</w:t>
      </w:r>
      <w:bookmarkEnd w:id="16"/>
      <w:r w:rsidRPr="00E91F5A">
        <w:rPr>
          <w:rFonts w:eastAsiaTheme="minorEastAsia"/>
          <w:i w:val="0"/>
          <w:color w:val="auto"/>
        </w:rPr>
        <w:t xml:space="preserve">. </w:t>
      </w:r>
    </w:p>
    <w:p w:rsidR="00F919DD" w:rsidRPr="00E91F5A" w:rsidRDefault="00F919DD" w:rsidP="00F919DD">
      <w:pPr>
        <w:spacing w:line="360" w:lineRule="auto"/>
        <w:jc w:val="both"/>
        <w:rPr>
          <w:rFonts w:ascii="AdvP6975" w:eastAsiaTheme="minorEastAsia" w:hAnsi="AdvP6975"/>
          <w:sz w:val="28"/>
          <w:szCs w:val="24"/>
        </w:rPr>
      </w:pPr>
      <w:r w:rsidRPr="00E91F5A">
        <w:rPr>
          <w:rFonts w:ascii="AdvP6975" w:eastAsiaTheme="minorEastAsia" w:hAnsi="AdvP6975"/>
          <w:sz w:val="28"/>
          <w:szCs w:val="24"/>
        </w:rPr>
        <w:t xml:space="preserve">       </w:t>
      </w:r>
      <w:r w:rsidRPr="00E91F5A">
        <w:rPr>
          <w:rFonts w:ascii="AdvP6975" w:eastAsiaTheme="minorEastAsia" w:hAnsi="AdvP6975"/>
          <w:sz w:val="24"/>
          <w:szCs w:val="24"/>
        </w:rPr>
        <w:t xml:space="preserve">Shunt capacitance is connected, which attracts current resulting in the supply voltage </w:t>
      </w:r>
      <w:proofErr w:type="gramStart"/>
      <w:r w:rsidRPr="00E91F5A">
        <w:rPr>
          <w:rFonts w:ascii="AdvP6975" w:eastAsiaTheme="minorEastAsia" w:hAnsi="AdvP6975"/>
          <w:sz w:val="24"/>
          <w:szCs w:val="24"/>
        </w:rPr>
        <w:t>A</w:t>
      </w:r>
      <w:proofErr w:type="gramEnd"/>
      <w:r w:rsidRPr="00E91F5A">
        <w:rPr>
          <w:rFonts w:ascii="AdvP6975" w:eastAsiaTheme="minorEastAsia" w:hAnsi="AdvP6975"/>
          <w:sz w:val="24"/>
          <w:szCs w:val="24"/>
        </w:rPr>
        <w:t xml:space="preserve"> shunt capacitance attracts virtually fastened quantity of leading current that is superimposed on the load current and consequently reduces reactive parts of the load and therefore improves the ability issue of the system. Moreover, capacitance banks that square measure put in in load points with low demanded power square measure unable to share their excess capability with load points than have a high demanded power</w:t>
      </w:r>
      <w:r w:rsidRPr="00E91F5A">
        <w:rPr>
          <w:rFonts w:ascii="AdvP6975" w:eastAsiaTheme="minorEastAsia" w:hAnsi="AdvP6975"/>
          <w:sz w:val="28"/>
          <w:szCs w:val="24"/>
        </w:rPr>
        <w:t xml:space="preserve">. </w:t>
      </w:r>
      <w:bookmarkStart w:id="17" w:name="_Toc66709664"/>
    </w:p>
    <w:p w:rsidR="00F919DD" w:rsidRPr="00E91F5A" w:rsidRDefault="00F919DD" w:rsidP="00DC77B6">
      <w:pPr>
        <w:pStyle w:val="Heading4"/>
        <w:rPr>
          <w:rFonts w:eastAsiaTheme="minorEastAsia"/>
          <w:i w:val="0"/>
          <w:color w:val="auto"/>
        </w:rPr>
      </w:pPr>
      <w:r w:rsidRPr="00E91F5A">
        <w:rPr>
          <w:rFonts w:eastAsiaTheme="minorEastAsia"/>
          <w:i w:val="0"/>
          <w:color w:val="auto"/>
        </w:rPr>
        <w:t>1.1.1 c) Dynamic compensation</w:t>
      </w:r>
      <w:bookmarkEnd w:id="17"/>
      <w:r w:rsidRPr="00E91F5A">
        <w:rPr>
          <w:rFonts w:eastAsiaTheme="minorEastAsia"/>
          <w:i w:val="0"/>
          <w:color w:val="auto"/>
        </w:rPr>
        <w:t xml:space="preserve"> </w:t>
      </w:r>
    </w:p>
    <w:p w:rsidR="00F919DD" w:rsidRPr="00E91F5A" w:rsidRDefault="00F919DD" w:rsidP="00F919DD">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The dynamic reactive compensation is to share the compensation characteristic of the shunt system and series compensation system </w:t>
      </w:r>
      <w:proofErr w:type="gramStart"/>
      <w:r w:rsidRPr="00E91F5A">
        <w:rPr>
          <w:rFonts w:ascii="AdvP6975" w:eastAsiaTheme="minorEastAsia" w:hAnsi="AdvP6975"/>
          <w:sz w:val="24"/>
          <w:szCs w:val="24"/>
        </w:rPr>
        <w:t>They</w:t>
      </w:r>
      <w:proofErr w:type="gramEnd"/>
      <w:r w:rsidRPr="00E91F5A">
        <w:rPr>
          <w:rFonts w:ascii="AdvP6975" w:eastAsiaTheme="minorEastAsia" w:hAnsi="AdvP6975"/>
          <w:sz w:val="24"/>
          <w:szCs w:val="24"/>
        </w:rPr>
        <w:t xml:space="preserve"> will be utilized in single-phase or three-phase systems, in substations, on the distribution lines or at the doorway of a selected client. We can distinguish the subsequent styles of reactive power</w:t>
      </w:r>
      <w:r w:rsidR="00BB41C0" w:rsidRPr="00E91F5A">
        <w:rPr>
          <w:rFonts w:ascii="AdvP6975" w:eastAsiaTheme="minorEastAsia" w:hAnsi="AdvP6975"/>
          <w:sz w:val="24"/>
          <w:szCs w:val="24"/>
        </w:rPr>
        <w:t xml:space="preserve"> in the dynamic </w:t>
      </w:r>
      <w:proofErr w:type="spellStart"/>
      <w:r w:rsidR="00EE6F93" w:rsidRPr="00E91F5A">
        <w:rPr>
          <w:rFonts w:ascii="AdvP6975" w:eastAsiaTheme="minorEastAsia" w:hAnsi="AdvP6975"/>
          <w:sz w:val="24"/>
          <w:szCs w:val="24"/>
        </w:rPr>
        <w:t>mejore</w:t>
      </w:r>
      <w:proofErr w:type="spellEnd"/>
      <w:r w:rsidR="00EE6F93" w:rsidRPr="00E91F5A">
        <w:rPr>
          <w:rFonts w:ascii="AdvP6975" w:eastAsiaTheme="minorEastAsia" w:hAnsi="AdvP6975"/>
          <w:sz w:val="24"/>
          <w:szCs w:val="24"/>
        </w:rPr>
        <w:t>.</w:t>
      </w:r>
    </w:p>
    <w:p w:rsidR="00F919DD" w:rsidRPr="00E91F5A" w:rsidRDefault="00F919DD" w:rsidP="00F919DD">
      <w:pPr>
        <w:numPr>
          <w:ilvl w:val="0"/>
          <w:numId w:val="19"/>
        </w:numPr>
        <w:spacing w:line="360" w:lineRule="auto"/>
        <w:rPr>
          <w:rFonts w:ascii="AdvP6975" w:eastAsiaTheme="minorEastAsia" w:hAnsi="AdvP6975"/>
          <w:sz w:val="24"/>
          <w:szCs w:val="24"/>
        </w:rPr>
      </w:pPr>
      <w:r w:rsidRPr="00E91F5A">
        <w:rPr>
          <w:rFonts w:ascii="AdvP6975" w:eastAsiaTheme="minorEastAsia" w:hAnsi="AdvP6975"/>
          <w:sz w:val="24"/>
          <w:szCs w:val="24"/>
        </w:rPr>
        <w:t>Shifting reactive power: caused by inductive and/or electrical phenomenon masses. These guarantee current ‘</w:t>
      </w:r>
      <w:r w:rsidRPr="00E91F5A">
        <w:rPr>
          <w:rFonts w:ascii="Times New Roman" w:eastAsiaTheme="minorEastAsia" w:hAnsi="Times New Roman" w:cs="Times New Roman"/>
          <w:sz w:val="24"/>
          <w:szCs w:val="24"/>
        </w:rPr>
        <w:t>lags/runs late’ behind the voltage</w:t>
      </w:r>
      <w:r w:rsidRPr="00E91F5A">
        <w:rPr>
          <w:rFonts w:ascii="AdvP6975" w:eastAsiaTheme="minorEastAsia" w:hAnsi="AdvP6975"/>
          <w:sz w:val="24"/>
          <w:szCs w:val="24"/>
        </w:rPr>
        <w:t xml:space="preserve"> </w:t>
      </w:r>
    </w:p>
    <w:p w:rsidR="00F919DD" w:rsidRPr="00E91F5A" w:rsidRDefault="00F919DD" w:rsidP="00F919DD">
      <w:pPr>
        <w:numPr>
          <w:ilvl w:val="0"/>
          <w:numId w:val="19"/>
        </w:numPr>
        <w:spacing w:line="360" w:lineRule="auto"/>
        <w:rPr>
          <w:rFonts w:ascii="AdvP6975" w:eastAsiaTheme="minorEastAsia" w:hAnsi="AdvP6975"/>
          <w:sz w:val="24"/>
          <w:szCs w:val="24"/>
        </w:rPr>
      </w:pPr>
      <w:r w:rsidRPr="00E91F5A">
        <w:rPr>
          <w:rFonts w:ascii="AdvP6975" w:eastAsiaTheme="minorEastAsia" w:hAnsi="AdvP6975"/>
          <w:sz w:val="24"/>
          <w:szCs w:val="24"/>
        </w:rPr>
        <w:t>Distortive reactive power: this is often the ‘unwanted’ a part of the apparent power related to harmonic pollution caused by non-linear masses.</w:t>
      </w:r>
    </w:p>
    <w:p w:rsidR="00DC77B6" w:rsidRPr="00E91F5A" w:rsidRDefault="00DC77B6" w:rsidP="006F3778">
      <w:pPr>
        <w:spacing w:line="360" w:lineRule="auto"/>
        <w:rPr>
          <w:rFonts w:ascii="AdvP6975" w:eastAsiaTheme="minorEastAsia" w:hAnsi="AdvP6975"/>
          <w:sz w:val="24"/>
          <w:szCs w:val="24"/>
        </w:rPr>
      </w:pPr>
    </w:p>
    <w:p w:rsidR="00F919DD" w:rsidRPr="00E91F5A" w:rsidRDefault="00F919DD" w:rsidP="00DC77B6">
      <w:pPr>
        <w:pStyle w:val="Heading3"/>
        <w:rPr>
          <w:rFonts w:eastAsiaTheme="minorEastAsia"/>
          <w:color w:val="auto"/>
        </w:rPr>
      </w:pPr>
      <w:bookmarkStart w:id="18" w:name="_Toc66709668"/>
      <w:bookmarkStart w:id="19" w:name="_Toc86373140"/>
      <w:r w:rsidRPr="00E91F5A">
        <w:rPr>
          <w:rFonts w:eastAsiaTheme="minorEastAsia"/>
          <w:color w:val="auto"/>
        </w:rPr>
        <w:lastRenderedPageBreak/>
        <w:t>1.1.2 Basic principle of reactive power compensation</w:t>
      </w:r>
      <w:bookmarkEnd w:id="18"/>
      <w:bookmarkEnd w:id="19"/>
      <w:r w:rsidRPr="00E91F5A">
        <w:rPr>
          <w:rFonts w:eastAsiaTheme="minorEastAsia"/>
          <w:color w:val="auto"/>
        </w:rPr>
        <w:t xml:space="preserve"> </w:t>
      </w:r>
    </w:p>
    <w:p w:rsidR="00F919DD" w:rsidRPr="00E91F5A" w:rsidRDefault="00F919DD" w:rsidP="00F919DD">
      <w:pPr>
        <w:spacing w:line="360" w:lineRule="auto"/>
        <w:rPr>
          <w:rFonts w:ascii="AdvP6975" w:eastAsiaTheme="minorEastAsia" w:hAnsi="AdvP6975"/>
          <w:sz w:val="24"/>
          <w:szCs w:val="24"/>
        </w:rPr>
      </w:pPr>
      <w:r w:rsidRPr="00E91F5A">
        <w:rPr>
          <w:rFonts w:ascii="AdvP6975" w:eastAsiaTheme="minorEastAsia" w:hAnsi="AdvP6975"/>
          <w:sz w:val="24"/>
          <w:szCs w:val="24"/>
        </w:rPr>
        <w:t>In the basic principle of the reactive power controlling and compensation process consists of three parts:</w:t>
      </w:r>
    </w:p>
    <w:p w:rsidR="00F919DD" w:rsidRPr="00E91F5A" w:rsidRDefault="00F919DD" w:rsidP="00F919DD">
      <w:pPr>
        <w:numPr>
          <w:ilvl w:val="0"/>
          <w:numId w:val="14"/>
        </w:numPr>
        <w:spacing w:line="360" w:lineRule="auto"/>
        <w:rPr>
          <w:rFonts w:ascii="AdvP6975" w:eastAsiaTheme="minorEastAsia" w:hAnsi="AdvP6975"/>
          <w:sz w:val="24"/>
          <w:szCs w:val="24"/>
        </w:rPr>
      </w:pPr>
      <w:r w:rsidRPr="00E91F5A">
        <w:rPr>
          <w:rFonts w:ascii="AdvP6975" w:eastAsiaTheme="minorEastAsia" w:hAnsi="AdvP6975"/>
          <w:sz w:val="24"/>
          <w:szCs w:val="24"/>
        </w:rPr>
        <w:t>Stratified by voltage,</w:t>
      </w:r>
    </w:p>
    <w:p w:rsidR="00F919DD" w:rsidRPr="00E91F5A" w:rsidRDefault="00F919DD" w:rsidP="00F919DD">
      <w:pPr>
        <w:numPr>
          <w:ilvl w:val="0"/>
          <w:numId w:val="14"/>
        </w:numPr>
        <w:spacing w:line="360" w:lineRule="auto"/>
        <w:rPr>
          <w:rFonts w:ascii="AdvP6975" w:eastAsiaTheme="minorEastAsia" w:hAnsi="AdvP6975"/>
          <w:sz w:val="24"/>
          <w:szCs w:val="24"/>
        </w:rPr>
      </w:pPr>
      <w:r w:rsidRPr="00E91F5A">
        <w:rPr>
          <w:rFonts w:ascii="AdvP6975" w:eastAsiaTheme="minorEastAsia" w:hAnsi="AdvP6975"/>
          <w:sz w:val="24"/>
          <w:szCs w:val="24"/>
        </w:rPr>
        <w:t xml:space="preserve"> partition by the power grid and </w:t>
      </w:r>
    </w:p>
    <w:p w:rsidR="00F919DD" w:rsidRPr="00E91F5A" w:rsidRDefault="00F919DD" w:rsidP="00F919DD">
      <w:pPr>
        <w:numPr>
          <w:ilvl w:val="0"/>
          <w:numId w:val="14"/>
        </w:numPr>
        <w:spacing w:line="360" w:lineRule="auto"/>
        <w:rPr>
          <w:rFonts w:ascii="AdvP6975" w:eastAsiaTheme="minorEastAsia" w:hAnsi="AdvP6975"/>
          <w:sz w:val="24"/>
          <w:szCs w:val="24"/>
        </w:rPr>
      </w:pPr>
      <w:r w:rsidRPr="00E91F5A">
        <w:rPr>
          <w:rFonts w:ascii="AdvP6975" w:eastAsiaTheme="minorEastAsia" w:hAnsi="AdvP6975"/>
          <w:sz w:val="24"/>
          <w:szCs w:val="24"/>
        </w:rPr>
        <w:t xml:space="preserve">Local equilibrium. </w:t>
      </w:r>
    </w:p>
    <w:p w:rsidR="00F919DD" w:rsidRPr="00E91F5A" w:rsidRDefault="00F919DD" w:rsidP="003A21F0">
      <w:pPr>
        <w:spacing w:line="360" w:lineRule="auto"/>
        <w:jc w:val="both"/>
        <w:rPr>
          <w:rFonts w:ascii="AdvP6975" w:eastAsiaTheme="minorEastAsia" w:hAnsi="AdvP6975"/>
          <w:sz w:val="28"/>
          <w:szCs w:val="24"/>
        </w:rPr>
      </w:pPr>
      <w:r w:rsidRPr="00E91F5A">
        <w:rPr>
          <w:rFonts w:ascii="AdvP6975" w:eastAsiaTheme="minorEastAsia" w:hAnsi="AdvP6975"/>
          <w:sz w:val="24"/>
          <w:szCs w:val="24"/>
        </w:rPr>
        <w:t xml:space="preserve"> Researchers have considered load regulation to obtain high energy efficiency for steady-state situations</w:t>
      </w:r>
      <w:proofErr w:type="gramStart"/>
      <w:r w:rsidRPr="00E91F5A">
        <w:rPr>
          <w:rFonts w:ascii="AdvP6975" w:eastAsiaTheme="minorEastAsia" w:hAnsi="AdvP6975"/>
          <w:sz w:val="24"/>
          <w:szCs w:val="24"/>
        </w:rPr>
        <w:t>..</w:t>
      </w:r>
      <w:proofErr w:type="gramEnd"/>
      <w:r w:rsidRPr="00E91F5A">
        <w:rPr>
          <w:rFonts w:ascii="AdvP6975" w:eastAsiaTheme="minorEastAsia" w:hAnsi="AdvP6975"/>
          <w:sz w:val="24"/>
          <w:szCs w:val="24"/>
        </w:rPr>
        <w:t xml:space="preserve"> The system has been tested under resistive-inductive load without examining phase inequality in </w:t>
      </w:r>
      <w:r w:rsidRPr="00E91F5A">
        <w:rPr>
          <w:rFonts w:ascii="AdvP6975" w:eastAsiaTheme="minorEastAsia" w:hAnsi="AdvP6975"/>
          <w:sz w:val="24"/>
          <w:szCs w:val="24"/>
        </w:rPr>
        <w:fldChar w:fldCharType="begin" w:fldLock="1"/>
      </w:r>
      <w:r w:rsidRPr="00E91F5A">
        <w:rPr>
          <w:rFonts w:ascii="AdvP6975" w:eastAsiaTheme="minorEastAsia" w:hAnsi="AdvP6975"/>
          <w:sz w:val="24"/>
          <w:szCs w:val="24"/>
        </w:rPr>
        <w:instrText>ADDIN CSL_CITATION {"citationItems":[{"id":"ITEM-1","itemData":{"DOI":"10.1016/j.jfranklin.2014.01.016","ISSN":"00160032","abstract":"A microgrid (MG) is a building block of future smart grid, it can be defined as a network of low voltage power generating units, storage devices and loads. System of systems (SoS) is another concept involving large scale integration of various systems. In this paper, we provide an overview of recent developments in modeling and control methods of microgrid as well as presenting the reason towards incorporating MG into the existing grid. Various SoS control strategies when applied to MG are discussed. © 2014 The Franklin Institute. Published by Elsevier Ltd. All rights reserved.","author":[{"dropping-particle":"","family":"Mahmoud","given":"M. S.","non-dropping-particle":"","parse-names":false,"suffix":""},{"dropping-particle":"","family":"Azher Hussain","given":"S.","non-dropping-particle":"","parse-names":false,"suffix":""},{"dropping-particle":"","family":"Abido","given":"M. A.","non-dropping-particle":"","parse-names":false,"suffix":""}],"container-title":"Journal of the Franklin Institute","id":"ITEM-1","issue":"5","issued":{"date-parts":[["2014"]]},"page":"2822-2859","title":"Modeling and control of microgrid: An overview","type":"article-journal","volume":"351"},"uris":["http://www.mendeley.com/documents/?uuid=977f023f-970b-4d96-97b8-6018898b650a"]}],"mendeley":{"formattedCitation":"[16]","plainTextFormattedCitation":"[16]","previouslyFormattedCitation":"[16]"},"properties":{"noteIndex":0},"schema":"https://github.com/citation-style-language/schema/raw/master/csl-citation.json"}</w:instrText>
      </w:r>
      <w:r w:rsidRPr="00E91F5A">
        <w:rPr>
          <w:rFonts w:ascii="AdvP6975" w:eastAsiaTheme="minorEastAsia" w:hAnsi="AdvP6975"/>
          <w:sz w:val="24"/>
          <w:szCs w:val="24"/>
        </w:rPr>
        <w:fldChar w:fldCharType="separate"/>
      </w:r>
      <w:r w:rsidRPr="00E91F5A">
        <w:rPr>
          <w:rFonts w:ascii="AdvP6975" w:eastAsiaTheme="minorEastAsia" w:hAnsi="AdvP6975"/>
          <w:sz w:val="24"/>
          <w:szCs w:val="24"/>
        </w:rPr>
        <w:t>[16]</w:t>
      </w:r>
      <w:r w:rsidRPr="00E91F5A">
        <w:rPr>
          <w:rFonts w:ascii="AdvP6975" w:eastAsiaTheme="minorEastAsia" w:hAnsi="AdvP6975"/>
          <w:sz w:val="24"/>
          <w:szCs w:val="24"/>
        </w:rPr>
        <w:fldChar w:fldCharType="end"/>
      </w:r>
      <w:r w:rsidRPr="00E91F5A">
        <w:rPr>
          <w:rFonts w:ascii="AdvP6975" w:eastAsiaTheme="minorEastAsia" w:hAnsi="AdvP6975"/>
          <w:sz w:val="28"/>
          <w:szCs w:val="24"/>
        </w:rPr>
        <w:t>.</w:t>
      </w:r>
      <w:r w:rsidRPr="00E91F5A">
        <w:rPr>
          <w:rFonts w:ascii="AdvP6975" w:eastAsiaTheme="minorEastAsia" w:hAnsi="AdvP6975"/>
          <w:sz w:val="24"/>
          <w:szCs w:val="24"/>
        </w:rPr>
        <w:t xml:space="preserve"> For this, an economic model predictive control has addressed in this study</w:t>
      </w:r>
      <w:r w:rsidR="003A21F0" w:rsidRPr="00E91F5A">
        <w:rPr>
          <w:rFonts w:ascii="AdvP6975" w:eastAsiaTheme="minorEastAsia" w:hAnsi="AdvP6975"/>
          <w:sz w:val="24"/>
          <w:szCs w:val="24"/>
        </w:rPr>
        <w:t>.</w:t>
      </w:r>
      <w:r w:rsidRPr="00E91F5A">
        <w:rPr>
          <w:rFonts w:ascii="AdvP6975" w:eastAsiaTheme="minorEastAsia" w:hAnsi="AdvP6975"/>
          <w:sz w:val="28"/>
          <w:szCs w:val="24"/>
        </w:rPr>
        <w:t xml:space="preserve">  </w:t>
      </w:r>
      <w:bookmarkStart w:id="20" w:name="_Toc66709646"/>
    </w:p>
    <w:p w:rsidR="009F6C55" w:rsidRPr="00E91F5A" w:rsidRDefault="009F6C55" w:rsidP="00DC77B6">
      <w:pPr>
        <w:pStyle w:val="Heading2"/>
        <w:rPr>
          <w:color w:val="auto"/>
        </w:rPr>
      </w:pPr>
      <w:bookmarkStart w:id="21" w:name="_Toc82853541"/>
      <w:bookmarkStart w:id="22" w:name="_Toc86373141"/>
      <w:r w:rsidRPr="00E91F5A">
        <w:rPr>
          <w:color w:val="auto"/>
        </w:rPr>
        <w:t>1.2 Statement of problem</w:t>
      </w:r>
      <w:bookmarkEnd w:id="20"/>
      <w:bookmarkEnd w:id="21"/>
      <w:bookmarkEnd w:id="22"/>
      <w:r w:rsidRPr="00E91F5A">
        <w:rPr>
          <w:color w:val="auto"/>
        </w:rPr>
        <w:t xml:space="preserve"> </w:t>
      </w:r>
    </w:p>
    <w:p w:rsidR="009F6C55" w:rsidRPr="00E91F5A" w:rsidRDefault="009F6C55" w:rsidP="004E0FE0">
      <w:pPr>
        <w:autoSpaceDE w:val="0"/>
        <w:autoSpaceDN w:val="0"/>
        <w:adjustRightInd w:val="0"/>
        <w:spacing w:after="0" w:line="360" w:lineRule="auto"/>
        <w:jc w:val="both"/>
        <w:rPr>
          <w:rFonts w:ascii="Times New Roman" w:hAnsi="Times New Roman" w:cs="Times New Roman"/>
          <w:sz w:val="24"/>
          <w:szCs w:val="24"/>
        </w:rPr>
      </w:pPr>
      <w:r w:rsidRPr="00E91F5A">
        <w:rPr>
          <w:rFonts w:ascii="Times New Roman" w:hAnsi="Times New Roman" w:cs="Times New Roman"/>
          <w:sz w:val="20"/>
          <w:szCs w:val="24"/>
        </w:rPr>
        <w:t xml:space="preserve">          </w:t>
      </w:r>
      <w:r w:rsidR="00D00965" w:rsidRPr="00E91F5A">
        <w:rPr>
          <w:rFonts w:ascii="Times New Roman" w:hAnsi="Times New Roman" w:cs="Times New Roman"/>
          <w:sz w:val="24"/>
          <w:szCs w:val="24"/>
        </w:rPr>
        <w:t xml:space="preserve">The rate of electrification for the rural part of Ethiopia is less than three percent (3%), while 85 percent of the rural population is distributed in villages. Providing electricity access to such dispersed populations using different old electrification process but the government have a plan to construct different micro grid and improve the traditional micro grid until 2024 </w:t>
      </w:r>
      <w:r w:rsidR="00995EB1" w:rsidRPr="00E91F5A">
        <w:rPr>
          <w:rFonts w:ascii="Times New Roman" w:hAnsi="Times New Roman" w:cs="Times New Roman"/>
          <w:sz w:val="24"/>
          <w:szCs w:val="24"/>
        </w:rPr>
        <w:t>.</w:t>
      </w:r>
      <w:r w:rsidR="00D00965" w:rsidRPr="00E91F5A">
        <w:rPr>
          <w:rFonts w:ascii="Times New Roman" w:hAnsi="Times New Roman" w:cs="Times New Roman"/>
          <w:sz w:val="24"/>
          <w:szCs w:val="24"/>
        </w:rPr>
        <w:t xml:space="preserve">In the GCMG system the micro grid is used to </w:t>
      </w:r>
      <w:r w:rsidR="007162DD" w:rsidRPr="00E91F5A">
        <w:rPr>
          <w:rFonts w:ascii="Times New Roman" w:hAnsi="Times New Roman" w:cs="Times New Roman"/>
          <w:sz w:val="24"/>
          <w:szCs w:val="24"/>
        </w:rPr>
        <w:t xml:space="preserve">an additional source </w:t>
      </w:r>
      <w:proofErr w:type="gramStart"/>
      <w:r w:rsidR="007162DD" w:rsidRPr="00E91F5A">
        <w:rPr>
          <w:rFonts w:ascii="Times New Roman" w:hAnsi="Times New Roman" w:cs="Times New Roman"/>
          <w:sz w:val="24"/>
          <w:szCs w:val="24"/>
        </w:rPr>
        <w:t xml:space="preserve">of </w:t>
      </w:r>
      <w:r w:rsidR="00D00965" w:rsidRPr="00E91F5A">
        <w:rPr>
          <w:rFonts w:ascii="Times New Roman" w:hAnsi="Times New Roman" w:cs="Times New Roman"/>
          <w:sz w:val="24"/>
          <w:szCs w:val="24"/>
        </w:rPr>
        <w:t xml:space="preserve"> power</w:t>
      </w:r>
      <w:proofErr w:type="gramEnd"/>
      <w:r w:rsidR="00D00965" w:rsidRPr="00E91F5A">
        <w:rPr>
          <w:rFonts w:ascii="Times New Roman" w:hAnsi="Times New Roman" w:cs="Times New Roman"/>
          <w:sz w:val="24"/>
          <w:szCs w:val="24"/>
        </w:rPr>
        <w:t xml:space="preserve"> in the grid integrated area when we connect the MG </w:t>
      </w:r>
      <w:r w:rsidR="007162DD" w:rsidRPr="00E91F5A">
        <w:rPr>
          <w:rFonts w:ascii="Times New Roman" w:hAnsi="Times New Roman" w:cs="Times New Roman"/>
          <w:sz w:val="24"/>
          <w:szCs w:val="24"/>
        </w:rPr>
        <w:t xml:space="preserve"> system </w:t>
      </w:r>
      <w:r w:rsidR="00D00965" w:rsidRPr="00E91F5A">
        <w:rPr>
          <w:rFonts w:ascii="Times New Roman" w:hAnsi="Times New Roman" w:cs="Times New Roman"/>
          <w:sz w:val="24"/>
          <w:szCs w:val="24"/>
        </w:rPr>
        <w:t xml:space="preserve">disturbance will be developed in the point of common </w:t>
      </w:r>
      <w:r w:rsidR="00995EB1" w:rsidRPr="00E91F5A">
        <w:rPr>
          <w:rFonts w:ascii="Times New Roman" w:hAnsi="Times New Roman" w:cs="Times New Roman"/>
          <w:sz w:val="24"/>
          <w:szCs w:val="24"/>
        </w:rPr>
        <w:t>connection</w:t>
      </w:r>
      <w:r w:rsidR="000E203F" w:rsidRPr="00E91F5A">
        <w:rPr>
          <w:rFonts w:ascii="Times New Roman" w:hAnsi="Times New Roman" w:cs="Times New Roman"/>
          <w:sz w:val="24"/>
          <w:szCs w:val="24"/>
        </w:rPr>
        <w:t>(</w:t>
      </w:r>
      <w:r w:rsidR="009C4020" w:rsidRPr="00E91F5A">
        <w:rPr>
          <w:rFonts w:ascii="Times New Roman" w:hAnsi="Times New Roman" w:cs="Times New Roman"/>
          <w:sz w:val="24"/>
          <w:szCs w:val="24"/>
        </w:rPr>
        <w:t>PCC</w:t>
      </w:r>
      <w:r w:rsidR="000E203F" w:rsidRPr="00E91F5A">
        <w:rPr>
          <w:rFonts w:ascii="Times New Roman" w:hAnsi="Times New Roman" w:cs="Times New Roman"/>
          <w:sz w:val="24"/>
          <w:szCs w:val="24"/>
        </w:rPr>
        <w:t>)</w:t>
      </w:r>
      <w:r w:rsidR="00E279D3" w:rsidRPr="00E91F5A">
        <w:rPr>
          <w:rFonts w:ascii="Times New Roman" w:hAnsi="Times New Roman" w:cs="Times New Roman"/>
          <w:sz w:val="24"/>
          <w:szCs w:val="24"/>
        </w:rPr>
        <w:t xml:space="preserve"> and around load. </w:t>
      </w:r>
      <w:r w:rsidR="00D00965" w:rsidRPr="00E91F5A">
        <w:rPr>
          <w:rFonts w:ascii="Times New Roman" w:hAnsi="Times New Roman" w:cs="Times New Roman"/>
          <w:sz w:val="24"/>
          <w:szCs w:val="24"/>
        </w:rPr>
        <w:t>The main problems of the systems are</w:t>
      </w:r>
    </w:p>
    <w:p w:rsidR="009F6C55" w:rsidRPr="00E91F5A" w:rsidRDefault="009F6C55" w:rsidP="004335C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Larg</w:t>
      </w:r>
      <w:r w:rsidR="00257E9E" w:rsidRPr="00E91F5A">
        <w:rPr>
          <w:rFonts w:ascii="Times New Roman" w:hAnsi="Times New Roman" w:cs="Times New Roman"/>
          <w:sz w:val="24"/>
          <w:szCs w:val="24"/>
        </w:rPr>
        <w:t xml:space="preserve">e amount of reactive power flow </w:t>
      </w:r>
      <w:r w:rsidRPr="00E91F5A">
        <w:rPr>
          <w:rFonts w:ascii="Times New Roman" w:hAnsi="Times New Roman" w:cs="Times New Roman"/>
          <w:sz w:val="24"/>
          <w:szCs w:val="24"/>
        </w:rPr>
        <w:t>and real power loss.</w:t>
      </w:r>
    </w:p>
    <w:p w:rsidR="009F6C55" w:rsidRPr="00E91F5A" w:rsidRDefault="009F6C55" w:rsidP="004335C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Voltage</w:t>
      </w:r>
      <w:r w:rsidR="00257E9E" w:rsidRPr="00E91F5A">
        <w:rPr>
          <w:rFonts w:ascii="Times New Roman" w:hAnsi="Times New Roman" w:cs="Times New Roman"/>
          <w:sz w:val="24"/>
          <w:szCs w:val="24"/>
        </w:rPr>
        <w:t xml:space="preserve"> disturbance/ unbalanced volta</w:t>
      </w:r>
      <w:r w:rsidR="00455EC1" w:rsidRPr="00E91F5A">
        <w:rPr>
          <w:rFonts w:ascii="Times New Roman" w:hAnsi="Times New Roman" w:cs="Times New Roman"/>
          <w:sz w:val="24"/>
          <w:szCs w:val="24"/>
        </w:rPr>
        <w:t>g</w:t>
      </w:r>
      <w:r w:rsidR="00257E9E" w:rsidRPr="00E91F5A">
        <w:rPr>
          <w:rFonts w:ascii="Times New Roman" w:hAnsi="Times New Roman" w:cs="Times New Roman"/>
          <w:sz w:val="24"/>
          <w:szCs w:val="24"/>
        </w:rPr>
        <w:t xml:space="preserve">e </w:t>
      </w:r>
      <w:proofErr w:type="gramStart"/>
      <w:r w:rsidR="00257E9E" w:rsidRPr="00E91F5A">
        <w:rPr>
          <w:rFonts w:ascii="Times New Roman" w:hAnsi="Times New Roman" w:cs="Times New Roman"/>
          <w:sz w:val="24"/>
          <w:szCs w:val="24"/>
        </w:rPr>
        <w:t>developed .</w:t>
      </w:r>
      <w:proofErr w:type="gramEnd"/>
    </w:p>
    <w:p w:rsidR="009F6C55" w:rsidRPr="00E91F5A" w:rsidRDefault="00B35F1B" w:rsidP="004335C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Load f</w:t>
      </w:r>
      <w:r w:rsidR="009F6C55" w:rsidRPr="00E91F5A">
        <w:rPr>
          <w:rFonts w:ascii="Times New Roman" w:hAnsi="Times New Roman" w:cs="Times New Roman"/>
          <w:sz w:val="24"/>
          <w:szCs w:val="24"/>
        </w:rPr>
        <w:t xml:space="preserve">requency disturbance or </w:t>
      </w:r>
      <w:proofErr w:type="gramStart"/>
      <w:r w:rsidR="009F6C55" w:rsidRPr="00E91F5A">
        <w:rPr>
          <w:rFonts w:ascii="Times New Roman" w:hAnsi="Times New Roman" w:cs="Times New Roman"/>
          <w:sz w:val="24"/>
          <w:szCs w:val="24"/>
        </w:rPr>
        <w:t xml:space="preserve">variations  </w:t>
      </w:r>
      <w:r w:rsidR="00257E9E" w:rsidRPr="00E91F5A">
        <w:rPr>
          <w:rFonts w:ascii="Times New Roman" w:hAnsi="Times New Roman" w:cs="Times New Roman"/>
          <w:sz w:val="24"/>
          <w:szCs w:val="24"/>
        </w:rPr>
        <w:t>will</w:t>
      </w:r>
      <w:proofErr w:type="gramEnd"/>
      <w:r w:rsidR="00257E9E" w:rsidRPr="00E91F5A">
        <w:rPr>
          <w:rFonts w:ascii="Times New Roman" w:hAnsi="Times New Roman" w:cs="Times New Roman"/>
          <w:sz w:val="24"/>
          <w:szCs w:val="24"/>
        </w:rPr>
        <w:t xml:space="preserve"> be developed.</w:t>
      </w:r>
    </w:p>
    <w:p w:rsidR="00F919DD" w:rsidRPr="00E91F5A" w:rsidRDefault="00042952" w:rsidP="003A21F0">
      <w:pPr>
        <w:autoSpaceDE w:val="0"/>
        <w:autoSpaceDN w:val="0"/>
        <w:adjustRightInd w:val="0"/>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w:t>
      </w:r>
      <w:r w:rsidR="006626E8" w:rsidRPr="00E91F5A">
        <w:rPr>
          <w:rFonts w:ascii="Times New Roman" w:hAnsi="Times New Roman" w:cs="Times New Roman"/>
          <w:sz w:val="24"/>
          <w:szCs w:val="24"/>
        </w:rPr>
        <w:t>he micro grid w</w:t>
      </w:r>
      <w:r w:rsidR="00621AF2" w:rsidRPr="00E91F5A">
        <w:rPr>
          <w:rFonts w:ascii="Times New Roman" w:hAnsi="Times New Roman" w:cs="Times New Roman"/>
          <w:sz w:val="24"/>
          <w:szCs w:val="24"/>
        </w:rPr>
        <w:t xml:space="preserve">ill be  additional source to main grid system in </w:t>
      </w:r>
      <w:r w:rsidR="006626E8" w:rsidRPr="00E91F5A">
        <w:rPr>
          <w:rFonts w:ascii="Times New Roman" w:hAnsi="Times New Roman" w:cs="Times New Roman"/>
          <w:sz w:val="24"/>
          <w:szCs w:val="24"/>
        </w:rPr>
        <w:t>the case study area  and  for the large amount of  reactive power flow and sys</w:t>
      </w:r>
      <w:r w:rsidR="00621AF2" w:rsidRPr="00E91F5A">
        <w:rPr>
          <w:rFonts w:ascii="Times New Roman" w:hAnsi="Times New Roman" w:cs="Times New Roman"/>
          <w:sz w:val="24"/>
          <w:szCs w:val="24"/>
        </w:rPr>
        <w:t>tem load frequency disturbance management  different controlling method</w:t>
      </w:r>
      <w:r w:rsidR="00783CEE" w:rsidRPr="00E91F5A">
        <w:rPr>
          <w:rFonts w:ascii="Times New Roman" w:hAnsi="Times New Roman" w:cs="Times New Roman"/>
          <w:sz w:val="24"/>
          <w:szCs w:val="24"/>
        </w:rPr>
        <w:t xml:space="preserve"> and </w:t>
      </w:r>
      <w:proofErr w:type="spellStart"/>
      <w:r w:rsidRPr="00E91F5A">
        <w:rPr>
          <w:rFonts w:ascii="Times New Roman" w:hAnsi="Times New Roman" w:cs="Times New Roman"/>
          <w:sz w:val="24"/>
          <w:szCs w:val="24"/>
        </w:rPr>
        <w:t>technices</w:t>
      </w:r>
      <w:proofErr w:type="spellEnd"/>
      <w:r w:rsidRPr="00E91F5A">
        <w:rPr>
          <w:rFonts w:ascii="Times New Roman" w:hAnsi="Times New Roman" w:cs="Times New Roman"/>
          <w:sz w:val="24"/>
          <w:szCs w:val="24"/>
        </w:rPr>
        <w:t xml:space="preserve"> </w:t>
      </w:r>
      <w:r w:rsidR="00621AF2" w:rsidRPr="00E91F5A">
        <w:rPr>
          <w:rFonts w:ascii="Times New Roman" w:hAnsi="Times New Roman" w:cs="Times New Roman"/>
          <w:sz w:val="24"/>
          <w:szCs w:val="24"/>
        </w:rPr>
        <w:t xml:space="preserve"> will be used </w:t>
      </w:r>
      <w:r w:rsidR="00783CEE" w:rsidRPr="00E91F5A">
        <w:rPr>
          <w:rFonts w:ascii="Times New Roman" w:hAnsi="Times New Roman" w:cs="Times New Roman"/>
          <w:sz w:val="24"/>
          <w:szCs w:val="24"/>
        </w:rPr>
        <w:t xml:space="preserve"> that is </w:t>
      </w:r>
      <w:r w:rsidR="006626E8" w:rsidRPr="00E91F5A">
        <w:rPr>
          <w:rFonts w:ascii="Times New Roman" w:hAnsi="Times New Roman" w:cs="Times New Roman"/>
          <w:sz w:val="24"/>
          <w:szCs w:val="24"/>
        </w:rPr>
        <w:t xml:space="preserve">ANN based SVC and load frequency controller  will be used for the managing and controlling process of the reactive power and load frequency </w:t>
      </w:r>
      <w:proofErr w:type="spellStart"/>
      <w:r w:rsidR="00783CEE" w:rsidRPr="00E91F5A">
        <w:rPr>
          <w:rFonts w:ascii="Times New Roman" w:hAnsi="Times New Roman" w:cs="Times New Roman"/>
          <w:sz w:val="24"/>
          <w:szCs w:val="24"/>
        </w:rPr>
        <w:t>disturbance.</w:t>
      </w:r>
      <w:r w:rsidR="0071155D" w:rsidRPr="00E91F5A">
        <w:rPr>
          <w:rFonts w:ascii="Times New Roman" w:hAnsi="Times New Roman" w:cs="Times New Roman"/>
          <w:sz w:val="24"/>
          <w:szCs w:val="18"/>
          <w:shd w:val="clear" w:color="auto" w:fill="FFFFFF"/>
        </w:rPr>
        <w:t>T</w:t>
      </w:r>
      <w:r w:rsidR="00267825" w:rsidRPr="00E91F5A">
        <w:rPr>
          <w:rFonts w:ascii="Times New Roman" w:hAnsi="Times New Roman" w:cs="Times New Roman"/>
          <w:sz w:val="24"/>
          <w:szCs w:val="18"/>
          <w:shd w:val="clear" w:color="auto" w:fill="FFFFFF"/>
        </w:rPr>
        <w:t>he</w:t>
      </w:r>
      <w:proofErr w:type="spellEnd"/>
      <w:r w:rsidR="00267825" w:rsidRPr="00E91F5A">
        <w:rPr>
          <w:rFonts w:ascii="Times New Roman" w:hAnsi="Times New Roman" w:cs="Times New Roman"/>
          <w:sz w:val="24"/>
          <w:szCs w:val="18"/>
          <w:shd w:val="clear" w:color="auto" w:fill="FFFFFF"/>
        </w:rPr>
        <w:t xml:space="preserve"> prime aim of the study in th</w:t>
      </w:r>
      <w:r w:rsidR="00F20A63" w:rsidRPr="00E91F5A">
        <w:rPr>
          <w:rFonts w:ascii="Times New Roman" w:hAnsi="Times New Roman" w:cs="Times New Roman"/>
          <w:sz w:val="24"/>
          <w:szCs w:val="18"/>
          <w:shd w:val="clear" w:color="auto" w:fill="FFFFFF"/>
        </w:rPr>
        <w:t>e Reactive Power Controlling or</w:t>
      </w:r>
      <w:r w:rsidR="00267825" w:rsidRPr="00E91F5A">
        <w:rPr>
          <w:rFonts w:ascii="Times New Roman" w:hAnsi="Times New Roman" w:cs="Times New Roman"/>
          <w:sz w:val="24"/>
          <w:szCs w:val="18"/>
          <w:shd w:val="clear" w:color="auto" w:fill="FFFFFF"/>
        </w:rPr>
        <w:t xml:space="preserve"> Management ( RPCM) and minimize the real power loss and </w:t>
      </w:r>
      <w:r w:rsidR="00F20A63" w:rsidRPr="00E91F5A">
        <w:rPr>
          <w:rFonts w:ascii="Times New Roman" w:hAnsi="Times New Roman" w:cs="Times New Roman"/>
          <w:sz w:val="24"/>
          <w:szCs w:val="18"/>
          <w:shd w:val="clear" w:color="auto" w:fill="FFFFFF"/>
        </w:rPr>
        <w:t xml:space="preserve"> load frequency variation </w:t>
      </w:r>
      <w:r w:rsidR="00267825" w:rsidRPr="00E91F5A">
        <w:rPr>
          <w:rFonts w:ascii="Times New Roman" w:hAnsi="Times New Roman" w:cs="Times New Roman"/>
          <w:sz w:val="24"/>
          <w:szCs w:val="18"/>
          <w:shd w:val="clear" w:color="auto" w:fill="FFFFFF"/>
        </w:rPr>
        <w:t xml:space="preserve"> as well as minimizing the expected total hourly voltage deviation of all </w:t>
      </w:r>
      <w:r w:rsidR="0042224C" w:rsidRPr="00E91F5A">
        <w:rPr>
          <w:rFonts w:ascii="Times New Roman" w:hAnsi="Times New Roman" w:cs="Times New Roman"/>
          <w:sz w:val="24"/>
          <w:szCs w:val="18"/>
          <w:shd w:val="clear" w:color="auto" w:fill="FFFFFF"/>
        </w:rPr>
        <w:t>load</w:t>
      </w:r>
      <w:r w:rsidR="00267825" w:rsidRPr="00E91F5A">
        <w:rPr>
          <w:rFonts w:ascii="Times New Roman" w:hAnsi="Times New Roman" w:cs="Times New Roman"/>
          <w:sz w:val="24"/>
          <w:szCs w:val="18"/>
          <w:shd w:val="clear" w:color="auto" w:fill="FFFFFF"/>
        </w:rPr>
        <w:t xml:space="preserve"> i</w:t>
      </w:r>
      <w:r w:rsidR="00783CEE" w:rsidRPr="00E91F5A">
        <w:rPr>
          <w:rFonts w:ascii="Times New Roman" w:hAnsi="Times New Roman" w:cs="Times New Roman"/>
          <w:sz w:val="24"/>
          <w:szCs w:val="18"/>
          <w:shd w:val="clear" w:color="auto" w:fill="FFFFFF"/>
        </w:rPr>
        <w:t>n the grid-connected micro grid.</w:t>
      </w:r>
      <w:bookmarkStart w:id="23" w:name="_Toc66709647"/>
    </w:p>
    <w:p w:rsidR="00F37C7B" w:rsidRPr="00E91F5A" w:rsidRDefault="00F37C7B" w:rsidP="00DC77B6">
      <w:pPr>
        <w:pStyle w:val="Heading2"/>
        <w:rPr>
          <w:color w:val="auto"/>
        </w:rPr>
      </w:pPr>
      <w:bookmarkStart w:id="24" w:name="_Toc82853542"/>
      <w:bookmarkStart w:id="25" w:name="_Toc86373142"/>
      <w:r w:rsidRPr="00E91F5A">
        <w:rPr>
          <w:color w:val="auto"/>
        </w:rPr>
        <w:lastRenderedPageBreak/>
        <w:t>1.3 Objectives</w:t>
      </w:r>
      <w:bookmarkEnd w:id="23"/>
      <w:bookmarkEnd w:id="24"/>
      <w:bookmarkEnd w:id="25"/>
    </w:p>
    <w:p w:rsidR="00F37C7B" w:rsidRPr="00E91F5A" w:rsidRDefault="00F37C7B" w:rsidP="00DC77B6">
      <w:pPr>
        <w:pStyle w:val="Heading3"/>
        <w:rPr>
          <w:color w:val="auto"/>
        </w:rPr>
      </w:pPr>
      <w:bookmarkStart w:id="26" w:name="_Toc66709648"/>
      <w:bookmarkStart w:id="27" w:name="_Toc82853543"/>
      <w:bookmarkStart w:id="28" w:name="_Toc86373143"/>
      <w:r w:rsidRPr="00E91F5A">
        <w:rPr>
          <w:color w:val="auto"/>
        </w:rPr>
        <w:t>1.3.1General objective</w:t>
      </w:r>
      <w:bookmarkEnd w:id="26"/>
      <w:bookmarkEnd w:id="27"/>
      <w:bookmarkEnd w:id="28"/>
      <w:r w:rsidRPr="00E91F5A">
        <w:rPr>
          <w:color w:val="auto"/>
        </w:rPr>
        <w:t xml:space="preserve">  </w:t>
      </w:r>
    </w:p>
    <w:p w:rsidR="00F37C7B" w:rsidRPr="00E91F5A" w:rsidRDefault="00F37C7B" w:rsidP="00550CDD">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To</w:t>
      </w:r>
      <w:r w:rsidR="00EE6F93" w:rsidRPr="00E91F5A">
        <w:rPr>
          <w:rFonts w:ascii="Times New Roman" w:hAnsi="Times New Roman" w:cs="Times New Roman"/>
          <w:sz w:val="24"/>
          <w:szCs w:val="24"/>
        </w:rPr>
        <w:t xml:space="preserve"> study reactive power </w:t>
      </w:r>
      <w:proofErr w:type="gramStart"/>
      <w:r w:rsidR="00EE6F93" w:rsidRPr="00E91F5A">
        <w:rPr>
          <w:rFonts w:ascii="Times New Roman" w:hAnsi="Times New Roman" w:cs="Times New Roman"/>
          <w:sz w:val="24"/>
          <w:szCs w:val="24"/>
        </w:rPr>
        <w:t xml:space="preserve">compensation </w:t>
      </w:r>
      <w:r w:rsidR="001A0B54" w:rsidRPr="00E91F5A">
        <w:rPr>
          <w:rFonts w:ascii="Times New Roman" w:hAnsi="Times New Roman" w:cs="Times New Roman"/>
          <w:sz w:val="24"/>
          <w:szCs w:val="24"/>
        </w:rPr>
        <w:t xml:space="preserve"> and</w:t>
      </w:r>
      <w:proofErr w:type="gramEnd"/>
      <w:r w:rsidR="008D3D94" w:rsidRPr="00E91F5A">
        <w:rPr>
          <w:rFonts w:ascii="Times New Roman" w:hAnsi="Times New Roman" w:cs="Times New Roman"/>
          <w:sz w:val="24"/>
          <w:szCs w:val="24"/>
        </w:rPr>
        <w:t xml:space="preserve"> load </w:t>
      </w:r>
      <w:r w:rsidR="001A0B54" w:rsidRPr="00E91F5A">
        <w:rPr>
          <w:rFonts w:ascii="Times New Roman" w:hAnsi="Times New Roman" w:cs="Times New Roman"/>
          <w:sz w:val="24"/>
          <w:szCs w:val="24"/>
        </w:rPr>
        <w:t xml:space="preserve"> frequency</w:t>
      </w:r>
      <w:r w:rsidR="006D00C2" w:rsidRPr="00E91F5A">
        <w:rPr>
          <w:rFonts w:ascii="Times New Roman" w:hAnsi="Times New Roman" w:cs="Times New Roman"/>
          <w:sz w:val="24"/>
          <w:szCs w:val="24"/>
        </w:rPr>
        <w:t xml:space="preserve"> control in</w:t>
      </w:r>
      <w:r w:rsidR="0018576F"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grid </w:t>
      </w:r>
      <w:r w:rsidR="006D00C2" w:rsidRPr="00E91F5A">
        <w:rPr>
          <w:rFonts w:ascii="Times New Roman" w:hAnsi="Times New Roman" w:cs="Times New Roman"/>
          <w:sz w:val="24"/>
          <w:szCs w:val="24"/>
        </w:rPr>
        <w:t>connected micro</w:t>
      </w:r>
      <w:r w:rsidR="00CB4C71" w:rsidRPr="00E91F5A">
        <w:rPr>
          <w:rFonts w:ascii="Times New Roman" w:hAnsi="Times New Roman" w:cs="Times New Roman"/>
          <w:sz w:val="24"/>
          <w:szCs w:val="24"/>
        </w:rPr>
        <w:t xml:space="preserve"> </w:t>
      </w:r>
      <w:r w:rsidR="006D00C2" w:rsidRPr="00E91F5A">
        <w:rPr>
          <w:rFonts w:ascii="Times New Roman" w:hAnsi="Times New Roman" w:cs="Times New Roman"/>
          <w:sz w:val="24"/>
          <w:szCs w:val="24"/>
        </w:rPr>
        <w:t xml:space="preserve">grid </w:t>
      </w:r>
      <w:r w:rsidR="00580ED9" w:rsidRPr="00E91F5A">
        <w:rPr>
          <w:rFonts w:ascii="Times New Roman" w:hAnsi="Times New Roman" w:cs="Times New Roman"/>
          <w:sz w:val="24"/>
          <w:szCs w:val="24"/>
        </w:rPr>
        <w:t xml:space="preserve">system </w:t>
      </w:r>
      <w:r w:rsidR="006D00C2" w:rsidRPr="00E91F5A">
        <w:rPr>
          <w:rFonts w:ascii="Times New Roman" w:hAnsi="Times New Roman" w:cs="Times New Roman"/>
          <w:sz w:val="24"/>
          <w:szCs w:val="24"/>
        </w:rPr>
        <w:t>by</w:t>
      </w:r>
      <w:r w:rsidRPr="00E91F5A">
        <w:rPr>
          <w:rFonts w:ascii="Times New Roman" w:hAnsi="Times New Roman" w:cs="Times New Roman"/>
          <w:sz w:val="24"/>
          <w:szCs w:val="24"/>
        </w:rPr>
        <w:t xml:space="preserve"> using</w:t>
      </w:r>
      <w:r w:rsidR="008F01B6" w:rsidRPr="00E91F5A">
        <w:rPr>
          <w:rFonts w:ascii="Times New Roman" w:hAnsi="Times New Roman" w:cs="Times New Roman"/>
          <w:sz w:val="24"/>
          <w:szCs w:val="24"/>
        </w:rPr>
        <w:t xml:space="preserve"> </w:t>
      </w:r>
      <w:r w:rsidR="00A47449" w:rsidRPr="00E91F5A">
        <w:rPr>
          <w:rFonts w:ascii="Times New Roman" w:hAnsi="Times New Roman" w:cs="Times New Roman"/>
          <w:sz w:val="24"/>
          <w:szCs w:val="24"/>
        </w:rPr>
        <w:t>ANN control</w:t>
      </w:r>
      <w:r w:rsidR="00565E01" w:rsidRPr="00E91F5A">
        <w:rPr>
          <w:rFonts w:ascii="Times New Roman" w:hAnsi="Times New Roman" w:cs="Times New Roman"/>
          <w:sz w:val="24"/>
          <w:szCs w:val="24"/>
        </w:rPr>
        <w:t xml:space="preserve"> SVC</w:t>
      </w:r>
      <w:r w:rsidR="00550CDD" w:rsidRPr="00E91F5A">
        <w:rPr>
          <w:rFonts w:ascii="Times New Roman" w:hAnsi="Times New Roman" w:cs="Times New Roman"/>
          <w:sz w:val="24"/>
          <w:szCs w:val="24"/>
        </w:rPr>
        <w:t xml:space="preserve"> </w:t>
      </w:r>
      <w:r w:rsidR="008C2D75" w:rsidRPr="00E91F5A">
        <w:rPr>
          <w:rFonts w:ascii="Times New Roman" w:hAnsi="Times New Roman" w:cs="Times New Roman"/>
          <w:sz w:val="24"/>
          <w:szCs w:val="24"/>
        </w:rPr>
        <w:t xml:space="preserve">and </w:t>
      </w:r>
      <w:r w:rsidR="00A3426D" w:rsidRPr="00E91F5A">
        <w:rPr>
          <w:rFonts w:ascii="Times New Roman" w:hAnsi="Times New Roman" w:cs="Times New Roman"/>
          <w:sz w:val="24"/>
          <w:szCs w:val="24"/>
        </w:rPr>
        <w:t>LFC</w:t>
      </w:r>
      <w:r w:rsidR="00180236" w:rsidRPr="00E91F5A">
        <w:rPr>
          <w:rFonts w:ascii="Times New Roman" w:hAnsi="Times New Roman" w:cs="Times New Roman"/>
          <w:sz w:val="24"/>
          <w:szCs w:val="24"/>
        </w:rPr>
        <w:t xml:space="preserve"> in the </w:t>
      </w:r>
      <w:r w:rsidR="00550CDD" w:rsidRPr="00E91F5A">
        <w:rPr>
          <w:rFonts w:ascii="Times New Roman" w:hAnsi="Times New Roman" w:cs="Times New Roman"/>
          <w:sz w:val="24"/>
          <w:szCs w:val="24"/>
        </w:rPr>
        <w:t>MATLAB</w:t>
      </w:r>
      <w:r w:rsidR="0018576F" w:rsidRPr="00E91F5A">
        <w:rPr>
          <w:rFonts w:ascii="Times New Roman" w:hAnsi="Times New Roman" w:cs="Times New Roman"/>
          <w:sz w:val="24"/>
          <w:szCs w:val="24"/>
        </w:rPr>
        <w:t>/ Simulink environment.</w:t>
      </w:r>
    </w:p>
    <w:p w:rsidR="002A5A47" w:rsidRPr="00E91F5A" w:rsidRDefault="00F37C7B" w:rsidP="00DC77B6">
      <w:pPr>
        <w:pStyle w:val="Heading3"/>
        <w:rPr>
          <w:color w:val="auto"/>
        </w:rPr>
      </w:pPr>
      <w:bookmarkStart w:id="29" w:name="_Toc66709649"/>
      <w:bookmarkStart w:id="30" w:name="_Toc82853544"/>
      <w:bookmarkStart w:id="31" w:name="_Toc86373144"/>
      <w:r w:rsidRPr="00E91F5A">
        <w:rPr>
          <w:color w:val="auto"/>
        </w:rPr>
        <w:t>1.3.2 Specific objectives</w:t>
      </w:r>
      <w:bookmarkEnd w:id="29"/>
      <w:bookmarkEnd w:id="30"/>
      <w:bookmarkEnd w:id="31"/>
      <w:r w:rsidRPr="00E91F5A">
        <w:rPr>
          <w:color w:val="auto"/>
        </w:rPr>
        <w:t xml:space="preserve">  </w:t>
      </w:r>
    </w:p>
    <w:p w:rsidR="007840B1" w:rsidRPr="00E91F5A" w:rsidRDefault="00FE5284" w:rsidP="004335CE">
      <w:pPr>
        <w:pStyle w:val="ListParagraph"/>
        <w:numPr>
          <w:ilvl w:val="0"/>
          <w:numId w:val="3"/>
        </w:num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T</w:t>
      </w:r>
      <w:r w:rsidR="002A5A47" w:rsidRPr="00E91F5A">
        <w:rPr>
          <w:rFonts w:ascii="Times New Roman" w:hAnsi="Times New Roman" w:cs="Times New Roman"/>
          <w:sz w:val="24"/>
          <w:szCs w:val="24"/>
        </w:rPr>
        <w:t>o study</w:t>
      </w:r>
      <w:r w:rsidR="009D26C7" w:rsidRPr="00E91F5A">
        <w:rPr>
          <w:rFonts w:ascii="Times New Roman" w:hAnsi="Times New Roman" w:cs="Times New Roman"/>
          <w:sz w:val="24"/>
          <w:szCs w:val="24"/>
        </w:rPr>
        <w:t xml:space="preserve"> </w:t>
      </w:r>
      <w:r w:rsidR="003E7932" w:rsidRPr="00E91F5A">
        <w:rPr>
          <w:rFonts w:ascii="Times New Roman" w:hAnsi="Times New Roman" w:cs="Times New Roman"/>
          <w:sz w:val="24"/>
          <w:szCs w:val="24"/>
        </w:rPr>
        <w:t xml:space="preserve">the existing </w:t>
      </w:r>
      <w:r w:rsidR="00E52B51" w:rsidRPr="00E91F5A">
        <w:rPr>
          <w:rFonts w:ascii="Times New Roman" w:hAnsi="Times New Roman" w:cs="Times New Roman"/>
          <w:sz w:val="24"/>
          <w:szCs w:val="24"/>
        </w:rPr>
        <w:t xml:space="preserve">system </w:t>
      </w:r>
    </w:p>
    <w:p w:rsidR="0065053E" w:rsidRPr="00E91F5A" w:rsidRDefault="005F0786" w:rsidP="004335CE">
      <w:pPr>
        <w:pStyle w:val="ListParagraph"/>
        <w:numPr>
          <w:ilvl w:val="0"/>
          <w:numId w:val="3"/>
        </w:numPr>
        <w:spacing w:after="0" w:line="360" w:lineRule="auto"/>
        <w:rPr>
          <w:rFonts w:ascii="Times New Roman" w:hAnsi="Times New Roman" w:cs="Times New Roman"/>
          <w:sz w:val="24"/>
          <w:szCs w:val="24"/>
        </w:rPr>
      </w:pPr>
      <w:r w:rsidRPr="00E91F5A">
        <w:rPr>
          <w:rFonts w:ascii="Times New Roman" w:hAnsi="Times New Roman" w:cs="Times New Roman"/>
        </w:rPr>
        <w:t>To</w:t>
      </w:r>
      <w:r w:rsidR="0065053E" w:rsidRPr="00E91F5A">
        <w:rPr>
          <w:rFonts w:ascii="Times New Roman" w:hAnsi="Times New Roman" w:cs="Times New Roman"/>
        </w:rPr>
        <w:t xml:space="preserve"> </w:t>
      </w:r>
      <w:r w:rsidR="0058709A" w:rsidRPr="00E91F5A">
        <w:rPr>
          <w:rFonts w:ascii="Times New Roman" w:hAnsi="Times New Roman" w:cs="Times New Roman"/>
        </w:rPr>
        <w:t>Model</w:t>
      </w:r>
      <w:r w:rsidR="007840B1" w:rsidRPr="00E91F5A">
        <w:rPr>
          <w:rFonts w:ascii="Times New Roman" w:hAnsi="Times New Roman" w:cs="Times New Roman"/>
        </w:rPr>
        <w:t xml:space="preserve"> </w:t>
      </w:r>
      <w:r w:rsidR="00F37E8E" w:rsidRPr="00E91F5A">
        <w:rPr>
          <w:rFonts w:ascii="Times New Roman" w:hAnsi="Times New Roman" w:cs="Times New Roman"/>
          <w:sz w:val="24"/>
          <w:szCs w:val="24"/>
        </w:rPr>
        <w:t xml:space="preserve"> grid connected</w:t>
      </w:r>
      <w:r w:rsidR="0058709A" w:rsidRPr="00E91F5A">
        <w:rPr>
          <w:rFonts w:ascii="Times New Roman" w:hAnsi="Times New Roman" w:cs="Times New Roman"/>
          <w:sz w:val="24"/>
          <w:szCs w:val="24"/>
        </w:rPr>
        <w:t xml:space="preserve"> micro grid</w:t>
      </w:r>
      <w:r w:rsidR="00F37E8E" w:rsidRPr="00E91F5A">
        <w:rPr>
          <w:rFonts w:ascii="Times New Roman" w:hAnsi="Times New Roman" w:cs="Times New Roman"/>
          <w:sz w:val="24"/>
          <w:szCs w:val="24"/>
        </w:rPr>
        <w:t xml:space="preserve"> </w:t>
      </w:r>
      <w:r w:rsidR="007840B1" w:rsidRPr="00E91F5A">
        <w:rPr>
          <w:rFonts w:ascii="Times New Roman" w:hAnsi="Times New Roman" w:cs="Times New Roman"/>
          <w:sz w:val="24"/>
          <w:szCs w:val="24"/>
        </w:rPr>
        <w:t xml:space="preserve"> system</w:t>
      </w:r>
      <w:r w:rsidR="003B28B4" w:rsidRPr="00E91F5A">
        <w:rPr>
          <w:rFonts w:ascii="Times New Roman" w:hAnsi="Times New Roman" w:cs="Times New Roman"/>
          <w:sz w:val="24"/>
          <w:szCs w:val="24"/>
        </w:rPr>
        <w:t xml:space="preserve"> under variable load </w:t>
      </w:r>
      <w:r w:rsidR="007840B1" w:rsidRPr="00E91F5A">
        <w:rPr>
          <w:rFonts w:ascii="Times New Roman" w:hAnsi="Times New Roman" w:cs="Times New Roman"/>
          <w:sz w:val="24"/>
          <w:szCs w:val="24"/>
        </w:rPr>
        <w:t xml:space="preserve"> </w:t>
      </w:r>
    </w:p>
    <w:p w:rsidR="001911A7" w:rsidRPr="00E91F5A" w:rsidRDefault="005E5FF8" w:rsidP="004335CE">
      <w:pPr>
        <w:pStyle w:val="ListParagraph"/>
        <w:numPr>
          <w:ilvl w:val="0"/>
          <w:numId w:val="3"/>
        </w:num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 xml:space="preserve">To develop </w:t>
      </w:r>
      <w:r w:rsidR="004E7B7F" w:rsidRPr="00E91F5A">
        <w:rPr>
          <w:rFonts w:ascii="Times New Roman" w:hAnsi="Times New Roman" w:cs="Times New Roman"/>
          <w:sz w:val="24"/>
          <w:szCs w:val="24"/>
        </w:rPr>
        <w:t xml:space="preserve"> reactive power compensation m</w:t>
      </w:r>
      <w:r w:rsidR="0058709A" w:rsidRPr="00E91F5A">
        <w:rPr>
          <w:rFonts w:ascii="Times New Roman" w:hAnsi="Times New Roman" w:cs="Times New Roman"/>
          <w:sz w:val="24"/>
          <w:szCs w:val="24"/>
        </w:rPr>
        <w:t xml:space="preserve">echanism by ANN controlled SVC </w:t>
      </w:r>
    </w:p>
    <w:p w:rsidR="00F37E8E" w:rsidRPr="00E91F5A" w:rsidRDefault="0044307F" w:rsidP="004335CE">
      <w:pPr>
        <w:pStyle w:val="ListParagraph"/>
        <w:numPr>
          <w:ilvl w:val="0"/>
          <w:numId w:val="3"/>
        </w:numPr>
        <w:spacing w:after="0" w:line="360" w:lineRule="auto"/>
        <w:rPr>
          <w:rFonts w:ascii="Times New Roman" w:hAnsi="Times New Roman" w:cs="Times New Roman"/>
          <w:sz w:val="24"/>
          <w:szCs w:val="24"/>
        </w:rPr>
      </w:pPr>
      <w:proofErr w:type="gramStart"/>
      <w:r w:rsidRPr="00E91F5A">
        <w:rPr>
          <w:rFonts w:ascii="Times New Roman" w:hAnsi="Times New Roman" w:cs="Times New Roman"/>
          <w:sz w:val="24"/>
          <w:szCs w:val="24"/>
        </w:rPr>
        <w:t>Control</w:t>
      </w:r>
      <w:r w:rsidR="005F0786" w:rsidRPr="00E91F5A">
        <w:rPr>
          <w:rFonts w:ascii="Times New Roman" w:hAnsi="Times New Roman" w:cs="Times New Roman"/>
          <w:sz w:val="24"/>
          <w:szCs w:val="24"/>
        </w:rPr>
        <w:t xml:space="preserve"> </w:t>
      </w:r>
      <w:r w:rsidR="00AE319B" w:rsidRPr="00E91F5A">
        <w:rPr>
          <w:rFonts w:ascii="Times New Roman" w:hAnsi="Times New Roman" w:cs="Times New Roman"/>
          <w:sz w:val="24"/>
          <w:szCs w:val="24"/>
        </w:rPr>
        <w:t xml:space="preserve"> load</w:t>
      </w:r>
      <w:proofErr w:type="gramEnd"/>
      <w:r w:rsidR="00AE319B" w:rsidRPr="00E91F5A">
        <w:rPr>
          <w:rFonts w:ascii="Times New Roman" w:hAnsi="Times New Roman" w:cs="Times New Roman"/>
          <w:sz w:val="24"/>
          <w:szCs w:val="24"/>
        </w:rPr>
        <w:t xml:space="preserve"> frequency</w:t>
      </w:r>
      <w:r w:rsidRPr="00E91F5A">
        <w:rPr>
          <w:rFonts w:ascii="Times New Roman" w:hAnsi="Times New Roman" w:cs="Times New Roman"/>
          <w:sz w:val="24"/>
          <w:szCs w:val="24"/>
        </w:rPr>
        <w:t xml:space="preserve"> disturbance </w:t>
      </w:r>
      <w:r w:rsidR="00AE319B" w:rsidRPr="00E91F5A">
        <w:rPr>
          <w:rFonts w:ascii="Times New Roman" w:hAnsi="Times New Roman" w:cs="Times New Roman"/>
          <w:sz w:val="24"/>
          <w:szCs w:val="24"/>
        </w:rPr>
        <w:t xml:space="preserve"> </w:t>
      </w:r>
      <w:r w:rsidR="0015107F" w:rsidRPr="00E91F5A">
        <w:rPr>
          <w:rFonts w:ascii="Times New Roman" w:hAnsi="Times New Roman" w:cs="Times New Roman"/>
          <w:sz w:val="24"/>
          <w:szCs w:val="24"/>
        </w:rPr>
        <w:t>(LFC)</w:t>
      </w:r>
      <w:r w:rsidR="008C2D75" w:rsidRPr="00E91F5A">
        <w:rPr>
          <w:rFonts w:ascii="Times New Roman" w:hAnsi="Times New Roman" w:cs="Times New Roman"/>
          <w:sz w:val="24"/>
          <w:szCs w:val="24"/>
        </w:rPr>
        <w:t xml:space="preserve"> using </w:t>
      </w:r>
      <w:r w:rsidR="00550CDD" w:rsidRPr="00E91F5A">
        <w:rPr>
          <w:rFonts w:ascii="Times New Roman" w:hAnsi="Times New Roman" w:cs="Times New Roman"/>
          <w:sz w:val="24"/>
          <w:szCs w:val="24"/>
        </w:rPr>
        <w:t>LFC.</w:t>
      </w:r>
    </w:p>
    <w:p w:rsidR="00EC732E" w:rsidRPr="00E91F5A" w:rsidRDefault="00550CDD" w:rsidP="004335CE">
      <w:pPr>
        <w:pStyle w:val="ListParagraph"/>
        <w:numPr>
          <w:ilvl w:val="0"/>
          <w:numId w:val="3"/>
        </w:num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Compare</w:t>
      </w:r>
      <w:r w:rsidR="00EC732E" w:rsidRPr="00E91F5A">
        <w:rPr>
          <w:rFonts w:ascii="Times New Roman" w:hAnsi="Times New Roman" w:cs="Times New Roman"/>
          <w:sz w:val="24"/>
          <w:szCs w:val="24"/>
        </w:rPr>
        <w:t xml:space="preserve"> the ANN base</w:t>
      </w:r>
      <w:r w:rsidR="008D3D94" w:rsidRPr="00E91F5A">
        <w:rPr>
          <w:rFonts w:ascii="Times New Roman" w:hAnsi="Times New Roman" w:cs="Times New Roman"/>
          <w:sz w:val="24"/>
          <w:szCs w:val="24"/>
        </w:rPr>
        <w:t xml:space="preserve">d SVC with FUZZY based SVC  </w:t>
      </w:r>
      <w:r w:rsidR="00BC1F2B" w:rsidRPr="00E91F5A">
        <w:rPr>
          <w:rFonts w:ascii="Times New Roman" w:hAnsi="Times New Roman" w:cs="Times New Roman"/>
          <w:sz w:val="24"/>
          <w:szCs w:val="24"/>
        </w:rPr>
        <w:t xml:space="preserve">and </w:t>
      </w:r>
      <w:r w:rsidR="00EC732E" w:rsidRPr="00E91F5A">
        <w:rPr>
          <w:rFonts w:ascii="Times New Roman" w:hAnsi="Times New Roman" w:cs="Times New Roman"/>
          <w:sz w:val="24"/>
          <w:szCs w:val="24"/>
        </w:rPr>
        <w:t>MOFA</w:t>
      </w:r>
      <w:r w:rsidR="00BC1F2B" w:rsidRPr="00E91F5A">
        <w:rPr>
          <w:rFonts w:ascii="Times New Roman" w:hAnsi="Times New Roman" w:cs="Times New Roman"/>
          <w:sz w:val="24"/>
          <w:szCs w:val="24"/>
        </w:rPr>
        <w:t xml:space="preserve"> based SVC</w:t>
      </w:r>
    </w:p>
    <w:p w:rsidR="00F37C7B" w:rsidRPr="00E91F5A" w:rsidRDefault="00792545" w:rsidP="00DC77B6">
      <w:pPr>
        <w:pStyle w:val="Heading2"/>
        <w:rPr>
          <w:color w:val="auto"/>
        </w:rPr>
      </w:pPr>
      <w:bookmarkStart w:id="32" w:name="_Toc66709650"/>
      <w:bookmarkStart w:id="33" w:name="_Toc82853545"/>
      <w:bookmarkStart w:id="34" w:name="_Toc86373145"/>
      <w:r w:rsidRPr="00E91F5A">
        <w:rPr>
          <w:color w:val="auto"/>
        </w:rPr>
        <w:t xml:space="preserve">1.4 </w:t>
      </w:r>
      <w:r w:rsidR="007C4D80" w:rsidRPr="00E91F5A">
        <w:rPr>
          <w:color w:val="auto"/>
        </w:rPr>
        <w:t>Scope of</w:t>
      </w:r>
      <w:r w:rsidR="00F37C7B" w:rsidRPr="00E91F5A">
        <w:rPr>
          <w:color w:val="auto"/>
        </w:rPr>
        <w:t xml:space="preserve"> the </w:t>
      </w:r>
      <w:bookmarkEnd w:id="32"/>
      <w:r w:rsidR="00BC07F6" w:rsidRPr="00E91F5A">
        <w:rPr>
          <w:color w:val="auto"/>
        </w:rPr>
        <w:t>thesis</w:t>
      </w:r>
      <w:bookmarkEnd w:id="33"/>
      <w:bookmarkEnd w:id="34"/>
    </w:p>
    <w:p w:rsidR="008D7D52" w:rsidRPr="00E91F5A" w:rsidRDefault="00817EF6" w:rsidP="00817EF6">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F37C7B" w:rsidRPr="00E91F5A">
        <w:rPr>
          <w:rFonts w:ascii="Times New Roman" w:hAnsi="Times New Roman" w:cs="Times New Roman"/>
          <w:sz w:val="24"/>
          <w:szCs w:val="24"/>
        </w:rPr>
        <w:t xml:space="preserve">The </w:t>
      </w:r>
      <w:r w:rsidR="00F263A4" w:rsidRPr="00E91F5A">
        <w:rPr>
          <w:rFonts w:ascii="Times New Roman" w:hAnsi="Times New Roman" w:cs="Times New Roman"/>
          <w:sz w:val="24"/>
          <w:szCs w:val="24"/>
        </w:rPr>
        <w:t>thesis</w:t>
      </w:r>
      <w:r w:rsidR="007C4D80" w:rsidRPr="00E91F5A">
        <w:rPr>
          <w:rFonts w:ascii="Times New Roman" w:hAnsi="Times New Roman" w:cs="Times New Roman"/>
          <w:sz w:val="24"/>
          <w:szCs w:val="24"/>
        </w:rPr>
        <w:t xml:space="preserve"> will be focus </w:t>
      </w:r>
      <w:r w:rsidR="00F37C7B" w:rsidRPr="00E91F5A">
        <w:rPr>
          <w:rFonts w:ascii="Times New Roman" w:hAnsi="Times New Roman" w:cs="Times New Roman"/>
          <w:sz w:val="24"/>
          <w:szCs w:val="24"/>
        </w:rPr>
        <w:t xml:space="preserve">on reactive </w:t>
      </w:r>
      <w:r w:rsidR="00EF7A2B" w:rsidRPr="00E91F5A">
        <w:rPr>
          <w:rFonts w:ascii="Times New Roman" w:hAnsi="Times New Roman" w:cs="Times New Roman"/>
          <w:sz w:val="24"/>
          <w:szCs w:val="24"/>
        </w:rPr>
        <w:t>power management and frequency</w:t>
      </w:r>
      <w:r w:rsidR="0018576F" w:rsidRPr="00E91F5A">
        <w:rPr>
          <w:rFonts w:ascii="Times New Roman" w:hAnsi="Times New Roman" w:cs="Times New Roman"/>
          <w:sz w:val="24"/>
          <w:szCs w:val="24"/>
        </w:rPr>
        <w:t xml:space="preserve"> </w:t>
      </w:r>
      <w:r w:rsidR="006D00C2" w:rsidRPr="00E91F5A">
        <w:rPr>
          <w:rFonts w:ascii="Times New Roman" w:hAnsi="Times New Roman" w:cs="Times New Roman"/>
          <w:sz w:val="24"/>
          <w:szCs w:val="24"/>
        </w:rPr>
        <w:t>control by</w:t>
      </w:r>
      <w:r w:rsidR="005E5FF8" w:rsidRPr="00E91F5A">
        <w:rPr>
          <w:rFonts w:ascii="Times New Roman" w:hAnsi="Times New Roman" w:cs="Times New Roman"/>
          <w:sz w:val="24"/>
          <w:szCs w:val="24"/>
        </w:rPr>
        <w:t xml:space="preserve"> using </w:t>
      </w:r>
      <w:r w:rsidR="007C2A63" w:rsidRPr="00E91F5A">
        <w:rPr>
          <w:rFonts w:ascii="Times New Roman" w:hAnsi="Times New Roman" w:cs="Times New Roman"/>
          <w:sz w:val="24"/>
          <w:szCs w:val="24"/>
        </w:rPr>
        <w:t xml:space="preserve"> ANN based </w:t>
      </w:r>
      <w:r w:rsidR="0071155D" w:rsidRPr="00E91F5A">
        <w:rPr>
          <w:rFonts w:ascii="Times New Roman" w:hAnsi="Times New Roman" w:cs="Times New Roman"/>
          <w:sz w:val="24"/>
          <w:szCs w:val="24"/>
        </w:rPr>
        <w:t>S</w:t>
      </w:r>
      <w:r w:rsidR="005E5FF8" w:rsidRPr="00E91F5A">
        <w:rPr>
          <w:rFonts w:ascii="Times New Roman" w:hAnsi="Times New Roman" w:cs="Times New Roman"/>
          <w:sz w:val="24"/>
          <w:szCs w:val="24"/>
        </w:rPr>
        <w:t>tatic VAR</w:t>
      </w:r>
      <w:r w:rsidR="00F37C7B" w:rsidRPr="00E91F5A">
        <w:rPr>
          <w:rFonts w:ascii="Times New Roman" w:hAnsi="Times New Roman" w:cs="Times New Roman"/>
          <w:sz w:val="24"/>
          <w:szCs w:val="24"/>
        </w:rPr>
        <w:t xml:space="preserve"> </w:t>
      </w:r>
      <w:r w:rsidR="0071155D" w:rsidRPr="00E91F5A">
        <w:rPr>
          <w:rFonts w:ascii="Times New Roman" w:hAnsi="Times New Roman" w:cs="Times New Roman"/>
          <w:sz w:val="24"/>
          <w:szCs w:val="24"/>
        </w:rPr>
        <w:t>C</w:t>
      </w:r>
      <w:r w:rsidR="00F37C7B" w:rsidRPr="00E91F5A">
        <w:rPr>
          <w:rFonts w:ascii="Times New Roman" w:hAnsi="Times New Roman" w:cs="Times New Roman"/>
          <w:sz w:val="24"/>
          <w:szCs w:val="24"/>
        </w:rPr>
        <w:t>ompensator (SVC)</w:t>
      </w:r>
      <w:r w:rsidR="00635F37" w:rsidRPr="00E91F5A">
        <w:rPr>
          <w:rFonts w:ascii="Times New Roman" w:hAnsi="Times New Roman" w:cs="Times New Roman"/>
          <w:sz w:val="24"/>
          <w:szCs w:val="24"/>
        </w:rPr>
        <w:t xml:space="preserve"> </w:t>
      </w:r>
      <w:proofErr w:type="spellStart"/>
      <w:r w:rsidR="00635F37" w:rsidRPr="00E91F5A">
        <w:rPr>
          <w:rFonts w:ascii="Times New Roman" w:hAnsi="Times New Roman" w:cs="Times New Roman"/>
          <w:sz w:val="24"/>
          <w:szCs w:val="24"/>
        </w:rPr>
        <w:t>and</w:t>
      </w:r>
      <w:r w:rsidR="00377AB4" w:rsidRPr="00E91F5A">
        <w:rPr>
          <w:rFonts w:ascii="Times New Roman" w:hAnsi="Times New Roman" w:cs="Times New Roman"/>
          <w:sz w:val="24"/>
          <w:szCs w:val="24"/>
        </w:rPr>
        <w:t>load</w:t>
      </w:r>
      <w:proofErr w:type="spellEnd"/>
      <w:r w:rsidR="00377AB4" w:rsidRPr="00E91F5A">
        <w:rPr>
          <w:rFonts w:ascii="Times New Roman" w:hAnsi="Times New Roman" w:cs="Times New Roman"/>
          <w:sz w:val="24"/>
          <w:szCs w:val="24"/>
        </w:rPr>
        <w:t xml:space="preserve"> frequency control </w:t>
      </w:r>
      <w:proofErr w:type="spellStart"/>
      <w:r w:rsidR="00377AB4" w:rsidRPr="00E91F5A">
        <w:rPr>
          <w:rFonts w:ascii="Times New Roman" w:hAnsi="Times New Roman" w:cs="Times New Roman"/>
          <w:sz w:val="24"/>
          <w:szCs w:val="24"/>
        </w:rPr>
        <w:t>system</w:t>
      </w:r>
      <w:r w:rsidR="006D00C2" w:rsidRPr="00E91F5A">
        <w:rPr>
          <w:rFonts w:ascii="Times New Roman" w:hAnsi="Times New Roman" w:cs="Times New Roman"/>
          <w:sz w:val="24"/>
          <w:szCs w:val="24"/>
        </w:rPr>
        <w:t>.</w:t>
      </w:r>
      <w:r w:rsidR="007C2A63" w:rsidRPr="00E91F5A">
        <w:rPr>
          <w:rFonts w:ascii="Times New Roman" w:hAnsi="Times New Roman" w:cs="Times New Roman"/>
          <w:sz w:val="24"/>
          <w:szCs w:val="24"/>
        </w:rPr>
        <w:t>that</w:t>
      </w:r>
      <w:proofErr w:type="spellEnd"/>
      <w:r w:rsidR="007C2A63" w:rsidRPr="00E91F5A">
        <w:rPr>
          <w:rFonts w:ascii="Times New Roman" w:hAnsi="Times New Roman" w:cs="Times New Roman"/>
          <w:sz w:val="24"/>
          <w:szCs w:val="24"/>
        </w:rPr>
        <w:t xml:space="preserve"> are including real  power </w:t>
      </w:r>
      <w:r w:rsidR="00757078" w:rsidRPr="00E91F5A">
        <w:rPr>
          <w:rFonts w:ascii="Times New Roman" w:hAnsi="Times New Roman" w:cs="Times New Roman"/>
          <w:sz w:val="24"/>
          <w:szCs w:val="24"/>
        </w:rPr>
        <w:t xml:space="preserve"> loss and variation of reactive power flow that caused by</w:t>
      </w:r>
      <w:r w:rsidR="00864A8F" w:rsidRPr="00E91F5A">
        <w:rPr>
          <w:rFonts w:ascii="Times New Roman" w:hAnsi="Times New Roman" w:cs="Times New Roman"/>
          <w:sz w:val="24"/>
          <w:szCs w:val="24"/>
        </w:rPr>
        <w:t xml:space="preserve"> sudden</w:t>
      </w:r>
      <w:r w:rsidR="00757078" w:rsidRPr="00E91F5A">
        <w:rPr>
          <w:rFonts w:ascii="Times New Roman" w:hAnsi="Times New Roman" w:cs="Times New Roman"/>
          <w:sz w:val="24"/>
          <w:szCs w:val="24"/>
        </w:rPr>
        <w:t xml:space="preserve"> </w:t>
      </w:r>
      <w:r w:rsidR="007C2A63" w:rsidRPr="00E91F5A">
        <w:rPr>
          <w:rFonts w:ascii="Times New Roman" w:hAnsi="Times New Roman" w:cs="Times New Roman"/>
          <w:sz w:val="24"/>
          <w:szCs w:val="24"/>
        </w:rPr>
        <w:t>disturbance</w:t>
      </w:r>
      <w:r w:rsidR="00B7466B" w:rsidRPr="00E91F5A">
        <w:rPr>
          <w:rFonts w:ascii="Times New Roman" w:hAnsi="Times New Roman" w:cs="Times New Roman"/>
          <w:sz w:val="24"/>
          <w:szCs w:val="24"/>
        </w:rPr>
        <w:t xml:space="preserve">, </w:t>
      </w:r>
      <w:r w:rsidR="00CB66D6" w:rsidRPr="00E91F5A">
        <w:rPr>
          <w:rFonts w:ascii="Times New Roman" w:hAnsi="Times New Roman" w:cs="Times New Roman"/>
          <w:sz w:val="24"/>
          <w:szCs w:val="24"/>
        </w:rPr>
        <w:t xml:space="preserve">the </w:t>
      </w:r>
      <w:proofErr w:type="spellStart"/>
      <w:r w:rsidR="00CB66D6" w:rsidRPr="00E91F5A">
        <w:rPr>
          <w:rFonts w:ascii="Times New Roman" w:hAnsi="Times New Roman" w:cs="Times New Roman"/>
          <w:sz w:val="24"/>
          <w:szCs w:val="24"/>
        </w:rPr>
        <w:t>peoduced</w:t>
      </w:r>
      <w:proofErr w:type="spellEnd"/>
      <w:r w:rsidR="00CB66D6" w:rsidRPr="00E91F5A">
        <w:rPr>
          <w:rFonts w:ascii="Times New Roman" w:hAnsi="Times New Roman" w:cs="Times New Roman"/>
          <w:sz w:val="24"/>
          <w:szCs w:val="24"/>
        </w:rPr>
        <w:t xml:space="preserve"> power from the MG are used to additional source  of the grid in the case study  area.</w:t>
      </w:r>
    </w:p>
    <w:p w:rsidR="008C52FF" w:rsidRPr="00E91F5A" w:rsidRDefault="008C52FF" w:rsidP="00DC77B6">
      <w:pPr>
        <w:pStyle w:val="Heading2"/>
        <w:rPr>
          <w:color w:val="auto"/>
        </w:rPr>
      </w:pPr>
      <w:bookmarkStart w:id="35" w:name="_Toc82853546"/>
      <w:bookmarkStart w:id="36" w:name="_Toc86373146"/>
      <w:bookmarkStart w:id="37" w:name="_Toc66709651"/>
      <w:r w:rsidRPr="00E91F5A">
        <w:rPr>
          <w:color w:val="auto"/>
        </w:rPr>
        <w:t xml:space="preserve">1.5   Significance of the </w:t>
      </w:r>
      <w:r w:rsidR="00BC07F6" w:rsidRPr="00E91F5A">
        <w:rPr>
          <w:color w:val="auto"/>
        </w:rPr>
        <w:t>thesis</w:t>
      </w:r>
      <w:bookmarkEnd w:id="35"/>
      <w:bookmarkEnd w:id="36"/>
    </w:p>
    <w:p w:rsidR="008C52FF" w:rsidRPr="00E91F5A" w:rsidRDefault="008C52FF" w:rsidP="004335CE">
      <w:pPr>
        <w:pStyle w:val="ListParagraph"/>
        <w:numPr>
          <w:ilvl w:val="0"/>
          <w:numId w:val="2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Managing and Minimizing the reactive power in the system </w:t>
      </w:r>
    </w:p>
    <w:p w:rsidR="008C52FF" w:rsidRPr="00E91F5A" w:rsidRDefault="008C52FF" w:rsidP="004335CE">
      <w:pPr>
        <w:pStyle w:val="ListParagraph"/>
        <w:numPr>
          <w:ilvl w:val="0"/>
          <w:numId w:val="2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Minimizing of the real power loss</w:t>
      </w:r>
    </w:p>
    <w:p w:rsidR="008C52FF" w:rsidRPr="00E91F5A" w:rsidRDefault="008C52FF" w:rsidP="004335CE">
      <w:pPr>
        <w:pStyle w:val="ListParagraph"/>
        <w:numPr>
          <w:ilvl w:val="0"/>
          <w:numId w:val="2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Improving of active power of the system  and  the power factor </w:t>
      </w:r>
    </w:p>
    <w:p w:rsidR="001F7A69" w:rsidRPr="00E91F5A" w:rsidRDefault="008C52FF" w:rsidP="004335CE">
      <w:pPr>
        <w:pStyle w:val="ListParagraph"/>
        <w:numPr>
          <w:ilvl w:val="0"/>
          <w:numId w:val="2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Reduction of </w:t>
      </w:r>
      <w:r w:rsidR="005768EB" w:rsidRPr="00E91F5A">
        <w:rPr>
          <w:rFonts w:ascii="Times New Roman" w:hAnsi="Times New Roman" w:cs="Times New Roman"/>
          <w:sz w:val="24"/>
          <w:szCs w:val="24"/>
        </w:rPr>
        <w:t xml:space="preserve">load </w:t>
      </w:r>
      <w:r w:rsidRPr="00E91F5A">
        <w:rPr>
          <w:rFonts w:ascii="Times New Roman" w:hAnsi="Times New Roman" w:cs="Times New Roman"/>
          <w:sz w:val="24"/>
          <w:szCs w:val="24"/>
        </w:rPr>
        <w:t xml:space="preserve">frequency disturbance </w:t>
      </w:r>
    </w:p>
    <w:p w:rsidR="00950352" w:rsidRPr="00E91F5A" w:rsidRDefault="008C52FF" w:rsidP="004335CE">
      <w:pPr>
        <w:pStyle w:val="ListParagraph"/>
        <w:numPr>
          <w:ilvl w:val="0"/>
          <w:numId w:val="2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Ensure the security of electric power continuity </w:t>
      </w:r>
      <w:r w:rsidR="001F7A69" w:rsidRPr="00E91F5A">
        <w:rPr>
          <w:rFonts w:ascii="Times New Roman" w:hAnsi="Times New Roman" w:cs="Times New Roman"/>
          <w:sz w:val="24"/>
          <w:szCs w:val="24"/>
        </w:rPr>
        <w:t>and Reduce power shortage and real power loss cost</w:t>
      </w:r>
      <w:r w:rsidR="00657318" w:rsidRPr="00E91F5A">
        <w:rPr>
          <w:rFonts w:ascii="Times New Roman" w:hAnsi="Times New Roman" w:cs="Times New Roman"/>
          <w:sz w:val="24"/>
          <w:szCs w:val="24"/>
        </w:rPr>
        <w:t>.</w:t>
      </w:r>
    </w:p>
    <w:p w:rsidR="00057A76" w:rsidRPr="00E91F5A" w:rsidRDefault="00057A76" w:rsidP="00057A76">
      <w:pPr>
        <w:spacing w:after="0" w:line="360" w:lineRule="auto"/>
        <w:jc w:val="both"/>
        <w:rPr>
          <w:rFonts w:ascii="Times New Roman" w:hAnsi="Times New Roman" w:cs="Times New Roman"/>
          <w:sz w:val="24"/>
          <w:szCs w:val="24"/>
        </w:rPr>
      </w:pPr>
    </w:p>
    <w:p w:rsidR="00057A76" w:rsidRPr="00E91F5A" w:rsidRDefault="00057A76" w:rsidP="00057A76">
      <w:pPr>
        <w:spacing w:after="0" w:line="360" w:lineRule="auto"/>
        <w:jc w:val="both"/>
        <w:rPr>
          <w:rFonts w:ascii="Times New Roman" w:hAnsi="Times New Roman" w:cs="Times New Roman"/>
          <w:sz w:val="24"/>
          <w:szCs w:val="24"/>
        </w:rPr>
      </w:pPr>
    </w:p>
    <w:p w:rsidR="00DC77B6" w:rsidRPr="00E91F5A" w:rsidRDefault="00DC77B6" w:rsidP="00057A76">
      <w:pPr>
        <w:spacing w:after="0" w:line="360" w:lineRule="auto"/>
        <w:jc w:val="both"/>
        <w:rPr>
          <w:rFonts w:ascii="Times New Roman" w:hAnsi="Times New Roman" w:cs="Times New Roman"/>
          <w:sz w:val="24"/>
          <w:szCs w:val="24"/>
        </w:rPr>
      </w:pPr>
    </w:p>
    <w:p w:rsidR="00AA6CA0" w:rsidRPr="00E91F5A" w:rsidRDefault="00AA6CA0" w:rsidP="00057A76">
      <w:pPr>
        <w:spacing w:after="0" w:line="360" w:lineRule="auto"/>
        <w:jc w:val="both"/>
        <w:rPr>
          <w:rFonts w:ascii="Times New Roman" w:hAnsi="Times New Roman" w:cs="Times New Roman"/>
          <w:sz w:val="24"/>
          <w:szCs w:val="24"/>
        </w:rPr>
      </w:pPr>
    </w:p>
    <w:p w:rsidR="008640D0" w:rsidRPr="00E91F5A" w:rsidRDefault="008640D0" w:rsidP="00057A76">
      <w:pPr>
        <w:spacing w:after="0" w:line="360" w:lineRule="auto"/>
        <w:jc w:val="both"/>
        <w:rPr>
          <w:rFonts w:ascii="Times New Roman" w:hAnsi="Times New Roman" w:cs="Times New Roman"/>
          <w:sz w:val="24"/>
          <w:szCs w:val="24"/>
        </w:rPr>
      </w:pPr>
    </w:p>
    <w:p w:rsidR="002E2C8D" w:rsidRPr="00E91F5A" w:rsidRDefault="008C52FF" w:rsidP="00DC77B6">
      <w:pPr>
        <w:pStyle w:val="Heading2"/>
        <w:rPr>
          <w:color w:val="auto"/>
        </w:rPr>
      </w:pPr>
      <w:bookmarkStart w:id="38" w:name="_Toc82853547"/>
      <w:bookmarkStart w:id="39" w:name="_Toc86373147"/>
      <w:r w:rsidRPr="00E91F5A">
        <w:rPr>
          <w:color w:val="auto"/>
        </w:rPr>
        <w:lastRenderedPageBreak/>
        <w:t>1.6</w:t>
      </w:r>
      <w:r w:rsidR="008D7D52" w:rsidRPr="00E91F5A">
        <w:rPr>
          <w:color w:val="auto"/>
        </w:rPr>
        <w:t xml:space="preserve"> </w:t>
      </w:r>
      <w:r w:rsidR="002E2C8D" w:rsidRPr="00E91F5A">
        <w:rPr>
          <w:color w:val="auto"/>
        </w:rPr>
        <w:t>Methodology</w:t>
      </w:r>
      <w:bookmarkEnd w:id="37"/>
      <w:bookmarkEnd w:id="38"/>
      <w:bookmarkEnd w:id="39"/>
      <w:r w:rsidR="002E2C8D" w:rsidRPr="00E91F5A">
        <w:rPr>
          <w:color w:val="auto"/>
        </w:rPr>
        <w:t xml:space="preserve"> </w:t>
      </w:r>
    </w:p>
    <w:p w:rsidR="002E2C8D" w:rsidRPr="00E91F5A" w:rsidRDefault="002E2C8D"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The methods employed to achieve the objectives of this thesis are:</w:t>
      </w:r>
    </w:p>
    <w:p w:rsidR="005C1BA6" w:rsidRPr="00E91F5A" w:rsidRDefault="00AA6CA0" w:rsidP="00654FF9">
      <w:pPr>
        <w:spacing w:after="0" w:line="360" w:lineRule="auto"/>
        <w:jc w:val="center"/>
        <w:rPr>
          <w:rFonts w:ascii="Times New Roman" w:hAnsi="Times New Roman" w:cs="Times New Roman"/>
          <w:sz w:val="24"/>
        </w:rPr>
      </w:pPr>
      <w:r w:rsidRPr="00E91F5A">
        <w:rPr>
          <w:noProof/>
        </w:rPr>
        <w:drawing>
          <wp:inline distT="0" distB="0" distL="0" distR="0" wp14:anchorId="36E7F37C" wp14:editId="7B74A865">
            <wp:extent cx="5276850" cy="4619625"/>
            <wp:effectExtent l="0" t="0" r="0" b="9525"/>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276850" cy="4619625"/>
                    </a:xfrm>
                    <a:prstGeom prst="rect">
                      <a:avLst/>
                    </a:prstGeom>
                  </pic:spPr>
                </pic:pic>
              </a:graphicData>
            </a:graphic>
          </wp:inline>
        </w:drawing>
      </w:r>
    </w:p>
    <w:p w:rsidR="00F2642E" w:rsidRPr="00E91F5A" w:rsidRDefault="00F2642E" w:rsidP="00F2642E">
      <w:pPr>
        <w:pStyle w:val="Caption"/>
        <w:rPr>
          <w:color w:val="auto"/>
        </w:rPr>
      </w:pPr>
      <w:r w:rsidRPr="00E91F5A">
        <w:rPr>
          <w:color w:val="auto"/>
        </w:rPr>
        <w:t xml:space="preserve">                                  </w:t>
      </w:r>
      <w:bookmarkStart w:id="40" w:name="_Toc67287628"/>
      <w:proofErr w:type="gramStart"/>
      <w:r w:rsidRPr="00E91F5A">
        <w:rPr>
          <w:color w:val="auto"/>
        </w:rPr>
        <w:t xml:space="preserve">Figure </w:t>
      </w:r>
      <w:r w:rsidR="00421C35" w:rsidRPr="00E91F5A">
        <w:rPr>
          <w:color w:val="auto"/>
        </w:rPr>
        <w:fldChar w:fldCharType="begin"/>
      </w:r>
      <w:r w:rsidR="00421C35" w:rsidRPr="00E91F5A">
        <w:rPr>
          <w:color w:val="auto"/>
        </w:rPr>
        <w:instrText xml:space="preserve"> SEQ Figure \* ARABIC </w:instrText>
      </w:r>
      <w:r w:rsidR="00421C35" w:rsidRPr="00E91F5A">
        <w:rPr>
          <w:color w:val="auto"/>
        </w:rPr>
        <w:fldChar w:fldCharType="separate"/>
      </w:r>
      <w:r w:rsidR="00E91F5A">
        <w:rPr>
          <w:noProof/>
          <w:color w:val="auto"/>
        </w:rPr>
        <w:t>1</w:t>
      </w:r>
      <w:r w:rsidR="00421C35" w:rsidRPr="00E91F5A">
        <w:rPr>
          <w:noProof/>
          <w:color w:val="auto"/>
        </w:rPr>
        <w:fldChar w:fldCharType="end"/>
      </w:r>
      <w:r w:rsidR="00BD656B" w:rsidRPr="00E91F5A">
        <w:rPr>
          <w:noProof/>
          <w:color w:val="auto"/>
        </w:rPr>
        <w:t>.</w:t>
      </w:r>
      <w:proofErr w:type="gramEnd"/>
      <w:r w:rsidR="00AA6CA0" w:rsidRPr="00E91F5A">
        <w:rPr>
          <w:noProof/>
          <w:color w:val="auto"/>
        </w:rPr>
        <w:t xml:space="preserve"> work </w:t>
      </w:r>
      <w:r w:rsidR="00AA6CA0" w:rsidRPr="00E91F5A">
        <w:rPr>
          <w:color w:val="auto"/>
        </w:rPr>
        <w:t>flow</w:t>
      </w:r>
      <w:r w:rsidRPr="00E91F5A">
        <w:rPr>
          <w:color w:val="auto"/>
        </w:rPr>
        <w:t xml:space="preserve"> for methodology arrangement</w:t>
      </w:r>
      <w:bookmarkEnd w:id="40"/>
    </w:p>
    <w:p w:rsidR="002E2C8D" w:rsidRPr="00E91F5A" w:rsidRDefault="00821454" w:rsidP="007B65B7">
      <w:pPr>
        <w:pStyle w:val="Caption"/>
        <w:spacing w:line="360" w:lineRule="auto"/>
        <w:jc w:val="both"/>
        <w:rPr>
          <w:color w:val="auto"/>
        </w:rPr>
      </w:pPr>
      <w:r w:rsidRPr="00E91F5A">
        <w:rPr>
          <w:color w:val="auto"/>
        </w:rPr>
        <w:t xml:space="preserve">      </w:t>
      </w:r>
      <w:r w:rsidR="002E2C8D" w:rsidRPr="00E91F5A">
        <w:rPr>
          <w:color w:val="auto"/>
        </w:rPr>
        <w:t>Under the topic called literature review the work of different authors; articles, journals, books, thesis done in similar topics and others have been reviewed and it has been considered one of the methodology used to do this Thesis. The total task of data collection is accomplished through</w:t>
      </w:r>
    </w:p>
    <w:p w:rsidR="002E2C8D" w:rsidRPr="00E91F5A" w:rsidRDefault="002E2C8D" w:rsidP="004335CE">
      <w:pPr>
        <w:pStyle w:val="ListParagraph"/>
        <w:numPr>
          <w:ilvl w:val="0"/>
          <w:numId w:val="7"/>
        </w:numPr>
        <w:spacing w:after="0" w:line="360" w:lineRule="auto"/>
        <w:rPr>
          <w:rFonts w:ascii="Times New Roman" w:hAnsi="Times New Roman" w:cs="Times New Roman"/>
          <w:sz w:val="24"/>
        </w:rPr>
      </w:pPr>
      <w:r w:rsidRPr="00E91F5A">
        <w:rPr>
          <w:rFonts w:ascii="Times New Roman" w:hAnsi="Times New Roman" w:cs="Times New Roman"/>
          <w:sz w:val="24"/>
        </w:rPr>
        <w:t xml:space="preserve">Conducting interviews with the respective personnel of the case study area </w:t>
      </w:r>
    </w:p>
    <w:p w:rsidR="002E2C8D" w:rsidRPr="00E91F5A" w:rsidRDefault="002E2C8D" w:rsidP="004335CE">
      <w:pPr>
        <w:pStyle w:val="ListParagraph"/>
        <w:numPr>
          <w:ilvl w:val="0"/>
          <w:numId w:val="6"/>
        </w:numPr>
        <w:spacing w:after="0" w:line="360" w:lineRule="auto"/>
        <w:rPr>
          <w:rFonts w:ascii="Times New Roman" w:hAnsi="Times New Roman" w:cs="Times New Roman"/>
          <w:sz w:val="24"/>
        </w:rPr>
      </w:pPr>
      <w:r w:rsidRPr="00E91F5A">
        <w:rPr>
          <w:rFonts w:ascii="Times New Roman" w:hAnsi="Times New Roman" w:cs="Times New Roman"/>
          <w:sz w:val="24"/>
        </w:rPr>
        <w:t xml:space="preserve">Direct measurement From recorded data and equipment specifications </w:t>
      </w:r>
    </w:p>
    <w:p w:rsidR="002E2C8D" w:rsidRPr="00E91F5A" w:rsidRDefault="002E2C8D" w:rsidP="004335CE">
      <w:pPr>
        <w:pStyle w:val="ListParagraph"/>
        <w:numPr>
          <w:ilvl w:val="0"/>
          <w:numId w:val="5"/>
        </w:numPr>
        <w:spacing w:after="0" w:line="360" w:lineRule="auto"/>
        <w:rPr>
          <w:rFonts w:ascii="Times New Roman" w:hAnsi="Times New Roman" w:cs="Times New Roman"/>
          <w:sz w:val="24"/>
        </w:rPr>
      </w:pPr>
      <w:r w:rsidRPr="00E91F5A">
        <w:rPr>
          <w:rFonts w:ascii="Times New Roman" w:hAnsi="Times New Roman" w:cs="Times New Roman"/>
          <w:sz w:val="24"/>
        </w:rPr>
        <w:t>Physical observation</w:t>
      </w:r>
      <w:r w:rsidR="007B65B7" w:rsidRPr="00E91F5A">
        <w:rPr>
          <w:rFonts w:ascii="Times New Roman" w:hAnsi="Times New Roman" w:cs="Times New Roman"/>
          <w:sz w:val="24"/>
        </w:rPr>
        <w:t xml:space="preserve"> (filed study)</w:t>
      </w:r>
      <w:r w:rsidRPr="00E91F5A">
        <w:rPr>
          <w:rFonts w:ascii="Times New Roman" w:hAnsi="Times New Roman" w:cs="Times New Roman"/>
          <w:sz w:val="24"/>
        </w:rPr>
        <w:t xml:space="preserve"> in the substations.</w:t>
      </w:r>
    </w:p>
    <w:p w:rsidR="002E2C8D" w:rsidRPr="00E91F5A" w:rsidRDefault="002E2C8D" w:rsidP="004335CE">
      <w:pPr>
        <w:pStyle w:val="ListParagraph"/>
        <w:numPr>
          <w:ilvl w:val="0"/>
          <w:numId w:val="4"/>
        </w:numPr>
        <w:spacing w:after="0" w:line="360" w:lineRule="auto"/>
        <w:rPr>
          <w:rFonts w:ascii="Times New Roman" w:hAnsi="Times New Roman" w:cs="Times New Roman"/>
          <w:sz w:val="24"/>
        </w:rPr>
      </w:pPr>
      <w:r w:rsidRPr="00E91F5A">
        <w:rPr>
          <w:rFonts w:ascii="Times New Roman" w:hAnsi="Times New Roman" w:cs="Times New Roman"/>
          <w:sz w:val="24"/>
        </w:rPr>
        <w:t xml:space="preserve">Data from Ethiopian Electric Utility (EEU) engineering offices SNNPREEU </w:t>
      </w:r>
    </w:p>
    <w:p w:rsidR="00AE7128" w:rsidRPr="00E91F5A" w:rsidRDefault="002E2C8D"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Computer analysis or Simulation There are different types of software which can be applicable on ele</w:t>
      </w:r>
      <w:r w:rsidR="00AE7128" w:rsidRPr="00E91F5A">
        <w:rPr>
          <w:rFonts w:ascii="Times New Roman" w:hAnsi="Times New Roman" w:cs="Times New Roman"/>
          <w:sz w:val="24"/>
        </w:rPr>
        <w:t xml:space="preserve">ctrical power controlling for </w:t>
      </w:r>
      <w:r w:rsidRPr="00E91F5A">
        <w:rPr>
          <w:rFonts w:ascii="Times New Roman" w:hAnsi="Times New Roman" w:cs="Times New Roman"/>
          <w:sz w:val="24"/>
        </w:rPr>
        <w:t xml:space="preserve">frequency and reactive power  simulation Power world, PSS, </w:t>
      </w:r>
      <w:r w:rsidRPr="00E91F5A">
        <w:rPr>
          <w:rFonts w:ascii="Times New Roman" w:hAnsi="Times New Roman" w:cs="Times New Roman"/>
          <w:sz w:val="24"/>
        </w:rPr>
        <w:lastRenderedPageBreak/>
        <w:t xml:space="preserve">MAT-LAB,ETAP, PSO and </w:t>
      </w:r>
      <w:r w:rsidR="00AE7128" w:rsidRPr="00E91F5A">
        <w:rPr>
          <w:rFonts w:ascii="Times New Roman" w:hAnsi="Times New Roman" w:cs="Times New Roman"/>
          <w:sz w:val="24"/>
        </w:rPr>
        <w:t>Dig SILENT</w:t>
      </w:r>
      <w:r w:rsidRPr="00E91F5A">
        <w:rPr>
          <w:rFonts w:ascii="Times New Roman" w:hAnsi="Times New Roman" w:cs="Times New Roman"/>
          <w:sz w:val="24"/>
        </w:rPr>
        <w:t>. From software mentioned above the MAT-LAB,</w:t>
      </w:r>
      <w:r w:rsidR="00A60654" w:rsidRPr="00E91F5A">
        <w:rPr>
          <w:rFonts w:ascii="Times New Roman" w:hAnsi="Times New Roman" w:cs="Times New Roman"/>
          <w:sz w:val="24"/>
        </w:rPr>
        <w:t xml:space="preserve"> </w:t>
      </w:r>
      <w:r w:rsidRPr="00E91F5A">
        <w:rPr>
          <w:rFonts w:ascii="Times New Roman" w:hAnsi="Times New Roman" w:cs="Times New Roman"/>
          <w:sz w:val="24"/>
        </w:rPr>
        <w:t>ETAP is most recent, highly compatible and combined reliability and flexible system</w:t>
      </w:r>
      <w:r w:rsidR="008626C3" w:rsidRPr="00E91F5A">
        <w:rPr>
          <w:rFonts w:ascii="Times New Roman" w:hAnsi="Times New Roman" w:cs="Times New Roman"/>
          <w:sz w:val="24"/>
        </w:rPr>
        <w:t>.</w:t>
      </w:r>
      <w:r w:rsidRPr="00E91F5A">
        <w:rPr>
          <w:rFonts w:ascii="Times New Roman" w:hAnsi="Times New Roman" w:cs="Times New Roman"/>
          <w:sz w:val="24"/>
        </w:rPr>
        <w:t xml:space="preserve"> The data is organized using EXCEL sheet and the single layout diagram and analysis using Power Factory S</w:t>
      </w:r>
      <w:r w:rsidR="00AE7128" w:rsidRPr="00E91F5A">
        <w:rPr>
          <w:rFonts w:ascii="Times New Roman" w:hAnsi="Times New Roman" w:cs="Times New Roman"/>
          <w:sz w:val="24"/>
        </w:rPr>
        <w:t>oftware the preferable solution.</w:t>
      </w:r>
      <w:r w:rsidRPr="00E91F5A">
        <w:rPr>
          <w:rFonts w:ascii="Times New Roman" w:hAnsi="Times New Roman" w:cs="Times New Roman"/>
          <w:sz w:val="24"/>
        </w:rPr>
        <w:t xml:space="preserve"> </w:t>
      </w:r>
    </w:p>
    <w:p w:rsidR="00A74073" w:rsidRPr="00E91F5A" w:rsidRDefault="002E2C8D" w:rsidP="004E0FE0">
      <w:pPr>
        <w:spacing w:after="0" w:line="360" w:lineRule="auto"/>
        <w:jc w:val="both"/>
        <w:rPr>
          <w:rFonts w:ascii="Times New Roman" w:hAnsi="Times New Roman" w:cs="Times New Roman"/>
          <w:sz w:val="36"/>
          <w:szCs w:val="24"/>
        </w:rPr>
      </w:pPr>
      <w:r w:rsidRPr="00E91F5A">
        <w:rPr>
          <w:rFonts w:ascii="Times New Roman" w:hAnsi="Times New Roman" w:cs="Times New Roman"/>
          <w:sz w:val="24"/>
        </w:rPr>
        <w:t>Data analysis: Analysis h</w:t>
      </w:r>
      <w:r w:rsidR="009E1337" w:rsidRPr="00E91F5A">
        <w:rPr>
          <w:rFonts w:ascii="Times New Roman" w:hAnsi="Times New Roman" w:cs="Times New Roman"/>
          <w:sz w:val="24"/>
        </w:rPr>
        <w:t xml:space="preserve">as been done using power </w:t>
      </w:r>
      <w:r w:rsidRPr="00E91F5A">
        <w:rPr>
          <w:rFonts w:ascii="Times New Roman" w:hAnsi="Times New Roman" w:cs="Times New Roman"/>
          <w:sz w:val="24"/>
        </w:rPr>
        <w:t>software load profile</w:t>
      </w:r>
      <w:r w:rsidR="00AE7128" w:rsidRPr="00E91F5A">
        <w:rPr>
          <w:rFonts w:ascii="Times New Roman" w:hAnsi="Times New Roman" w:cs="Times New Roman"/>
          <w:sz w:val="24"/>
        </w:rPr>
        <w:t xml:space="preserve"> and different mechanism. </w:t>
      </w:r>
      <w:r w:rsidRPr="00E91F5A">
        <w:rPr>
          <w:rFonts w:ascii="Times New Roman" w:hAnsi="Times New Roman" w:cs="Times New Roman"/>
          <w:sz w:val="24"/>
        </w:rPr>
        <w:t xml:space="preserve">Comparison has been </w:t>
      </w:r>
      <w:r w:rsidR="00AE7128" w:rsidRPr="00E91F5A">
        <w:rPr>
          <w:rFonts w:ascii="Times New Roman" w:hAnsi="Times New Roman" w:cs="Times New Roman"/>
          <w:sz w:val="24"/>
        </w:rPr>
        <w:t xml:space="preserve">done between the </w:t>
      </w:r>
      <w:r w:rsidR="009E1337" w:rsidRPr="00E91F5A">
        <w:rPr>
          <w:rFonts w:ascii="Times New Roman" w:hAnsi="Times New Roman" w:cs="Times New Roman"/>
          <w:sz w:val="24"/>
        </w:rPr>
        <w:t>systems</w:t>
      </w:r>
      <w:r w:rsidR="00AE7128" w:rsidRPr="00E91F5A">
        <w:rPr>
          <w:rFonts w:ascii="Times New Roman" w:hAnsi="Times New Roman" w:cs="Times New Roman"/>
          <w:sz w:val="24"/>
        </w:rPr>
        <w:t xml:space="preserve"> with SCB compensation</w:t>
      </w:r>
      <w:r w:rsidRPr="00E91F5A">
        <w:rPr>
          <w:rFonts w:ascii="Times New Roman" w:hAnsi="Times New Roman" w:cs="Times New Roman"/>
          <w:sz w:val="24"/>
        </w:rPr>
        <w:t xml:space="preserve">, with </w:t>
      </w:r>
      <w:r w:rsidR="003B36C8" w:rsidRPr="00E91F5A">
        <w:rPr>
          <w:rFonts w:ascii="Times New Roman" w:hAnsi="Times New Roman" w:cs="Times New Roman"/>
          <w:sz w:val="24"/>
        </w:rPr>
        <w:t>the SVC</w:t>
      </w:r>
      <w:r w:rsidR="00AE7128" w:rsidRPr="00E91F5A">
        <w:rPr>
          <w:rFonts w:ascii="Times New Roman" w:hAnsi="Times New Roman" w:cs="Times New Roman"/>
          <w:sz w:val="24"/>
        </w:rPr>
        <w:t xml:space="preserve"> durin</w:t>
      </w:r>
      <w:r w:rsidR="009E1337" w:rsidRPr="00E91F5A">
        <w:rPr>
          <w:rFonts w:ascii="Times New Roman" w:hAnsi="Times New Roman" w:cs="Times New Roman"/>
          <w:sz w:val="24"/>
        </w:rPr>
        <w:t>g fault and peak</w:t>
      </w:r>
      <w:r w:rsidR="003B36C8" w:rsidRPr="00E91F5A">
        <w:rPr>
          <w:rFonts w:ascii="Times New Roman" w:hAnsi="Times New Roman" w:cs="Times New Roman"/>
          <w:sz w:val="24"/>
        </w:rPr>
        <w:t xml:space="preserve"> load condition.</w:t>
      </w:r>
    </w:p>
    <w:p w:rsidR="00583FCE" w:rsidRPr="00E91F5A" w:rsidRDefault="008C52FF" w:rsidP="00DC77B6">
      <w:pPr>
        <w:pStyle w:val="Heading2"/>
        <w:rPr>
          <w:color w:val="auto"/>
        </w:rPr>
      </w:pPr>
      <w:bookmarkStart w:id="41" w:name="_Toc82853548"/>
      <w:bookmarkStart w:id="42" w:name="_Toc86373148"/>
      <w:r w:rsidRPr="00E91F5A">
        <w:rPr>
          <w:color w:val="auto"/>
        </w:rPr>
        <w:t>1.7</w:t>
      </w:r>
      <w:r w:rsidR="00583FCE" w:rsidRPr="00E91F5A">
        <w:rPr>
          <w:color w:val="auto"/>
        </w:rPr>
        <w:t xml:space="preserve"> organization of the</w:t>
      </w:r>
      <w:r w:rsidR="0071155D" w:rsidRPr="00E91F5A">
        <w:rPr>
          <w:color w:val="auto"/>
        </w:rPr>
        <w:t xml:space="preserve"> </w:t>
      </w:r>
      <w:r w:rsidR="00BC07F6" w:rsidRPr="00E91F5A">
        <w:rPr>
          <w:color w:val="auto"/>
        </w:rPr>
        <w:t>thesis</w:t>
      </w:r>
      <w:bookmarkEnd w:id="41"/>
      <w:bookmarkEnd w:id="42"/>
    </w:p>
    <w:p w:rsidR="00583FCE" w:rsidRPr="00E91F5A" w:rsidRDefault="00583FCE" w:rsidP="00583FCE">
      <w:pPr>
        <w:spacing w:after="0" w:line="360" w:lineRule="auto"/>
        <w:rPr>
          <w:rFonts w:ascii="Times New Roman" w:hAnsi="Times New Roman" w:cs="Times New Roman"/>
          <w:sz w:val="24"/>
        </w:rPr>
      </w:pPr>
      <w:r w:rsidRPr="00E91F5A">
        <w:rPr>
          <w:rFonts w:ascii="Times New Roman" w:hAnsi="Times New Roman" w:cs="Times New Roman"/>
          <w:sz w:val="24"/>
        </w:rPr>
        <w:t>This thesis work is organized as in following chapters:-</w:t>
      </w:r>
    </w:p>
    <w:p w:rsidR="00583FCE" w:rsidRPr="00E91F5A" w:rsidRDefault="00583FCE" w:rsidP="00583FCE">
      <w:pPr>
        <w:spacing w:after="0" w:line="360" w:lineRule="auto"/>
        <w:jc w:val="both"/>
        <w:rPr>
          <w:rFonts w:ascii="Times New Roman" w:hAnsi="Times New Roman" w:cs="Times New Roman"/>
          <w:sz w:val="24"/>
        </w:rPr>
      </w:pPr>
      <w:r w:rsidRPr="00E91F5A">
        <w:rPr>
          <w:rFonts w:ascii="Times New Roman" w:hAnsi="Times New Roman" w:cs="Times New Roman"/>
          <w:b/>
          <w:sz w:val="24"/>
        </w:rPr>
        <w:t>In Chapter one</w:t>
      </w:r>
      <w:r w:rsidRPr="00E91F5A">
        <w:rPr>
          <w:rFonts w:ascii="Times New Roman" w:hAnsi="Times New Roman" w:cs="Times New Roman"/>
          <w:sz w:val="24"/>
        </w:rPr>
        <w:t xml:space="preserve"> presents about the introduction and background of the study, briefs about reactive power, statement of the problem, describes the objective of the thesis work and scope of the project.</w:t>
      </w:r>
    </w:p>
    <w:p w:rsidR="00583FCE" w:rsidRPr="00E91F5A" w:rsidRDefault="00583FCE" w:rsidP="00583FCE">
      <w:pPr>
        <w:spacing w:after="0" w:line="360" w:lineRule="auto"/>
        <w:jc w:val="both"/>
        <w:rPr>
          <w:rFonts w:ascii="Times New Roman" w:hAnsi="Times New Roman" w:cs="Times New Roman"/>
          <w:sz w:val="24"/>
        </w:rPr>
      </w:pPr>
      <w:r w:rsidRPr="00E91F5A">
        <w:rPr>
          <w:rFonts w:ascii="Times New Roman" w:hAnsi="Times New Roman" w:cs="Times New Roman"/>
          <w:b/>
          <w:sz w:val="24"/>
        </w:rPr>
        <w:t>In Chapter two</w:t>
      </w:r>
      <w:r w:rsidRPr="00E91F5A">
        <w:rPr>
          <w:rFonts w:ascii="Times New Roman" w:hAnsi="Times New Roman" w:cs="Times New Roman"/>
          <w:sz w:val="24"/>
        </w:rPr>
        <w:t xml:space="preserve"> describes about reactive power. It provides brief understanding of GCMG system, about micro grid, controlling and comparison about different technics.</w:t>
      </w:r>
    </w:p>
    <w:p w:rsidR="00583FCE" w:rsidRPr="00E91F5A" w:rsidRDefault="00583FCE" w:rsidP="00583FCE">
      <w:pPr>
        <w:spacing w:after="0" w:line="360" w:lineRule="auto"/>
        <w:jc w:val="both"/>
        <w:rPr>
          <w:rFonts w:ascii="Times New Roman" w:hAnsi="Times New Roman" w:cs="Times New Roman"/>
          <w:sz w:val="24"/>
        </w:rPr>
      </w:pPr>
      <w:r w:rsidRPr="00E91F5A">
        <w:rPr>
          <w:rFonts w:ascii="Times New Roman" w:hAnsi="Times New Roman" w:cs="Times New Roman"/>
          <w:b/>
          <w:sz w:val="24"/>
        </w:rPr>
        <w:t>In Chapter three</w:t>
      </w:r>
      <w:r w:rsidRPr="00E91F5A">
        <w:rPr>
          <w:rFonts w:ascii="Times New Roman" w:hAnsi="Times New Roman" w:cs="Times New Roman"/>
          <w:sz w:val="24"/>
        </w:rPr>
        <w:t xml:space="preserve">   methodologies about the research and its proposed model, presents a literature review of other related works that has been done for both general power system and grid connected system. A brief discussion on active power  controlling mechanisms , mathematical model of micro grid (PV system  and battery ) ,load frequency  controller   and working principle and definition of ANN. reduction and reactive power compensation techniques. </w:t>
      </w:r>
    </w:p>
    <w:p w:rsidR="00583FCE" w:rsidRPr="00E91F5A" w:rsidRDefault="00583FCE" w:rsidP="00583FCE">
      <w:pPr>
        <w:spacing w:after="0" w:line="360" w:lineRule="auto"/>
        <w:jc w:val="both"/>
        <w:rPr>
          <w:rFonts w:ascii="Times New Roman" w:hAnsi="Times New Roman" w:cs="Times New Roman"/>
          <w:sz w:val="24"/>
        </w:rPr>
      </w:pPr>
      <w:r w:rsidRPr="00E91F5A">
        <w:rPr>
          <w:rFonts w:ascii="Times New Roman" w:hAnsi="Times New Roman" w:cs="Times New Roman"/>
          <w:b/>
          <w:sz w:val="24"/>
        </w:rPr>
        <w:t>In Chapter four</w:t>
      </w:r>
      <w:r w:rsidRPr="00E91F5A">
        <w:rPr>
          <w:rFonts w:ascii="Times New Roman" w:hAnsi="Times New Roman" w:cs="Times New Roman"/>
          <w:sz w:val="24"/>
        </w:rPr>
        <w:t xml:space="preserve">   present  result and discussion about the system of GCMG system  during normal  condition , peak lead condition  and during contingency  condition  and loss and cost calculation presents the  ETAP  and MATLAB/SIMULINK modeling, simulation results and analysis of the reactive power consumption in different cases for GCMG  power network with and without SVC .</w:t>
      </w:r>
    </w:p>
    <w:p w:rsidR="0044307F" w:rsidRPr="00E91F5A" w:rsidRDefault="00583FCE" w:rsidP="008C52FF">
      <w:pPr>
        <w:spacing w:after="0" w:line="360" w:lineRule="auto"/>
        <w:jc w:val="both"/>
        <w:rPr>
          <w:rFonts w:ascii="Times New Roman" w:hAnsi="Times New Roman" w:cs="Times New Roman"/>
          <w:sz w:val="24"/>
        </w:rPr>
      </w:pPr>
      <w:r w:rsidRPr="00E91F5A">
        <w:rPr>
          <w:rFonts w:ascii="Times New Roman" w:hAnsi="Times New Roman" w:cs="Times New Roman"/>
          <w:b/>
          <w:sz w:val="24"/>
        </w:rPr>
        <w:t xml:space="preserve">In Chapter </w:t>
      </w:r>
      <w:proofErr w:type="gramStart"/>
      <w:r w:rsidRPr="00E91F5A">
        <w:rPr>
          <w:rFonts w:ascii="Times New Roman" w:hAnsi="Times New Roman" w:cs="Times New Roman"/>
          <w:b/>
          <w:sz w:val="24"/>
        </w:rPr>
        <w:t>five</w:t>
      </w:r>
      <w:r w:rsidR="004F01A5" w:rsidRPr="00E91F5A">
        <w:rPr>
          <w:rFonts w:ascii="Times New Roman" w:hAnsi="Times New Roman" w:cs="Times New Roman"/>
          <w:sz w:val="24"/>
        </w:rPr>
        <w:t xml:space="preserve"> </w:t>
      </w:r>
      <w:r w:rsidRPr="00E91F5A">
        <w:rPr>
          <w:rFonts w:ascii="Times New Roman" w:hAnsi="Times New Roman" w:cs="Times New Roman"/>
          <w:sz w:val="24"/>
        </w:rPr>
        <w:t xml:space="preserve"> the</w:t>
      </w:r>
      <w:proofErr w:type="gramEnd"/>
      <w:r w:rsidRPr="00E91F5A">
        <w:rPr>
          <w:rFonts w:ascii="Times New Roman" w:hAnsi="Times New Roman" w:cs="Times New Roman"/>
          <w:sz w:val="24"/>
        </w:rPr>
        <w:t xml:space="preserve"> conclusions and recommendation of this research work can be found. Moreover, some suggestions on the extensions to potential topics for future research are presented.</w:t>
      </w:r>
    </w:p>
    <w:p w:rsidR="008640D0" w:rsidRPr="00E91F5A" w:rsidRDefault="008640D0" w:rsidP="008C52FF">
      <w:pPr>
        <w:spacing w:after="0" w:line="360" w:lineRule="auto"/>
        <w:jc w:val="both"/>
        <w:rPr>
          <w:rFonts w:ascii="Times New Roman" w:hAnsi="Times New Roman" w:cs="Times New Roman"/>
          <w:sz w:val="24"/>
        </w:rPr>
      </w:pPr>
    </w:p>
    <w:p w:rsidR="00E11B46" w:rsidRPr="00E91F5A" w:rsidRDefault="00D959DD" w:rsidP="00DC77B6">
      <w:pPr>
        <w:pStyle w:val="Heading1"/>
        <w:rPr>
          <w:color w:val="auto"/>
        </w:rPr>
      </w:pPr>
      <w:r w:rsidRPr="00E91F5A">
        <w:rPr>
          <w:color w:val="auto"/>
        </w:rPr>
        <w:lastRenderedPageBreak/>
        <w:t xml:space="preserve">                          </w:t>
      </w:r>
      <w:r w:rsidR="000B0689" w:rsidRPr="00E91F5A">
        <w:rPr>
          <w:color w:val="auto"/>
        </w:rPr>
        <w:t xml:space="preserve">             </w:t>
      </w:r>
      <w:r w:rsidRPr="00E91F5A">
        <w:rPr>
          <w:color w:val="auto"/>
        </w:rPr>
        <w:t xml:space="preserve"> </w:t>
      </w:r>
      <w:r w:rsidR="00821454" w:rsidRPr="00E91F5A">
        <w:rPr>
          <w:color w:val="auto"/>
        </w:rPr>
        <w:t xml:space="preserve">              </w:t>
      </w:r>
      <w:bookmarkStart w:id="43" w:name="_Toc82853549"/>
      <w:bookmarkStart w:id="44" w:name="_Toc86373149"/>
      <w:r w:rsidR="00821454" w:rsidRPr="00E91F5A">
        <w:rPr>
          <w:color w:val="auto"/>
        </w:rPr>
        <w:t>CHAPTER TWO</w:t>
      </w:r>
      <w:bookmarkEnd w:id="43"/>
      <w:bookmarkEnd w:id="44"/>
      <w:r w:rsidR="00E11B46" w:rsidRPr="00E91F5A">
        <w:rPr>
          <w:color w:val="auto"/>
        </w:rPr>
        <w:t xml:space="preserve"> </w:t>
      </w:r>
    </w:p>
    <w:p w:rsidR="00E11B46" w:rsidRPr="00E91F5A" w:rsidRDefault="00E11B46" w:rsidP="00DC77B6">
      <w:pPr>
        <w:pStyle w:val="Heading1"/>
        <w:rPr>
          <w:color w:val="auto"/>
        </w:rPr>
      </w:pPr>
      <w:r w:rsidRPr="00E91F5A">
        <w:rPr>
          <w:color w:val="auto"/>
        </w:rPr>
        <w:t xml:space="preserve">                        </w:t>
      </w:r>
      <w:r w:rsidR="00430FF7" w:rsidRPr="00E91F5A">
        <w:rPr>
          <w:color w:val="auto"/>
        </w:rPr>
        <w:t xml:space="preserve">   </w:t>
      </w:r>
      <w:r w:rsidRPr="00E91F5A">
        <w:rPr>
          <w:color w:val="auto"/>
        </w:rPr>
        <w:t xml:space="preserve">  </w:t>
      </w:r>
      <w:r w:rsidR="00300142" w:rsidRPr="00E91F5A">
        <w:rPr>
          <w:color w:val="auto"/>
        </w:rPr>
        <w:t xml:space="preserve">                    </w:t>
      </w:r>
      <w:r w:rsidRPr="00E91F5A">
        <w:rPr>
          <w:color w:val="auto"/>
        </w:rPr>
        <w:t xml:space="preserve"> </w:t>
      </w:r>
      <w:bookmarkStart w:id="45" w:name="_Toc66709655"/>
      <w:bookmarkStart w:id="46" w:name="_Toc82853550"/>
      <w:bookmarkStart w:id="47" w:name="_Toc86373150"/>
      <w:r w:rsidR="00A74073" w:rsidRPr="00E91F5A">
        <w:rPr>
          <w:color w:val="auto"/>
        </w:rPr>
        <w:t>LITRETURE</w:t>
      </w:r>
      <w:r w:rsidRPr="00E91F5A">
        <w:rPr>
          <w:color w:val="auto"/>
        </w:rPr>
        <w:t xml:space="preserve"> RIVEW</w:t>
      </w:r>
      <w:bookmarkEnd w:id="45"/>
      <w:bookmarkEnd w:id="46"/>
      <w:bookmarkEnd w:id="47"/>
    </w:p>
    <w:p w:rsidR="009F6C55" w:rsidRPr="00E91F5A" w:rsidRDefault="00712643" w:rsidP="00DC77B6">
      <w:pPr>
        <w:pStyle w:val="Heading2"/>
        <w:rPr>
          <w:color w:val="auto"/>
        </w:rPr>
      </w:pPr>
      <w:r w:rsidRPr="00E91F5A">
        <w:rPr>
          <w:color w:val="auto"/>
        </w:rPr>
        <w:t xml:space="preserve">         </w:t>
      </w:r>
      <w:bookmarkStart w:id="48" w:name="_Toc82853551"/>
      <w:bookmarkStart w:id="49" w:name="_Toc86373151"/>
      <w:r w:rsidR="009F6C55" w:rsidRPr="00E91F5A">
        <w:rPr>
          <w:color w:val="auto"/>
        </w:rPr>
        <w:t>2.1 Introduction</w:t>
      </w:r>
      <w:bookmarkEnd w:id="48"/>
      <w:bookmarkEnd w:id="49"/>
    </w:p>
    <w:p w:rsidR="009F6C55" w:rsidRPr="00E91F5A" w:rsidRDefault="0039017A" w:rsidP="004E0FE0">
      <w:pPr>
        <w:spacing w:after="0" w:line="360" w:lineRule="auto"/>
        <w:jc w:val="both"/>
        <w:rPr>
          <w:rFonts w:ascii="Times New Roman" w:hAnsi="Times New Roman" w:cs="Times New Roman"/>
          <w:sz w:val="24"/>
        </w:rPr>
      </w:pPr>
      <w:r w:rsidRPr="00E91F5A">
        <w:rPr>
          <w:rFonts w:ascii="Times New Roman" w:hAnsi="Times New Roman" w:cs="Times New Roman"/>
          <w:sz w:val="24"/>
          <w:szCs w:val="24"/>
        </w:rPr>
        <w:t xml:space="preserve">      The aim of this chapter is to critically review of many research works which are more related to this</w:t>
      </w:r>
      <w:r w:rsidRPr="00E91F5A">
        <w:t xml:space="preserve"> </w:t>
      </w:r>
      <w:r w:rsidRPr="00E91F5A">
        <w:rPr>
          <w:rFonts w:ascii="Times New Roman" w:hAnsi="Times New Roman" w:cs="Times New Roman"/>
          <w:sz w:val="24"/>
          <w:szCs w:val="24"/>
        </w:rPr>
        <w:t>work, in order to have a clear understanding of the subject matter.</w:t>
      </w:r>
      <w:r w:rsidR="00D81573" w:rsidRPr="00E91F5A">
        <w:rPr>
          <w:rFonts w:ascii="Times New Roman" w:hAnsi="Times New Roman" w:cs="Times New Roman"/>
          <w:sz w:val="24"/>
        </w:rPr>
        <w:t xml:space="preserve"> </w:t>
      </w:r>
      <w:r w:rsidR="009F6C55" w:rsidRPr="00E91F5A">
        <w:rPr>
          <w:rFonts w:ascii="Times New Roman" w:hAnsi="Times New Roman" w:cs="Times New Roman"/>
          <w:sz w:val="24"/>
        </w:rPr>
        <w:t xml:space="preserve"> In this part we will try to study the different grid connected micro grid system in the reactive power compensation and micro grid power plant are present</w:t>
      </w:r>
      <w:r w:rsidR="00D81573" w:rsidRPr="00E91F5A">
        <w:rPr>
          <w:rFonts w:ascii="Times New Roman" w:hAnsi="Times New Roman" w:cs="Times New Roman"/>
          <w:sz w:val="24"/>
        </w:rPr>
        <w:t xml:space="preserve">ed for the power generation </w:t>
      </w:r>
      <w:proofErr w:type="spellStart"/>
      <w:r w:rsidR="00D81573" w:rsidRPr="00E91F5A">
        <w:rPr>
          <w:rFonts w:ascii="Times New Roman" w:hAnsi="Times New Roman" w:cs="Times New Roman"/>
          <w:sz w:val="24"/>
        </w:rPr>
        <w:t>perpu</w:t>
      </w:r>
      <w:r w:rsidR="009F6C55" w:rsidRPr="00E91F5A">
        <w:rPr>
          <w:rFonts w:ascii="Times New Roman" w:hAnsi="Times New Roman" w:cs="Times New Roman"/>
          <w:sz w:val="24"/>
        </w:rPr>
        <w:t>se</w:t>
      </w:r>
      <w:proofErr w:type="spellEnd"/>
      <w:r w:rsidR="009F6C55" w:rsidRPr="00E91F5A">
        <w:rPr>
          <w:rFonts w:ascii="Times New Roman" w:hAnsi="Times New Roman" w:cs="Times New Roman"/>
          <w:sz w:val="24"/>
        </w:rPr>
        <w:t xml:space="preserve">. In addition to this, Reactive power  compensation method , component that are used to reactive power compensation ,the main components of micro grid connected grid system , the components that are used to synchronize the MG to the grid are  studied and discussed based on the different scholars idea  and document  as well as brief experiment. We always  in </w:t>
      </w:r>
      <w:r w:rsidR="00401864" w:rsidRPr="00E91F5A">
        <w:rPr>
          <w:rFonts w:ascii="Times New Roman" w:hAnsi="Times New Roman" w:cs="Times New Roman"/>
          <w:sz w:val="24"/>
        </w:rPr>
        <w:t>applied</w:t>
      </w:r>
      <w:r w:rsidR="009F6C55" w:rsidRPr="00E91F5A">
        <w:rPr>
          <w:rFonts w:ascii="Times New Roman" w:hAnsi="Times New Roman" w:cs="Times New Roman"/>
          <w:sz w:val="24"/>
        </w:rPr>
        <w:t xml:space="preserve"> to  reduce reactive power to improve system </w:t>
      </w:r>
      <w:r w:rsidR="00401864" w:rsidRPr="00E91F5A">
        <w:rPr>
          <w:rFonts w:ascii="Times New Roman" w:hAnsi="Times New Roman" w:cs="Times New Roman"/>
          <w:sz w:val="24"/>
        </w:rPr>
        <w:t>competence</w:t>
      </w:r>
      <w:r w:rsidR="009F6C55" w:rsidRPr="00E91F5A">
        <w:rPr>
          <w:rFonts w:ascii="Times New Roman" w:hAnsi="Times New Roman" w:cs="Times New Roman"/>
          <w:sz w:val="24"/>
        </w:rPr>
        <w:t xml:space="preserve"> .this is acceptable  at same level  if the system is purely resistive  it make Couse same problem  in electrical system</w:t>
      </w:r>
      <w:r w:rsidR="00D81573" w:rsidRPr="00E91F5A">
        <w:rPr>
          <w:rFonts w:ascii="Times New Roman" w:hAnsi="Times New Roman" w:cs="Times New Roman"/>
          <w:sz w:val="24"/>
        </w:rPr>
        <w:t>.</w:t>
      </w:r>
      <w:r w:rsidR="009F6C55" w:rsidRPr="00E91F5A">
        <w:rPr>
          <w:rFonts w:ascii="Times New Roman" w:hAnsi="Times New Roman" w:cs="Times New Roman"/>
          <w:sz w:val="24"/>
        </w:rPr>
        <w:t xml:space="preserve"> </w:t>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Voltage and reactive power is closely related to the maintenance of the voltage level of the whole system, it must have sufficient reactive power to meet the system load demand for reactive power and reactive power compensation of losses and voltage control of power systems are mainly by controlling the reactive power generation, flow and consumption to achieve.</w:t>
      </w:r>
    </w:p>
    <w:p w:rsidR="009F6C55" w:rsidRPr="00E91F5A" w:rsidRDefault="0039017A" w:rsidP="004E0FE0">
      <w:pPr>
        <w:shd w:val="clear" w:color="auto" w:fill="FFFFFF"/>
        <w:spacing w:after="0" w:line="360" w:lineRule="auto"/>
        <w:jc w:val="both"/>
        <w:rPr>
          <w:rFonts w:ascii="Times New Roman" w:hAnsi="Times New Roman" w:cs="Times New Roman"/>
        </w:rPr>
      </w:pPr>
      <w:r w:rsidRPr="00E91F5A">
        <w:rPr>
          <w:rFonts w:ascii="ff1" w:eastAsia="Times New Roman" w:hAnsi="ff1" w:cs="Times New Roman"/>
          <w:sz w:val="24"/>
          <w:szCs w:val="24"/>
        </w:rPr>
        <w:t xml:space="preserve">     </w:t>
      </w:r>
      <w:r w:rsidR="009F6C55" w:rsidRPr="00E91F5A">
        <w:rPr>
          <w:rFonts w:ascii="ff1" w:eastAsia="Times New Roman" w:hAnsi="ff1" w:cs="Times New Roman"/>
          <w:sz w:val="24"/>
          <w:szCs w:val="24"/>
        </w:rPr>
        <w:t xml:space="preserve">  Reactive  power  </w:t>
      </w:r>
      <w:r w:rsidR="00401864" w:rsidRPr="00E91F5A">
        <w:rPr>
          <w:rFonts w:ascii="ff1" w:eastAsia="Times New Roman" w:hAnsi="ff1" w:cs="Times New Roman"/>
          <w:sz w:val="24"/>
          <w:szCs w:val="24"/>
        </w:rPr>
        <w:t>controlling</w:t>
      </w:r>
      <w:r w:rsidR="009F6C55" w:rsidRPr="00E91F5A">
        <w:rPr>
          <w:rFonts w:ascii="ff1" w:eastAsia="Times New Roman" w:hAnsi="ff1" w:cs="Times New Roman"/>
          <w:sz w:val="24"/>
          <w:szCs w:val="24"/>
        </w:rPr>
        <w:t xml:space="preserve">  has  become  a  most  </w:t>
      </w:r>
      <w:r w:rsidR="00401864" w:rsidRPr="00E91F5A">
        <w:rPr>
          <w:rFonts w:ascii="ff1" w:eastAsia="Times New Roman" w:hAnsi="ff1" w:cs="Times New Roman"/>
          <w:sz w:val="24"/>
          <w:szCs w:val="24"/>
        </w:rPr>
        <w:t>interesting</w:t>
      </w:r>
      <w:r w:rsidR="009F6C55" w:rsidRPr="00E91F5A">
        <w:rPr>
          <w:rFonts w:ascii="ff1" w:eastAsia="Times New Roman" w:hAnsi="ff1" w:cs="Times New Roman"/>
          <w:sz w:val="24"/>
          <w:szCs w:val="24"/>
        </w:rPr>
        <w:t xml:space="preserve">  task  in  power  system  operation  and management. Some of the characteristics of the power systems</w:t>
      </w:r>
      <w:r w:rsidR="009F6C55" w:rsidRPr="00E91F5A">
        <w:rPr>
          <w:rFonts w:ascii="Times New Roman" w:hAnsi="Times New Roman" w:cs="Times New Roman"/>
        </w:rPr>
        <w:t xml:space="preserve"> and their loads can deteriorate the quality of the  power supply in </w:t>
      </w:r>
      <w:r w:rsidR="009F6C55" w:rsidRPr="00E91F5A">
        <w:rPr>
          <w:rFonts w:ascii="Times New Roman" w:hAnsi="Times New Roman" w:cs="Times New Roman"/>
        </w:rPr>
        <w:fldChar w:fldCharType="begin" w:fldLock="1"/>
      </w:r>
      <w:r w:rsidR="009F6C55" w:rsidRPr="00E91F5A">
        <w:rPr>
          <w:rFonts w:ascii="Times New Roman" w:hAnsi="Times New Roman" w:cs="Times New Roman"/>
        </w:rPr>
        <w:instrText>ADDIN CSL_CITATION {"citationItems":[{"id":"ITEM-1","itemData":{"DOI":"10.1109/ICEETS.2016.7583821","ISBN":"9781509015344","abstract":"D-STATCOM is a compensating device which is used to control the flow of reactive power in the distribution systems. Most of loads in this system, being inductive in nature consume more reactive power. As a result, power factor of load deteriorates and this limits the active power flow in the line. The paper aims at developing a D-STATCOM, based on voltage source converter, which injects the reactive power in distribution line. The output voltage of D-STATCOM is made leading to that of system voltage for the purpose of controlling VAR generation. Implementation of D-STATCOM by using PI controller is carried out in MATLAB/ Simulink.","author":[{"dropping-particle":"","family":"Awasth","given":"Vinay M.","non-dropping-particle":"","parse-names":false,"suffix":""},{"dropping-particle":"","family":"Huchche","given":"V. A.","non-dropping-particle":"","parse-names":false,"suffix":""}],"container-title":"2016 International Conference on Energy Efficient Technologies for Sustainability, ICEETS 2016","id":"ITEM-1","issued":{"date-parts":[["2016"]]},"page":"583-585","title":"Reactive power compensation using D-STATCOM","type":"article-journal"},"uris":["http://www.mendeley.com/documents/?uuid=071b1b5a-9ae8-4b4f-96d9-3be0afb6d8d6"]}],"mendeley":{"formattedCitation":"[1]","plainTextFormattedCitation":"[1]","previouslyFormattedCitation":"[1]"},"properties":{"noteIndex":0},"schema":"https://github.com/citation-style-language/schema/raw/master/csl-citation.json"}</w:instrText>
      </w:r>
      <w:r w:rsidR="009F6C55" w:rsidRPr="00E91F5A">
        <w:rPr>
          <w:rFonts w:ascii="Times New Roman" w:hAnsi="Times New Roman" w:cs="Times New Roman"/>
        </w:rPr>
        <w:fldChar w:fldCharType="separate"/>
      </w:r>
      <w:r w:rsidR="009F6C55" w:rsidRPr="00E91F5A">
        <w:rPr>
          <w:rFonts w:ascii="Times New Roman" w:hAnsi="Times New Roman" w:cs="Times New Roman"/>
          <w:noProof/>
        </w:rPr>
        <w:t>[1]</w:t>
      </w:r>
      <w:r w:rsidR="009F6C55" w:rsidRPr="00E91F5A">
        <w:rPr>
          <w:rFonts w:ascii="Times New Roman" w:hAnsi="Times New Roman" w:cs="Times New Roman"/>
        </w:rPr>
        <w:fldChar w:fldCharType="end"/>
      </w:r>
      <w:r w:rsidR="009F6C55" w:rsidRPr="00E91F5A">
        <w:rPr>
          <w:rFonts w:ascii="Times New Roman" w:hAnsi="Times New Roman" w:cs="Times New Roman"/>
        </w:rPr>
        <w:t xml:space="preserve">.  </w:t>
      </w:r>
    </w:p>
    <w:p w:rsidR="009F6C55" w:rsidRPr="00E91F5A" w:rsidRDefault="0039017A" w:rsidP="000D29DD">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w:t>
      </w:r>
      <w:r w:rsidR="009F6C55" w:rsidRPr="00E91F5A">
        <w:rPr>
          <w:rFonts w:ascii="Times New Roman" w:hAnsi="Times New Roman" w:cs="Times New Roman"/>
          <w:sz w:val="24"/>
        </w:rPr>
        <w:t xml:space="preserve">  In the power </w:t>
      </w:r>
      <w:r w:rsidR="00401864" w:rsidRPr="00E91F5A">
        <w:rPr>
          <w:rFonts w:ascii="Times New Roman" w:hAnsi="Times New Roman" w:cs="Times New Roman"/>
          <w:sz w:val="24"/>
        </w:rPr>
        <w:t>scheme</w:t>
      </w:r>
      <w:r w:rsidR="009F6C55" w:rsidRPr="00E91F5A">
        <w:rPr>
          <w:rFonts w:ascii="Times New Roman" w:hAnsi="Times New Roman" w:cs="Times New Roman"/>
          <w:sz w:val="24"/>
        </w:rPr>
        <w:t xml:space="preserve">, reactive power should be maintained </w:t>
      </w:r>
      <w:r w:rsidR="00401864" w:rsidRPr="00E91F5A">
        <w:rPr>
          <w:rFonts w:ascii="Times New Roman" w:hAnsi="Times New Roman" w:cs="Times New Roman"/>
          <w:sz w:val="24"/>
        </w:rPr>
        <w:t>stable</w:t>
      </w:r>
      <w:r w:rsidR="009F6C55" w:rsidRPr="00E91F5A">
        <w:rPr>
          <w:rFonts w:ascii="Times New Roman" w:hAnsi="Times New Roman" w:cs="Times New Roman"/>
          <w:sz w:val="24"/>
        </w:rPr>
        <w:t xml:space="preserve">, or otherwise, it would worsen the system voltage, and even cause the voltage collapse accidents. </w:t>
      </w:r>
      <w:r w:rsidR="0009432A" w:rsidRPr="00E91F5A">
        <w:rPr>
          <w:rFonts w:ascii="Times New Roman" w:hAnsi="Times New Roman" w:cs="Times New Roman"/>
          <w:sz w:val="24"/>
        </w:rPr>
        <w:t>Therefore, the optimized</w:t>
      </w:r>
      <w:r w:rsidR="009F6C55" w:rsidRPr="00E91F5A">
        <w:rPr>
          <w:rFonts w:ascii="Times New Roman" w:hAnsi="Times New Roman" w:cs="Times New Roman"/>
          <w:sz w:val="24"/>
        </w:rPr>
        <w:t xml:space="preserve"> and </w:t>
      </w:r>
      <w:r w:rsidR="0009432A" w:rsidRPr="00E91F5A">
        <w:rPr>
          <w:rFonts w:ascii="Times New Roman" w:hAnsi="Times New Roman" w:cs="Times New Roman"/>
          <w:sz w:val="24"/>
        </w:rPr>
        <w:t>recompense</w:t>
      </w:r>
      <w:r w:rsidR="009F6C55" w:rsidRPr="00E91F5A">
        <w:rPr>
          <w:rFonts w:ascii="Times New Roman" w:hAnsi="Times New Roman" w:cs="Times New Roman"/>
          <w:sz w:val="24"/>
        </w:rPr>
        <w:t xml:space="preserve"> of the grid system have </w:t>
      </w:r>
      <w:r w:rsidR="0009432A" w:rsidRPr="00E91F5A">
        <w:rPr>
          <w:rFonts w:ascii="Times New Roman" w:hAnsi="Times New Roman" w:cs="Times New Roman"/>
          <w:sz w:val="24"/>
        </w:rPr>
        <w:t>abundant</w:t>
      </w:r>
      <w:r w:rsidR="009F6C55" w:rsidRPr="00E91F5A">
        <w:rPr>
          <w:rFonts w:ascii="Times New Roman" w:hAnsi="Times New Roman" w:cs="Times New Roman"/>
          <w:sz w:val="24"/>
        </w:rPr>
        <w:t xml:space="preserve"> significance to improving the voltage quality, power factor and the efficiency of the power supply. It is also </w:t>
      </w:r>
      <w:r w:rsidR="00401864" w:rsidRPr="00E91F5A">
        <w:rPr>
          <w:rFonts w:ascii="Times New Roman" w:hAnsi="Times New Roman" w:cs="Times New Roman"/>
          <w:sz w:val="24"/>
        </w:rPr>
        <w:t>suitable</w:t>
      </w:r>
      <w:r w:rsidR="009F6C55" w:rsidRPr="00E91F5A">
        <w:rPr>
          <w:rFonts w:ascii="Times New Roman" w:hAnsi="Times New Roman" w:cs="Times New Roman"/>
          <w:sz w:val="24"/>
        </w:rPr>
        <w:t xml:space="preserve"> to reduce the system losses. It is a foremost energy saving technical measure with small investment and quick returns in </w:t>
      </w:r>
      <w:r w:rsidR="009F6C55" w:rsidRPr="00E91F5A">
        <w:rPr>
          <w:rFonts w:ascii="Times New Roman" w:hAnsi="Times New Roman" w:cs="Times New Roman"/>
          <w:sz w:val="24"/>
        </w:rPr>
        <w:fldChar w:fldCharType="begin" w:fldLock="1"/>
      </w:r>
      <w:r w:rsidR="009F6C55" w:rsidRPr="00E91F5A">
        <w:rPr>
          <w:rFonts w:ascii="Times New Roman" w:hAnsi="Times New Roman" w:cs="Times New Roman"/>
          <w:sz w:val="24"/>
        </w:rPr>
        <w:instrText>ADDIN CSL_CITATION {"citationItems":[{"id":"ITEM-1","itemData":{"ISBN":"978-3-319-51117-7","ISSN":"18604676","abstract":"A unified approach to the fundamental principles and practices of reactive power control in AC power systems. Emphasizes voltage control, variable loads, and transmission. Covers high voltage and distribution systems, plus compensation equipment. Includes many practical numerical examples and useful formulas. Deals with real-world problems and solutions.","author":[{"dropping-particle":"","family":"Jafari Aghbolaghi","given":"Ali","non-dropping-particle":"","parse-names":false,"suffix":""},{"dropping-particle":"","family":"Mahdavi Tabatabaei","given":"Naser","non-dropping-particle":"","parse-names":false,"suffix":""},{"dropping-particle":"","family":"Boushehri","given":"Narges Sadat","non-dropping-particle":"","parse-names":false,"suffix":""},{"dropping-particle":"","family":"Hojjati Parast","given":"Farid","non-dropping-particle":"","parse-names":false,"suffix":""}],"container-title":"Power Systems","id":"ITEM-1","issued":{"date-parts":[["2017"]]},"number-of-pages":"345-409","title":"Reactive Power Control in AC Power Systems","type":"book"},"uris":["http://www.mendeley.com/documents/?uuid=ec3f41e3-866a-4c3f-8cad-6f27097b078d"]}],"mendeley":{"formattedCitation":"[3]","plainTextFormattedCitation":"[3]","previouslyFormattedCitation":"[3]"},"properties":{"noteIndex":0},"schema":"https://github.com/citation-style-language/schema/raw/master/csl-citation.json"}</w:instrText>
      </w:r>
      <w:r w:rsidR="009F6C55" w:rsidRPr="00E91F5A">
        <w:rPr>
          <w:rFonts w:ascii="Times New Roman" w:hAnsi="Times New Roman" w:cs="Times New Roman"/>
          <w:sz w:val="24"/>
        </w:rPr>
        <w:fldChar w:fldCharType="separate"/>
      </w:r>
      <w:r w:rsidR="009F6C55" w:rsidRPr="00E91F5A">
        <w:rPr>
          <w:rFonts w:ascii="Times New Roman" w:hAnsi="Times New Roman" w:cs="Times New Roman"/>
          <w:noProof/>
          <w:sz w:val="24"/>
        </w:rPr>
        <w:t>[3]</w:t>
      </w:r>
      <w:r w:rsidR="009F6C55" w:rsidRPr="00E91F5A">
        <w:rPr>
          <w:rFonts w:ascii="Times New Roman" w:hAnsi="Times New Roman" w:cs="Times New Roman"/>
          <w:sz w:val="24"/>
        </w:rPr>
        <w:fldChar w:fldCharType="end"/>
      </w:r>
      <w:r w:rsidR="000D29DD" w:rsidRPr="00E91F5A">
        <w:rPr>
          <w:rFonts w:ascii="Times New Roman" w:hAnsi="Times New Roman" w:cs="Times New Roman"/>
          <w:sz w:val="24"/>
        </w:rPr>
        <w:t>.</w:t>
      </w:r>
    </w:p>
    <w:p w:rsidR="009F6C55" w:rsidRPr="00E91F5A" w:rsidRDefault="009F6C55" w:rsidP="004E0FE0">
      <w:pPr>
        <w:shd w:val="clear" w:color="auto" w:fill="FFFFFF"/>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For this reason it can be </w:t>
      </w:r>
      <w:r w:rsidR="008503AE" w:rsidRPr="00E91F5A">
        <w:rPr>
          <w:rFonts w:ascii="Times New Roman" w:hAnsi="Times New Roman" w:cs="Times New Roman"/>
          <w:sz w:val="24"/>
        </w:rPr>
        <w:t xml:space="preserve">compensated </w:t>
      </w:r>
      <w:r w:rsidR="00B17E18" w:rsidRPr="00E91F5A">
        <w:rPr>
          <w:rFonts w:ascii="Times New Roman" w:hAnsi="Times New Roman" w:cs="Times New Roman"/>
          <w:sz w:val="24"/>
        </w:rPr>
        <w:t>by</w:t>
      </w:r>
      <w:r w:rsidR="008503AE" w:rsidRPr="00E91F5A">
        <w:rPr>
          <w:rFonts w:ascii="Times New Roman" w:hAnsi="Times New Roman" w:cs="Times New Roman"/>
          <w:sz w:val="24"/>
        </w:rPr>
        <w:t xml:space="preserve"> VAR</w:t>
      </w:r>
      <w:r w:rsidRPr="00E91F5A">
        <w:rPr>
          <w:rFonts w:ascii="Times New Roman" w:hAnsi="Times New Roman" w:cs="Times New Roman"/>
          <w:sz w:val="24"/>
        </w:rPr>
        <w:t xml:space="preserve"> </w:t>
      </w:r>
      <w:r w:rsidR="00B17E18" w:rsidRPr="00E91F5A">
        <w:rPr>
          <w:rFonts w:ascii="Times New Roman" w:hAnsi="Times New Roman" w:cs="Times New Roman"/>
          <w:sz w:val="24"/>
        </w:rPr>
        <w:t>producers</w:t>
      </w:r>
      <w:r w:rsidRPr="00E91F5A">
        <w:rPr>
          <w:rFonts w:ascii="Times New Roman" w:hAnsi="Times New Roman" w:cs="Times New Roman"/>
          <w:sz w:val="24"/>
        </w:rPr>
        <w:t xml:space="preserve">, avoiding its circulation between the load (inductive or capacitive) and the source, and therefore improving voltage stability of the power system. Load compensation is the </w:t>
      </w:r>
      <w:r w:rsidR="00B17E18" w:rsidRPr="00E91F5A">
        <w:rPr>
          <w:rFonts w:ascii="Times New Roman" w:hAnsi="Times New Roman" w:cs="Times New Roman"/>
          <w:sz w:val="24"/>
        </w:rPr>
        <w:t>controlling</w:t>
      </w:r>
      <w:r w:rsidRPr="00E91F5A">
        <w:rPr>
          <w:rFonts w:ascii="Times New Roman" w:hAnsi="Times New Roman" w:cs="Times New Roman"/>
          <w:sz w:val="24"/>
        </w:rPr>
        <w:t xml:space="preserve"> of the reactive power to </w:t>
      </w:r>
      <w:r w:rsidR="00B17E18" w:rsidRPr="00E91F5A">
        <w:rPr>
          <w:rFonts w:ascii="Times New Roman" w:hAnsi="Times New Roman" w:cs="Times New Roman"/>
          <w:sz w:val="24"/>
        </w:rPr>
        <w:t>increase</w:t>
      </w:r>
      <w:r w:rsidRPr="00E91F5A">
        <w:rPr>
          <w:rFonts w:ascii="Times New Roman" w:hAnsi="Times New Roman" w:cs="Times New Roman"/>
          <w:sz w:val="24"/>
        </w:rPr>
        <w:t xml:space="preserve"> </w:t>
      </w:r>
      <w:r w:rsidR="008503AE" w:rsidRPr="00E91F5A">
        <w:rPr>
          <w:rFonts w:ascii="Times New Roman" w:hAnsi="Times New Roman" w:cs="Times New Roman"/>
          <w:sz w:val="24"/>
        </w:rPr>
        <w:t xml:space="preserve">the quality </w:t>
      </w:r>
      <w:r w:rsidR="008503AE" w:rsidRPr="00E91F5A">
        <w:rPr>
          <w:rFonts w:ascii="Times New Roman" w:hAnsi="Times New Roman" w:cs="Times New Roman"/>
          <w:sz w:val="24"/>
        </w:rPr>
        <w:lastRenderedPageBreak/>
        <w:t>of the</w:t>
      </w:r>
      <w:r w:rsidR="00B17E18" w:rsidRPr="00E91F5A">
        <w:rPr>
          <w:rFonts w:ascii="Times New Roman" w:hAnsi="Times New Roman" w:cs="Times New Roman"/>
          <w:sz w:val="24"/>
        </w:rPr>
        <w:t xml:space="preserve"> </w:t>
      </w:r>
      <w:r w:rsidR="000D29DD" w:rsidRPr="00E91F5A">
        <w:rPr>
          <w:rFonts w:ascii="Times New Roman" w:hAnsi="Times New Roman" w:cs="Times New Roman"/>
          <w:sz w:val="24"/>
        </w:rPr>
        <w:t>supplying ac</w:t>
      </w:r>
      <w:r w:rsidRPr="00E91F5A">
        <w:rPr>
          <w:rFonts w:ascii="Times New Roman" w:hAnsi="Times New Roman" w:cs="Times New Roman"/>
          <w:sz w:val="24"/>
        </w:rPr>
        <w:t xml:space="preserve"> power systems.  Reactive power compensa</w:t>
      </w:r>
      <w:r w:rsidR="008503AE" w:rsidRPr="00E91F5A">
        <w:rPr>
          <w:rFonts w:ascii="Times New Roman" w:hAnsi="Times New Roman" w:cs="Times New Roman"/>
          <w:sz w:val="24"/>
        </w:rPr>
        <w:t>tion can be implemented with VAR</w:t>
      </w:r>
      <w:r w:rsidRPr="00E91F5A">
        <w:rPr>
          <w:rFonts w:ascii="Times New Roman" w:hAnsi="Times New Roman" w:cs="Times New Roman"/>
          <w:sz w:val="24"/>
        </w:rPr>
        <w:t xml:space="preserve"> generators connected in parallel or in series in</w:t>
      </w:r>
      <w:r w:rsidRPr="00E91F5A">
        <w:rPr>
          <w:rFonts w:ascii="Times New Roman" w:hAnsi="Times New Roman" w:cs="Times New Roman"/>
          <w:sz w:val="24"/>
        </w:rPr>
        <w:fldChar w:fldCharType="begin" w:fldLock="1"/>
      </w:r>
      <w:r w:rsidRPr="00E91F5A">
        <w:rPr>
          <w:rFonts w:ascii="Times New Roman" w:hAnsi="Times New Roman" w:cs="Times New Roman"/>
          <w:sz w:val="24"/>
        </w:rPr>
        <w:instrText>ADDIN CSL_CITATION {"citationItems":[{"id":"ITEM-1","itemData":{"author":[{"dropping-particle":"","family":"Farah","given":"Badie N","non-dropping-particle":"","parse-names":false,"suffix":""}],"id":"ITEM-1","issue":"June","issued":{"date-parts":[["2019"]]},"page":"214-221","title":"A_simulation_model_for_machine.PDF","type":"article-journal","volume":"48"},"uris":["http://www.mendeley.com/documents/?uuid=98e7a478-6987-4330-b474-0717b3b25f35"]}],"mendeley":{"formattedCitation":"[4]","plainTextFormattedCitation":"[4]","previouslyFormattedCitation":"[4]"},"properties":{"noteIndex":0},"schema":"https://github.com/citation-style-language/schema/raw/master/csl-citation.json"}</w:instrText>
      </w:r>
      <w:r w:rsidRPr="00E91F5A">
        <w:rPr>
          <w:rFonts w:ascii="Times New Roman" w:hAnsi="Times New Roman" w:cs="Times New Roman"/>
          <w:sz w:val="24"/>
        </w:rPr>
        <w:fldChar w:fldCharType="separate"/>
      </w:r>
      <w:r w:rsidRPr="00E91F5A">
        <w:rPr>
          <w:rFonts w:ascii="Times New Roman" w:hAnsi="Times New Roman" w:cs="Times New Roman"/>
          <w:noProof/>
          <w:sz w:val="24"/>
        </w:rPr>
        <w:t>[4]</w:t>
      </w:r>
      <w:r w:rsidRPr="00E91F5A">
        <w:rPr>
          <w:rFonts w:ascii="Times New Roman" w:hAnsi="Times New Roman" w:cs="Times New Roman"/>
          <w:sz w:val="24"/>
        </w:rPr>
        <w:fldChar w:fldCharType="end"/>
      </w:r>
      <w:r w:rsidRPr="00E91F5A">
        <w:rPr>
          <w:rFonts w:ascii="Times New Roman" w:hAnsi="Times New Roman" w:cs="Times New Roman"/>
          <w:sz w:val="24"/>
        </w:rPr>
        <w:t>.</w:t>
      </w:r>
    </w:p>
    <w:p w:rsidR="000D29DD" w:rsidRPr="00E91F5A" w:rsidRDefault="000D29DD" w:rsidP="004E0FE0">
      <w:pPr>
        <w:shd w:val="clear" w:color="auto" w:fill="FFFFFF"/>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A reactor or a capacitor stores the reactive power produced by the ac power source during a single operation. In other words, the </w:t>
      </w:r>
      <w:proofErr w:type="gramStart"/>
      <w:r w:rsidRPr="00E91F5A">
        <w:rPr>
          <w:rFonts w:ascii="Times New Roman" w:hAnsi="Times New Roman" w:cs="Times New Roman"/>
          <w:sz w:val="24"/>
        </w:rPr>
        <w:t>reactive</w:t>
      </w:r>
      <w:r w:rsidR="00434B3E" w:rsidRPr="00E91F5A">
        <w:rPr>
          <w:rFonts w:ascii="Times New Roman" w:hAnsi="Times New Roman" w:cs="Times New Roman"/>
          <w:sz w:val="24"/>
        </w:rPr>
        <w:t xml:space="preserve"> </w:t>
      </w:r>
      <w:r w:rsidRPr="00E91F5A">
        <w:rPr>
          <w:rFonts w:ascii="Times New Roman" w:hAnsi="Times New Roman" w:cs="Times New Roman"/>
          <w:sz w:val="24"/>
        </w:rPr>
        <w:t xml:space="preserve"> power</w:t>
      </w:r>
      <w:proofErr w:type="gramEnd"/>
      <w:r w:rsidRPr="00E91F5A">
        <w:rPr>
          <w:rFonts w:ascii="Times New Roman" w:hAnsi="Times New Roman" w:cs="Times New Roman"/>
          <w:sz w:val="24"/>
        </w:rPr>
        <w:t xml:space="preserve"> fluctuates among the source and the load at a frequency equal to twice the rated charge. However  in  nature,  most  of  the  loads  are  inductive loads  absorbing  reactive  power  and  resulting  in  low lagging power factor in </w:t>
      </w:r>
      <w:r w:rsidRPr="00E91F5A">
        <w:rPr>
          <w:rFonts w:ascii="Times New Roman" w:hAnsi="Times New Roman" w:cs="Times New Roman"/>
          <w:sz w:val="24"/>
        </w:rPr>
        <w:fldChar w:fldCharType="begin" w:fldLock="1"/>
      </w:r>
      <w:r w:rsidRPr="00E91F5A">
        <w:rPr>
          <w:rFonts w:ascii="Times New Roman" w:hAnsi="Times New Roman" w:cs="Times New Roman"/>
          <w:sz w:val="24"/>
        </w:rPr>
        <w:instrText>ADDIN CSL_CITATION {"citationItems":[{"id":"ITEM-1","itemData":{"id":"ITEM-1","issued":{"date-parts":[["2017"]]},"page":"43-56","title":"Chapter 3 Reactive Power Compensation and","type":"article-journal"},"uris":["http://www.mendeley.com/documents/?uuid=153e7338-a068-477f-a40e-e7b4da0fc209"]}],"mendeley":{"formattedCitation":"[6]","plainTextFormattedCitation":"[6]","previouslyFormattedCitation":"[6]"},"properties":{"noteIndex":0},"schema":"https://github.com/citation-style-language/schema/raw/master/csl-citation.json"}</w:instrText>
      </w:r>
      <w:r w:rsidRPr="00E91F5A">
        <w:rPr>
          <w:rFonts w:ascii="Times New Roman" w:hAnsi="Times New Roman" w:cs="Times New Roman"/>
          <w:sz w:val="24"/>
        </w:rPr>
        <w:fldChar w:fldCharType="separate"/>
      </w:r>
      <w:r w:rsidRPr="00E91F5A">
        <w:rPr>
          <w:rFonts w:ascii="Times New Roman" w:hAnsi="Times New Roman" w:cs="Times New Roman"/>
          <w:noProof/>
          <w:sz w:val="24"/>
        </w:rPr>
        <w:t>[6]</w:t>
      </w:r>
      <w:r w:rsidRPr="00E91F5A">
        <w:rPr>
          <w:rFonts w:ascii="Times New Roman" w:hAnsi="Times New Roman" w:cs="Times New Roman"/>
          <w:sz w:val="24"/>
        </w:rPr>
        <w:fldChar w:fldCharType="end"/>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w:t>
      </w:r>
      <w:r w:rsidR="004378C1" w:rsidRPr="00E91F5A">
        <w:rPr>
          <w:rFonts w:ascii="Times New Roman" w:hAnsi="Times New Roman" w:cs="Times New Roman"/>
          <w:sz w:val="24"/>
        </w:rPr>
        <w:t xml:space="preserve">      A </w:t>
      </w:r>
      <w:r w:rsidRPr="00E91F5A">
        <w:rPr>
          <w:rFonts w:ascii="Times New Roman" w:hAnsi="Times New Roman" w:cs="Times New Roman"/>
          <w:sz w:val="24"/>
        </w:rPr>
        <w:t xml:space="preserve">Micro-grid could be defined as a low-voltage distribution network </w:t>
      </w:r>
      <w:r w:rsidR="003E3EEB" w:rsidRPr="00E91F5A">
        <w:rPr>
          <w:rFonts w:ascii="Times New Roman" w:hAnsi="Times New Roman" w:cs="Times New Roman"/>
          <w:sz w:val="24"/>
        </w:rPr>
        <w:t>.</w:t>
      </w:r>
      <w:r w:rsidRPr="00E91F5A">
        <w:rPr>
          <w:rFonts w:ascii="Times New Roman" w:hAnsi="Times New Roman" w:cs="Times New Roman"/>
          <w:sz w:val="24"/>
        </w:rPr>
        <w:t xml:space="preserve">Generally </w:t>
      </w:r>
      <w:proofErr w:type="gramStart"/>
      <w:r w:rsidRPr="00E91F5A">
        <w:rPr>
          <w:rFonts w:ascii="Times New Roman" w:hAnsi="Times New Roman" w:cs="Times New Roman"/>
          <w:sz w:val="24"/>
        </w:rPr>
        <w:t>speaking,</w:t>
      </w:r>
      <w:proofErr w:type="gramEnd"/>
      <w:r w:rsidRPr="00E91F5A">
        <w:rPr>
          <w:rFonts w:ascii="Times New Roman" w:hAnsi="Times New Roman" w:cs="Times New Roman"/>
          <w:sz w:val="24"/>
        </w:rPr>
        <w:t xml:space="preserve"> Micro-grid could be operated in either grid-connected or islanding mode. Reactive power is </w:t>
      </w:r>
      <w:r w:rsidR="000D29DD" w:rsidRPr="00E91F5A">
        <w:rPr>
          <w:rFonts w:ascii="Times New Roman" w:hAnsi="Times New Roman" w:cs="Times New Roman"/>
          <w:sz w:val="24"/>
        </w:rPr>
        <w:t>organized</w:t>
      </w:r>
      <w:r w:rsidRPr="00E91F5A">
        <w:rPr>
          <w:rFonts w:ascii="Times New Roman" w:hAnsi="Times New Roman" w:cs="Times New Roman"/>
          <w:sz w:val="24"/>
        </w:rPr>
        <w:t xml:space="preserve"> the </w:t>
      </w:r>
      <w:r w:rsidR="000D29DD" w:rsidRPr="00E91F5A">
        <w:rPr>
          <w:rFonts w:ascii="Times New Roman" w:hAnsi="Times New Roman" w:cs="Times New Roman"/>
          <w:sz w:val="24"/>
        </w:rPr>
        <w:t>difficult</w:t>
      </w:r>
      <w:r w:rsidRPr="00E91F5A">
        <w:rPr>
          <w:rFonts w:ascii="Times New Roman" w:hAnsi="Times New Roman" w:cs="Times New Roman"/>
          <w:sz w:val="24"/>
        </w:rPr>
        <w:t xml:space="preserve"> and the solution to </w:t>
      </w:r>
      <w:r w:rsidR="000D29DD" w:rsidRPr="00E91F5A">
        <w:rPr>
          <w:rFonts w:ascii="Times New Roman" w:hAnsi="Times New Roman" w:cs="Times New Roman"/>
          <w:sz w:val="24"/>
        </w:rPr>
        <w:t>system</w:t>
      </w:r>
      <w:r w:rsidRPr="00E91F5A">
        <w:rPr>
          <w:rFonts w:ascii="Times New Roman" w:hAnsi="Times New Roman" w:cs="Times New Roman"/>
          <w:sz w:val="24"/>
        </w:rPr>
        <w:t xml:space="preserve"> voltage </w:t>
      </w:r>
      <w:r w:rsidR="000D29DD" w:rsidRPr="00E91F5A">
        <w:rPr>
          <w:rFonts w:ascii="Times New Roman" w:hAnsi="Times New Roman" w:cs="Times New Roman"/>
          <w:sz w:val="24"/>
        </w:rPr>
        <w:t>regulator</w:t>
      </w:r>
      <w:r w:rsidRPr="00E91F5A">
        <w:rPr>
          <w:rFonts w:ascii="Times New Roman" w:hAnsi="Times New Roman" w:cs="Times New Roman"/>
          <w:sz w:val="24"/>
        </w:rPr>
        <w:t xml:space="preserve">. There are many authors and researchers who have worked voltage and reactive power control for power loss minimization using different techniques ’A network of low voltage power generating units, storage devices and loads capable of supplying a local area such as suburban area, an industry or any commercial area with electric power and heat’. The components of Micro grid are interfaced through quick response power electronics and present itself as a single entity and therefore can be connected to traditional power grid or can also be operated in stand-alone mode as a self-sustained power system in </w:t>
      </w:r>
      <w:r w:rsidRPr="00E91F5A">
        <w:rPr>
          <w:rFonts w:ascii="Times New Roman" w:hAnsi="Times New Roman" w:cs="Times New Roman"/>
          <w:sz w:val="24"/>
        </w:rPr>
        <w:fldChar w:fldCharType="begin" w:fldLock="1"/>
      </w:r>
      <w:r w:rsidRPr="00E91F5A">
        <w:rPr>
          <w:rFonts w:ascii="Times New Roman" w:hAnsi="Times New Roman" w:cs="Times New Roman"/>
          <w:sz w:val="24"/>
        </w:rPr>
        <w:instrText>ADDIN CSL_CITATION {"citationItems":[{"id":"ITEM-1","itemData":{"DOI":"10.1016/j.ijepes.2020.105959","ISSN":"01420615","abstract":"In this paper, a frequency-reactive power channel (FRCh) is proposed for improving the performance of conventional frequency control system in an islanded MicroGrid (MG). Using this channel, it will be possible to take advantage of reactive power management for frequency control, in addition to the conventional methods of using active power. In order to create the mentioned channel, a frequency-reactive power controller (FRC) is proposed for controlling the inverter-interfaced energy storage devices. The proposed controller reduces the MG frequency decline during contingencies. Moreover, it reduces the power of battery employed for the frequency control, while maintaining the customer voltage within permissible limits. Furthermore, this paper defines a new frequency-reactive power factor (FRF) capable of determining the best place for installation of FRC. This factor indicates the dependence of microgrid frequency on reactive power variations in each bus and identifies the buses which are more effective on the MG frequency. To demonstrate the effectiveness of proposed method and the accuracy of new factor, it is implemented on a test network in MATLAB/Simulink environment.","author":[{"dropping-particle":"","family":"Aminzadeh","given":"Saeed","non-dropping-particle":"","parse-names":false,"suffix":""},{"dropping-particle":"","family":"Tarafdar Hagh","given":"Mehrdad","non-dropping-particle":"","parse-names":false,"suffix":""},{"dropping-particle":"","family":"Seyedi","given":"Heresh","non-dropping-particle":"","parse-names":false,"suffix":""}],"container-title":"International Journal of Electrical Power and Energy Systems","id":"ITEM-1","issue":"March 2019","issued":{"date-parts":[["2020"]]},"page":"105959","publisher":"Elsevier","title":"Reactive power management for microgrid frequency control","type":"article-journal","volume":"120"},"uris":["http://www.mendeley.com/documents/?uuid=5866bc9f-d3eb-4504-b406-6ae54735ef37"]}],"mendeley":{"formattedCitation":"[7]","plainTextFormattedCitation":"[7]","previouslyFormattedCitation":"[7]"},"properties":{"noteIndex":0},"schema":"https://github.com/citation-style-language/schema/raw/master/csl-citation.json"}</w:instrText>
      </w:r>
      <w:r w:rsidRPr="00E91F5A">
        <w:rPr>
          <w:rFonts w:ascii="Times New Roman" w:hAnsi="Times New Roman" w:cs="Times New Roman"/>
          <w:sz w:val="24"/>
        </w:rPr>
        <w:fldChar w:fldCharType="separate"/>
      </w:r>
      <w:r w:rsidRPr="00E91F5A">
        <w:rPr>
          <w:rFonts w:ascii="Times New Roman" w:hAnsi="Times New Roman" w:cs="Times New Roman"/>
          <w:noProof/>
          <w:sz w:val="24"/>
        </w:rPr>
        <w:t>[7]</w:t>
      </w:r>
      <w:r w:rsidRPr="00E91F5A">
        <w:rPr>
          <w:rFonts w:ascii="Times New Roman" w:hAnsi="Times New Roman" w:cs="Times New Roman"/>
          <w:sz w:val="24"/>
        </w:rPr>
        <w:fldChar w:fldCharType="end"/>
      </w:r>
    </w:p>
    <w:p w:rsidR="00F16529" w:rsidRPr="00E91F5A" w:rsidRDefault="004378C1" w:rsidP="004E0FE0">
      <w:pPr>
        <w:pStyle w:val="NormalWeb"/>
        <w:shd w:val="clear" w:color="auto" w:fill="FFFFFF"/>
        <w:spacing w:before="120" w:after="0" w:afterAutospacing="0" w:line="360" w:lineRule="auto"/>
        <w:jc w:val="both"/>
        <w:rPr>
          <w:szCs w:val="21"/>
        </w:rPr>
      </w:pPr>
      <w:r w:rsidRPr="00E91F5A">
        <w:rPr>
          <w:szCs w:val="21"/>
        </w:rPr>
        <w:t xml:space="preserve">        </w:t>
      </w:r>
      <w:r w:rsidR="009F6C55" w:rsidRPr="00E91F5A">
        <w:rPr>
          <w:szCs w:val="21"/>
        </w:rPr>
        <w:t xml:space="preserve"> Transformers, asynchronous motors and different inductive component can absorb reactive power from the grid throughout their operation periods, which, to a particular extent, can cut back the system power issue. The reactive power demand will be salaried by reactive power compensation device that is useful to cut back the reactive power flow within the grid, cut back the electrical energy loss because of the delivery of reactive power, and successively, improve the operative condition of the grid. This development is termed reactive power compensation  in</w:t>
      </w:r>
      <w:r w:rsidR="009F6C55" w:rsidRPr="00E91F5A">
        <w:rPr>
          <w:szCs w:val="21"/>
        </w:rPr>
        <w:fldChar w:fldCharType="begin" w:fldLock="1"/>
      </w:r>
      <w:r w:rsidR="009F6C55" w:rsidRPr="00E91F5A">
        <w:rPr>
          <w:szCs w:val="21"/>
        </w:rPr>
        <w:instrText>ADDIN CSL_CITATION {"citationItems":[{"id":"ITEM-1","itemData":{"DOI":"10.2991/icicci-15.2015.48","author":[{"dropping-particle":"","family":"Hu","given":"Hong","non-dropping-particle":"","parse-names":false,"suffix":""},{"dropping-particle":"","family":"Wu","given":"Wenmei","non-dropping-particle":"","parse-names":false,"suffix":""},{"dropping-particle":"","family":"Xiao","given":"Shaohua","non-dropping-particle":"","parse-names":false,"suffix":""},{"dropping-particle":"","family":"Tan","given":"Min","non-dropping-particle":"","parse-names":false,"suffix":""},{"dropping-particle":"","family":"Han","given":"Chuanjia","non-dropping-particle":"","parse-names":false,"suffix":""}],"id":"ITEM-1","issue":"Icicci","issued":{"date-parts":[["2015"]]},"page":"225-229","title":"Summary on Reactive Power Compensation Technology and Application","type":"article-journal"},"uris":["http://www.mendeley.com/documents/?uuid=e9185bdc-6ff5-4845-9f95-7fdbbce40c6d"]}],"mendeley":{"formattedCitation":"[8]","plainTextFormattedCitation":"[8]","previouslyFormattedCitation":"[8]"},"properties":{"noteIndex":0},"schema":"https://github.com/citation-style-language/schema/raw/master/csl-citation.json"}</w:instrText>
      </w:r>
      <w:r w:rsidR="009F6C55" w:rsidRPr="00E91F5A">
        <w:rPr>
          <w:szCs w:val="21"/>
        </w:rPr>
        <w:fldChar w:fldCharType="separate"/>
      </w:r>
      <w:r w:rsidR="009F6C55" w:rsidRPr="00E91F5A">
        <w:rPr>
          <w:noProof/>
          <w:szCs w:val="21"/>
        </w:rPr>
        <w:t>[8]</w:t>
      </w:r>
      <w:r w:rsidR="009F6C55" w:rsidRPr="00E91F5A">
        <w:rPr>
          <w:szCs w:val="21"/>
        </w:rPr>
        <w:fldChar w:fldCharType="end"/>
      </w:r>
      <w:r w:rsidR="00995BAC" w:rsidRPr="00E91F5A">
        <w:rPr>
          <w:szCs w:val="21"/>
        </w:rPr>
        <w:t xml:space="preserve">.      </w:t>
      </w:r>
    </w:p>
    <w:p w:rsidR="009F6C55" w:rsidRPr="00E91F5A" w:rsidRDefault="009F6C55" w:rsidP="004E0FE0">
      <w:pPr>
        <w:pStyle w:val="NormalWeb"/>
        <w:shd w:val="clear" w:color="auto" w:fill="FFFFFF"/>
        <w:spacing w:before="120" w:after="0" w:afterAutospacing="0" w:line="360" w:lineRule="auto"/>
        <w:jc w:val="both"/>
        <w:rPr>
          <w:szCs w:val="21"/>
        </w:rPr>
      </w:pPr>
      <w:r w:rsidRPr="00E91F5A">
        <w:rPr>
          <w:szCs w:val="21"/>
        </w:rPr>
        <w:t xml:space="preserve"> The basic principle of reactive power compensation consists of three parts: stratified by voltage, partition by the facility grid and native equilibrium. Within the installation, reactive power ought to be maintained balanced, or otherwise, it might worsen the system voltage, and even cause the voltage collapse accidents. Additionally, if the voltage is lower, it'll cut back instrumentation u</w:t>
      </w:r>
      <w:r w:rsidR="00052D94" w:rsidRPr="00E91F5A">
        <w:rPr>
          <w:szCs w:val="21"/>
        </w:rPr>
        <w:t xml:space="preserve">tilization and increase the real power </w:t>
      </w:r>
      <w:r w:rsidRPr="00E91F5A">
        <w:rPr>
          <w:szCs w:val="21"/>
        </w:rPr>
        <w:t xml:space="preserve">loss. Therefore, the optimization and compensation of the grid system have nice significance to up the voltage quality, power issue and therefore the </w:t>
      </w:r>
      <w:r w:rsidRPr="00E91F5A">
        <w:rPr>
          <w:szCs w:val="21"/>
        </w:rPr>
        <w:lastRenderedPageBreak/>
        <w:t xml:space="preserve">potency of the facility offer. </w:t>
      </w:r>
      <w:proofErr w:type="gramStart"/>
      <w:r w:rsidRPr="00E91F5A">
        <w:rPr>
          <w:szCs w:val="21"/>
        </w:rPr>
        <w:t>it's</w:t>
      </w:r>
      <w:proofErr w:type="gramEnd"/>
      <w:r w:rsidRPr="00E91F5A">
        <w:rPr>
          <w:szCs w:val="21"/>
        </w:rPr>
        <w:t xml:space="preserve"> additionally helpful to cut back the system losses. it's a foremost energy saving technical live with tiny investment and fast returns in</w:t>
      </w:r>
      <w:r w:rsidRPr="00E91F5A">
        <w:rPr>
          <w:szCs w:val="21"/>
        </w:rPr>
        <w:fldChar w:fldCharType="begin" w:fldLock="1"/>
      </w:r>
      <w:r w:rsidRPr="00E91F5A">
        <w:rPr>
          <w:szCs w:val="21"/>
        </w:rPr>
        <w:instrText>ADDIN CSL_CITATION {"citationItems":[{"id":"ITEM-1","itemData":{"DOI":"10.2991/icicci-15.2015.48","author":[{"dropping-particle":"","family":"Hu","given":"Hong","non-dropping-particle":"","parse-names":false,"suffix":""},{"dropping-particle":"","family":"Wu","given":"Wenmei","non-dropping-particle":"","parse-names":false,"suffix":""},{"dropping-particle":"","family":"Xiao","given":"Shaohua","non-dropping-particle":"","parse-names":false,"suffix":""},{"dropping-particle":"","family":"Tan","given":"Min","non-dropping-particle":"","parse-names":false,"suffix":""},{"dropping-particle":"","family":"Han","given":"Chuanjia","non-dropping-particle":"","parse-names":false,"suffix":""}],"id":"ITEM-1","issue":"Icicci","issued":{"date-parts":[["2015"]]},"page":"225-229","title":"Summary on Reactive Power Compensation Technology and Application","type":"article-journal"},"uris":["http://www.mendeley.com/documents/?uuid=e9185bdc-6ff5-4845-9f95-7fdbbce40c6d"]}],"mendeley":{"formattedCitation":"[8]","plainTextFormattedCitation":"[8]","previouslyFormattedCitation":"[8]"},"properties":{"noteIndex":0},"schema":"https://github.com/citation-style-language/schema/raw/master/csl-citation.json"}</w:instrText>
      </w:r>
      <w:r w:rsidRPr="00E91F5A">
        <w:rPr>
          <w:szCs w:val="21"/>
        </w:rPr>
        <w:fldChar w:fldCharType="separate"/>
      </w:r>
      <w:r w:rsidRPr="00E91F5A">
        <w:rPr>
          <w:noProof/>
          <w:szCs w:val="21"/>
        </w:rPr>
        <w:t>[8]</w:t>
      </w:r>
      <w:r w:rsidRPr="00E91F5A">
        <w:rPr>
          <w:szCs w:val="21"/>
        </w:rPr>
        <w:fldChar w:fldCharType="end"/>
      </w:r>
      <w:r w:rsidRPr="00E91F5A">
        <w:rPr>
          <w:szCs w:val="21"/>
        </w:rPr>
        <w:t>.</w:t>
      </w:r>
    </w:p>
    <w:p w:rsidR="009F6C55" w:rsidRPr="00E91F5A" w:rsidRDefault="009F6C55" w:rsidP="004E0FE0">
      <w:pPr>
        <w:pStyle w:val="NormalWeb"/>
        <w:shd w:val="clear" w:color="auto" w:fill="FFFFFF"/>
        <w:spacing w:before="120" w:after="0" w:afterAutospacing="0" w:line="360" w:lineRule="auto"/>
        <w:jc w:val="both"/>
        <w:rPr>
          <w:szCs w:val="21"/>
        </w:rPr>
      </w:pPr>
      <w:r w:rsidRPr="00E91F5A">
        <w:rPr>
          <w:szCs w:val="21"/>
        </w:rPr>
        <w:t xml:space="preserve">           Many researchers has done on reactive power composition or related to load characteristics to solve the problem with voltage stability done on management of dynamic reactive power reserves based on optimal power flow and the Bender’s decomposition technique to improve voltage stability.  </w:t>
      </w:r>
      <w:r w:rsidR="00A51408" w:rsidRPr="00E91F5A">
        <w:rPr>
          <w:szCs w:val="21"/>
        </w:rPr>
        <w:t>Unbalanced</w:t>
      </w:r>
      <w:r w:rsidRPr="00E91F5A">
        <w:rPr>
          <w:szCs w:val="21"/>
        </w:rPr>
        <w:t xml:space="preserve"> system </w:t>
      </w:r>
      <w:r w:rsidR="00A51408" w:rsidRPr="00E91F5A">
        <w:rPr>
          <w:szCs w:val="21"/>
        </w:rPr>
        <w:t>reaction</w:t>
      </w:r>
      <w:r w:rsidRPr="00E91F5A">
        <w:rPr>
          <w:szCs w:val="21"/>
        </w:rPr>
        <w:t xml:space="preserve"> for different load models and network </w:t>
      </w:r>
      <w:r w:rsidR="00A51408" w:rsidRPr="00E91F5A">
        <w:rPr>
          <w:szCs w:val="21"/>
        </w:rPr>
        <w:t>situations</w:t>
      </w:r>
      <w:r w:rsidRPr="00E91F5A">
        <w:rPr>
          <w:szCs w:val="21"/>
        </w:rPr>
        <w:t xml:space="preserve"> by chalking Impact of Fault Locations on Induction Motor Responses, Impact of Fault Duration on Induction Motor Responses and impact of generator response in</w:t>
      </w:r>
      <w:r w:rsidRPr="00E91F5A">
        <w:rPr>
          <w:szCs w:val="21"/>
        </w:rPr>
        <w:fldChar w:fldCharType="begin" w:fldLock="1"/>
      </w:r>
      <w:r w:rsidRPr="00E91F5A">
        <w:rPr>
          <w:szCs w:val="21"/>
        </w:rPr>
        <w:instrText>ADDIN CSL_CITATION {"citationItems":[{"id":"ITEM-1","itemData":{"DOI":"10.33564/ijeast.2019.v03i11.001","ISSN":"2455-2143","author":[{"dropping-particle":"","family":"Ayalew","given":"Frie","non-dropping-particle":"","parse-names":false,"suffix":""},{"dropping-particle":"","family":"Hussen","given":"Seada","non-dropping-particle":"","parse-names":false,"suffix":""},{"dropping-particle":"","family":"Pasam","given":"Gopi Krishna","non-dropping-particle":"","parse-names":false,"suffix":""}],"container-title":"International Journal of Engineering Applied Sciences and Technology","id":"ITEM-1","issue":"11","issued":{"date-parts":[["2019"]]},"page":"1-7","title":"Reactive Power Compensation: a Review","type":"article-journal","volume":"03"},"uris":["http://www.mendeley.com/documents/?uuid=7d1304d9-0cd1-4823-a4fb-dd1bca728e7e"]}],"mendeley":{"formattedCitation":"[9]","plainTextFormattedCitation":"[9]","previouslyFormattedCitation":"[9]"},"properties":{"noteIndex":0},"schema":"https://github.com/citation-style-language/schema/raw/master/csl-citation.json"}</w:instrText>
      </w:r>
      <w:r w:rsidRPr="00E91F5A">
        <w:rPr>
          <w:szCs w:val="21"/>
        </w:rPr>
        <w:fldChar w:fldCharType="separate"/>
      </w:r>
      <w:r w:rsidRPr="00E91F5A">
        <w:rPr>
          <w:noProof/>
          <w:szCs w:val="21"/>
        </w:rPr>
        <w:t>[9]</w:t>
      </w:r>
      <w:r w:rsidRPr="00E91F5A">
        <w:rPr>
          <w:szCs w:val="21"/>
        </w:rPr>
        <w:fldChar w:fldCharType="end"/>
      </w:r>
      <w:r w:rsidRPr="00E91F5A">
        <w:rPr>
          <w:szCs w:val="21"/>
        </w:rPr>
        <w:t>.</w:t>
      </w:r>
    </w:p>
    <w:p w:rsidR="009F6C55" w:rsidRPr="00E91F5A" w:rsidRDefault="009F6C55" w:rsidP="004E0FE0">
      <w:pPr>
        <w:pStyle w:val="NormalWeb"/>
        <w:shd w:val="clear" w:color="auto" w:fill="FFFFFF"/>
        <w:spacing w:before="120" w:after="0" w:afterAutospacing="0" w:line="360" w:lineRule="auto"/>
        <w:jc w:val="both"/>
        <w:rPr>
          <w:szCs w:val="21"/>
        </w:rPr>
      </w:pPr>
      <w:r w:rsidRPr="00E91F5A">
        <w:rPr>
          <w:szCs w:val="21"/>
        </w:rPr>
        <w:t xml:space="preserve">          Reactive power compensation should be consisting of the compensation for both the fundamental wave reactive power and the disturbance of reactive power. Reactive power compensation play an impo</w:t>
      </w:r>
      <w:r w:rsidR="00A51408" w:rsidRPr="00E91F5A">
        <w:rPr>
          <w:szCs w:val="21"/>
        </w:rPr>
        <w:t>rtant role in this current time</w:t>
      </w:r>
      <w:r w:rsidRPr="00E91F5A">
        <w:rPr>
          <w:szCs w:val="21"/>
        </w:rPr>
        <w:t xml:space="preserve"> because supplier /customer take charges of it, if it exceeds a predetermined value so different customer /companies enforce users to compensate it, and to </w:t>
      </w:r>
      <w:r w:rsidR="00A51408" w:rsidRPr="00E91F5A">
        <w:rPr>
          <w:szCs w:val="21"/>
        </w:rPr>
        <w:t xml:space="preserve">reduce the power consumption. </w:t>
      </w:r>
      <w:r w:rsidRPr="00E91F5A">
        <w:rPr>
          <w:szCs w:val="21"/>
        </w:rPr>
        <w:t>The consumer has to pay electricity charges for his maximum demand in kVA plus the unit consumed if the value of power factor is improved by the customer</w:t>
      </w:r>
      <w:r w:rsidR="00A51408" w:rsidRPr="00E91F5A">
        <w:rPr>
          <w:szCs w:val="21"/>
        </w:rPr>
        <w:t xml:space="preserve"> so there will be annual saving</w:t>
      </w:r>
      <w:r w:rsidRPr="00E91F5A">
        <w:rPr>
          <w:szCs w:val="21"/>
        </w:rPr>
        <w:t>.</w:t>
      </w:r>
      <w:r w:rsidR="00A51408" w:rsidRPr="00E91F5A">
        <w:rPr>
          <w:szCs w:val="21"/>
        </w:rPr>
        <w:t xml:space="preserve"> </w:t>
      </w:r>
      <w:r w:rsidRPr="00E91F5A">
        <w:rPr>
          <w:szCs w:val="21"/>
        </w:rPr>
        <w:t>Power factor improvement results increasing making capacity of plant.in</w:t>
      </w:r>
      <w:r w:rsidRPr="00E91F5A">
        <w:rPr>
          <w:szCs w:val="21"/>
        </w:rPr>
        <w:fldChar w:fldCharType="begin" w:fldLock="1"/>
      </w:r>
      <w:r w:rsidRPr="00E91F5A">
        <w:rPr>
          <w:szCs w:val="21"/>
        </w:rPr>
        <w:instrText>ADDIN CSL_CITATION {"citationItems":[{"id":"ITEM-1","itemData":{"DOI":"10.1109/PES.2008.4596731","ISBN":"9781424419067","abstract":"This paper reviews specific issues and challenges in reactive power management within the competitive electricity market context and increasing requirements of system security. The basic aspects refer to the specific constraints introduced by the capability curves of the generating units, the notion of opportunity costs and the questionable role of obligation to serve concerns. Other key issues are related to the responsibilities of the grid operator in transmission networks, the mechanisms for reactive power procurement with critical concerns about the use of optimization procedures, the importance of obtaining meaningful indicators and suitable sensitivity information to characterize the power system operation, and the needs for developing specific calculations based on the value of reactive support during normal operation and in dynamic conditions. © 2008 IEEE.","author":[{"dropping-particle":"","family":"Chicco","given":"Gianfranco","non-dropping-particle":"","parse-names":false,"suffix":""},{"dropping-particle":"","family":"Gross","given":"George","non-dropping-particle":"","parse-names":false,"suffix":""}],"container-title":"IEEE Power and Energy Society 2008 General Meeting: Conversion and Delivery of Electrical Energy in the 21st Century, PES","id":"ITEM-1","issue":"August 2008","issued":{"date-parts":[["2008"]]},"title":"Current issues in reactive power management: A critical overview","type":"article-journal"},"uris":["http://www.mendeley.com/documents/?uuid=3bc52303-904b-4371-9d64-73b6a0e53e5b"]}],"mendeley":{"formattedCitation":"[10]","plainTextFormattedCitation":"[10]","previouslyFormattedCitation":"[10]"},"properties":{"noteIndex":0},"schema":"https://github.com/citation-style-language/schema/raw/master/csl-citation.json"}</w:instrText>
      </w:r>
      <w:r w:rsidRPr="00E91F5A">
        <w:rPr>
          <w:szCs w:val="21"/>
        </w:rPr>
        <w:fldChar w:fldCharType="separate"/>
      </w:r>
      <w:r w:rsidRPr="00E91F5A">
        <w:rPr>
          <w:noProof/>
          <w:szCs w:val="21"/>
        </w:rPr>
        <w:t>[10]</w:t>
      </w:r>
      <w:r w:rsidRPr="00E91F5A">
        <w:rPr>
          <w:szCs w:val="21"/>
        </w:rPr>
        <w:fldChar w:fldCharType="end"/>
      </w:r>
      <w:r w:rsidRPr="00E91F5A">
        <w:rPr>
          <w:szCs w:val="21"/>
        </w:rPr>
        <w:t>.</w:t>
      </w:r>
    </w:p>
    <w:p w:rsidR="009F6C55" w:rsidRPr="00E91F5A" w:rsidRDefault="009F6C55" w:rsidP="004E0FE0">
      <w:pPr>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rPr>
        <w:t xml:space="preserve">     </w:t>
      </w:r>
      <w:r w:rsidRPr="00E91F5A">
        <w:rPr>
          <w:rFonts w:ascii="Times New Roman" w:eastAsia="Calibri" w:hAnsi="Times New Roman" w:cs="Times New Roman"/>
          <w:sz w:val="24"/>
        </w:rPr>
        <w:t>Reactive Power Management is a critical issue when dealing with the planning and operation of power networks with high wind energy penetration. Reactive Power Management entails the requested operation and planning actions to be implemented in order to improve the voltage profile and the voltage stability in power networks.  An efficient reactive power planning could be obtained by cho</w:t>
      </w:r>
      <w:r w:rsidR="008503AE" w:rsidRPr="00E91F5A">
        <w:rPr>
          <w:rFonts w:ascii="Times New Roman" w:eastAsia="Calibri" w:hAnsi="Times New Roman" w:cs="Times New Roman"/>
          <w:sz w:val="24"/>
        </w:rPr>
        <w:t>osing an optimum location of VAR</w:t>
      </w:r>
      <w:r w:rsidRPr="00E91F5A">
        <w:rPr>
          <w:rFonts w:ascii="Times New Roman" w:eastAsia="Calibri" w:hAnsi="Times New Roman" w:cs="Times New Roman"/>
          <w:sz w:val="24"/>
        </w:rPr>
        <w:t xml:space="preserve"> sources during the planning stage, whereas efficient reactive power dispatch could be achieved by scheduling an optimum regulation of the voltage set point at the generators connection point and at the VAR settings during the reactive power dispatch in</w:t>
      </w:r>
      <w:r w:rsidRPr="00E91F5A">
        <w:rPr>
          <w:rFonts w:ascii="Times New Roman" w:eastAsia="Calibri" w:hAnsi="Times New Roman" w:cs="Times New Roman"/>
          <w:sz w:val="24"/>
        </w:rPr>
        <w:fldChar w:fldCharType="begin" w:fldLock="1"/>
      </w:r>
      <w:r w:rsidRPr="00E91F5A">
        <w:rPr>
          <w:rFonts w:ascii="Times New Roman" w:eastAsia="Calibri" w:hAnsi="Times New Roman" w:cs="Times New Roman"/>
          <w:sz w:val="24"/>
        </w:rPr>
        <w:instrText>ADDIN CSL_CITATION {"citationItems":[{"id":"ITEM-1","itemData":{"DOI":"10.1007/978-1-4471-4667-4","ISBN":"9781447146667","ISSN":"21951284","author":[{"dropping-particle":"","family":"Amaris","given":"Hortensia","non-dropping-particle":"","parse-names":false,"suffix":""},{"dropping-particle":"","family":"Alonso","given":"Monica","non-dropping-particle":"","parse-names":false,"suffix":""},{"dropping-particle":"","family":"Ortega","given":"Carlos Alvarez","non-dropping-particle":"","parse-names":false,"suffix":""}],"container-title":"Lecture Notes in Energy","id":"ITEM-1","issued":{"date-parts":[["2013"]]},"title":"Reactive Power Management of Power Networks with Wind Generation","type":"article-journal","volume":"5"},"uris":["http://www.mendeley.com/documents/?uuid=24a3d25b-0bd3-4d48-8873-e449bb201c50"]}],"mendeley":{"formattedCitation":"[11]","plainTextFormattedCitation":"[11]","previouslyFormattedCitation":"[11]"},"properties":{"noteIndex":0},"schema":"https://github.com/citation-style-language/schema/raw/master/csl-citation.json"}</w:instrText>
      </w:r>
      <w:r w:rsidRPr="00E91F5A">
        <w:rPr>
          <w:rFonts w:ascii="Times New Roman" w:eastAsia="Calibri" w:hAnsi="Times New Roman" w:cs="Times New Roman"/>
          <w:sz w:val="24"/>
        </w:rPr>
        <w:fldChar w:fldCharType="separate"/>
      </w:r>
      <w:r w:rsidRPr="00E91F5A">
        <w:rPr>
          <w:rFonts w:ascii="Times New Roman" w:eastAsia="Calibri" w:hAnsi="Times New Roman" w:cs="Times New Roman"/>
          <w:noProof/>
          <w:sz w:val="24"/>
        </w:rPr>
        <w:t>[11]</w:t>
      </w:r>
      <w:r w:rsidRPr="00E91F5A">
        <w:rPr>
          <w:rFonts w:ascii="Times New Roman" w:eastAsia="Calibri" w:hAnsi="Times New Roman" w:cs="Times New Roman"/>
          <w:sz w:val="24"/>
        </w:rPr>
        <w:fldChar w:fldCharType="end"/>
      </w:r>
      <w:r w:rsidRPr="00E91F5A">
        <w:rPr>
          <w:rFonts w:ascii="Times New Roman" w:eastAsia="Calibri" w:hAnsi="Times New Roman" w:cs="Times New Roman"/>
          <w:sz w:val="24"/>
        </w:rPr>
        <w:t>.</w:t>
      </w:r>
    </w:p>
    <w:p w:rsidR="009F6C55" w:rsidRPr="00E91F5A" w:rsidRDefault="009F6C55" w:rsidP="004E0FE0">
      <w:pPr>
        <w:spacing w:after="0" w:line="360" w:lineRule="auto"/>
        <w:jc w:val="both"/>
        <w:rPr>
          <w:rFonts w:ascii="Times New Roman" w:eastAsia="Calibri" w:hAnsi="Times New Roman" w:cs="Times New Roman"/>
        </w:rPr>
      </w:pPr>
      <w:r w:rsidRPr="00E91F5A">
        <w:rPr>
          <w:rFonts w:ascii="Times New Roman" w:hAnsi="Times New Roman" w:cs="Times New Roman"/>
          <w:sz w:val="24"/>
        </w:rPr>
        <w:t xml:space="preserve">        Reactive power compensation using power electronics, in this research he investigated the various fact device and he come up with the best compensator for ac system that is the shunt compensator. It gives a good line of regulation of the power transfer capability. SVC is a very good compensator for dynamic heavy electrical loads in</w:t>
      </w:r>
      <w:r w:rsidRPr="00E91F5A">
        <w:rPr>
          <w:rFonts w:ascii="Times New Roman" w:hAnsi="Times New Roman" w:cs="Times New Roman"/>
          <w:sz w:val="24"/>
        </w:rPr>
        <w:fldChar w:fldCharType="begin" w:fldLock="1"/>
      </w:r>
      <w:r w:rsidRPr="00E91F5A">
        <w:rPr>
          <w:rFonts w:ascii="Times New Roman" w:hAnsi="Times New Roman" w:cs="Times New Roman"/>
          <w:sz w:val="24"/>
        </w:rPr>
        <w:instrText xml:space="preserve">ADDIN CSL_CITATION {"citationItems":[{"id":"ITEM-1","itemData":{"author":[{"dropping-particle":"","family":"Luz Yolanda Toro Suarez","given":"","non-dropping-particle":"","parse-names":false,"suffix":""}],"id":"ITEM-1","issued":{"date-parts":[["2015"]]},"page":"1-27","title":"No </w:instrText>
      </w:r>
      <w:r w:rsidRPr="00E91F5A">
        <w:rPr>
          <w:rFonts w:ascii="MS Gothic" w:eastAsia="MS Gothic" w:hAnsi="MS Gothic" w:cs="MS Gothic" w:hint="eastAsia"/>
          <w:sz w:val="24"/>
        </w:rPr>
        <w:instrText>主観的健康感を中心とした在宅高齢者における</w:instrText>
      </w:r>
      <w:r w:rsidRPr="00E91F5A">
        <w:rPr>
          <w:rFonts w:ascii="Times New Roman" w:hAnsi="Times New Roman" w:cs="Times New Roman"/>
          <w:sz w:val="24"/>
        </w:rPr>
        <w:instrText xml:space="preserve"> </w:instrText>
      </w:r>
      <w:r w:rsidRPr="00E91F5A">
        <w:rPr>
          <w:rFonts w:ascii="MS Gothic" w:eastAsia="MS Gothic" w:hAnsi="MS Gothic" w:cs="MS Gothic" w:hint="eastAsia"/>
          <w:sz w:val="24"/>
        </w:rPr>
        <w:instrText>健康関連指標に関する共分散構造分析</w:instrText>
      </w:r>
      <w:r w:rsidRPr="00E91F5A">
        <w:rPr>
          <w:rFonts w:ascii="Times New Roman" w:hAnsi="Times New Roman" w:cs="Times New Roman"/>
          <w:sz w:val="24"/>
        </w:rPr>
        <w:instrText>Title","type":"article-journal"},"uris":["http://www.mendeley.com/documents/?uuid=b1ebf7a0-635a-48d8-85f5-e702f3622714"]}],"mendeley":{"formattedCitation":"[12]","plainTextFormattedCitation":"[12]","previouslyFormattedCitation":"[12]"},"properties":{"noteIndex":0},"schema":"https://github.com/citation-style-language/schema/raw/master/csl-citation.json"}</w:instrText>
      </w:r>
      <w:r w:rsidRPr="00E91F5A">
        <w:rPr>
          <w:rFonts w:ascii="Times New Roman" w:hAnsi="Times New Roman" w:cs="Times New Roman"/>
          <w:sz w:val="24"/>
        </w:rPr>
        <w:fldChar w:fldCharType="separate"/>
      </w:r>
      <w:r w:rsidRPr="00E91F5A">
        <w:rPr>
          <w:rFonts w:ascii="Times New Roman" w:hAnsi="Times New Roman" w:cs="Times New Roman"/>
          <w:noProof/>
          <w:sz w:val="24"/>
        </w:rPr>
        <w:t>[12]</w:t>
      </w:r>
      <w:r w:rsidRPr="00E91F5A">
        <w:rPr>
          <w:rFonts w:ascii="Times New Roman" w:hAnsi="Times New Roman" w:cs="Times New Roman"/>
          <w:sz w:val="24"/>
        </w:rPr>
        <w:fldChar w:fldCharType="end"/>
      </w:r>
      <w:r w:rsidRPr="00E91F5A">
        <w:rPr>
          <w:rFonts w:ascii="Times New Roman" w:hAnsi="Times New Roman" w:cs="Times New Roman"/>
          <w:sz w:val="24"/>
        </w:rPr>
        <w:t>.</w:t>
      </w:r>
    </w:p>
    <w:p w:rsidR="009F6C55" w:rsidRPr="00E91F5A" w:rsidRDefault="009F6C55" w:rsidP="004E0FE0">
      <w:pPr>
        <w:pStyle w:val="NormalWeb"/>
        <w:shd w:val="clear" w:color="auto" w:fill="FFFFFF"/>
        <w:spacing w:before="120" w:after="0" w:afterAutospacing="0" w:line="360" w:lineRule="auto"/>
        <w:jc w:val="both"/>
        <w:rPr>
          <w:szCs w:val="21"/>
        </w:rPr>
      </w:pPr>
      <w:r w:rsidRPr="00E91F5A">
        <w:rPr>
          <w:szCs w:val="21"/>
        </w:rPr>
        <w:lastRenderedPageBreak/>
        <w:t xml:space="preserve">        The main thing is to reduce the reactive power flow so as result reducing the electrical energy charges. Most appropriate method for compensating reactive power flow is power capacitor, which is economical and efficient as well compare to filter and compensating by synchronous condenser. The capacitor bank to compensate the reactive power flow automatically, for that we will discuss single, group and bulk power factor correction techniques according to level of customer used but capacitor banking will be low efficiency and less reliable  in</w:t>
      </w:r>
      <w:r w:rsidRPr="00E91F5A">
        <w:rPr>
          <w:szCs w:val="21"/>
        </w:rPr>
        <w:fldChar w:fldCharType="begin" w:fldLock="1"/>
      </w:r>
      <w:r w:rsidRPr="00E91F5A">
        <w:rPr>
          <w:szCs w:val="21"/>
        </w:rPr>
        <w:instrText>ADDIN CSL_CITATION {"citationItems":[{"id":"ITEM-1","itemData":{"DOI":"10.19080/etoaj.2018.01.555565","author":[{"dropping-particle":"","family":"Muhammad","given":"Fazal","non-dropping-particle":"","parse-names":false,"suffix":""}],"container-title":"Engineering Technology Open Access Journal","id":"ITEM-1","issue":"3","issued":{"date-parts":[["2018"]]},"page":"92-95","title":"Reactive Power Compensation by Power Capacitor Method","type":"article-journal","volume":"1"},"uris":["http://www.mendeley.com/documents/?uuid=dcb83412-8d16-447d-ae52-f7128de1a70a"]}],"mendeley":{"formattedCitation":"[13]","plainTextFormattedCitation":"[13]","previouslyFormattedCitation":"[13]"},"properties":{"noteIndex":0},"schema":"https://github.com/citation-style-language/schema/raw/master/csl-citation.json"}</w:instrText>
      </w:r>
      <w:r w:rsidRPr="00E91F5A">
        <w:rPr>
          <w:szCs w:val="21"/>
        </w:rPr>
        <w:fldChar w:fldCharType="separate"/>
      </w:r>
      <w:r w:rsidRPr="00E91F5A">
        <w:rPr>
          <w:noProof/>
          <w:szCs w:val="21"/>
        </w:rPr>
        <w:t>[13]</w:t>
      </w:r>
      <w:r w:rsidRPr="00E91F5A">
        <w:rPr>
          <w:szCs w:val="21"/>
        </w:rPr>
        <w:fldChar w:fldCharType="end"/>
      </w:r>
      <w:r w:rsidRPr="00E91F5A">
        <w:rPr>
          <w:szCs w:val="21"/>
        </w:rPr>
        <w:t>.</w:t>
      </w:r>
    </w:p>
    <w:p w:rsidR="009F6C55" w:rsidRPr="00E91F5A" w:rsidRDefault="009F6C55" w:rsidP="004E0FE0">
      <w:pPr>
        <w:pStyle w:val="NormalWeb"/>
        <w:shd w:val="clear" w:color="auto" w:fill="FFFFFF"/>
        <w:spacing w:before="120" w:after="0" w:afterAutospacing="0" w:line="360" w:lineRule="auto"/>
        <w:jc w:val="both"/>
        <w:rPr>
          <w:szCs w:val="21"/>
        </w:rPr>
      </w:pPr>
      <w:r w:rsidRPr="00E91F5A">
        <w:rPr>
          <w:szCs w:val="21"/>
        </w:rPr>
        <w:t xml:space="preserve"> Reactive power compensation is one of the most effective ways to reduce Consumed electric energy and improve power quality. How reactive power compensation can improve the technical-and-economic indexes of the   power grid are as follows: </w:t>
      </w:r>
    </w:p>
    <w:p w:rsidR="009F6C55" w:rsidRPr="00E91F5A" w:rsidRDefault="009F6C55" w:rsidP="004335CE">
      <w:pPr>
        <w:pStyle w:val="NormalWeb"/>
        <w:numPr>
          <w:ilvl w:val="0"/>
          <w:numId w:val="1"/>
        </w:numPr>
        <w:shd w:val="clear" w:color="auto" w:fill="FFFFFF"/>
        <w:spacing w:before="120" w:after="0" w:afterAutospacing="0" w:line="360" w:lineRule="auto"/>
        <w:rPr>
          <w:szCs w:val="21"/>
        </w:rPr>
      </w:pPr>
      <w:r w:rsidRPr="00E91F5A">
        <w:rPr>
          <w:szCs w:val="21"/>
        </w:rPr>
        <w:t>reduce cost and generate higher revenue for t</w:t>
      </w:r>
      <w:r w:rsidR="00F16529" w:rsidRPr="00E91F5A">
        <w:rPr>
          <w:szCs w:val="21"/>
        </w:rPr>
        <w:t>he customer</w:t>
      </w:r>
    </w:p>
    <w:p w:rsidR="009F6C55" w:rsidRPr="00E91F5A" w:rsidRDefault="009F6C55" w:rsidP="00F16529">
      <w:pPr>
        <w:pStyle w:val="NormalWeb"/>
        <w:numPr>
          <w:ilvl w:val="0"/>
          <w:numId w:val="1"/>
        </w:numPr>
        <w:shd w:val="clear" w:color="auto" w:fill="FFFFFF"/>
        <w:spacing w:before="120" w:after="0" w:afterAutospacing="0" w:line="360" w:lineRule="auto"/>
        <w:rPr>
          <w:szCs w:val="21"/>
        </w:rPr>
      </w:pPr>
      <w:r w:rsidRPr="00E91F5A">
        <w:rPr>
          <w:szCs w:val="21"/>
        </w:rPr>
        <w:t xml:space="preserve"> reduce network losses,</w:t>
      </w:r>
      <w:r w:rsidR="00F16529" w:rsidRPr="00E91F5A">
        <w:rPr>
          <w:szCs w:val="21"/>
        </w:rPr>
        <w:t xml:space="preserve"> </w:t>
      </w:r>
      <w:r w:rsidRPr="00E91F5A">
        <w:rPr>
          <w:szCs w:val="21"/>
        </w:rPr>
        <w:t xml:space="preserve">increase system capacity and </w:t>
      </w:r>
      <w:r w:rsidR="00F16529" w:rsidRPr="00E91F5A">
        <w:rPr>
          <w:szCs w:val="21"/>
        </w:rPr>
        <w:t>save costs on new installations</w:t>
      </w:r>
    </w:p>
    <w:p w:rsidR="009F6C55" w:rsidRPr="00E91F5A" w:rsidRDefault="00F16529" w:rsidP="00F16529">
      <w:pPr>
        <w:pStyle w:val="NormalWeb"/>
        <w:numPr>
          <w:ilvl w:val="0"/>
          <w:numId w:val="1"/>
        </w:numPr>
        <w:shd w:val="clear" w:color="auto" w:fill="FFFFFF"/>
        <w:spacing w:before="120" w:after="0" w:afterAutospacing="0" w:line="360" w:lineRule="auto"/>
        <w:rPr>
          <w:szCs w:val="21"/>
        </w:rPr>
      </w:pPr>
      <w:r w:rsidRPr="00E91F5A">
        <w:rPr>
          <w:szCs w:val="21"/>
        </w:rPr>
        <w:t xml:space="preserve"> improve system power factor</w:t>
      </w:r>
      <w:r w:rsidR="00924D9E" w:rsidRPr="00E91F5A">
        <w:rPr>
          <w:szCs w:val="21"/>
        </w:rPr>
        <w:t xml:space="preserve"> </w:t>
      </w:r>
      <w:r w:rsidRPr="00E91F5A">
        <w:rPr>
          <w:szCs w:val="21"/>
        </w:rPr>
        <w:t>and increase power availability</w:t>
      </w:r>
      <w:r w:rsidR="009F6C55" w:rsidRPr="00E91F5A">
        <w:rPr>
          <w:szCs w:val="21"/>
        </w:rPr>
        <w:t xml:space="preserve"> </w:t>
      </w:r>
    </w:p>
    <w:p w:rsidR="009F6C55" w:rsidRPr="00E91F5A" w:rsidRDefault="009F6C55" w:rsidP="00532365">
      <w:pPr>
        <w:spacing w:after="0" w:line="360" w:lineRule="auto"/>
        <w:jc w:val="both"/>
        <w:rPr>
          <w:rFonts w:ascii="Times New Roman" w:hAnsi="Times New Roman" w:cs="Times New Roman"/>
        </w:rPr>
      </w:pPr>
      <w:r w:rsidRPr="00E91F5A">
        <w:rPr>
          <w:rFonts w:ascii="Times New Roman" w:hAnsi="Times New Roman" w:cs="Times New Roman"/>
          <w:sz w:val="24"/>
        </w:rPr>
        <w:t xml:space="preserve">Same Electronic device  are used to improve and control the mini micro grid  level according to this  Any device which is connected in series or parallel with the  load  and  which  is  capable  of  supplying  reactive power  demand  to  the  load  is  called  reactive  power compensation device  in </w:t>
      </w:r>
      <w:r w:rsidRPr="00E91F5A">
        <w:rPr>
          <w:rFonts w:ascii="Times New Roman" w:hAnsi="Times New Roman" w:cs="Times New Roman"/>
          <w:sz w:val="24"/>
        </w:rPr>
        <w:fldChar w:fldCharType="begin" w:fldLock="1"/>
      </w:r>
      <w:r w:rsidRPr="00E91F5A">
        <w:rPr>
          <w:rFonts w:ascii="Times New Roman" w:hAnsi="Times New Roman" w:cs="Times New Roman"/>
          <w:sz w:val="24"/>
        </w:rPr>
        <w:instrText>ADDIN CSL_CITATION {"citationItems":[{"id":"ITEM-1","itemData":{"DOI":"10.21307/tp.2018.13.1.6","ISSN":"2300861X","abstract":"Summary. The article analyses theoretical and practical solutions of reactive power compensation in the power grid of 25 kV, 50 Hz of the catenary. The article presents theoretical and practical studies (by providing circuits for connecting capacitor banks, structural circuits diagrams for the automatic control reactive power level, and calculating the parameters of capacitor banks) for the compensation of reactive power.","author":[{"dropping-particle":"","family":"Liudvinavičius","given":"Lionginas","non-dropping-particle":"","parse-names":false,"suffix":""}],"container-title":"Transport Problems","id":"ITEM-1","issue":"1","issued":{"date-parts":[["2018"]]},"page":"59-68","title":"The methods of reactive power compensation in the 25 kV, 50 Hz contact network","type":"article-journal","volume":"13"},"uris":["http://www.mendeley.com/documents/?uuid=3891b4ec-84bf-4699-a011-ca6dd3823f41"]}],"mendeley":{"formattedCitation":"[14]","plainTextFormattedCitation":"[14]","previouslyFormattedCitation":"[14]"},"properties":{"noteIndex":0},"schema":"https://github.com/citation-style-language/schema/raw/master/csl-citation.json"}</w:instrText>
      </w:r>
      <w:r w:rsidRPr="00E91F5A">
        <w:rPr>
          <w:rFonts w:ascii="Times New Roman" w:hAnsi="Times New Roman" w:cs="Times New Roman"/>
          <w:sz w:val="24"/>
        </w:rPr>
        <w:fldChar w:fldCharType="separate"/>
      </w:r>
      <w:r w:rsidRPr="00E91F5A">
        <w:rPr>
          <w:rFonts w:ascii="Times New Roman" w:hAnsi="Times New Roman" w:cs="Times New Roman"/>
          <w:noProof/>
          <w:sz w:val="24"/>
        </w:rPr>
        <w:t>[14]</w:t>
      </w:r>
      <w:r w:rsidRPr="00E91F5A">
        <w:rPr>
          <w:rFonts w:ascii="Times New Roman" w:hAnsi="Times New Roman" w:cs="Times New Roman"/>
          <w:sz w:val="24"/>
        </w:rPr>
        <w:fldChar w:fldCharType="end"/>
      </w:r>
      <w:r w:rsidRPr="00E91F5A">
        <w:rPr>
          <w:rFonts w:ascii="Times New Roman" w:hAnsi="Times New Roman" w:cs="Times New Roman"/>
        </w:rPr>
        <w:t xml:space="preserve">. </w:t>
      </w:r>
      <w:r w:rsidRPr="00E91F5A">
        <w:rPr>
          <w:rFonts w:ascii="Times New Roman" w:hAnsi="Times New Roman" w:cs="Times New Roman"/>
          <w:sz w:val="24"/>
        </w:rPr>
        <w:t xml:space="preserve">        </w:t>
      </w:r>
    </w:p>
    <w:p w:rsidR="009F6C55" w:rsidRPr="00E91F5A" w:rsidRDefault="009F6C55" w:rsidP="00DC77B6">
      <w:pPr>
        <w:pStyle w:val="Heading2"/>
        <w:rPr>
          <w:color w:val="auto"/>
        </w:rPr>
      </w:pPr>
      <w:bookmarkStart w:id="50" w:name="_Toc66709656"/>
      <w:bookmarkStart w:id="51" w:name="_Toc82853552"/>
      <w:bookmarkStart w:id="52" w:name="_Toc86373152"/>
      <w:r w:rsidRPr="00E91F5A">
        <w:rPr>
          <w:color w:val="auto"/>
        </w:rPr>
        <w:t>2.2 MICROGRID COMPONENTS AND FORMATION</w:t>
      </w:r>
      <w:bookmarkEnd w:id="50"/>
      <w:bookmarkEnd w:id="51"/>
      <w:bookmarkEnd w:id="52"/>
    </w:p>
    <w:p w:rsidR="009F6C55" w:rsidRPr="00E91F5A" w:rsidRDefault="009F6C55" w:rsidP="004E0FE0">
      <w:pPr>
        <w:spacing w:after="0" w:line="360" w:lineRule="auto"/>
        <w:jc w:val="both"/>
        <w:rPr>
          <w:rFonts w:ascii="Times New Roman" w:hAnsi="Times New Roman" w:cs="Times New Roman"/>
          <w:sz w:val="24"/>
          <w:szCs w:val="20"/>
        </w:rPr>
      </w:pPr>
      <w:r w:rsidRPr="00E91F5A">
        <w:rPr>
          <w:rFonts w:ascii="Times New Roman" w:hAnsi="Times New Roman" w:cs="Times New Roman"/>
          <w:sz w:val="24"/>
          <w:szCs w:val="24"/>
        </w:rPr>
        <w:t xml:space="preserve">       The micro grid will be connected to the utility grid through single </w:t>
      </w:r>
      <w:r w:rsidR="0045026A" w:rsidRPr="00E91F5A">
        <w:rPr>
          <w:rFonts w:ascii="Times New Roman" w:hAnsi="Times New Roman" w:cs="Times New Roman"/>
          <w:sz w:val="24"/>
          <w:szCs w:val="24"/>
        </w:rPr>
        <w:t>point</w:t>
      </w:r>
      <w:r w:rsidRPr="00E91F5A">
        <w:rPr>
          <w:rFonts w:ascii="Times New Roman" w:hAnsi="Times New Roman" w:cs="Times New Roman"/>
          <w:sz w:val="24"/>
          <w:szCs w:val="24"/>
        </w:rPr>
        <w:t xml:space="preserve"> of Common Coupling (PCC). The analytic device is employed to isolate the small grid from the utility grid </w:t>
      </w:r>
      <w:proofErr w:type="gramStart"/>
      <w:r w:rsidRPr="00E91F5A">
        <w:rPr>
          <w:rFonts w:ascii="Times New Roman" w:hAnsi="Times New Roman" w:cs="Times New Roman"/>
          <w:sz w:val="24"/>
          <w:szCs w:val="24"/>
        </w:rPr>
        <w:t>A</w:t>
      </w:r>
      <w:proofErr w:type="gramEnd"/>
      <w:r w:rsidRPr="00E91F5A">
        <w:rPr>
          <w:rFonts w:ascii="Times New Roman" w:hAnsi="Times New Roman" w:cs="Times New Roman"/>
          <w:sz w:val="24"/>
          <w:szCs w:val="24"/>
        </w:rPr>
        <w:t xml:space="preserve"> small grid integration of assorted units. Basically, it consists of metric weight unit energy-storage unit, controller unit and traditional load. The metric weight unit once more compromises of assorted micro-generating devices. Therefore, small grid modeling varies from one configuration to alternative looking on the parts used. varied approaches for the modeling and management of small grid will be found within the literature </w:t>
      </w:r>
      <w:r w:rsidRPr="00E91F5A">
        <w:rPr>
          <w:rFonts w:ascii="Times New Roman" w:hAnsi="Times New Roman" w:cs="Times New Roman"/>
          <w:sz w:val="24"/>
          <w:szCs w:val="20"/>
        </w:rPr>
        <w:t>in</w:t>
      </w:r>
      <w:r w:rsidRPr="00E91F5A">
        <w:rPr>
          <w:rFonts w:ascii="Times New Roman" w:hAnsi="Times New Roman" w:cs="Times New Roman"/>
          <w:sz w:val="24"/>
          <w:szCs w:val="20"/>
        </w:rPr>
        <w:fldChar w:fldCharType="begin" w:fldLock="1"/>
      </w:r>
      <w:r w:rsidRPr="00E91F5A">
        <w:rPr>
          <w:rFonts w:ascii="Times New Roman" w:hAnsi="Times New Roman" w:cs="Times New Roman"/>
          <w:sz w:val="24"/>
          <w:szCs w:val="20"/>
        </w:rPr>
        <w:instrText>ADDIN CSL_CITATION {"citationItems":[{"id":"ITEM-1","itemData":{"DOI":"10.1016/j.rser.2017.10.022","ISSN":"18790690","abstract":"Microgrid (MG) is a relatively new concept for the integration of distributed generation (DG) along with the loads in a distribution system. Islanded microgrid can be considered as a weak grid that has less inertia compared with the conventional power system. This reality makes the microgrid vulnerable to contingencies. Towards a flexible, safe and secure operation of an islanded MG, researchers have introduced a hierarchical control structure comprising tertiary, secondary and primary control. The primary control plays an important role in maintaining the voltage and frequency stability by sharing the loads among the DGs. This paper reviews and categorizes various primary control methods that have been introduced to control the voltage and frequency of inverter-based microgrids. Moreover, the reviewed methods in terms of their potential advantages and disadvantages are compared. Finally, the future trends are presented.","author":[{"dropping-particle":"","family":"Rokrok","given":"Ebrahim","non-dropping-particle":"","parse-names":false,"suffix":""},{"dropping-particle":"","family":"Shafie-khah","given":"Miadreza","non-dropping-particle":"","parse-names":false,"suffix":""},{"dropping-particle":"","family":"Catalão","given":"João P.S.","non-dropping-particle":"","parse-names":false,"suffix":""}],"container-title":"Renewable and Sustainable Energy Reviews","id":"ITEM-1","issue":"November","issued":{"date-parts":[["2018"]]},"page":"3225-3235","title":"Review of primary voltage and frequency control methods for inverter-based islanded microgrids with distributed generation","type":"article-journal","volume":"82"},"uris":["http://www.mendeley.com/documents/?uuid=613e207d-fac3-486e-8ea5-fc1e22a0e10d"]}],"mendeley":{"formattedCitation":"[15]","plainTextFormattedCitation":"[15]","previouslyFormattedCitation":"[15]"},"properties":{"noteIndex":0},"schema":"https://github.com/citation-style-language/schema/raw/master/csl-citation.json"}</w:instrText>
      </w:r>
      <w:r w:rsidRPr="00E91F5A">
        <w:rPr>
          <w:rFonts w:ascii="Times New Roman" w:hAnsi="Times New Roman" w:cs="Times New Roman"/>
          <w:sz w:val="24"/>
          <w:szCs w:val="20"/>
        </w:rPr>
        <w:fldChar w:fldCharType="separate"/>
      </w:r>
      <w:r w:rsidRPr="00E91F5A">
        <w:rPr>
          <w:rFonts w:ascii="Times New Roman" w:hAnsi="Times New Roman" w:cs="Times New Roman"/>
          <w:noProof/>
          <w:sz w:val="24"/>
          <w:szCs w:val="20"/>
        </w:rPr>
        <w:t>[15]</w:t>
      </w:r>
      <w:r w:rsidRPr="00E91F5A">
        <w:rPr>
          <w:rFonts w:ascii="Times New Roman" w:hAnsi="Times New Roman" w:cs="Times New Roman"/>
          <w:sz w:val="24"/>
          <w:szCs w:val="20"/>
        </w:rPr>
        <w:fldChar w:fldCharType="end"/>
      </w:r>
    </w:p>
    <w:p w:rsidR="009F6C55" w:rsidRPr="00E91F5A" w:rsidRDefault="009F6C55" w:rsidP="004E0FE0">
      <w:pPr>
        <w:spacing w:after="0" w:line="360" w:lineRule="auto"/>
        <w:jc w:val="both"/>
        <w:rPr>
          <w:rFonts w:ascii="Times New Roman" w:hAnsi="Times New Roman" w:cs="Times New Roman"/>
          <w:sz w:val="24"/>
          <w:szCs w:val="20"/>
        </w:rPr>
      </w:pPr>
      <w:r w:rsidRPr="00E91F5A">
        <w:rPr>
          <w:rFonts w:ascii="Times New Roman" w:hAnsi="Times New Roman" w:cs="Times New Roman"/>
          <w:sz w:val="24"/>
          <w:szCs w:val="20"/>
        </w:rPr>
        <w:t xml:space="preserve">The micro grid contain Meany mini micro grid sources  </w:t>
      </w:r>
    </w:p>
    <w:p w:rsidR="009F6C55" w:rsidRPr="00E91F5A" w:rsidRDefault="009F6C55" w:rsidP="004335CE">
      <w:pPr>
        <w:pStyle w:val="ListParagraph"/>
        <w:numPr>
          <w:ilvl w:val="0"/>
          <w:numId w:val="1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PV (photo voltaic ) system </w:t>
      </w:r>
    </w:p>
    <w:p w:rsidR="009F6C55" w:rsidRPr="00E91F5A" w:rsidRDefault="009F6C55" w:rsidP="004335CE">
      <w:pPr>
        <w:pStyle w:val="ListParagraph"/>
        <w:numPr>
          <w:ilvl w:val="0"/>
          <w:numId w:val="11"/>
        </w:num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Battery storage system </w:t>
      </w:r>
    </w:p>
    <w:p w:rsidR="009F6C55" w:rsidRPr="00E91F5A" w:rsidRDefault="009F6C55" w:rsidP="004E0FE0">
      <w:pPr>
        <w:spacing w:after="0" w:line="360" w:lineRule="auto"/>
        <w:ind w:left="360"/>
        <w:jc w:val="both"/>
        <w:rPr>
          <w:rFonts w:ascii="Times New Roman" w:hAnsi="Times New Roman" w:cs="Times New Roman"/>
          <w:sz w:val="24"/>
          <w:szCs w:val="24"/>
        </w:rPr>
      </w:pPr>
      <w:r w:rsidRPr="00E91F5A">
        <w:rPr>
          <w:rFonts w:ascii="Times New Roman" w:hAnsi="Times New Roman" w:cs="Times New Roman"/>
          <w:sz w:val="24"/>
          <w:szCs w:val="24"/>
        </w:rPr>
        <w:lastRenderedPageBreak/>
        <w:t xml:space="preserve">        All mini micro grids have its own generating methods and generated component and its generating </w:t>
      </w:r>
      <w:r w:rsidR="00877A99" w:rsidRPr="00E91F5A">
        <w:rPr>
          <w:rFonts w:ascii="Times New Roman" w:hAnsi="Times New Roman" w:cs="Times New Roman"/>
          <w:sz w:val="24"/>
          <w:szCs w:val="24"/>
        </w:rPr>
        <w:t>limit with respect to the</w:t>
      </w:r>
      <w:r w:rsidRPr="00E91F5A">
        <w:rPr>
          <w:rFonts w:ascii="Times New Roman" w:hAnsi="Times New Roman" w:cs="Times New Roman"/>
          <w:sz w:val="24"/>
          <w:szCs w:val="24"/>
        </w:rPr>
        <w:t xml:space="preserve"> select</w:t>
      </w:r>
      <w:r w:rsidR="00877A99" w:rsidRPr="00E91F5A">
        <w:rPr>
          <w:rFonts w:ascii="Times New Roman" w:hAnsi="Times New Roman" w:cs="Times New Roman"/>
          <w:sz w:val="24"/>
          <w:szCs w:val="24"/>
        </w:rPr>
        <w:t xml:space="preserve">ed location </w:t>
      </w:r>
      <w:r w:rsidRPr="00E91F5A">
        <w:rPr>
          <w:rFonts w:ascii="Times New Roman" w:hAnsi="Times New Roman" w:cs="Times New Roman"/>
          <w:sz w:val="24"/>
          <w:szCs w:val="24"/>
        </w:rPr>
        <w:t xml:space="preserve"> and material or equipment rated value</w:t>
      </w:r>
      <w:r w:rsidRPr="00E91F5A">
        <w:rPr>
          <w:rFonts w:ascii="Times New Roman" w:hAnsi="Times New Roman" w:cs="Times New Roman"/>
          <w:sz w:val="24"/>
          <w:szCs w:val="24"/>
        </w:rPr>
        <w:fldChar w:fldCharType="begin" w:fldLock="1"/>
      </w:r>
      <w:r w:rsidRPr="00E91F5A">
        <w:rPr>
          <w:rFonts w:ascii="Times New Roman" w:hAnsi="Times New Roman" w:cs="Times New Roman"/>
          <w:sz w:val="24"/>
          <w:szCs w:val="24"/>
        </w:rPr>
        <w:instrText>ADDIN CSL_CITATION {"citationItems":[{"id":"ITEM-1","itemData":{"DOI":"10.1016/j.jfranklin.2014.01.016","ISSN":"00160032","abstract":"A microgrid (MG) is a building block of future smart grid, it can be defined as a network of low voltage power generating units, storage devices and loads. System of systems (SoS) is another concept involving large scale integration of various systems. In this paper, we provide an overview of recent developments in modeling and control methods of microgrid as well as presenting the reason towards incorporating MG into the existing grid. Various SoS control strategies when applied to MG are discussed. © 2014 The Franklin Institute. Published by Elsevier Ltd. All rights reserved.","author":[{"dropping-particle":"","family":"Mahmoud","given":"M. S.","non-dropping-particle":"","parse-names":false,"suffix":""},{"dropping-particle":"","family":"Azher Hussain","given":"S.","non-dropping-particle":"","parse-names":false,"suffix":""},{"dropping-particle":"","family":"Abido","given":"M. A.","non-dropping-particle":"","parse-names":false,"suffix":""}],"container-title":"Journal of the Franklin Institute","id":"ITEM-1","issue":"5","issued":{"date-parts":[["2014"]]},"page":"2822-2859","title":"Modeling and control of microgrid: An overview","type":"article-journal","volume":"351"},"uris":["http://www.mendeley.com/documents/?uuid=977f023f-970b-4d96-97b8-6018898b650a"]}],"mendeley":{"formattedCitation":"[16]","plainTextFormattedCitation":"[16]","previouslyFormattedCitation":"[16]"},"properties":{"noteIndex":0},"schema":"https://github.com/citation-style-language/schema/raw/master/csl-citation.json"}</w:instrText>
      </w:r>
      <w:r w:rsidRPr="00E91F5A">
        <w:rPr>
          <w:rFonts w:ascii="Times New Roman" w:hAnsi="Times New Roman" w:cs="Times New Roman"/>
          <w:sz w:val="24"/>
          <w:szCs w:val="24"/>
        </w:rPr>
        <w:fldChar w:fldCharType="separate"/>
      </w:r>
      <w:r w:rsidRPr="00E91F5A">
        <w:rPr>
          <w:rFonts w:ascii="Times New Roman" w:hAnsi="Times New Roman" w:cs="Times New Roman"/>
          <w:noProof/>
          <w:sz w:val="24"/>
          <w:szCs w:val="24"/>
        </w:rPr>
        <w:t>[16]</w:t>
      </w:r>
      <w:r w:rsidRPr="00E91F5A">
        <w:rPr>
          <w:rFonts w:ascii="Times New Roman" w:hAnsi="Times New Roman" w:cs="Times New Roman"/>
          <w:sz w:val="24"/>
          <w:szCs w:val="24"/>
        </w:rPr>
        <w:fldChar w:fldCharType="end"/>
      </w:r>
      <w:r w:rsidRPr="00E91F5A">
        <w:rPr>
          <w:rFonts w:ascii="Times New Roman" w:hAnsi="Times New Roman" w:cs="Times New Roman"/>
          <w:sz w:val="24"/>
          <w:szCs w:val="24"/>
        </w:rPr>
        <w:t xml:space="preserve">. The PV system are mainly produce the DC power   but after production  or generation  of the DC power the DC-DC converter  to convert and transform the  DC input to  DC out  then the inverter are convert the dc input  to AC  output and  different researcher  are  to explain the micro grid component  and  its converter  without any controller and its </w:t>
      </w:r>
      <w:r w:rsidR="00877A99" w:rsidRPr="00E91F5A">
        <w:rPr>
          <w:rFonts w:ascii="Times New Roman" w:hAnsi="Times New Roman" w:cs="Times New Roman"/>
          <w:sz w:val="24"/>
          <w:szCs w:val="24"/>
        </w:rPr>
        <w:t xml:space="preserve">smart communication </w:t>
      </w:r>
      <w:proofErr w:type="spellStart"/>
      <w:r w:rsidR="00877A99" w:rsidRPr="00E91F5A">
        <w:rPr>
          <w:rFonts w:ascii="Times New Roman" w:hAnsi="Times New Roman" w:cs="Times New Roman"/>
          <w:sz w:val="24"/>
          <w:szCs w:val="24"/>
        </w:rPr>
        <w:t>midume</w:t>
      </w:r>
      <w:proofErr w:type="spellEnd"/>
      <w:r w:rsidR="00877A99" w:rsidRPr="00E91F5A">
        <w:rPr>
          <w:rFonts w:ascii="Times New Roman" w:hAnsi="Times New Roman" w:cs="Times New Roman"/>
          <w:sz w:val="24"/>
          <w:szCs w:val="24"/>
        </w:rPr>
        <w:t xml:space="preserve"> in</w:t>
      </w:r>
      <w:r w:rsidRPr="00E91F5A">
        <w:rPr>
          <w:rFonts w:ascii="Times New Roman" w:hAnsi="Times New Roman" w:cs="Times New Roman"/>
          <w:sz w:val="24"/>
          <w:szCs w:val="24"/>
        </w:rPr>
        <w:t xml:space="preserve"> </w:t>
      </w:r>
      <w:r w:rsidRPr="00E91F5A">
        <w:rPr>
          <w:rFonts w:ascii="Times New Roman" w:hAnsi="Times New Roman" w:cs="Times New Roman"/>
          <w:sz w:val="24"/>
          <w:szCs w:val="24"/>
        </w:rPr>
        <w:fldChar w:fldCharType="begin" w:fldLock="1"/>
      </w:r>
      <w:r w:rsidRPr="00E91F5A">
        <w:rPr>
          <w:rFonts w:ascii="Times New Roman" w:hAnsi="Times New Roman" w:cs="Times New Roman"/>
          <w:sz w:val="24"/>
          <w:szCs w:val="24"/>
        </w:rPr>
        <w:instrText xml:space="preserve">ADDIN CSL_CITATION {"citationItems":[{"id":"ITEM-1","itemData":{"author":[{"dropping-particle":"","family":"Luz Yolanda Toro Suarez","given":"","non-dropping-particle":"","parse-names":false,"suffix":""}],"id":"ITEM-1","issued":{"date-parts":[["2015"]]},"page":"1-27","title":"No </w:instrText>
      </w:r>
      <w:r w:rsidRPr="00E91F5A">
        <w:rPr>
          <w:rFonts w:ascii="MS Gothic" w:eastAsia="MS Gothic" w:hAnsi="MS Gothic" w:cs="MS Gothic" w:hint="eastAsia"/>
          <w:sz w:val="24"/>
          <w:szCs w:val="24"/>
        </w:rPr>
        <w:instrText>主観的健康感を中心とした在宅高齢者における</w:instrText>
      </w:r>
      <w:r w:rsidRPr="00E91F5A">
        <w:rPr>
          <w:rFonts w:ascii="Times New Roman" w:hAnsi="Times New Roman" w:cs="Times New Roman"/>
          <w:sz w:val="24"/>
          <w:szCs w:val="24"/>
        </w:rPr>
        <w:instrText xml:space="preserve"> </w:instrText>
      </w:r>
      <w:r w:rsidRPr="00E91F5A">
        <w:rPr>
          <w:rFonts w:ascii="MS Gothic" w:eastAsia="MS Gothic" w:hAnsi="MS Gothic" w:cs="MS Gothic" w:hint="eastAsia"/>
          <w:sz w:val="24"/>
          <w:szCs w:val="24"/>
        </w:rPr>
        <w:instrText>健康関連指標に関する共分散構造分析</w:instrText>
      </w:r>
      <w:r w:rsidRPr="00E91F5A">
        <w:rPr>
          <w:rFonts w:ascii="Times New Roman" w:hAnsi="Times New Roman" w:cs="Times New Roman"/>
          <w:sz w:val="24"/>
          <w:szCs w:val="24"/>
        </w:rPr>
        <w:instrText>Title","type":"article-journal"},"uris":["http://www.mendeley.com/documents/?uuid=b1ebf7a0-635a-48d8-85f5-e702f3622714"]}],"mendeley":{"formattedCitation":"[12]","plainTextFormattedCitation":"[12]","previouslyFormattedCitation":"[12]"},"properties":{"noteIndex":0},"schema":"https://github.com/citation-style-language/schema/raw/master/csl-citation.json"}</w:instrText>
      </w:r>
      <w:r w:rsidRPr="00E91F5A">
        <w:rPr>
          <w:rFonts w:ascii="Times New Roman" w:hAnsi="Times New Roman" w:cs="Times New Roman"/>
          <w:sz w:val="24"/>
          <w:szCs w:val="24"/>
        </w:rPr>
        <w:fldChar w:fldCharType="separate"/>
      </w:r>
      <w:r w:rsidRPr="00E91F5A">
        <w:rPr>
          <w:rFonts w:ascii="Times New Roman" w:hAnsi="Times New Roman" w:cs="Times New Roman"/>
          <w:noProof/>
          <w:sz w:val="24"/>
          <w:szCs w:val="24"/>
        </w:rPr>
        <w:t>[12]</w:t>
      </w:r>
      <w:r w:rsidRPr="00E91F5A">
        <w:rPr>
          <w:rFonts w:ascii="Times New Roman" w:hAnsi="Times New Roman" w:cs="Times New Roman"/>
          <w:sz w:val="24"/>
          <w:szCs w:val="24"/>
        </w:rPr>
        <w:fldChar w:fldCharType="end"/>
      </w:r>
      <w:r w:rsidR="00877A99" w:rsidRPr="00E91F5A">
        <w:rPr>
          <w:rFonts w:ascii="Times New Roman" w:hAnsi="Times New Roman" w:cs="Times New Roman"/>
          <w:sz w:val="24"/>
          <w:szCs w:val="24"/>
        </w:rPr>
        <w:t>.</w:t>
      </w:r>
    </w:p>
    <w:p w:rsidR="007C3379" w:rsidRPr="00E91F5A" w:rsidRDefault="002D7F1B" w:rsidP="002D7F1B">
      <w:pPr>
        <w:spacing w:after="0" w:line="360" w:lineRule="auto"/>
        <w:ind w:left="360"/>
        <w:jc w:val="both"/>
        <w:rPr>
          <w:rFonts w:ascii="Times New Roman" w:hAnsi="Times New Roman" w:cs="Times New Roman"/>
          <w:sz w:val="24"/>
          <w:szCs w:val="24"/>
        </w:rPr>
      </w:pPr>
      <w:r w:rsidRPr="00E91F5A">
        <w:t xml:space="preserve"> </w:t>
      </w:r>
      <w:r w:rsidR="006B32CE" w:rsidRPr="00E91F5A">
        <w:rPr>
          <w:noProof/>
        </w:rPr>
        <w:drawing>
          <wp:inline distT="0" distB="0" distL="0" distR="0" wp14:anchorId="024D2E59" wp14:editId="65F7B697">
            <wp:extent cx="5876925" cy="22383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876925" cy="2238375"/>
                    </a:xfrm>
                    <a:prstGeom prst="rect">
                      <a:avLst/>
                    </a:prstGeom>
                  </pic:spPr>
                </pic:pic>
              </a:graphicData>
            </a:graphic>
          </wp:inline>
        </w:drawing>
      </w:r>
      <w:r w:rsidRPr="00E91F5A">
        <w:t xml:space="preserve">             </w:t>
      </w:r>
      <w:r w:rsidR="009F6C55" w:rsidRPr="00E91F5A">
        <w:t xml:space="preserve">              </w:t>
      </w:r>
    </w:p>
    <w:p w:rsidR="009F6C55" w:rsidRPr="00E91F5A" w:rsidRDefault="002D7F1B" w:rsidP="00F2642E">
      <w:pPr>
        <w:pStyle w:val="Caption"/>
        <w:rPr>
          <w:color w:val="auto"/>
        </w:rPr>
      </w:pPr>
      <w:r w:rsidRPr="00E91F5A">
        <w:rPr>
          <w:color w:val="auto"/>
        </w:rPr>
        <w:t xml:space="preserve">                         </w:t>
      </w:r>
      <w:bookmarkStart w:id="53" w:name="_Toc67287629"/>
      <w:r w:rsidR="00F2642E" w:rsidRPr="00E91F5A">
        <w:rPr>
          <w:color w:val="auto"/>
        </w:rPr>
        <w:t xml:space="preserve">Figure </w:t>
      </w:r>
      <w:r w:rsidR="009E6561" w:rsidRPr="00E91F5A">
        <w:rPr>
          <w:color w:val="auto"/>
        </w:rPr>
        <w:fldChar w:fldCharType="begin"/>
      </w:r>
      <w:r w:rsidR="009E6561" w:rsidRPr="00E91F5A">
        <w:rPr>
          <w:color w:val="auto"/>
        </w:rPr>
        <w:instrText xml:space="preserve"> SEQ Figure \* ARABIC </w:instrText>
      </w:r>
      <w:r w:rsidR="009E6561" w:rsidRPr="00E91F5A">
        <w:rPr>
          <w:color w:val="auto"/>
        </w:rPr>
        <w:fldChar w:fldCharType="separate"/>
      </w:r>
      <w:r w:rsidR="00E91F5A">
        <w:rPr>
          <w:noProof/>
          <w:color w:val="auto"/>
        </w:rPr>
        <w:t>2</w:t>
      </w:r>
      <w:r w:rsidR="009E6561" w:rsidRPr="00E91F5A">
        <w:rPr>
          <w:noProof/>
          <w:color w:val="auto"/>
        </w:rPr>
        <w:fldChar w:fldCharType="end"/>
      </w:r>
      <w:r w:rsidR="00BD656B" w:rsidRPr="00E91F5A">
        <w:rPr>
          <w:noProof/>
          <w:color w:val="auto"/>
        </w:rPr>
        <w:t>.</w:t>
      </w:r>
      <w:r w:rsidR="00F2642E" w:rsidRPr="00E91F5A">
        <w:rPr>
          <w:color w:val="auto"/>
        </w:rPr>
        <w:t>Configuration of grid connected a micro grid system</w:t>
      </w:r>
      <w:bookmarkEnd w:id="53"/>
    </w:p>
    <w:p w:rsidR="009F6C55" w:rsidRPr="00E91F5A" w:rsidRDefault="009F6C5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Solar power, an important renewable power, has been on the increase in most parts of the world in terms of installations .This is as a result of abundant sunlight shining on the earth from the sun every year and making conversion of this source to usable sustainable electric power a top priority for most developed and developing countries. A technology utilizing the principle of thermal power plants called concentrated solar power (CSP) or solar thermal (CST) is one of them The other technology uses the photovoltaic effect and is known as solar photovoltaic (PV) power in</w:t>
      </w:r>
      <w:r w:rsidRPr="00E91F5A">
        <w:rPr>
          <w:rFonts w:ascii="Times New Roman" w:hAnsi="Times New Roman" w:cs="Times New Roman"/>
          <w:sz w:val="24"/>
          <w:szCs w:val="24"/>
        </w:rPr>
        <w:fldChar w:fldCharType="begin" w:fldLock="1"/>
      </w:r>
      <w:r w:rsidRPr="00E91F5A">
        <w:rPr>
          <w:rFonts w:ascii="Times New Roman" w:hAnsi="Times New Roman" w:cs="Times New Roman"/>
          <w:sz w:val="24"/>
          <w:szCs w:val="24"/>
        </w:rPr>
        <w:instrText>ADDIN CSL_CITATION {"citationItems":[{"id":"ITEM-1","itemData":{"DOI":"10.29042/2019-5836-5840","ISBN":"2019583658","ISSN":"22773495","author":[{"dropping-particle":"","family":"Huchche","given":"Vijaya","non-dropping-particle":"","parse-names":false,"suffix":""}],"container-title":"Helix","id":"ITEM-1","issue":"6","issued":{"date-parts":[["2019"]]},"page":"5830-5840","title":"Reactive Power Compensation of the Grid Connected PV System","type":"article-journal","volume":"9"},"uris":["http://www.mendeley.com/documents/?uuid=560de4ce-c5d2-4b1a-a01d-811fc8f4d409"]}],"mendeley":{"formattedCitation":"[17]","plainTextFormattedCitation":"[17]","previouslyFormattedCitation":"[17]"},"properties":{"noteIndex":0},"schema":"https://github.com/citation-style-language/schema/raw/master/csl-citation.json"}</w:instrText>
      </w:r>
      <w:r w:rsidRPr="00E91F5A">
        <w:rPr>
          <w:rFonts w:ascii="Times New Roman" w:hAnsi="Times New Roman" w:cs="Times New Roman"/>
          <w:sz w:val="24"/>
          <w:szCs w:val="24"/>
        </w:rPr>
        <w:fldChar w:fldCharType="separate"/>
      </w:r>
      <w:r w:rsidRPr="00E91F5A">
        <w:rPr>
          <w:rFonts w:ascii="Times New Roman" w:hAnsi="Times New Roman" w:cs="Times New Roman"/>
          <w:noProof/>
          <w:sz w:val="24"/>
          <w:szCs w:val="24"/>
        </w:rPr>
        <w:t>[17]</w:t>
      </w:r>
      <w:r w:rsidRPr="00E91F5A">
        <w:rPr>
          <w:rFonts w:ascii="Times New Roman" w:hAnsi="Times New Roman" w:cs="Times New Roman"/>
          <w:sz w:val="24"/>
          <w:szCs w:val="24"/>
        </w:rPr>
        <w:fldChar w:fldCharType="end"/>
      </w:r>
      <w:r w:rsidRPr="00E91F5A">
        <w:rPr>
          <w:rFonts w:ascii="Times New Roman" w:hAnsi="Times New Roman" w:cs="Times New Roman"/>
          <w:sz w:val="24"/>
          <w:szCs w:val="24"/>
        </w:rPr>
        <w:t>.</w:t>
      </w:r>
      <w:r w:rsidR="00877A99" w:rsidRPr="00E91F5A">
        <w:rPr>
          <w:rFonts w:ascii="Times New Roman" w:hAnsi="Times New Roman" w:cs="Times New Roman"/>
          <w:sz w:val="24"/>
          <w:szCs w:val="24"/>
        </w:rPr>
        <w:t xml:space="preserve">but the controller and production limit will be  the </w:t>
      </w:r>
      <w:proofErr w:type="spellStart"/>
      <w:r w:rsidR="00877A99" w:rsidRPr="00E91F5A">
        <w:rPr>
          <w:rFonts w:ascii="Times New Roman" w:hAnsi="Times New Roman" w:cs="Times New Roman"/>
          <w:sz w:val="24"/>
          <w:szCs w:val="24"/>
        </w:rPr>
        <w:t>drow</w:t>
      </w:r>
      <w:proofErr w:type="spellEnd"/>
      <w:r w:rsidR="00877A99" w:rsidRPr="00E91F5A">
        <w:rPr>
          <w:rFonts w:ascii="Times New Roman" w:hAnsi="Times New Roman" w:cs="Times New Roman"/>
          <w:sz w:val="24"/>
          <w:szCs w:val="24"/>
        </w:rPr>
        <w:t xml:space="preserve"> back of the implemented system .</w:t>
      </w:r>
    </w:p>
    <w:p w:rsidR="009F6C55" w:rsidRPr="00E91F5A" w:rsidRDefault="009F6C55" w:rsidP="004E0FE0">
      <w:pPr>
        <w:tabs>
          <w:tab w:val="left" w:pos="6495"/>
        </w:tabs>
        <w:spacing w:after="0" w:line="360" w:lineRule="auto"/>
        <w:jc w:val="both"/>
        <w:rPr>
          <w:rFonts w:ascii="Times New Roman" w:hAnsi="Times New Roman" w:cs="Times New Roman"/>
          <w:sz w:val="24"/>
          <w:shd w:val="clear" w:color="auto" w:fill="FFFFFF"/>
        </w:rPr>
      </w:pPr>
      <w:r w:rsidRPr="00E91F5A">
        <w:rPr>
          <w:rFonts w:ascii="Times New Roman" w:hAnsi="Times New Roman" w:cs="Times New Roman"/>
          <w:bCs/>
          <w:sz w:val="24"/>
          <w:shd w:val="clear" w:color="auto" w:fill="FFFFFF"/>
        </w:rPr>
        <w:t>Wind</w:t>
      </w:r>
      <w:r w:rsidRPr="00E91F5A">
        <w:rPr>
          <w:rFonts w:ascii="Times New Roman" w:hAnsi="Times New Roman" w:cs="Times New Roman"/>
          <w:sz w:val="24"/>
          <w:shd w:val="clear" w:color="auto" w:fill="FFFFFF"/>
        </w:rPr>
        <w:t> is a renewable </w:t>
      </w:r>
      <w:r w:rsidRPr="00E91F5A">
        <w:rPr>
          <w:rFonts w:ascii="Times New Roman" w:hAnsi="Times New Roman" w:cs="Times New Roman"/>
          <w:bCs/>
          <w:sz w:val="24"/>
          <w:shd w:val="clear" w:color="auto" w:fill="FFFFFF"/>
        </w:rPr>
        <w:t>energy</w:t>
      </w:r>
      <w:r w:rsidRPr="00E91F5A">
        <w:rPr>
          <w:rFonts w:ascii="Times New Roman" w:hAnsi="Times New Roman" w:cs="Times New Roman"/>
          <w:sz w:val="24"/>
          <w:shd w:val="clear" w:color="auto" w:fill="FFFFFF"/>
        </w:rPr>
        <w:t xml:space="preserve"> source and </w:t>
      </w:r>
      <w:r w:rsidRPr="00E91F5A">
        <w:rPr>
          <w:rFonts w:ascii="Times New Roman" w:hAnsi="Times New Roman" w:cs="Times New Roman"/>
          <w:bCs/>
          <w:sz w:val="24"/>
          <w:shd w:val="clear" w:color="auto" w:fill="FFFFFF"/>
        </w:rPr>
        <w:t>wind power generation</w:t>
      </w:r>
      <w:r w:rsidRPr="00E91F5A">
        <w:rPr>
          <w:rFonts w:ascii="Times New Roman" w:hAnsi="Times New Roman" w:cs="Times New Roman"/>
          <w:sz w:val="24"/>
          <w:shd w:val="clear" w:color="auto" w:fill="FFFFFF"/>
        </w:rPr>
        <w:t> means getting the electrical </w:t>
      </w:r>
      <w:r w:rsidRPr="00E91F5A">
        <w:rPr>
          <w:rFonts w:ascii="Times New Roman" w:hAnsi="Times New Roman" w:cs="Times New Roman"/>
          <w:bCs/>
          <w:sz w:val="24"/>
          <w:shd w:val="clear" w:color="auto" w:fill="FFFFFF"/>
        </w:rPr>
        <w:t>energy</w:t>
      </w:r>
      <w:r w:rsidRPr="00E91F5A">
        <w:rPr>
          <w:rFonts w:ascii="Times New Roman" w:hAnsi="Times New Roman" w:cs="Times New Roman"/>
          <w:sz w:val="24"/>
          <w:shd w:val="clear" w:color="auto" w:fill="FFFFFF"/>
        </w:rPr>
        <w:t> by converting </w:t>
      </w:r>
      <w:r w:rsidRPr="00E91F5A">
        <w:rPr>
          <w:rFonts w:ascii="Times New Roman" w:hAnsi="Times New Roman" w:cs="Times New Roman"/>
          <w:bCs/>
          <w:sz w:val="24"/>
          <w:shd w:val="clear" w:color="auto" w:fill="FFFFFF"/>
        </w:rPr>
        <w:t>wind energy</w:t>
      </w:r>
      <w:r w:rsidRPr="00E91F5A">
        <w:rPr>
          <w:rFonts w:ascii="Times New Roman" w:hAnsi="Times New Roman" w:cs="Times New Roman"/>
          <w:sz w:val="24"/>
          <w:shd w:val="clear" w:color="auto" w:fill="FFFFFF"/>
        </w:rPr>
        <w:t> into rotating </w:t>
      </w:r>
      <w:r w:rsidRPr="00E91F5A">
        <w:rPr>
          <w:rFonts w:ascii="Times New Roman" w:hAnsi="Times New Roman" w:cs="Times New Roman"/>
          <w:bCs/>
          <w:sz w:val="24"/>
          <w:shd w:val="clear" w:color="auto" w:fill="FFFFFF"/>
        </w:rPr>
        <w:t>energy</w:t>
      </w:r>
      <w:r w:rsidRPr="00E91F5A">
        <w:rPr>
          <w:rFonts w:ascii="Times New Roman" w:hAnsi="Times New Roman" w:cs="Times New Roman"/>
          <w:sz w:val="24"/>
          <w:shd w:val="clear" w:color="auto" w:fill="FFFFFF"/>
        </w:rPr>
        <w:t> of the blades and converting that rotating </w:t>
      </w:r>
      <w:r w:rsidRPr="00E91F5A">
        <w:rPr>
          <w:rFonts w:ascii="Times New Roman" w:hAnsi="Times New Roman" w:cs="Times New Roman"/>
          <w:bCs/>
          <w:sz w:val="24"/>
          <w:shd w:val="clear" w:color="auto" w:fill="FFFFFF"/>
        </w:rPr>
        <w:t>energy</w:t>
      </w:r>
      <w:r w:rsidRPr="00E91F5A">
        <w:rPr>
          <w:rFonts w:ascii="Times New Roman" w:hAnsi="Times New Roman" w:cs="Times New Roman"/>
          <w:sz w:val="24"/>
          <w:shd w:val="clear" w:color="auto" w:fill="FFFFFF"/>
        </w:rPr>
        <w:t> into electrical </w:t>
      </w:r>
      <w:r w:rsidRPr="00E91F5A">
        <w:rPr>
          <w:rFonts w:ascii="Times New Roman" w:hAnsi="Times New Roman" w:cs="Times New Roman"/>
          <w:bCs/>
          <w:sz w:val="24"/>
          <w:shd w:val="clear" w:color="auto" w:fill="FFFFFF"/>
        </w:rPr>
        <w:t>energy</w:t>
      </w:r>
      <w:r w:rsidRPr="00E91F5A">
        <w:rPr>
          <w:rFonts w:ascii="Times New Roman" w:hAnsi="Times New Roman" w:cs="Times New Roman"/>
          <w:sz w:val="24"/>
          <w:shd w:val="clear" w:color="auto" w:fill="FFFFFF"/>
        </w:rPr>
        <w:t> by the </w:t>
      </w:r>
      <w:r w:rsidRPr="00E91F5A">
        <w:rPr>
          <w:rFonts w:ascii="Times New Roman" w:hAnsi="Times New Roman" w:cs="Times New Roman"/>
          <w:bCs/>
          <w:sz w:val="24"/>
          <w:shd w:val="clear" w:color="auto" w:fill="FFFFFF"/>
        </w:rPr>
        <w:t>generator</w:t>
      </w:r>
      <w:r w:rsidRPr="00E91F5A">
        <w:rPr>
          <w:rFonts w:ascii="Times New Roman" w:hAnsi="Times New Roman" w:cs="Times New Roman"/>
          <w:sz w:val="24"/>
          <w:shd w:val="clear" w:color="auto" w:fill="FFFFFF"/>
        </w:rPr>
        <w:t>. </w:t>
      </w:r>
      <w:r w:rsidRPr="00E91F5A">
        <w:rPr>
          <w:rFonts w:ascii="Times New Roman" w:hAnsi="Times New Roman" w:cs="Times New Roman"/>
          <w:bCs/>
          <w:sz w:val="24"/>
          <w:shd w:val="clear" w:color="auto" w:fill="FFFFFF"/>
        </w:rPr>
        <w:t>Wind energy</w:t>
      </w:r>
      <w:r w:rsidRPr="00E91F5A">
        <w:rPr>
          <w:rFonts w:ascii="Times New Roman" w:hAnsi="Times New Roman" w:cs="Times New Roman"/>
          <w:sz w:val="24"/>
          <w:shd w:val="clear" w:color="auto" w:fill="FFFFFF"/>
        </w:rPr>
        <w:t> increases with the cube of the </w:t>
      </w:r>
      <w:r w:rsidRPr="00E91F5A">
        <w:rPr>
          <w:rFonts w:ascii="Times New Roman" w:hAnsi="Times New Roman" w:cs="Times New Roman"/>
          <w:bCs/>
          <w:sz w:val="24"/>
          <w:shd w:val="clear" w:color="auto" w:fill="FFFFFF"/>
        </w:rPr>
        <w:t>wind</w:t>
      </w:r>
      <w:r w:rsidRPr="00E91F5A">
        <w:rPr>
          <w:rFonts w:ascii="Times New Roman" w:hAnsi="Times New Roman" w:cs="Times New Roman"/>
          <w:sz w:val="24"/>
          <w:shd w:val="clear" w:color="auto" w:fill="FFFFFF"/>
        </w:rPr>
        <w:t> speed, therefore WTGs should be installed in the higher </w:t>
      </w:r>
      <w:r w:rsidRPr="00E91F5A">
        <w:rPr>
          <w:rFonts w:ascii="Times New Roman" w:hAnsi="Times New Roman" w:cs="Times New Roman"/>
          <w:bCs/>
          <w:sz w:val="24"/>
          <w:shd w:val="clear" w:color="auto" w:fill="FFFFFF"/>
        </w:rPr>
        <w:t>wind</w:t>
      </w:r>
      <w:r w:rsidRPr="00E91F5A">
        <w:rPr>
          <w:rFonts w:ascii="Times New Roman" w:hAnsi="Times New Roman" w:cs="Times New Roman"/>
          <w:sz w:val="24"/>
          <w:shd w:val="clear" w:color="auto" w:fill="FFFFFF"/>
        </w:rPr>
        <w:t> speed area in</w:t>
      </w:r>
      <w:r w:rsidRPr="00E91F5A">
        <w:rPr>
          <w:rFonts w:ascii="Times New Roman" w:hAnsi="Times New Roman" w:cs="Times New Roman"/>
          <w:sz w:val="24"/>
          <w:shd w:val="clear" w:color="auto" w:fill="FFFFFF"/>
        </w:rPr>
        <w:fldChar w:fldCharType="begin" w:fldLock="1"/>
      </w:r>
      <w:r w:rsidRPr="00E91F5A">
        <w:rPr>
          <w:rFonts w:ascii="Times New Roman" w:hAnsi="Times New Roman" w:cs="Times New Roman"/>
          <w:sz w:val="24"/>
          <w:shd w:val="clear" w:color="auto" w:fill="FFFFFF"/>
        </w:rPr>
        <w:instrText>ADDIN CSL_CITATION {"citationItems":[{"id":"ITEM-1","itemData":{"DOI":"10.1016/j.renene.2013.02.030","ISSN":"09601481","abstract":"This paper proposes static and dynamic VAR planning based on the reactive power margin for enhancing dynamic voltage stability of distribution networks with distributed wind generation. Firstly, the impact of high wind penetration on the static voltage stability of the system is analysed and then the effect of composite loads on system dynamics is presented through an accurate time-domain analysis. A new index, reactive power loadability (Q-loadability), is used to measure the vulnerability of the network to voltage collapse. Compensating devices are located using Q-loadability to increase the system voltage stability limit. Finally, a cost-effective combination of shunt capacitor bank and distribution static compensator (D-STATCOM) is determined through static and dynamic analyses to ensure voltage stability of the system after a sudden disturbance for different wind penetration levels. This study takes into account the induction motor dynamic characteristics which influence the transient voltage recovery phenomenon. The results show that the proposed approach can reduce the required sizes of compensating devices which, in turn, reduces costs. It also reduces power losses and improves the voltage regulation of the system. © 2013 Elsevier Ltd.","author":[{"dropping-particle":"","family":"Roy","given":"N. K.","non-dropping-particle":"","parse-names":false,"suffix":""},{"dropping-particle":"","family":"Pota","given":"H. R.","non-dropping-particle":"","parse-names":false,"suffix":""},{"dropping-particle":"","family":"Hossain","given":"M. J.","non-dropping-particle":"","parse-names":false,"suffix":""}],"container-title":"Renewable Energy","id":"ITEM-1","issue":"October","issued":{"date-parts":[["2013"]]},"page":"85-94","publisher":"Elsevier Ltd","title":"Reactive power management of distribution networks with wind generation for improving voltage stability","type":"article-journal","volume":"58"},"uris":["http://www.mendeley.com/documents/?uuid=77c5dfca-edc7-420e-83ed-a29ae38c8d72"]}],"mendeley":{"formattedCitation":"[18]","plainTextFormattedCitation":"[18]","previouslyFormattedCitation":"[18]"},"properties":{"noteIndex":0},"schema":"https://github.com/citation-style-language/schema/raw/master/csl-citation.json"}</w:instrText>
      </w:r>
      <w:r w:rsidRPr="00E91F5A">
        <w:rPr>
          <w:rFonts w:ascii="Times New Roman" w:hAnsi="Times New Roman" w:cs="Times New Roman"/>
          <w:sz w:val="24"/>
          <w:shd w:val="clear" w:color="auto" w:fill="FFFFFF"/>
        </w:rPr>
        <w:fldChar w:fldCharType="separate"/>
      </w:r>
      <w:r w:rsidRPr="00E91F5A">
        <w:rPr>
          <w:rFonts w:ascii="Times New Roman" w:hAnsi="Times New Roman" w:cs="Times New Roman"/>
          <w:noProof/>
          <w:sz w:val="24"/>
          <w:shd w:val="clear" w:color="auto" w:fill="FFFFFF"/>
        </w:rPr>
        <w:t>[18]</w:t>
      </w:r>
      <w:r w:rsidRPr="00E91F5A">
        <w:rPr>
          <w:rFonts w:ascii="Times New Roman" w:hAnsi="Times New Roman" w:cs="Times New Roman"/>
          <w:sz w:val="24"/>
          <w:shd w:val="clear" w:color="auto" w:fill="FFFFFF"/>
        </w:rPr>
        <w:fldChar w:fldCharType="end"/>
      </w:r>
    </w:p>
    <w:p w:rsidR="009F6C55" w:rsidRPr="00E91F5A" w:rsidRDefault="009F6C55" w:rsidP="004E0FE0">
      <w:pPr>
        <w:spacing w:after="0" w:line="360" w:lineRule="auto"/>
        <w:jc w:val="both"/>
        <w:rPr>
          <w:rFonts w:ascii="Times New Roman" w:hAnsi="Times New Roman" w:cs="Times New Roman"/>
          <w:sz w:val="24"/>
          <w:shd w:val="clear" w:color="auto" w:fill="FFFFFF"/>
        </w:rPr>
      </w:pPr>
      <w:r w:rsidRPr="00E91F5A">
        <w:rPr>
          <w:rFonts w:ascii="Times New Roman" w:hAnsi="Times New Roman" w:cs="Times New Roman"/>
          <w:sz w:val="24"/>
          <w:shd w:val="clear" w:color="auto" w:fill="FFFFFF"/>
        </w:rPr>
        <w:lastRenderedPageBreak/>
        <w:t xml:space="preserve">Wind power technology will contribute to the distribution system by control its active power output to boost the system responsibility. </w:t>
      </w:r>
      <w:proofErr w:type="gramStart"/>
      <w:r w:rsidRPr="00E91F5A">
        <w:rPr>
          <w:rFonts w:ascii="Times New Roman" w:hAnsi="Times New Roman" w:cs="Times New Roman"/>
          <w:sz w:val="24"/>
          <w:shd w:val="clear" w:color="auto" w:fill="FFFFFF"/>
        </w:rPr>
        <w:t>to</w:t>
      </w:r>
      <w:proofErr w:type="gramEnd"/>
      <w:r w:rsidRPr="00E91F5A">
        <w:rPr>
          <w:rFonts w:ascii="Times New Roman" w:hAnsi="Times New Roman" w:cs="Times New Roman"/>
          <w:sz w:val="24"/>
          <w:shd w:val="clear" w:color="auto" w:fill="FFFFFF"/>
        </w:rPr>
        <w:t xml:space="preserve"> boot, it may be economically helpful to enhance voltage quality similarly as load sharing with generation at varied times, avoiding load shedding and risk of potential blackouts</w:t>
      </w:r>
      <w:r w:rsidR="00564197" w:rsidRPr="00E91F5A">
        <w:rPr>
          <w:rFonts w:ascii="Times New Roman" w:hAnsi="Times New Roman" w:cs="Times New Roman"/>
          <w:sz w:val="24"/>
          <w:shd w:val="clear" w:color="auto" w:fill="FFFFFF"/>
        </w:rPr>
        <w:t xml:space="preserve">. But when we study wind system </w:t>
      </w:r>
      <w:proofErr w:type="spellStart"/>
      <w:r w:rsidR="00995BAC" w:rsidRPr="00E91F5A">
        <w:rPr>
          <w:rFonts w:ascii="Times New Roman" w:hAnsi="Times New Roman" w:cs="Times New Roman"/>
          <w:sz w:val="24"/>
          <w:shd w:val="clear" w:color="auto" w:fill="FFFFFF"/>
        </w:rPr>
        <w:t>thechallenge</w:t>
      </w:r>
      <w:proofErr w:type="spellEnd"/>
      <w:r w:rsidR="00995BAC" w:rsidRPr="00E91F5A">
        <w:rPr>
          <w:rFonts w:ascii="Times New Roman" w:hAnsi="Times New Roman" w:cs="Times New Roman"/>
          <w:sz w:val="24"/>
          <w:shd w:val="clear" w:color="auto" w:fill="FFFFFF"/>
        </w:rPr>
        <w:t xml:space="preserve"> will be the </w:t>
      </w:r>
      <w:proofErr w:type="spellStart"/>
      <w:r w:rsidR="00995BAC" w:rsidRPr="00E91F5A">
        <w:rPr>
          <w:rFonts w:ascii="Times New Roman" w:hAnsi="Times New Roman" w:cs="Times New Roman"/>
          <w:sz w:val="24"/>
          <w:shd w:val="clear" w:color="auto" w:fill="FFFFFF"/>
        </w:rPr>
        <w:t>out put</w:t>
      </w:r>
      <w:proofErr w:type="spellEnd"/>
      <w:r w:rsidR="00995BAC" w:rsidRPr="00E91F5A">
        <w:rPr>
          <w:rFonts w:ascii="Times New Roman" w:hAnsi="Times New Roman" w:cs="Times New Roman"/>
          <w:sz w:val="24"/>
          <w:shd w:val="clear" w:color="auto" w:fill="FFFFFF"/>
        </w:rPr>
        <w:t xml:space="preserve"> of the generation is variable because the output of the generator is depend on wind speed and </w:t>
      </w:r>
      <w:proofErr w:type="spellStart"/>
      <w:r w:rsidR="00995BAC" w:rsidRPr="00E91F5A">
        <w:rPr>
          <w:rFonts w:ascii="Times New Roman" w:hAnsi="Times New Roman" w:cs="Times New Roman"/>
          <w:sz w:val="24"/>
          <w:shd w:val="clear" w:color="auto" w:fill="FFFFFF"/>
        </w:rPr>
        <w:t>terbine</w:t>
      </w:r>
      <w:proofErr w:type="spellEnd"/>
      <w:r w:rsidR="00995BAC" w:rsidRPr="00E91F5A">
        <w:rPr>
          <w:rFonts w:ascii="Times New Roman" w:hAnsi="Times New Roman" w:cs="Times New Roman"/>
          <w:sz w:val="24"/>
          <w:shd w:val="clear" w:color="auto" w:fill="FFFFFF"/>
        </w:rPr>
        <w:t xml:space="preserve"> activity so  we must understand when we use renewable source of micro grid </w:t>
      </w:r>
      <w:proofErr w:type="spellStart"/>
      <w:r w:rsidR="00995BAC" w:rsidRPr="00E91F5A">
        <w:rPr>
          <w:rFonts w:ascii="Times New Roman" w:hAnsi="Times New Roman" w:cs="Times New Roman"/>
          <w:sz w:val="24"/>
          <w:shd w:val="clear" w:color="auto" w:fill="FFFFFF"/>
        </w:rPr>
        <w:t>parallaly</w:t>
      </w:r>
      <w:proofErr w:type="spellEnd"/>
      <w:r w:rsidR="00995BAC" w:rsidRPr="00E91F5A">
        <w:rPr>
          <w:rFonts w:ascii="Times New Roman" w:hAnsi="Times New Roman" w:cs="Times New Roman"/>
          <w:sz w:val="24"/>
          <w:shd w:val="clear" w:color="auto" w:fill="FFFFFF"/>
        </w:rPr>
        <w:t xml:space="preserve"> develop and </w:t>
      </w:r>
      <w:proofErr w:type="spellStart"/>
      <w:r w:rsidR="00995BAC" w:rsidRPr="00E91F5A">
        <w:rPr>
          <w:rFonts w:ascii="Times New Roman" w:hAnsi="Times New Roman" w:cs="Times New Roman"/>
          <w:sz w:val="24"/>
          <w:shd w:val="clear" w:color="auto" w:fill="FFFFFF"/>
        </w:rPr>
        <w:t>prepear</w:t>
      </w:r>
      <w:proofErr w:type="spellEnd"/>
      <w:r w:rsidR="00995BAC" w:rsidRPr="00E91F5A">
        <w:rPr>
          <w:rFonts w:ascii="Times New Roman" w:hAnsi="Times New Roman" w:cs="Times New Roman"/>
          <w:sz w:val="24"/>
          <w:shd w:val="clear" w:color="auto" w:fill="FFFFFF"/>
        </w:rPr>
        <w:t xml:space="preserve"> the large energy storage </w:t>
      </w:r>
      <w:proofErr w:type="spellStart"/>
      <w:r w:rsidR="00995BAC" w:rsidRPr="00E91F5A">
        <w:rPr>
          <w:rFonts w:ascii="Times New Roman" w:hAnsi="Times New Roman" w:cs="Times New Roman"/>
          <w:sz w:val="24"/>
          <w:shd w:val="clear" w:color="auto" w:fill="FFFFFF"/>
        </w:rPr>
        <w:t>divice</w:t>
      </w:r>
      <w:proofErr w:type="spellEnd"/>
      <w:r w:rsidRPr="00E91F5A">
        <w:rPr>
          <w:rFonts w:ascii="Times New Roman" w:hAnsi="Times New Roman" w:cs="Times New Roman"/>
          <w:sz w:val="24"/>
          <w:shd w:val="clear" w:color="auto" w:fill="FFFFFF"/>
        </w:rPr>
        <w:t xml:space="preserve">. </w:t>
      </w:r>
    </w:p>
    <w:p w:rsidR="00CD27EA" w:rsidRPr="00E91F5A" w:rsidRDefault="009F6C55" w:rsidP="00DC77B6">
      <w:pPr>
        <w:pStyle w:val="Heading2"/>
        <w:rPr>
          <w:color w:val="auto"/>
        </w:rPr>
      </w:pPr>
      <w:bookmarkStart w:id="54" w:name="_Toc66709658"/>
      <w:bookmarkStart w:id="55" w:name="_Toc82853553"/>
      <w:bookmarkStart w:id="56" w:name="_Toc86373153"/>
      <w:r w:rsidRPr="00E91F5A">
        <w:rPr>
          <w:color w:val="auto"/>
        </w:rPr>
        <w:t xml:space="preserve">2.3 METHOD USED FOR REACTIVE POWER </w:t>
      </w:r>
      <w:bookmarkEnd w:id="54"/>
      <w:r w:rsidR="005A3107" w:rsidRPr="00E91F5A">
        <w:rPr>
          <w:color w:val="auto"/>
        </w:rPr>
        <w:t>COMPENSATION</w:t>
      </w:r>
      <w:bookmarkEnd w:id="55"/>
      <w:bookmarkEnd w:id="56"/>
      <w:r w:rsidRPr="00E91F5A">
        <w:rPr>
          <w:color w:val="auto"/>
        </w:rPr>
        <w:t xml:space="preserve"> </w:t>
      </w:r>
    </w:p>
    <w:p w:rsidR="009F6C55" w:rsidRPr="00E91F5A" w:rsidRDefault="009F6C55" w:rsidP="004E0FE0">
      <w:pPr>
        <w:spacing w:after="0" w:line="360" w:lineRule="auto"/>
        <w:rPr>
          <w:rFonts w:ascii="Times New Roman" w:eastAsia="Calibri" w:hAnsi="Times New Roman" w:cs="Times New Roman"/>
          <w:sz w:val="24"/>
        </w:rPr>
      </w:pPr>
      <w:r w:rsidRPr="00E91F5A">
        <w:rPr>
          <w:rFonts w:ascii="Times New Roman" w:eastAsia="Calibri" w:hAnsi="Times New Roman" w:cs="Times New Roman"/>
          <w:sz w:val="24"/>
        </w:rPr>
        <w:t>Generally two methods are there for reactive power compensation.</w:t>
      </w:r>
    </w:p>
    <w:p w:rsidR="009F6C55" w:rsidRPr="00E91F5A" w:rsidRDefault="009F6C55" w:rsidP="004E0FE0">
      <w:pPr>
        <w:spacing w:after="0" w:line="360" w:lineRule="auto"/>
        <w:rPr>
          <w:rFonts w:ascii="Times New Roman" w:eastAsia="Calibri" w:hAnsi="Times New Roman" w:cs="Times New Roman"/>
          <w:sz w:val="24"/>
        </w:rPr>
      </w:pPr>
      <w:r w:rsidRPr="00E91F5A">
        <w:rPr>
          <w:rFonts w:ascii="Times New Roman" w:eastAsia="Calibri" w:hAnsi="Times New Roman" w:cs="Times New Roman"/>
          <w:sz w:val="24"/>
        </w:rPr>
        <w:t>A. Decentralized Method (DM)</w:t>
      </w:r>
    </w:p>
    <w:p w:rsidR="009F6C55" w:rsidRPr="00E91F5A" w:rsidRDefault="009F6C55" w:rsidP="004E0FE0">
      <w:pPr>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sz w:val="24"/>
        </w:rPr>
        <w:t>In decentralized reactive power compensation, the individual controlling device is installed locally in the network. The optimal size of controlling device can be obtained and install it wherever it is required for different period of times.</w:t>
      </w:r>
    </w:p>
    <w:p w:rsidR="009F6C55" w:rsidRPr="00E91F5A" w:rsidRDefault="009F6C55" w:rsidP="004E0FE0">
      <w:pPr>
        <w:spacing w:after="0" w:line="360" w:lineRule="auto"/>
        <w:rPr>
          <w:rFonts w:ascii="Times New Roman" w:eastAsia="Calibri" w:hAnsi="Times New Roman" w:cs="Times New Roman"/>
          <w:sz w:val="24"/>
        </w:rPr>
      </w:pPr>
      <w:r w:rsidRPr="00E91F5A">
        <w:rPr>
          <w:rFonts w:ascii="Times New Roman" w:eastAsia="Calibri" w:hAnsi="Times New Roman" w:cs="Times New Roman"/>
          <w:sz w:val="24"/>
        </w:rPr>
        <w:t>B. Centralized Method (CM)</w:t>
      </w:r>
    </w:p>
    <w:p w:rsidR="009F6C55" w:rsidRPr="00E91F5A" w:rsidRDefault="009F6C55" w:rsidP="004E0FE0">
      <w:pPr>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sz w:val="24"/>
        </w:rPr>
        <w:t xml:space="preserve">     The entire individual controlling device installed in the network is centralized. This will use for maintaining bus voltages and power factors. Reactive power control units are used for central compensation .The current industry practice uses the decentralized method for reactive power compensation. In decentralized reactive power compensation, the individual controlling device is installed locally in the network. It is very costly and uneconomical to buy a controlling device and install it wherever it is required for different period of times in </w:t>
      </w:r>
      <w:r w:rsidRPr="00E91F5A">
        <w:rPr>
          <w:rFonts w:ascii="Times New Roman" w:eastAsia="Calibri" w:hAnsi="Times New Roman" w:cs="Times New Roman"/>
          <w:sz w:val="24"/>
        </w:rPr>
        <w:fldChar w:fldCharType="begin" w:fldLock="1"/>
      </w:r>
      <w:r w:rsidRPr="00E91F5A">
        <w:rPr>
          <w:rFonts w:ascii="Times New Roman" w:eastAsia="Calibri" w:hAnsi="Times New Roman" w:cs="Times New Roman"/>
          <w:sz w:val="24"/>
        </w:rPr>
        <w:instrText>ADDIN CSL_CITATION {"citationItems":[{"id":"ITEM-1","itemData":{"ISSN":"22783075","abstract":"In the LV distribution system, the reactive power compensation is done by using the decentralized capacitors banks. But there are certain issues of using this capacitor banks in decentralized manner. Those issues can be overcome by using the centralized reactive power compensation method. By centralizing capacitor banks together, it can help to maintain bus voltages and power factors as well as reduces the power cable losses. Also the centralized reactive power system can be easily expanded to meet any future load increase which cannot be done by using the decentralized compensation system. A reasonably sized centralized reactive power compensation system will be capable of meeting the requirements of the network with optimal solutions. Hence in this paper optimization has been done for centralized reactive power compensation system. It has been observed that by optimizing the sizing of capacitor bank, the bus voltage has maintained and power losses have also been reduced by using the centralized reactive power compensation with capacitor bank. The simulation of the centralized reactive power compensation used distribution network has been done in MATLAB software.","author":[{"dropping-particle":"","family":"Kanojia","given":"S. S.","non-dropping-particle":"","parse-names":false,"suffix":""},{"dropping-particle":"","family":"Rajyaguru","given":"Suketu","non-dropping-particle":"","parse-names":false,"suffix":""}],"container-title":"International Journal of Innovative Technology and Exploring Engineering","id":"ITEM-1","issue":"6","issued":{"date-parts":[["2019"]]},"page":"1734-1741","title":"Reactive power compensation for LV distribution network","type":"article-journal","volume":"8"},"uris":["http://www.mendeley.com/documents/?uuid=9bbe535f-d6c3-41dd-9d65-a3a6b6124887"]}],"mendeley":{"formattedCitation":"[19]","plainTextFormattedCitation":"[19]","previouslyFormattedCitation":"[19]"},"properties":{"noteIndex":0},"schema":"https://github.com/citation-style-language/schema/raw/master/csl-citation.json"}</w:instrText>
      </w:r>
      <w:r w:rsidRPr="00E91F5A">
        <w:rPr>
          <w:rFonts w:ascii="Times New Roman" w:eastAsia="Calibri" w:hAnsi="Times New Roman" w:cs="Times New Roman"/>
          <w:sz w:val="24"/>
        </w:rPr>
        <w:fldChar w:fldCharType="separate"/>
      </w:r>
      <w:r w:rsidRPr="00E91F5A">
        <w:rPr>
          <w:rFonts w:ascii="Times New Roman" w:eastAsia="Calibri" w:hAnsi="Times New Roman" w:cs="Times New Roman"/>
          <w:noProof/>
          <w:sz w:val="24"/>
        </w:rPr>
        <w:t>[19]</w:t>
      </w:r>
      <w:r w:rsidRPr="00E91F5A">
        <w:rPr>
          <w:rFonts w:ascii="Times New Roman" w:eastAsia="Calibri" w:hAnsi="Times New Roman" w:cs="Times New Roman"/>
          <w:sz w:val="24"/>
        </w:rPr>
        <w:fldChar w:fldCharType="end"/>
      </w:r>
      <w:r w:rsidR="00995BAC" w:rsidRPr="00E91F5A">
        <w:rPr>
          <w:rFonts w:ascii="Times New Roman" w:eastAsia="Calibri" w:hAnsi="Times New Roman" w:cs="Times New Roman"/>
          <w:sz w:val="24"/>
        </w:rPr>
        <w:t>.</w:t>
      </w:r>
    </w:p>
    <w:p w:rsidR="009F6C55" w:rsidRPr="00E91F5A" w:rsidRDefault="009F6C55" w:rsidP="004E0FE0">
      <w:pPr>
        <w:autoSpaceDE w:val="0"/>
        <w:autoSpaceDN w:val="0"/>
        <w:adjustRightInd w:val="0"/>
        <w:spacing w:after="0" w:line="360" w:lineRule="auto"/>
        <w:jc w:val="both"/>
        <w:rPr>
          <w:rFonts w:ascii="Times New Roman" w:eastAsia="Times New Roman" w:hAnsi="Times New Roman" w:cs="Times New Roman"/>
          <w:bCs/>
          <w:sz w:val="24"/>
          <w:szCs w:val="27"/>
        </w:rPr>
      </w:pPr>
      <w:r w:rsidRPr="00E91F5A">
        <w:rPr>
          <w:rFonts w:ascii="Times New Roman" w:eastAsia="Times New Roman" w:hAnsi="Times New Roman" w:cs="Times New Roman"/>
          <w:bCs/>
          <w:sz w:val="24"/>
          <w:szCs w:val="27"/>
        </w:rPr>
        <w:t xml:space="preserve">       When I study the different researcher document all of the above mentioned studies introduced decentralized reactive power compensation (DRPC) system. Herein, the DRPC planning problems specify optimal locations and sizes of capacitor banks for a specific load profile of the grid connected micro grids. The optimal locations of capacitor banks might be changed along with variations of micro grid load profile. Herein, the capacitor banks should be allocated for each prospective load profile to optimally benefit from the installed capacitor banks. However, the location of capacitor banks cannot be changed because this action is neither economically nor technically justifiable in </w:t>
      </w:r>
      <w:r w:rsidRPr="00E91F5A">
        <w:rPr>
          <w:rFonts w:ascii="Times New Roman" w:eastAsia="Times New Roman" w:hAnsi="Times New Roman" w:cs="Times New Roman"/>
          <w:bCs/>
          <w:sz w:val="24"/>
          <w:szCs w:val="27"/>
        </w:rPr>
        <w:fldChar w:fldCharType="begin" w:fldLock="1"/>
      </w:r>
      <w:r w:rsidRPr="00E91F5A">
        <w:rPr>
          <w:rFonts w:ascii="Times New Roman" w:eastAsia="Times New Roman" w:hAnsi="Times New Roman" w:cs="Times New Roman"/>
          <w:bCs/>
          <w:sz w:val="24"/>
          <w:szCs w:val="27"/>
        </w:rPr>
        <w:instrText>ADDIN CSL_CITATION {"citationItems":[{"id":"ITEM-1","itemData":{"DOI":"10.1109/TSG.2012.2197833","ISSN":"19493053","abstract":"In this paper a decentralized reactive power control scheme is proposed to optimally control the switched capacitor in the system in order to minimize system losses and maintain acceptable voltage profile. The proposed technique is based on placing a remote terminal unit (RTUs) at each DG and each at line capacitor. These RTUs being coordinated together through communication protocols form a multiagent system. Novel decentralized algorithm is proposed to estimate the voltage profile change as a result of injecting reactive power at the capacitor bus. Simulation results are presented to show the validity and the effectiveness of the proposed technique. © 2010-2012 IEEE.","author":[{"dropping-particle":"","family":"Elkhatib","given":"Mohamed E.","non-dropping-particle":"","parse-names":false,"suffix":""},{"dropping-particle":"El","family":"Shatshat","given":"Ramadan","non-dropping-particle":"","parse-names":false,"suffix":""},{"dropping-particle":"","family":"Salama","given":"Magdy M.A.","non-dropping-particle":"","parse-names":false,"suffix":""}],"container-title":"IEEE Transactions on Smart Grid","id":"ITEM-1","issue":"3","issued":{"date-parts":[["2012"]]},"page":"1482-1490","title":"Decentralized reactive power control for advanced distribution automation systems","type":"article-journal","volume":"3"},"uris":["http://www.mendeley.com/documents/?uuid=f590a0b2-d55c-49fc-9e4c-dc9a80bf5395"]}],"mendeley":{"formattedCitation":"[20]","plainTextFormattedCitation":"[20]","previouslyFormattedCitation":"[20]"},"properties":{"noteIndex":0},"schema":"https://github.com/citation-style-language/schema/raw/master/csl-citation.json"}</w:instrText>
      </w:r>
      <w:r w:rsidRPr="00E91F5A">
        <w:rPr>
          <w:rFonts w:ascii="Times New Roman" w:eastAsia="Times New Roman" w:hAnsi="Times New Roman" w:cs="Times New Roman"/>
          <w:bCs/>
          <w:sz w:val="24"/>
          <w:szCs w:val="27"/>
        </w:rPr>
        <w:fldChar w:fldCharType="separate"/>
      </w:r>
      <w:r w:rsidRPr="00E91F5A">
        <w:rPr>
          <w:rFonts w:ascii="Times New Roman" w:eastAsia="Times New Roman" w:hAnsi="Times New Roman" w:cs="Times New Roman"/>
          <w:bCs/>
          <w:noProof/>
          <w:sz w:val="24"/>
          <w:szCs w:val="27"/>
        </w:rPr>
        <w:t>[20]</w:t>
      </w:r>
      <w:r w:rsidRPr="00E91F5A">
        <w:rPr>
          <w:rFonts w:ascii="Times New Roman" w:eastAsia="Times New Roman" w:hAnsi="Times New Roman" w:cs="Times New Roman"/>
          <w:bCs/>
          <w:sz w:val="24"/>
          <w:szCs w:val="27"/>
        </w:rPr>
        <w:fldChar w:fldCharType="end"/>
      </w:r>
    </w:p>
    <w:p w:rsidR="009F6C55" w:rsidRPr="00E91F5A" w:rsidRDefault="009F6C55" w:rsidP="004E0FE0">
      <w:pPr>
        <w:autoSpaceDE w:val="0"/>
        <w:autoSpaceDN w:val="0"/>
        <w:adjustRightInd w:val="0"/>
        <w:spacing w:after="0" w:line="360" w:lineRule="auto"/>
        <w:jc w:val="both"/>
        <w:rPr>
          <w:rFonts w:ascii="Times New Roman" w:eastAsia="Times New Roman" w:hAnsi="Times New Roman" w:cs="Times New Roman"/>
          <w:bCs/>
          <w:sz w:val="24"/>
          <w:szCs w:val="27"/>
        </w:rPr>
      </w:pPr>
      <w:r w:rsidRPr="00E91F5A">
        <w:rPr>
          <w:rFonts w:ascii="Times New Roman" w:eastAsia="Times New Roman" w:hAnsi="Times New Roman" w:cs="Times New Roman"/>
          <w:bCs/>
          <w:sz w:val="24"/>
          <w:szCs w:val="27"/>
        </w:rPr>
        <w:t xml:space="preserve">But know the DRPC method will be not advisable according to </w:t>
      </w:r>
    </w:p>
    <w:p w:rsidR="009F6C55" w:rsidRPr="00E91F5A" w:rsidRDefault="009F6C55" w:rsidP="00F16529">
      <w:pPr>
        <w:pStyle w:val="ListParagraph"/>
        <w:numPr>
          <w:ilvl w:val="0"/>
          <w:numId w:val="13"/>
        </w:numPr>
        <w:autoSpaceDE w:val="0"/>
        <w:autoSpaceDN w:val="0"/>
        <w:adjustRightInd w:val="0"/>
        <w:spacing w:after="0" w:line="360" w:lineRule="auto"/>
        <w:jc w:val="both"/>
        <w:rPr>
          <w:rFonts w:ascii="Times New Roman" w:eastAsia="Times New Roman" w:hAnsi="Times New Roman" w:cs="Times New Roman"/>
          <w:bCs/>
          <w:sz w:val="24"/>
          <w:szCs w:val="27"/>
        </w:rPr>
      </w:pPr>
      <w:r w:rsidRPr="00E91F5A">
        <w:rPr>
          <w:rFonts w:ascii="Times New Roman" w:eastAsia="Times New Roman" w:hAnsi="Times New Roman" w:cs="Times New Roman"/>
          <w:bCs/>
          <w:sz w:val="24"/>
          <w:szCs w:val="27"/>
        </w:rPr>
        <w:t xml:space="preserve">Economic aspect </w:t>
      </w:r>
      <w:r w:rsidR="00F16529" w:rsidRPr="00E91F5A">
        <w:rPr>
          <w:rFonts w:ascii="Times New Roman" w:eastAsia="Times New Roman" w:hAnsi="Times New Roman" w:cs="Times New Roman"/>
          <w:bCs/>
          <w:sz w:val="24"/>
          <w:szCs w:val="27"/>
        </w:rPr>
        <w:t xml:space="preserve"> and </w:t>
      </w:r>
      <w:r w:rsidRPr="00E91F5A">
        <w:rPr>
          <w:rFonts w:ascii="Times New Roman" w:eastAsia="Times New Roman" w:hAnsi="Times New Roman" w:cs="Times New Roman"/>
          <w:bCs/>
          <w:sz w:val="24"/>
          <w:szCs w:val="27"/>
        </w:rPr>
        <w:t xml:space="preserve">Technical constraint </w:t>
      </w:r>
    </w:p>
    <w:p w:rsidR="009F6C55" w:rsidRPr="00E91F5A" w:rsidRDefault="009F6C55" w:rsidP="004335CE">
      <w:pPr>
        <w:pStyle w:val="ListParagraph"/>
        <w:numPr>
          <w:ilvl w:val="0"/>
          <w:numId w:val="13"/>
        </w:numPr>
        <w:autoSpaceDE w:val="0"/>
        <w:autoSpaceDN w:val="0"/>
        <w:adjustRightInd w:val="0"/>
        <w:spacing w:after="0" w:line="360" w:lineRule="auto"/>
        <w:jc w:val="both"/>
        <w:rPr>
          <w:rFonts w:ascii="Times New Roman" w:eastAsia="Times New Roman" w:hAnsi="Times New Roman" w:cs="Times New Roman"/>
          <w:bCs/>
          <w:sz w:val="24"/>
          <w:szCs w:val="27"/>
        </w:rPr>
      </w:pPr>
      <w:r w:rsidRPr="00E91F5A">
        <w:rPr>
          <w:rFonts w:ascii="Times New Roman" w:eastAsia="Times New Roman" w:hAnsi="Times New Roman" w:cs="Times New Roman"/>
          <w:bCs/>
          <w:sz w:val="24"/>
          <w:szCs w:val="27"/>
        </w:rPr>
        <w:t xml:space="preserve">Flexibility  and reliability when I compered to centralized method </w:t>
      </w:r>
    </w:p>
    <w:p w:rsidR="009F6C55" w:rsidRPr="00E91F5A" w:rsidRDefault="009F6C55" w:rsidP="004E0FE0">
      <w:pPr>
        <w:shd w:val="clear" w:color="auto" w:fill="FFFFFF"/>
        <w:spacing w:before="330" w:after="0" w:line="360" w:lineRule="auto"/>
        <w:jc w:val="both"/>
        <w:outlineLvl w:val="1"/>
        <w:rPr>
          <w:rFonts w:ascii="Times New Roman" w:eastAsia="Times New Roman" w:hAnsi="Times New Roman" w:cs="Times New Roman"/>
          <w:bCs/>
          <w:sz w:val="24"/>
          <w:szCs w:val="27"/>
        </w:rPr>
      </w:pPr>
      <w:bookmarkStart w:id="57" w:name="_Toc63156376"/>
      <w:bookmarkStart w:id="58" w:name="_Toc66709659"/>
      <w:bookmarkStart w:id="59" w:name="_Toc82786124"/>
      <w:bookmarkStart w:id="60" w:name="_Toc82853554"/>
      <w:bookmarkStart w:id="61" w:name="_Toc82854447"/>
      <w:bookmarkStart w:id="62" w:name="_Toc86373154"/>
      <w:r w:rsidRPr="00E91F5A">
        <w:rPr>
          <w:rFonts w:ascii="Times New Roman" w:eastAsia="Times New Roman" w:hAnsi="Times New Roman" w:cs="Times New Roman"/>
          <w:bCs/>
          <w:sz w:val="24"/>
          <w:szCs w:val="27"/>
        </w:rPr>
        <w:lastRenderedPageBreak/>
        <w:t xml:space="preserve">The centralized method will be more advisable for grid connected micro grid system because of different point of view. Centralized reactive power compensation (CRPC) system can inject reactive power to different load points to improve the </w:t>
      </w:r>
      <w:proofErr w:type="spellStart"/>
      <w:r w:rsidRPr="00E91F5A">
        <w:rPr>
          <w:rFonts w:ascii="Times New Roman" w:eastAsia="Times New Roman" w:hAnsi="Times New Roman" w:cs="Times New Roman"/>
          <w:bCs/>
          <w:sz w:val="24"/>
          <w:szCs w:val="27"/>
        </w:rPr>
        <w:t>QoS</w:t>
      </w:r>
      <w:proofErr w:type="spellEnd"/>
      <w:r w:rsidRPr="00E91F5A">
        <w:rPr>
          <w:rFonts w:ascii="Times New Roman" w:eastAsia="Times New Roman" w:hAnsi="Times New Roman" w:cs="Times New Roman"/>
          <w:bCs/>
          <w:sz w:val="24"/>
          <w:szCs w:val="27"/>
        </w:rPr>
        <w:t xml:space="preserve"> level for  grid connected micro grids in </w:t>
      </w:r>
      <w:r w:rsidRPr="00E91F5A">
        <w:rPr>
          <w:rFonts w:ascii="Times New Roman" w:eastAsia="Times New Roman" w:hAnsi="Times New Roman" w:cs="Times New Roman"/>
          <w:bCs/>
          <w:sz w:val="24"/>
          <w:szCs w:val="27"/>
        </w:rPr>
        <w:fldChar w:fldCharType="begin" w:fldLock="1"/>
      </w:r>
      <w:r w:rsidRPr="00E91F5A">
        <w:rPr>
          <w:rFonts w:ascii="Times New Roman" w:eastAsia="Times New Roman" w:hAnsi="Times New Roman" w:cs="Times New Roman"/>
          <w:bCs/>
          <w:sz w:val="24"/>
          <w:szCs w:val="27"/>
        </w:rPr>
        <w:instrText>ADDIN CSL_CITATION {"citationItems":[{"id":"ITEM-1","itemData":{"DOI":"10.1109/TSG.2012.2197833","ISSN":"19493053","abstract":"In this paper a decentralized reactive power control scheme is proposed to optimally control the switched capacitor in the system in order to minimize system losses and maintain acceptable voltage profile. The proposed technique is based on placing a remote terminal unit (RTUs) at each DG and each at line capacitor. These RTUs being coordinated together through communication protocols form a multiagent system. Novel decentralized algorithm is proposed to estimate the voltage profile change as a result of injecting reactive power at the capacitor bus. Simulation results are presented to show the validity and the effectiveness of the proposed technique. © 2010-2012 IEEE.","author":[{"dropping-particle":"","family":"Elkhatib","given":"Mohamed E.","non-dropping-particle":"","parse-names":false,"suffix":""},{"dropping-particle":"El","family":"Shatshat","given":"Ramadan","non-dropping-particle":"","parse-names":false,"suffix":""},{"dropping-particle":"","family":"Salama","given":"Magdy M.A.","non-dropping-particle":"","parse-names":false,"suffix":""}],"container-title":"IEEE Transactions on Smart Grid","id":"ITEM-1","issue":"3","issued":{"date-parts":[["2012"]]},"page":"1482-1490","title":"Decentralized reactive power control for advanced distribution automation systems","type":"article-journal","volume":"3"},"uris":["http://www.mendeley.com/documents/?uuid=f590a0b2-d55c-49fc-9e4c-dc9a80bf5395"]}],"mendeley":{"formattedCitation":"[20]","plainTextFormattedCitation":"[20]","previouslyFormattedCitation":"[20]"},"properties":{"noteIndex":0},"schema":"https://github.com/citation-style-language/schema/raw/master/csl-citation.json"}</w:instrText>
      </w:r>
      <w:r w:rsidRPr="00E91F5A">
        <w:rPr>
          <w:rFonts w:ascii="Times New Roman" w:eastAsia="Times New Roman" w:hAnsi="Times New Roman" w:cs="Times New Roman"/>
          <w:bCs/>
          <w:sz w:val="24"/>
          <w:szCs w:val="27"/>
        </w:rPr>
        <w:fldChar w:fldCharType="separate"/>
      </w:r>
      <w:r w:rsidRPr="00E91F5A">
        <w:rPr>
          <w:rFonts w:ascii="Times New Roman" w:eastAsia="Times New Roman" w:hAnsi="Times New Roman" w:cs="Times New Roman"/>
          <w:bCs/>
          <w:noProof/>
          <w:sz w:val="24"/>
          <w:szCs w:val="27"/>
        </w:rPr>
        <w:t>[20]</w:t>
      </w:r>
      <w:bookmarkEnd w:id="57"/>
      <w:bookmarkEnd w:id="58"/>
      <w:bookmarkEnd w:id="59"/>
      <w:bookmarkEnd w:id="60"/>
      <w:bookmarkEnd w:id="61"/>
      <w:bookmarkEnd w:id="62"/>
      <w:r w:rsidRPr="00E91F5A">
        <w:rPr>
          <w:rFonts w:ascii="Times New Roman" w:eastAsia="Times New Roman" w:hAnsi="Times New Roman" w:cs="Times New Roman"/>
          <w:bCs/>
          <w:sz w:val="24"/>
          <w:szCs w:val="27"/>
        </w:rPr>
        <w:fldChar w:fldCharType="end"/>
      </w:r>
    </w:p>
    <w:p w:rsidR="009F6C55" w:rsidRPr="00E91F5A" w:rsidRDefault="009F6C55" w:rsidP="004E0FE0">
      <w:pPr>
        <w:shd w:val="clear" w:color="auto" w:fill="FFFFFF"/>
        <w:spacing w:before="330" w:after="0" w:line="360" w:lineRule="auto"/>
        <w:jc w:val="both"/>
        <w:outlineLvl w:val="1"/>
        <w:rPr>
          <w:rFonts w:ascii="Times New Roman" w:eastAsia="Times New Roman" w:hAnsi="Times New Roman" w:cs="Times New Roman"/>
          <w:bCs/>
          <w:sz w:val="24"/>
          <w:szCs w:val="27"/>
        </w:rPr>
      </w:pPr>
      <w:r w:rsidRPr="00E91F5A">
        <w:rPr>
          <w:rFonts w:ascii="Times New Roman" w:eastAsia="Times New Roman" w:hAnsi="Times New Roman" w:cs="Times New Roman"/>
          <w:bCs/>
          <w:sz w:val="24"/>
          <w:szCs w:val="27"/>
        </w:rPr>
        <w:t xml:space="preserve">   </w:t>
      </w:r>
      <w:bookmarkStart w:id="63" w:name="_Toc63156377"/>
      <w:bookmarkStart w:id="64" w:name="_Toc66709660"/>
      <w:bookmarkStart w:id="65" w:name="_Toc82786125"/>
      <w:bookmarkStart w:id="66" w:name="_Toc82853555"/>
      <w:bookmarkStart w:id="67" w:name="_Toc82854448"/>
      <w:bookmarkStart w:id="68" w:name="_Toc86373155"/>
      <w:r w:rsidRPr="00E91F5A">
        <w:rPr>
          <w:rFonts w:ascii="Times New Roman" w:eastAsia="Times New Roman" w:hAnsi="Times New Roman" w:cs="Times New Roman"/>
          <w:bCs/>
          <w:sz w:val="24"/>
          <w:szCs w:val="27"/>
        </w:rPr>
        <w:t>The objective function of the devised CRPC system is to minimize the expected total hourly cost of grid connected micro grid operation and voltage deviation of load points. Moreover, the uncertainties of the problem including the demanded power of micro grid, output power of renewable energy resources, and electricity price are considered in the proposed formulation to more comprehensively determine the optimal capacity of the CRPC system. the performance of the proposed CRPC system is compared with a DRPC system to evaluate the effectiveness of the proposed system in the methodology in</w:t>
      </w:r>
      <w:r w:rsidRPr="00E91F5A">
        <w:rPr>
          <w:rFonts w:ascii="Times New Roman" w:eastAsia="Times New Roman" w:hAnsi="Times New Roman" w:cs="Times New Roman"/>
          <w:bCs/>
          <w:sz w:val="24"/>
          <w:szCs w:val="27"/>
        </w:rPr>
        <w:fldChar w:fldCharType="begin" w:fldLock="1"/>
      </w:r>
      <w:r w:rsidRPr="00E91F5A">
        <w:rPr>
          <w:rFonts w:ascii="Times New Roman" w:eastAsia="Times New Roman" w:hAnsi="Times New Roman" w:cs="Times New Roman"/>
          <w:bCs/>
          <w:sz w:val="24"/>
          <w:szCs w:val="27"/>
        </w:rPr>
        <w:instrText>ADDIN CSL_CITATION {"citationItems":[{"id":"ITEM-1","itemData":{"author":[{"dropping-particle":"","family":"Holmberg","given":"Ulf","non-dropping-particle":"","parse-names":false,"suffix":""},{"dropping-particle":"","family":"Sjögren","given":"Tomas","non-dropping-particle":"","parse-names":false,"suffix":""},{"dropping-particle":"","family":"Hellström","given":"Jörgen","non-dropping-particle":"","parse-names":false,"suffix":""}],"id":"ITEM-1","issued":{"date-parts":[["2012"]]},"page":"1-33","title":"Comparing Centralized and Decentralized Banking: A Study of the Risk-Return Profiles of Banks","type":"article-journal"},"uris":["http://www.mendeley.com/documents/?uuid=d73fd7ad-2dcc-472d-8531-aa8d4953f285"]}],"mendeley":{"formattedCitation":"[21]","plainTextFormattedCitation":"[21]","previouslyFormattedCitation":"[21]"},"properties":{"noteIndex":0},"schema":"https://github.com/citation-style-language/schema/raw/master/csl-citation.json"}</w:instrText>
      </w:r>
      <w:r w:rsidRPr="00E91F5A">
        <w:rPr>
          <w:rFonts w:ascii="Times New Roman" w:eastAsia="Times New Roman" w:hAnsi="Times New Roman" w:cs="Times New Roman"/>
          <w:bCs/>
          <w:sz w:val="24"/>
          <w:szCs w:val="27"/>
        </w:rPr>
        <w:fldChar w:fldCharType="separate"/>
      </w:r>
      <w:r w:rsidRPr="00E91F5A">
        <w:rPr>
          <w:rFonts w:ascii="Times New Roman" w:eastAsia="Times New Roman" w:hAnsi="Times New Roman" w:cs="Times New Roman"/>
          <w:bCs/>
          <w:noProof/>
          <w:sz w:val="24"/>
          <w:szCs w:val="27"/>
        </w:rPr>
        <w:t>[21]</w:t>
      </w:r>
      <w:bookmarkEnd w:id="63"/>
      <w:bookmarkEnd w:id="64"/>
      <w:r w:rsidRPr="00E91F5A">
        <w:rPr>
          <w:rFonts w:ascii="Times New Roman" w:eastAsia="Times New Roman" w:hAnsi="Times New Roman" w:cs="Times New Roman"/>
          <w:bCs/>
          <w:sz w:val="24"/>
          <w:szCs w:val="27"/>
        </w:rPr>
        <w:fldChar w:fldCharType="end"/>
      </w:r>
      <w:r w:rsidRPr="00E91F5A">
        <w:rPr>
          <w:rFonts w:ascii="Times New Roman" w:eastAsia="Times New Roman" w:hAnsi="Times New Roman" w:cs="Times New Roman"/>
          <w:bCs/>
          <w:sz w:val="24"/>
          <w:szCs w:val="27"/>
        </w:rPr>
        <w:t>.</w:t>
      </w:r>
      <w:bookmarkEnd w:id="65"/>
      <w:bookmarkEnd w:id="66"/>
      <w:bookmarkEnd w:id="67"/>
      <w:bookmarkEnd w:id="68"/>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During this context, there </w:t>
      </w:r>
      <w:proofErr w:type="spellStart"/>
      <w:r w:rsidRPr="00E91F5A">
        <w:rPr>
          <w:rFonts w:ascii="Times New Roman" w:hAnsi="Times New Roman" w:cs="Times New Roman"/>
          <w:sz w:val="24"/>
        </w:rPr>
        <w:t>ar</w:t>
      </w:r>
      <w:proofErr w:type="spellEnd"/>
      <w:r w:rsidRPr="00E91F5A">
        <w:rPr>
          <w:rFonts w:ascii="Times New Roman" w:hAnsi="Times New Roman" w:cs="Times New Roman"/>
          <w:sz w:val="24"/>
        </w:rPr>
        <w:t xml:space="preserve"> many energy generation ways to confirm high-quality energy provide from the cell unit to the demand-side. </w:t>
      </w:r>
      <w:proofErr w:type="gramStart"/>
      <w:r w:rsidRPr="00E91F5A">
        <w:rPr>
          <w:rFonts w:ascii="Times New Roman" w:hAnsi="Times New Roman" w:cs="Times New Roman"/>
          <w:sz w:val="24"/>
        </w:rPr>
        <w:t>the</w:t>
      </w:r>
      <w:proofErr w:type="gramEnd"/>
      <w:r w:rsidRPr="00E91F5A">
        <w:rPr>
          <w:rFonts w:ascii="Times New Roman" w:hAnsi="Times New Roman" w:cs="Times New Roman"/>
          <w:sz w:val="24"/>
        </w:rPr>
        <w:t xml:space="preserve"> most purpose of energy management is to supervise the facility exchange between generation unit associated an electrical grid. it's utilized to rearrange swish power exchange from the cell to grid/load or contrariwise in</w:t>
      </w:r>
      <w:r w:rsidRPr="00E91F5A">
        <w:rPr>
          <w:rFonts w:ascii="Times New Roman" w:hAnsi="Times New Roman" w:cs="Times New Roman"/>
          <w:sz w:val="24"/>
        </w:rPr>
        <w:fldChar w:fldCharType="begin" w:fldLock="1"/>
      </w:r>
      <w:r w:rsidRPr="00E91F5A">
        <w:rPr>
          <w:rFonts w:ascii="Times New Roman" w:hAnsi="Times New Roman" w:cs="Times New Roman"/>
          <w:sz w:val="24"/>
        </w:rPr>
        <w:instrText>ADDIN CSL_CITATION {"citationItems":[{"id":"ITEM-1","itemData":{"DOI":"10.1109/TPWRS.2014.2326520","ISSN":"08858950","abstract":"A centralized reactive power compensation system is proposed for low voltage (LV) distribution networks. It can be connected with any bus which needs reactive power. The current industry practice is to locally install reactive power compensation system to maintain the local bus voltage and power factor. By centralizing capacitor banks together, it can help to maintain bus voltages and power factors as well as reduce the power cable losses. Besides, the centralized reactive power system can be easily expanded to meet any future load increase. A reasonably sized centralized reactive power compensation system will be capable of meeting the requirements of the network and the optimization algorithm proposed in this paper can help to find this optimal size by minimizing the expected total cost (ETCH). Different load situations and their respective probabilities are also considered in the proposed algorithm. The concept of the centralized reactive power compensation system is applied to a local shipyard power system to verify its effectiveness. The results show that an optimally sized centralized reactive power system exists and is capable of maintaining bus voltages as well as reducing the power losses in the distribution network. A significant power loss reduction can be obtained at the optimal capacity of the centralized reactive power compensation system in the case study.","author":[{"dropping-particle":"","family":"Chen","given":"S. X.","non-dropping-particle":"","parse-names":false,"suffix":""},{"dropping-particle":"","family":"Eddy","given":"Y. S.Foo","non-dropping-particle":"","parse-names":false,"suffix":""},{"dropping-particle":"","family":"Gooi","given":"H. B.","non-dropping-particle":"","parse-names":false,"suffix":""},{"dropping-particle":"","family":"Wang","given":"M. Q.","non-dropping-particle":"","parse-names":false,"suffix":""},{"dropping-particle":"","family":"Lu","given":"S. F.","non-dropping-particle":"","parse-names":false,"suffix":""}],"container-title":"IEEE Transactions on Power Systems","id":"ITEM-1","issue":"1","issued":{"date-parts":[["2015"]]},"page":"274-284","title":"A centralized reactive power compensation system for LV distribution networks","type":"article-journal","volume":"30"},"uris":["http://www.mendeley.com/documents/?uuid=f7c9b88d-2f64-48e2-93bf-b38992e9a6cd"]}],"mendeley":{"formattedCitation":"[22]","plainTextFormattedCitation":"[22]","previouslyFormattedCitation":"[22]"},"properties":{"noteIndex":0},"schema":"https://github.com/citation-style-language/schema/raw/master/csl-citation.json"}</w:instrText>
      </w:r>
      <w:r w:rsidRPr="00E91F5A">
        <w:rPr>
          <w:rFonts w:ascii="Times New Roman" w:hAnsi="Times New Roman" w:cs="Times New Roman"/>
          <w:sz w:val="24"/>
        </w:rPr>
        <w:fldChar w:fldCharType="separate"/>
      </w:r>
      <w:r w:rsidRPr="00E91F5A">
        <w:rPr>
          <w:rFonts w:ascii="Times New Roman" w:hAnsi="Times New Roman" w:cs="Times New Roman"/>
          <w:noProof/>
          <w:sz w:val="24"/>
        </w:rPr>
        <w:t>[22]</w:t>
      </w:r>
      <w:r w:rsidRPr="00E91F5A">
        <w:rPr>
          <w:rFonts w:ascii="Times New Roman" w:hAnsi="Times New Roman" w:cs="Times New Roman"/>
          <w:sz w:val="24"/>
        </w:rPr>
        <w:fldChar w:fldCharType="end"/>
      </w:r>
      <w:r w:rsidRPr="00E91F5A">
        <w:rPr>
          <w:rFonts w:ascii="Times New Roman" w:hAnsi="Times New Roman" w:cs="Times New Roman"/>
          <w:sz w:val="24"/>
        </w:rPr>
        <w:t>.</w:t>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Hence, the energy management methods associated with grid integration is considerable for  </w:t>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(1) Improvement of energy qualification and the minimization of grid interferences</w:t>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(2) Optimal energy supply,</w:t>
      </w:r>
    </w:p>
    <w:p w:rsidR="00CD27EA" w:rsidRPr="00E91F5A" w:rsidRDefault="009F6C55" w:rsidP="00F235B3">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(3) Sustainable and reliable operation.</w:t>
      </w:r>
      <w:bookmarkStart w:id="69" w:name="_Toc66709661"/>
    </w:p>
    <w:p w:rsidR="003A21F0" w:rsidRPr="00E91F5A" w:rsidRDefault="003A21F0" w:rsidP="00DC77B6">
      <w:pPr>
        <w:pStyle w:val="Heading2"/>
        <w:rPr>
          <w:color w:val="auto"/>
        </w:rPr>
      </w:pPr>
      <w:bookmarkStart w:id="70" w:name="_Toc86373156"/>
      <w:r w:rsidRPr="00E91F5A">
        <w:rPr>
          <w:color w:val="auto"/>
        </w:rPr>
        <w:t>2.4 Static VAR Compensators (SVCs)</w:t>
      </w:r>
      <w:r w:rsidR="003E22DB" w:rsidRPr="00E91F5A">
        <w:rPr>
          <w:color w:val="auto"/>
        </w:rPr>
        <w:t xml:space="preserve"> for reactive power compensation</w:t>
      </w:r>
      <w:bookmarkEnd w:id="70"/>
      <w:r w:rsidR="003E22DB" w:rsidRPr="00E91F5A">
        <w:rPr>
          <w:color w:val="auto"/>
        </w:rPr>
        <w:t xml:space="preserve"> </w:t>
      </w:r>
    </w:p>
    <w:p w:rsidR="009F6C55" w:rsidRPr="00E91F5A" w:rsidRDefault="003A21F0" w:rsidP="008A5333">
      <w:pPr>
        <w:spacing w:after="0" w:line="360" w:lineRule="auto"/>
        <w:jc w:val="both"/>
        <w:rPr>
          <w:rFonts w:ascii="Times New Roman" w:hAnsi="Times New Roman" w:cs="Times New Roman"/>
          <w:sz w:val="24"/>
        </w:rPr>
      </w:pPr>
      <w:r w:rsidRPr="00E91F5A">
        <w:rPr>
          <w:rFonts w:ascii="Times New Roman" w:hAnsi="Times New Roman" w:cs="Times New Roman"/>
          <w:sz w:val="24"/>
          <w:szCs w:val="24"/>
        </w:rPr>
        <w:t xml:space="preserve">        SVC is ready to manage the voltage at a selected bus by activity or engrossing reactive power. The benefits of simplicity, low losses, low harmonics production and low price have created SVC to be used extensi</w:t>
      </w:r>
      <w:r w:rsidR="00995BAC" w:rsidRPr="00E91F5A">
        <w:rPr>
          <w:rFonts w:ascii="Times New Roman" w:hAnsi="Times New Roman" w:cs="Times New Roman"/>
          <w:sz w:val="24"/>
          <w:szCs w:val="24"/>
        </w:rPr>
        <w:t xml:space="preserve">vely compared to </w:t>
      </w:r>
      <w:proofErr w:type="gramStart"/>
      <w:r w:rsidR="00995BAC" w:rsidRPr="00E91F5A">
        <w:rPr>
          <w:rFonts w:ascii="Times New Roman" w:hAnsi="Times New Roman" w:cs="Times New Roman"/>
          <w:sz w:val="24"/>
          <w:szCs w:val="24"/>
        </w:rPr>
        <w:t xml:space="preserve">different </w:t>
      </w:r>
      <w:r w:rsidRPr="00E91F5A">
        <w:rPr>
          <w:rFonts w:ascii="Times New Roman" w:hAnsi="Times New Roman" w:cs="Times New Roman"/>
          <w:sz w:val="24"/>
          <w:szCs w:val="24"/>
        </w:rPr>
        <w:t xml:space="preserve"> FACTS</w:t>
      </w:r>
      <w:proofErr w:type="gramEnd"/>
      <w:r w:rsidRPr="00E91F5A">
        <w:rPr>
          <w:rFonts w:ascii="Times New Roman" w:hAnsi="Times New Roman" w:cs="Times New Roman"/>
          <w:sz w:val="24"/>
          <w:szCs w:val="24"/>
        </w:rPr>
        <w:t xml:space="preserve"> devices. SVC may be a shunt connected FACTS device whose output is often adjusted to exchange either capacitive or inductive cu</w:t>
      </w:r>
      <w:r w:rsidR="006A68E5" w:rsidRPr="00E91F5A">
        <w:rPr>
          <w:rFonts w:ascii="Times New Roman" w:hAnsi="Times New Roman" w:cs="Times New Roman"/>
          <w:sz w:val="24"/>
          <w:szCs w:val="24"/>
        </w:rPr>
        <w:t xml:space="preserve">rrents to the connected </w:t>
      </w:r>
      <w:proofErr w:type="spellStart"/>
      <w:r w:rsidR="006A68E5" w:rsidRPr="00E91F5A">
        <w:rPr>
          <w:rFonts w:ascii="Times New Roman" w:hAnsi="Times New Roman" w:cs="Times New Roman"/>
          <w:sz w:val="24"/>
          <w:szCs w:val="24"/>
        </w:rPr>
        <w:t>system.</w:t>
      </w:r>
      <w:r w:rsidR="00BA7ECD" w:rsidRPr="00E91F5A">
        <w:rPr>
          <w:rFonts w:ascii="Times New Roman" w:hAnsi="Times New Roman" w:cs="Times New Roman"/>
          <w:sz w:val="24"/>
          <w:szCs w:val="24"/>
        </w:rPr>
        <w:t>This</w:t>
      </w:r>
      <w:proofErr w:type="spellEnd"/>
      <w:r w:rsidR="00BA7ECD" w:rsidRPr="00E91F5A">
        <w:rPr>
          <w:rFonts w:ascii="Times New Roman" w:hAnsi="Times New Roman" w:cs="Times New Roman"/>
          <w:sz w:val="24"/>
          <w:szCs w:val="24"/>
        </w:rPr>
        <w:t xml:space="preserve"> Current is C</w:t>
      </w:r>
      <w:r w:rsidRPr="00E91F5A">
        <w:rPr>
          <w:rFonts w:ascii="Times New Roman" w:hAnsi="Times New Roman" w:cs="Times New Roman"/>
          <w:sz w:val="24"/>
          <w:szCs w:val="24"/>
        </w:rPr>
        <w:t xml:space="preserve">ontrolled to manage specific parameters of the power system (typically bus voltage). It is a variable electric resistance device wherever this through a reactor is controlled victimization back to back connected Thyristor valves. The Thyristor has been AN integral half in realizing the SVC and to modify management of its reactive power flow. It's used either as a switch or as </w:t>
      </w:r>
      <w:proofErr w:type="gramStart"/>
      <w:r w:rsidRPr="00E91F5A">
        <w:rPr>
          <w:rFonts w:ascii="Times New Roman" w:hAnsi="Times New Roman" w:cs="Times New Roman"/>
          <w:sz w:val="24"/>
          <w:szCs w:val="24"/>
        </w:rPr>
        <w:t>a</w:t>
      </w:r>
      <w:proofErr w:type="gramEnd"/>
      <w:r w:rsidRPr="00E91F5A">
        <w:rPr>
          <w:rFonts w:ascii="Times New Roman" w:hAnsi="Times New Roman" w:cs="Times New Roman"/>
          <w:sz w:val="24"/>
          <w:szCs w:val="24"/>
        </w:rPr>
        <w:t xml:space="preserve"> unceasingly controlled valve by dominant the firing angle. It ought to be noted that the SVC current can contain some harmonic </w:t>
      </w:r>
      <w:r w:rsidRPr="00E91F5A">
        <w:rPr>
          <w:rFonts w:ascii="Times New Roman" w:hAnsi="Times New Roman" w:cs="Times New Roman"/>
          <w:sz w:val="24"/>
          <w:szCs w:val="24"/>
        </w:rPr>
        <w:lastRenderedPageBreak/>
        <w:t>content, one thing that wants attention within the style method in</w:t>
      </w:r>
      <w:r w:rsidRPr="00E91F5A">
        <w:rPr>
          <w:rFonts w:ascii="Times New Roman" w:hAnsi="Times New Roman" w:cs="Times New Roman"/>
          <w:sz w:val="24"/>
          <w:szCs w:val="24"/>
        </w:rPr>
        <w:fldChar w:fldCharType="begin" w:fldLock="1"/>
      </w:r>
      <w:r w:rsidRPr="00E91F5A">
        <w:rPr>
          <w:rFonts w:ascii="Times New Roman" w:hAnsi="Times New Roman" w:cs="Times New Roman"/>
          <w:sz w:val="24"/>
          <w:szCs w:val="24"/>
        </w:rPr>
        <w:instrText>ADDIN CSL_CITATION {"citationItems":[{"id":"ITEM-1","itemData":{"DOI":"10.1109/ICEETS.2016.7583821","ISBN":"9781509015344","abstract":"D-STATCOM is a compensating device which is used to control the flow of reactive power in the distribution systems. Most of loads in this system, being inductive in nature consume more reactive power. As a result, power factor of load deteriorates and this limits the active power flow in the line. The paper aims at developing a D-STATCOM, based on voltage source converter, which injects the reactive power in distribution line. The output voltage of D-STATCOM is made leading to that of system voltage for the purpose of controlling VAR generation. Implementation of D-STATCOM by using PI controller is carried out in MATLAB/ Simulink.","author":[{"dropping-particle":"","family":"Awasth","given":"Vinay M.","non-dropping-particle":"","parse-names":false,"suffix":""},{"dropping-particle":"","family":"Huchche","given":"V. A.","non-dropping-particle":"","parse-names":false,"suffix":""}],"container-title":"2016 International Conference on Energy Efficient Technologies for Sustainability, ICEETS 2016","id":"ITEM-1","issued":{"date-parts":[["2016"]]},"page":"583-585","title":"Reactive power compensation using D-STATCOM","type":"article-journal"},"uris":["http://www.mendeley.com/documents/?uuid=be3e3801-c7d8-4b65-82bd-656e8e18201e"]}],"mendeley":{"formattedCitation":"[1]","plainTextFormattedCitation":"[1]","previouslyFormattedCitation":"[1]"},"properties":{"noteIndex":0},"schema":"https://github.com/citation-style-language/schema/raw/master/csl-citation.json"}</w:instrText>
      </w:r>
      <w:r w:rsidRPr="00E91F5A">
        <w:rPr>
          <w:rFonts w:ascii="Times New Roman" w:hAnsi="Times New Roman" w:cs="Times New Roman"/>
          <w:sz w:val="24"/>
          <w:szCs w:val="24"/>
        </w:rPr>
        <w:fldChar w:fldCharType="separate"/>
      </w:r>
      <w:r w:rsidRPr="00E91F5A">
        <w:rPr>
          <w:rFonts w:ascii="Times New Roman" w:hAnsi="Times New Roman" w:cs="Times New Roman"/>
          <w:sz w:val="24"/>
          <w:szCs w:val="24"/>
        </w:rPr>
        <w:t>[17]</w:t>
      </w:r>
      <w:r w:rsidRPr="00E91F5A">
        <w:rPr>
          <w:rFonts w:ascii="Times New Roman" w:hAnsi="Times New Roman" w:cs="Times New Roman"/>
          <w:sz w:val="24"/>
          <w:szCs w:val="24"/>
        </w:rPr>
        <w:fldChar w:fldCharType="end"/>
      </w:r>
      <w:r w:rsidRPr="00E91F5A">
        <w:rPr>
          <w:rFonts w:ascii="Times New Roman" w:hAnsi="Times New Roman" w:cs="Times New Roman"/>
          <w:sz w:val="24"/>
          <w:szCs w:val="24"/>
        </w:rPr>
        <w:t xml:space="preserve">.Within the steady-state, to take care of a predefined level at a high voltage bus some steady-state management of voltage is provided by the SVC in </w:t>
      </w:r>
      <w:r w:rsidRPr="00E91F5A">
        <w:rPr>
          <w:rFonts w:ascii="Times New Roman" w:hAnsi="Times New Roman" w:cs="Times New Roman"/>
          <w:sz w:val="24"/>
          <w:szCs w:val="24"/>
        </w:rPr>
        <w:fldChar w:fldCharType="begin" w:fldLock="1"/>
      </w:r>
      <w:r w:rsidRPr="00E91F5A">
        <w:rPr>
          <w:rFonts w:ascii="Times New Roman" w:hAnsi="Times New Roman" w:cs="Times New Roman"/>
          <w:sz w:val="24"/>
          <w:szCs w:val="24"/>
        </w:rPr>
        <w:instrText>ADDIN CSL_CITATION {"citationItems":[{"id":"ITEM-1","itemData":{"ISBN":"9788578110796","ISSN":"1098-6596","PMID":"25246403","abstract":"applicability for this approach.","author":[{"dropping-particle":"","family":"BOUDJELLA","given":"H","non-dropping-particle":"","parse-names":false,"suffix":""},{"dropping-particle":"","family":"GHERBI","given":"Fatima","non-dropping-particle":"","parse-names":false,"suffix":""}],"id":"ITEM-1","issue":"9","issued":{"date-parts":[["2013"]]},"page":"1689-1699","title":"Modelling and Simulation of Static Var Compensator (Svc) in Power System Studies By Matlab","type":"article-journal","volume":"53"},"uris":["http://www.mendeley.com/documents/?uuid=ef428aea-8e75-489d-a812-a277d2cf4ead"]}],"mendeley":{"formattedCitation":"[23]","plainTextFormattedCitation":"[23]","previouslyFormattedCitation":"[23]"},"properties":{"noteIndex":0},"schema":"https://github.com/citation-style-language/schema/raw/master/csl-citation.json"}</w:instrText>
      </w:r>
      <w:r w:rsidRPr="00E91F5A">
        <w:rPr>
          <w:rFonts w:ascii="Times New Roman" w:hAnsi="Times New Roman" w:cs="Times New Roman"/>
          <w:sz w:val="24"/>
          <w:szCs w:val="24"/>
        </w:rPr>
        <w:fldChar w:fldCharType="separate"/>
      </w:r>
      <w:r w:rsidRPr="00E91F5A">
        <w:rPr>
          <w:rFonts w:ascii="Times New Roman" w:hAnsi="Times New Roman" w:cs="Times New Roman"/>
          <w:sz w:val="24"/>
          <w:szCs w:val="24"/>
        </w:rPr>
        <w:t>[23]</w:t>
      </w:r>
      <w:r w:rsidRPr="00E91F5A">
        <w:rPr>
          <w:rFonts w:ascii="Times New Roman" w:hAnsi="Times New Roman" w:cs="Times New Roman"/>
          <w:sz w:val="24"/>
          <w:szCs w:val="24"/>
        </w:rPr>
        <w:fldChar w:fldCharType="end"/>
      </w:r>
      <w:bookmarkEnd w:id="69"/>
      <w:r w:rsidRPr="00E91F5A">
        <w:rPr>
          <w:rFonts w:ascii="Times New Roman" w:hAnsi="Times New Roman" w:cs="Times New Roman"/>
          <w:sz w:val="24"/>
          <w:szCs w:val="24"/>
        </w:rPr>
        <w:t>.</w:t>
      </w:r>
      <w:r w:rsidR="009F6C55" w:rsidRPr="00E91F5A">
        <w:rPr>
          <w:rFonts w:ascii="Times New Roman" w:hAnsi="Times New Roman" w:cs="Times New Roman"/>
          <w:sz w:val="24"/>
        </w:rPr>
        <w:t xml:space="preserve">  </w:t>
      </w:r>
    </w:p>
    <w:p w:rsidR="00FF5733" w:rsidRPr="00E91F5A" w:rsidRDefault="00BF6FB9" w:rsidP="008A5333">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Table 2.1</w:t>
      </w:r>
      <w:r w:rsidR="007E6F5C" w:rsidRPr="00E91F5A">
        <w:rPr>
          <w:rFonts w:ascii="Times New Roman" w:hAnsi="Times New Roman" w:cs="Times New Roman"/>
          <w:sz w:val="24"/>
        </w:rPr>
        <w:t xml:space="preserve"> </w:t>
      </w:r>
      <w:proofErr w:type="spellStart"/>
      <w:r w:rsidR="007E6F5C" w:rsidRPr="00E91F5A">
        <w:rPr>
          <w:rFonts w:ascii="Times New Roman" w:hAnsi="Times New Roman" w:cs="Times New Roman"/>
          <w:sz w:val="24"/>
        </w:rPr>
        <w:t>Compari</w:t>
      </w:r>
      <w:r w:rsidR="00FF5733" w:rsidRPr="00E91F5A">
        <w:rPr>
          <w:rFonts w:ascii="Times New Roman" w:hAnsi="Times New Roman" w:cs="Times New Roman"/>
          <w:sz w:val="24"/>
        </w:rPr>
        <w:t>sion</w:t>
      </w:r>
      <w:proofErr w:type="spellEnd"/>
      <w:r w:rsidR="00FF5733" w:rsidRPr="00E91F5A">
        <w:rPr>
          <w:rFonts w:ascii="Times New Roman" w:hAnsi="Times New Roman" w:cs="Times New Roman"/>
          <w:sz w:val="24"/>
        </w:rPr>
        <w:t xml:space="preserve"> and </w:t>
      </w:r>
      <w:proofErr w:type="gramStart"/>
      <w:r w:rsidR="00FF5733" w:rsidRPr="00E91F5A">
        <w:rPr>
          <w:rFonts w:ascii="Times New Roman" w:hAnsi="Times New Roman" w:cs="Times New Roman"/>
          <w:sz w:val="24"/>
        </w:rPr>
        <w:t>observation  of</w:t>
      </w:r>
      <w:proofErr w:type="gramEnd"/>
      <w:r w:rsidR="00FF5733" w:rsidRPr="00E91F5A">
        <w:rPr>
          <w:rFonts w:ascii="Times New Roman" w:hAnsi="Times New Roman" w:cs="Times New Roman"/>
          <w:sz w:val="24"/>
        </w:rPr>
        <w:t xml:space="preserve"> different implemented  compensation </w:t>
      </w:r>
      <w:proofErr w:type="spellStart"/>
      <w:r w:rsidR="00FF5733" w:rsidRPr="00E91F5A">
        <w:rPr>
          <w:rFonts w:ascii="Times New Roman" w:hAnsi="Times New Roman" w:cs="Times New Roman"/>
          <w:sz w:val="24"/>
        </w:rPr>
        <w:t>divice</w:t>
      </w:r>
      <w:proofErr w:type="spellEnd"/>
      <w:r w:rsidR="00FF5733" w:rsidRPr="00E91F5A">
        <w:rPr>
          <w:rFonts w:ascii="Times New Roman" w:hAnsi="Times New Roman" w:cs="Times New Roman"/>
          <w:sz w:val="24"/>
        </w:rPr>
        <w:t xml:space="preserve"> </w:t>
      </w:r>
    </w:p>
    <w:tbl>
      <w:tblPr>
        <w:tblStyle w:val="TableGrid"/>
        <w:tblW w:w="9555" w:type="dxa"/>
        <w:tblLook w:val="0000" w:firstRow="0" w:lastRow="0" w:firstColumn="0" w:lastColumn="0" w:noHBand="0" w:noVBand="0"/>
      </w:tblPr>
      <w:tblGrid>
        <w:gridCol w:w="1461"/>
        <w:gridCol w:w="2607"/>
        <w:gridCol w:w="2709"/>
        <w:gridCol w:w="2778"/>
      </w:tblGrid>
      <w:tr w:rsidR="00E91F5A" w:rsidRPr="00E91F5A" w:rsidTr="00E635E0">
        <w:trPr>
          <w:trHeight w:val="576"/>
        </w:trPr>
        <w:tc>
          <w:tcPr>
            <w:tcW w:w="1461" w:type="dxa"/>
          </w:tcPr>
          <w:p w:rsidR="00FF5733" w:rsidRPr="00E91F5A" w:rsidRDefault="00FF5733"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 xml:space="preserve">Selected component </w:t>
            </w:r>
          </w:p>
        </w:tc>
        <w:tc>
          <w:tcPr>
            <w:tcW w:w="2607" w:type="dxa"/>
          </w:tcPr>
          <w:p w:rsidR="00FF5733" w:rsidRPr="00E91F5A" w:rsidRDefault="00FF5733"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Implemented and application</w:t>
            </w:r>
          </w:p>
        </w:tc>
        <w:tc>
          <w:tcPr>
            <w:tcW w:w="2709" w:type="dxa"/>
          </w:tcPr>
          <w:p w:rsidR="00FF5733" w:rsidRPr="00E91F5A" w:rsidRDefault="00FF5733"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 xml:space="preserve">Observation  and Advantage </w:t>
            </w:r>
          </w:p>
        </w:tc>
        <w:tc>
          <w:tcPr>
            <w:tcW w:w="2778" w:type="dxa"/>
          </w:tcPr>
          <w:p w:rsidR="00FF5733" w:rsidRPr="00E91F5A" w:rsidRDefault="00FF5733"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 xml:space="preserve">Disadvantage </w:t>
            </w:r>
          </w:p>
        </w:tc>
      </w:tr>
      <w:tr w:rsidR="00E91F5A" w:rsidRPr="00E91F5A" w:rsidTr="00E635E0">
        <w:trPr>
          <w:trHeight w:val="310"/>
        </w:trPr>
        <w:tc>
          <w:tcPr>
            <w:tcW w:w="1461" w:type="dxa"/>
          </w:tcPr>
          <w:p w:rsidR="00FF5733" w:rsidRPr="00E91F5A" w:rsidRDefault="002B7FEB"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C</w:t>
            </w:r>
            <w:r w:rsidR="00FF5733" w:rsidRPr="00E91F5A">
              <w:rPr>
                <w:rFonts w:ascii="AdvP6975" w:eastAsiaTheme="minorEastAsia" w:hAnsi="AdvP6975"/>
                <w:sz w:val="26"/>
                <w:szCs w:val="24"/>
              </w:rPr>
              <w:t>apacitor</w:t>
            </w:r>
          </w:p>
        </w:tc>
        <w:tc>
          <w:tcPr>
            <w:tcW w:w="2607"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Power system operation and reactive power  compensation </w:t>
            </w:r>
            <w:r w:rsidR="00E635E0" w:rsidRPr="00E91F5A">
              <w:rPr>
                <w:rFonts w:ascii="Times New Roman" w:hAnsi="Times New Roman" w:cs="Times New Roman"/>
                <w:sz w:val="24"/>
                <w:szCs w:val="24"/>
              </w:rPr>
              <w:fldChar w:fldCharType="begin" w:fldLock="1"/>
            </w:r>
            <w:r w:rsidR="00E635E0" w:rsidRPr="00E91F5A">
              <w:rPr>
                <w:rFonts w:ascii="Times New Roman" w:hAnsi="Times New Roman" w:cs="Times New Roman"/>
                <w:sz w:val="24"/>
                <w:szCs w:val="24"/>
              </w:rPr>
              <w:instrText>ADDIN CSL_CITATION {"citationItems":[{"id":"ITEM-1","itemData":{"DOI":"10.1016/j.jfranklin.2014.01.016","ISSN":"00160032","abstract":"A microgrid (MG) is a building block of future smart grid, it can be defined as a network of low voltage power generating units, storage devices and loads. System of systems (SoS) is another concept involving large scale integration of various systems. In this paper, we provide an overview of recent developments in modeling and control methods of microgrid as well as presenting the reason towards incorporating MG into the existing grid. Various SoS control strategies when applied to MG are discussed. © 2014 The Franklin Institute. Published by Elsevier Ltd. All rights reserved.","author":[{"dropping-particle":"","family":"Mahmoud","given":"M. S.","non-dropping-particle":"","parse-names":false,"suffix":""},{"dropping-particle":"","family":"Azher Hussain","given":"S.","non-dropping-particle":"","parse-names":false,"suffix":""},{"dropping-particle":"","family":"Abido","given":"M. A.","non-dropping-particle":"","parse-names":false,"suffix":""}],"container-title":"Journal of the Franklin Institute","id":"ITEM-1","issue":"5","issued":{"date-parts":[["2014"]]},"page":"2822-2859","title":"Modeling and control of microgrid: An overview","type":"article-journal","volume":"351"},"uris":["http://www.mendeley.com/documents/?uuid=977f023f-970b-4d96-97b8-6018898b650a"]}],"mendeley":{"formattedCitation":"[16]","plainTextFormattedCitation":"[16]","previouslyFormattedCitation":"[16]"},"properties":{"noteIndex":0},"schema":"https://github.com/citation-style-language/schema/raw/master/csl-citation.json"}</w:instrText>
            </w:r>
            <w:r w:rsidR="00E635E0" w:rsidRPr="00E91F5A">
              <w:rPr>
                <w:rFonts w:ascii="Times New Roman" w:hAnsi="Times New Roman" w:cs="Times New Roman"/>
                <w:sz w:val="24"/>
                <w:szCs w:val="24"/>
              </w:rPr>
              <w:fldChar w:fldCharType="separate"/>
            </w:r>
            <w:r w:rsidR="00E635E0" w:rsidRPr="00E91F5A">
              <w:rPr>
                <w:rFonts w:ascii="Times New Roman" w:hAnsi="Times New Roman" w:cs="Times New Roman"/>
                <w:noProof/>
                <w:sz w:val="24"/>
                <w:szCs w:val="24"/>
              </w:rPr>
              <w:t>[16]</w:t>
            </w:r>
            <w:r w:rsidR="00E635E0" w:rsidRPr="00E91F5A">
              <w:rPr>
                <w:rFonts w:ascii="Times New Roman" w:hAnsi="Times New Roman" w:cs="Times New Roman"/>
                <w:sz w:val="24"/>
                <w:szCs w:val="24"/>
              </w:rPr>
              <w:fldChar w:fldCharType="end"/>
            </w:r>
            <w:r w:rsidR="00E635E0" w:rsidRPr="00E91F5A">
              <w:rPr>
                <w:rFonts w:ascii="Times New Roman" w:eastAsia="Times New Roman" w:hAnsi="Times New Roman" w:cs="Times New Roman"/>
                <w:bCs/>
                <w:sz w:val="24"/>
                <w:szCs w:val="27"/>
              </w:rPr>
              <w:fldChar w:fldCharType="begin" w:fldLock="1"/>
            </w:r>
            <w:r w:rsidR="00E635E0" w:rsidRPr="00E91F5A">
              <w:rPr>
                <w:rFonts w:ascii="Times New Roman" w:eastAsia="Times New Roman" w:hAnsi="Times New Roman" w:cs="Times New Roman"/>
                <w:bCs/>
                <w:sz w:val="24"/>
                <w:szCs w:val="27"/>
              </w:rPr>
              <w:instrText>ADDIN CSL_CITATION {"citationItems":[{"id":"ITEM-1","itemData":{"DOI":"10.1109/TSG.2012.2197833","ISSN":"19493053","abstract":"In this paper a decentralized reactive power control scheme is proposed to optimally control the switched capacitor in the system in order to minimize system losses and maintain acceptable voltage profile. The proposed technique is based on placing a remote terminal unit (RTUs) at each DG and each at line capacitor. These RTUs being coordinated together through communication protocols form a multiagent system. Novel decentralized algorithm is proposed to estimate the voltage profile change as a result of injecting reactive power at the capacitor bus. Simulation results are presented to show the validity and the effectiveness of the proposed technique. © 2010-2012 IEEE.","author":[{"dropping-particle":"","family":"Elkhatib","given":"Mohamed E.","non-dropping-particle":"","parse-names":false,"suffix":""},{"dropping-particle":"El","family":"Shatshat","given":"Ramadan","non-dropping-particle":"","parse-names":false,"suffix":""},{"dropping-particle":"","family":"Salama","given":"Magdy M.A.","non-dropping-particle":"","parse-names":false,"suffix":""}],"container-title":"IEEE Transactions on Smart Grid","id":"ITEM-1","issue":"3","issued":{"date-parts":[["2012"]]},"page":"1482-1490","title":"Decentralized reactive power control for advanced distribution automation systems","type":"article-journal","volume":"3"},"uris":["http://www.mendeley.com/documents/?uuid=f590a0b2-d55c-49fc-9e4c-dc9a80bf5395"]}],"mendeley":{"formattedCitation":"[20]","plainTextFormattedCitation":"[20]","previouslyFormattedCitation":"[20]"},"properties":{"noteIndex":0},"schema":"https://github.com/citation-style-language/schema/raw/master/csl-citation.json"}</w:instrText>
            </w:r>
            <w:r w:rsidR="00E635E0" w:rsidRPr="00E91F5A">
              <w:rPr>
                <w:rFonts w:ascii="Times New Roman" w:eastAsia="Times New Roman" w:hAnsi="Times New Roman" w:cs="Times New Roman"/>
                <w:bCs/>
                <w:sz w:val="24"/>
                <w:szCs w:val="27"/>
              </w:rPr>
              <w:fldChar w:fldCharType="separate"/>
            </w:r>
            <w:r w:rsidR="00E635E0" w:rsidRPr="00E91F5A">
              <w:rPr>
                <w:rFonts w:ascii="Times New Roman" w:eastAsia="Times New Roman" w:hAnsi="Times New Roman" w:cs="Times New Roman"/>
                <w:bCs/>
                <w:noProof/>
                <w:sz w:val="24"/>
                <w:szCs w:val="27"/>
              </w:rPr>
              <w:t>[20]</w:t>
            </w:r>
            <w:r w:rsidR="00E635E0" w:rsidRPr="00E91F5A">
              <w:rPr>
                <w:rFonts w:ascii="Times New Roman" w:eastAsia="Times New Roman" w:hAnsi="Times New Roman" w:cs="Times New Roman"/>
                <w:bCs/>
                <w:sz w:val="24"/>
                <w:szCs w:val="27"/>
              </w:rPr>
              <w:fldChar w:fldCharType="end"/>
            </w:r>
            <w:r w:rsidR="00E635E0" w:rsidRPr="00E91F5A">
              <w:rPr>
                <w:rFonts w:ascii="Times New Roman" w:eastAsiaTheme="minorEastAsia" w:hAnsi="Times New Roman" w:cs="Times New Roman"/>
                <w:sz w:val="24"/>
                <w:szCs w:val="24"/>
              </w:rPr>
              <w:t xml:space="preserve"> </w:t>
            </w:r>
          </w:p>
        </w:tc>
        <w:tc>
          <w:tcPr>
            <w:tcW w:w="2709"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-reactive power compensation for a limited power flow</w:t>
            </w: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-economical cheep</w:t>
            </w:r>
          </w:p>
        </w:tc>
        <w:tc>
          <w:tcPr>
            <w:tcW w:w="2778"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-it is old and raged when we compare to anther fact device </w:t>
            </w:r>
          </w:p>
          <w:p w:rsidR="00216291" w:rsidRPr="00E91F5A" w:rsidRDefault="00216291"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-performance of voltage profile </w:t>
            </w:r>
            <w:proofErr w:type="spellStart"/>
            <w:r w:rsidRPr="00E91F5A">
              <w:rPr>
                <w:rFonts w:ascii="Times New Roman" w:eastAsiaTheme="minorEastAsia" w:hAnsi="Times New Roman" w:cs="Times New Roman"/>
                <w:sz w:val="24"/>
                <w:szCs w:val="24"/>
              </w:rPr>
              <w:t>mentenance</w:t>
            </w:r>
            <w:proofErr w:type="spellEnd"/>
            <w:r w:rsidRPr="00E91F5A">
              <w:rPr>
                <w:rFonts w:ascii="Times New Roman" w:eastAsiaTheme="minorEastAsia" w:hAnsi="Times New Roman" w:cs="Times New Roman"/>
                <w:sz w:val="24"/>
                <w:szCs w:val="24"/>
              </w:rPr>
              <w:t xml:space="preserve"> </w:t>
            </w:r>
          </w:p>
        </w:tc>
      </w:tr>
      <w:tr w:rsidR="00E91F5A" w:rsidRPr="00E91F5A" w:rsidTr="00E635E0">
        <w:trPr>
          <w:trHeight w:val="356"/>
        </w:trPr>
        <w:tc>
          <w:tcPr>
            <w:tcW w:w="1461" w:type="dxa"/>
          </w:tcPr>
          <w:p w:rsidR="00FF5733" w:rsidRPr="00E91F5A" w:rsidRDefault="00FF5733"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SVC-TSC</w:t>
            </w:r>
          </w:p>
        </w:tc>
        <w:tc>
          <w:tcPr>
            <w:tcW w:w="2607"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Large power flow and reactive power compensation with voltage profile</w:t>
            </w:r>
            <w:r w:rsidR="00E635E0" w:rsidRPr="00E91F5A">
              <w:rPr>
                <w:rFonts w:ascii="Times New Roman" w:eastAsiaTheme="minorEastAsia" w:hAnsi="Times New Roman" w:cs="Times New Roman"/>
                <w:sz w:val="24"/>
                <w:szCs w:val="24"/>
              </w:rPr>
              <w:t xml:space="preserve"> </w:t>
            </w:r>
            <w:r w:rsidR="00E635E0" w:rsidRPr="00E91F5A">
              <w:rPr>
                <w:rFonts w:ascii="Times New Roman" w:hAnsi="Times New Roman" w:cs="Times New Roman"/>
                <w:sz w:val="24"/>
                <w:szCs w:val="24"/>
              </w:rPr>
              <w:fldChar w:fldCharType="begin" w:fldLock="1"/>
            </w:r>
            <w:r w:rsidR="00E635E0" w:rsidRPr="00E91F5A">
              <w:rPr>
                <w:rFonts w:ascii="Times New Roman" w:hAnsi="Times New Roman" w:cs="Times New Roman"/>
                <w:sz w:val="24"/>
                <w:szCs w:val="24"/>
              </w:rPr>
              <w:instrText>ADDIN CSL_CITATION {"citationItems":[{"id":"ITEM-1","itemData":{"ISBN":"9788578110796","ISSN":"1098-6596","PMID":"25246403","abstract":"applicability for this approach.","author":[{"dropping-particle":"","family":"BOUDJELLA","given":"H","non-dropping-particle":"","parse-names":false,"suffix":""},{"dropping-particle":"","family":"GHERBI","given":"Fatima","non-dropping-particle":"","parse-names":false,"suffix":""}],"id":"ITEM-1","issue":"9","issued":{"date-parts":[["2013"]]},"page":"1689-1699","title":"Modelling and Simulation of Static Var Compensator (Svc) in Power System Studies By Matlab","type":"article-journal","volume":"53"},"uris":["http://www.mendeley.com/documents/?uuid=ef428aea-8e75-489d-a812-a277d2cf4ead"]}],"mendeley":{"formattedCitation":"[23]","plainTextFormattedCitation":"[23]","previouslyFormattedCitation":"[23]"},"properties":{"noteIndex":0},"schema":"https://github.com/citation-style-language/schema/raw/master/csl-citation.json"}</w:instrText>
            </w:r>
            <w:r w:rsidR="00E635E0" w:rsidRPr="00E91F5A">
              <w:rPr>
                <w:rFonts w:ascii="Times New Roman" w:hAnsi="Times New Roman" w:cs="Times New Roman"/>
                <w:sz w:val="24"/>
                <w:szCs w:val="24"/>
              </w:rPr>
              <w:fldChar w:fldCharType="separate"/>
            </w:r>
            <w:r w:rsidR="00E635E0" w:rsidRPr="00E91F5A">
              <w:rPr>
                <w:rFonts w:ascii="Times New Roman" w:hAnsi="Times New Roman" w:cs="Times New Roman"/>
                <w:sz w:val="24"/>
                <w:szCs w:val="24"/>
              </w:rPr>
              <w:t>[23]</w:t>
            </w:r>
            <w:r w:rsidR="00E635E0" w:rsidRPr="00E91F5A">
              <w:rPr>
                <w:rFonts w:ascii="Times New Roman" w:hAnsi="Times New Roman" w:cs="Times New Roman"/>
                <w:sz w:val="24"/>
                <w:szCs w:val="24"/>
              </w:rPr>
              <w:fldChar w:fldCharType="end"/>
            </w:r>
          </w:p>
        </w:tc>
        <w:tc>
          <w:tcPr>
            <w:tcW w:w="2709"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-it have good performance  for compensation process</w:t>
            </w: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it is smart and modernized when we study  CB</w:t>
            </w:r>
          </w:p>
        </w:tc>
        <w:tc>
          <w:tcPr>
            <w:tcW w:w="2778"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-It  required single program  for large load  operation </w:t>
            </w: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-it required  Large stage of iteration </w:t>
            </w:r>
          </w:p>
        </w:tc>
      </w:tr>
      <w:tr w:rsidR="00FF5733" w:rsidRPr="00E91F5A" w:rsidTr="00E635E0">
        <w:trPr>
          <w:trHeight w:val="327"/>
        </w:trPr>
        <w:tc>
          <w:tcPr>
            <w:tcW w:w="1461" w:type="dxa"/>
          </w:tcPr>
          <w:p w:rsidR="00FF5733" w:rsidRPr="00E91F5A" w:rsidRDefault="00FF5733" w:rsidP="00E635E0">
            <w:pPr>
              <w:spacing w:line="360" w:lineRule="auto"/>
              <w:rPr>
                <w:rFonts w:ascii="AdvP6975" w:eastAsiaTheme="minorEastAsia" w:hAnsi="AdvP6975"/>
                <w:sz w:val="26"/>
                <w:szCs w:val="24"/>
              </w:rPr>
            </w:pPr>
            <w:r w:rsidRPr="00E91F5A">
              <w:rPr>
                <w:rFonts w:ascii="AdvP6975" w:eastAsiaTheme="minorEastAsia" w:hAnsi="AdvP6975"/>
                <w:sz w:val="26"/>
                <w:szCs w:val="24"/>
              </w:rPr>
              <w:t>SVC-TCR</w:t>
            </w:r>
          </w:p>
        </w:tc>
        <w:tc>
          <w:tcPr>
            <w:tcW w:w="2607" w:type="dxa"/>
          </w:tcPr>
          <w:p w:rsidR="00E635E0"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Reactive power compensation  in the large power industry</w:t>
            </w:r>
            <w:r w:rsidR="00E635E0" w:rsidRPr="00E91F5A">
              <w:rPr>
                <w:rFonts w:ascii="Times New Roman" w:hAnsi="Times New Roman" w:cs="Times New Roman"/>
                <w:sz w:val="24"/>
                <w:szCs w:val="24"/>
              </w:rPr>
              <w:fldChar w:fldCharType="begin" w:fldLock="1"/>
            </w:r>
            <w:r w:rsidR="00E635E0" w:rsidRPr="00E91F5A">
              <w:rPr>
                <w:rFonts w:ascii="Times New Roman" w:hAnsi="Times New Roman" w:cs="Times New Roman"/>
                <w:sz w:val="24"/>
                <w:szCs w:val="24"/>
              </w:rPr>
              <w:instrText>ADDIN CSL_CITATION {"citationItems":[{"id":"ITEM-1","itemData":{"abstract":"The Electricity generation has been changing with the development of new techniques. Reactive Power compensation is required to change the natural electrical characteristics of the transmission line to make it more compatible with the prevailing load demand. The purpose of this paper presents the modeling and simulation of Static Var Compensator (SVC) in power system studies by MATLAB. SVC is basically a shunt connected static var generator whose output is adjusted to exchange capacitive or inductive current so as to maintain or control specific power variable. For this a Single Machine Infinite Bus (SMIB) system is modeled. In this paper, simple circuit model of Fixed Capacitor Thyristor Controlled Reactor is modeled and simulated. The simulation results are presented. The current drawn by the FC-TCR varies with the variation in the firing angle.","author":[{"dropping-particle":"","family":"Dash","given":"Jitendra Kumar","non-dropping-particle":"","parse-names":false,"suffix":""}],"container-title":"International Journal of Electrical &amp; Electronics Engineering","id":"ITEM-1","issue":"4","issued":{"date-parts":[["2015"]]},"page":"39-43","title":"Control Strategy for Reactive Power Using Fc-Tcr By Matlab Simulink","type":"article-journal","volume":"2"},"uris":["http://www.mendeley.com/documents/?uuid=c1b7585b-c976-4b0f-bf12-a17a463503f9"]}],"mendeley":{"formattedCitation":"[29]","plainTextFormattedCitation":"[29]","previouslyFormattedCitation":"[29]"},"properties":{"noteIndex":0},"schema":"https://github.com/citation-style-language/schema/raw/master/csl-citation.json"}</w:instrText>
            </w:r>
            <w:r w:rsidR="00E635E0" w:rsidRPr="00E91F5A">
              <w:rPr>
                <w:rFonts w:ascii="Times New Roman" w:hAnsi="Times New Roman" w:cs="Times New Roman"/>
                <w:sz w:val="24"/>
                <w:szCs w:val="24"/>
              </w:rPr>
              <w:fldChar w:fldCharType="separate"/>
            </w:r>
            <w:r w:rsidR="00E635E0" w:rsidRPr="00E91F5A">
              <w:rPr>
                <w:rFonts w:ascii="Times New Roman" w:hAnsi="Times New Roman" w:cs="Times New Roman"/>
                <w:noProof/>
                <w:sz w:val="24"/>
                <w:szCs w:val="24"/>
              </w:rPr>
              <w:t>[29]</w:t>
            </w:r>
            <w:r w:rsidR="00E635E0" w:rsidRPr="00E91F5A">
              <w:rPr>
                <w:rFonts w:ascii="Times New Roman" w:hAnsi="Times New Roman" w:cs="Times New Roman"/>
                <w:sz w:val="24"/>
                <w:szCs w:val="24"/>
              </w:rPr>
              <w:fldChar w:fldCharType="end"/>
            </w:r>
            <w:r w:rsidR="00E635E0" w:rsidRPr="00E91F5A">
              <w:rPr>
                <w:rFonts w:ascii="Palatino Linotype" w:hAnsi="Palatino Linotype"/>
                <w:sz w:val="27"/>
                <w:szCs w:val="27"/>
              </w:rPr>
              <w:t xml:space="preserve">   </w:t>
            </w:r>
            <w:r w:rsidRPr="00E91F5A">
              <w:rPr>
                <w:rFonts w:ascii="Times New Roman" w:eastAsiaTheme="minorEastAsia" w:hAnsi="Times New Roman" w:cs="Times New Roman"/>
                <w:sz w:val="24"/>
                <w:szCs w:val="24"/>
              </w:rPr>
              <w:t xml:space="preserve"> </w:t>
            </w:r>
          </w:p>
          <w:p w:rsidR="00FF5733" w:rsidRPr="00E91F5A" w:rsidRDefault="00FF5733" w:rsidP="00E635E0">
            <w:pPr>
              <w:spacing w:line="360" w:lineRule="auto"/>
              <w:rPr>
                <w:rFonts w:ascii="Times New Roman" w:eastAsiaTheme="minorEastAsia" w:hAnsi="Times New Roman" w:cs="Times New Roman"/>
                <w:sz w:val="24"/>
                <w:szCs w:val="24"/>
              </w:rPr>
            </w:pPr>
          </w:p>
        </w:tc>
        <w:tc>
          <w:tcPr>
            <w:tcW w:w="2709" w:type="dxa"/>
          </w:tcPr>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-it has well accuracy and performance in the power system operation  and compensation </w:t>
            </w:r>
            <w:r w:rsidR="00A36A52" w:rsidRPr="00E91F5A">
              <w:rPr>
                <w:rFonts w:ascii="Times New Roman" w:eastAsiaTheme="minorEastAsia" w:hAnsi="Times New Roman" w:cs="Times New Roman"/>
                <w:sz w:val="24"/>
                <w:szCs w:val="24"/>
              </w:rPr>
              <w:t xml:space="preserve">process </w:t>
            </w: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-more modernized and minimum time  required for the  convergence stage </w:t>
            </w: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-it is more  reliable, small  and effective  </w:t>
            </w: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w:t>
            </w:r>
          </w:p>
        </w:tc>
        <w:tc>
          <w:tcPr>
            <w:tcW w:w="2778" w:type="dxa"/>
          </w:tcPr>
          <w:p w:rsidR="00FF5733" w:rsidRPr="00E91F5A" w:rsidRDefault="00FF5733" w:rsidP="00E635E0">
            <w:pPr>
              <w:spacing w:line="360" w:lineRule="auto"/>
              <w:rPr>
                <w:rFonts w:ascii="Times New Roman" w:eastAsiaTheme="minorEastAsia" w:hAnsi="Times New Roman" w:cs="Times New Roman"/>
                <w:sz w:val="24"/>
                <w:szCs w:val="24"/>
              </w:rPr>
            </w:pPr>
          </w:p>
          <w:p w:rsidR="00FF5733" w:rsidRPr="00E91F5A" w:rsidRDefault="00FF5733" w:rsidP="00E635E0">
            <w:pPr>
              <w:spacing w:line="360" w:lineRule="auto"/>
              <w:rPr>
                <w:rFonts w:ascii="Times New Roman" w:eastAsiaTheme="minorEastAsia" w:hAnsi="Times New Roman" w:cs="Times New Roman"/>
                <w:sz w:val="24"/>
                <w:szCs w:val="24"/>
              </w:rPr>
            </w:pPr>
          </w:p>
          <w:p w:rsidR="00FF5733" w:rsidRPr="00E91F5A" w:rsidRDefault="00FF5733" w:rsidP="00E635E0">
            <w:pPr>
              <w:spacing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-Large  power industry and less  harmonic filtration  process </w:t>
            </w:r>
          </w:p>
        </w:tc>
      </w:tr>
    </w:tbl>
    <w:p w:rsidR="009C5292" w:rsidRPr="00E91F5A" w:rsidRDefault="009C5292" w:rsidP="00DC77B6">
      <w:pPr>
        <w:pStyle w:val="Heading2"/>
        <w:rPr>
          <w:color w:val="auto"/>
        </w:rPr>
      </w:pPr>
      <w:bookmarkStart w:id="71" w:name="_Toc82853556"/>
      <w:bookmarkStart w:id="72" w:name="_Toc66709669"/>
    </w:p>
    <w:p w:rsidR="009F6C55" w:rsidRPr="00E91F5A" w:rsidRDefault="003A21F0" w:rsidP="00DC77B6">
      <w:pPr>
        <w:pStyle w:val="Heading2"/>
        <w:rPr>
          <w:color w:val="auto"/>
        </w:rPr>
      </w:pPr>
      <w:bookmarkStart w:id="73" w:name="_Toc86373157"/>
      <w:r w:rsidRPr="00E91F5A">
        <w:rPr>
          <w:color w:val="auto"/>
        </w:rPr>
        <w:t>2.5</w:t>
      </w:r>
      <w:r w:rsidR="009F6C55" w:rsidRPr="00E91F5A">
        <w:rPr>
          <w:color w:val="auto"/>
        </w:rPr>
        <w:t xml:space="preserve"> </w:t>
      </w:r>
      <w:r w:rsidR="00116D84" w:rsidRPr="00E91F5A">
        <w:rPr>
          <w:color w:val="auto"/>
        </w:rPr>
        <w:t xml:space="preserve">  </w:t>
      </w:r>
      <w:r w:rsidR="009F6C55" w:rsidRPr="00E91F5A">
        <w:rPr>
          <w:color w:val="auto"/>
        </w:rPr>
        <w:t>Need of Reactive Power Compensation</w:t>
      </w:r>
      <w:bookmarkEnd w:id="71"/>
      <w:bookmarkEnd w:id="73"/>
      <w:r w:rsidR="009F6C55" w:rsidRPr="00E91F5A">
        <w:rPr>
          <w:color w:val="auto"/>
        </w:rPr>
        <w:t xml:space="preserve"> </w:t>
      </w:r>
      <w:bookmarkEnd w:id="72"/>
      <w:r w:rsidR="00BF6FB9" w:rsidRPr="00E91F5A">
        <w:rPr>
          <w:color w:val="auto"/>
        </w:rPr>
        <w:t xml:space="preserve"> </w:t>
      </w:r>
    </w:p>
    <w:p w:rsidR="009F6C55" w:rsidRPr="00E91F5A" w:rsidRDefault="009C5292"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When I </w:t>
      </w:r>
      <w:r w:rsidR="00AF6C0F" w:rsidRPr="00E91F5A">
        <w:rPr>
          <w:rFonts w:ascii="Times New Roman" w:hAnsi="Times New Roman" w:cs="Times New Roman"/>
          <w:sz w:val="24"/>
        </w:rPr>
        <w:t>observe the reactive power and frequency the</w:t>
      </w:r>
      <w:r w:rsidR="009F6C55" w:rsidRPr="00E91F5A">
        <w:rPr>
          <w:rFonts w:ascii="Times New Roman" w:hAnsi="Times New Roman" w:cs="Times New Roman"/>
          <w:sz w:val="24"/>
        </w:rPr>
        <w:t xml:space="preserve"> necessity for reactive power compensation can be divided into three basic classes:</w:t>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b/>
          <w:sz w:val="28"/>
        </w:rPr>
        <w:t>i.)</w:t>
      </w:r>
      <w:r w:rsidRPr="00E91F5A">
        <w:rPr>
          <w:rFonts w:ascii="Times New Roman" w:hAnsi="Times New Roman" w:cs="Times New Roman"/>
          <w:sz w:val="28"/>
        </w:rPr>
        <w:t xml:space="preserve"> </w:t>
      </w:r>
      <w:r w:rsidRPr="00E91F5A">
        <w:rPr>
          <w:rFonts w:ascii="Times New Roman" w:hAnsi="Times New Roman" w:cs="Times New Roman"/>
          <w:sz w:val="24"/>
        </w:rPr>
        <w:t xml:space="preserve">The necessity to preserve the stability of synchronous machines. We shall see that voltage control by reactive power compensation can have a positive stabilizing effect on the system during disturbances because the rotor angles of synchronous machines to change quickly. Both the transient stability and the dynamic stability of a system can improve. It is even possible with controlled compensators to drive voltages purposely out of their normal steady-state bounds for several seconds following a fault or other major disturbance to enhance the stabilizing influence still </w:t>
      </w:r>
      <w:proofErr w:type="spellStart"/>
      <w:r w:rsidRPr="00E91F5A">
        <w:rPr>
          <w:rFonts w:ascii="Times New Roman" w:hAnsi="Times New Roman" w:cs="Times New Roman"/>
          <w:sz w:val="24"/>
        </w:rPr>
        <w:t>more.</w:t>
      </w:r>
      <w:r w:rsidR="00AF6C0F" w:rsidRPr="00E91F5A">
        <w:rPr>
          <w:rFonts w:ascii="Times New Roman" w:hAnsi="Times New Roman" w:cs="Times New Roman"/>
          <w:sz w:val="24"/>
        </w:rPr>
        <w:t>and</w:t>
      </w:r>
      <w:proofErr w:type="spellEnd"/>
      <w:r w:rsidR="00AF6C0F" w:rsidRPr="00E91F5A">
        <w:rPr>
          <w:rFonts w:ascii="Times New Roman" w:hAnsi="Times New Roman" w:cs="Times New Roman"/>
          <w:sz w:val="24"/>
        </w:rPr>
        <w:t xml:space="preserve"> the voltage profile will be improved with </w:t>
      </w:r>
      <w:proofErr w:type="spellStart"/>
      <w:r w:rsidR="00AF6C0F" w:rsidRPr="00E91F5A">
        <w:rPr>
          <w:rFonts w:ascii="Times New Roman" w:hAnsi="Times New Roman" w:cs="Times New Roman"/>
          <w:sz w:val="24"/>
        </w:rPr>
        <w:t>releted</w:t>
      </w:r>
      <w:proofErr w:type="spellEnd"/>
      <w:r w:rsidR="00AF6C0F" w:rsidRPr="00E91F5A">
        <w:rPr>
          <w:rFonts w:ascii="Times New Roman" w:hAnsi="Times New Roman" w:cs="Times New Roman"/>
          <w:sz w:val="24"/>
        </w:rPr>
        <w:t xml:space="preserve"> to frequency controlling process.</w:t>
      </w:r>
    </w:p>
    <w:p w:rsidR="009F6C55" w:rsidRPr="00E91F5A" w:rsidRDefault="009F6C55" w:rsidP="004E0FE0">
      <w:pPr>
        <w:spacing w:after="0" w:line="360" w:lineRule="auto"/>
        <w:jc w:val="both"/>
        <w:rPr>
          <w:rFonts w:ascii="Times New Roman" w:hAnsi="Times New Roman" w:cs="Times New Roman"/>
          <w:sz w:val="24"/>
        </w:rPr>
      </w:pPr>
      <w:r w:rsidRPr="00E91F5A">
        <w:rPr>
          <w:rFonts w:ascii="Times New Roman" w:hAnsi="Times New Roman" w:cs="Times New Roman"/>
          <w:b/>
          <w:sz w:val="28"/>
        </w:rPr>
        <w:t>ii)</w:t>
      </w:r>
      <w:r w:rsidRPr="00E91F5A">
        <w:rPr>
          <w:rFonts w:ascii="Times New Roman" w:hAnsi="Times New Roman" w:cs="Times New Roman"/>
          <w:sz w:val="28"/>
        </w:rPr>
        <w:t xml:space="preserve"> </w:t>
      </w:r>
      <w:r w:rsidRPr="00E91F5A">
        <w:rPr>
          <w:rFonts w:ascii="Times New Roman" w:hAnsi="Times New Roman" w:cs="Times New Roman"/>
          <w:sz w:val="24"/>
        </w:rPr>
        <w:t xml:space="preserve">The need to control voltage within suitable bounds about the preferred steady-state value to provide quality service to consumer loads. Following certain abrupt changes in the load, or in the network arrangement as a result of switching actions, it may be necessary to make a voltage improvement in as short a time as a few cycles of the power frequency. For other voltage disturbances, </w:t>
      </w:r>
      <w:proofErr w:type="spellStart"/>
      <w:proofErr w:type="gramStart"/>
      <w:r w:rsidRPr="00E91F5A">
        <w:rPr>
          <w:rFonts w:ascii="Times New Roman" w:hAnsi="Times New Roman" w:cs="Times New Roman"/>
          <w:sz w:val="24"/>
        </w:rPr>
        <w:t>a</w:t>
      </w:r>
      <w:proofErr w:type="spellEnd"/>
      <w:proofErr w:type="gramEnd"/>
      <w:r w:rsidRPr="00E91F5A">
        <w:rPr>
          <w:rFonts w:ascii="Times New Roman" w:hAnsi="Times New Roman" w:cs="Times New Roman"/>
          <w:sz w:val="24"/>
        </w:rPr>
        <w:t xml:space="preserve"> improvement within a few seconds will suffice. Uncorrected voltage deviations, even if momentary,</w:t>
      </w:r>
    </w:p>
    <w:p w:rsidR="00046BAE" w:rsidRPr="00E91F5A" w:rsidRDefault="009F6C55" w:rsidP="00F235B3">
      <w:pPr>
        <w:spacing w:after="0" w:line="360" w:lineRule="auto"/>
        <w:jc w:val="both"/>
        <w:rPr>
          <w:rFonts w:ascii="Times New Roman" w:hAnsi="Times New Roman" w:cs="Times New Roman"/>
          <w:sz w:val="24"/>
        </w:rPr>
      </w:pPr>
      <w:r w:rsidRPr="00E91F5A">
        <w:rPr>
          <w:rFonts w:ascii="Times New Roman" w:hAnsi="Times New Roman" w:cs="Times New Roman"/>
          <w:b/>
          <w:sz w:val="28"/>
        </w:rPr>
        <w:t>iii)</w:t>
      </w:r>
      <w:r w:rsidRPr="00E91F5A">
        <w:rPr>
          <w:rFonts w:ascii="Times New Roman" w:hAnsi="Times New Roman" w:cs="Times New Roman"/>
          <w:sz w:val="28"/>
        </w:rPr>
        <w:t xml:space="preserve"> </w:t>
      </w:r>
      <w:r w:rsidRPr="00E91F5A">
        <w:rPr>
          <w:rFonts w:ascii="Times New Roman" w:hAnsi="Times New Roman" w:cs="Times New Roman"/>
          <w:sz w:val="24"/>
        </w:rPr>
        <w:t>The need to adjust voltage profiles in the network to prevent Unnecessary flows of reactive power on transmission lines. To this end, reactive power compensation can be used to preserve transmission losses to a practical minimum. While the reactive compensation must be adjusted or changed intermittently to maintain minimum losses, the adjustments can be made fairly rarely with several minutes to effect the preferred change.</w:t>
      </w:r>
      <w:bookmarkStart w:id="74" w:name="_Toc66709671"/>
    </w:p>
    <w:p w:rsidR="00360462" w:rsidRPr="00E91F5A" w:rsidRDefault="00046BAE" w:rsidP="00873C3C">
      <w:pPr>
        <w:spacing w:line="360" w:lineRule="auto"/>
        <w:jc w:val="both"/>
        <w:rPr>
          <w:rFonts w:ascii="AdvP6975" w:eastAsiaTheme="minorEastAsia" w:hAnsi="AdvP6975"/>
          <w:sz w:val="24"/>
          <w:szCs w:val="24"/>
        </w:rPr>
      </w:pPr>
      <w:r w:rsidRPr="00E91F5A">
        <w:rPr>
          <w:rFonts w:ascii="AdvP6975" w:eastAsiaTheme="minorEastAsia" w:hAnsi="AdvP6975"/>
          <w:sz w:val="24"/>
          <w:szCs w:val="24"/>
        </w:rPr>
        <w:t xml:space="preserve">        But </w:t>
      </w:r>
      <w:proofErr w:type="gramStart"/>
      <w:r w:rsidRPr="00E91F5A">
        <w:rPr>
          <w:rFonts w:ascii="AdvP6975" w:eastAsiaTheme="minorEastAsia" w:hAnsi="AdvP6975"/>
          <w:sz w:val="24"/>
          <w:szCs w:val="24"/>
        </w:rPr>
        <w:t>different  researchers</w:t>
      </w:r>
      <w:proofErr w:type="gramEnd"/>
      <w:r w:rsidRPr="00E91F5A">
        <w:rPr>
          <w:rFonts w:ascii="AdvP6975" w:eastAsiaTheme="minorEastAsia" w:hAnsi="AdvP6975"/>
          <w:sz w:val="24"/>
          <w:szCs w:val="24"/>
        </w:rPr>
        <w:t xml:space="preserve">  are to  study reactive power compensation  by using capacitor  bank</w:t>
      </w:r>
      <w:r w:rsidR="00AF6C0F" w:rsidRPr="00E91F5A">
        <w:rPr>
          <w:rFonts w:ascii="AdvP6975" w:eastAsiaTheme="minorEastAsia" w:hAnsi="AdvP6975"/>
          <w:sz w:val="24"/>
          <w:szCs w:val="24"/>
        </w:rPr>
        <w:t xml:space="preserve"> and load frequency disturbance by manual </w:t>
      </w:r>
      <w:proofErr w:type="spellStart"/>
      <w:r w:rsidR="00AF6C0F" w:rsidRPr="00E91F5A">
        <w:rPr>
          <w:rFonts w:ascii="AdvP6975" w:eastAsiaTheme="minorEastAsia" w:hAnsi="AdvP6975"/>
          <w:sz w:val="24"/>
          <w:szCs w:val="24"/>
        </w:rPr>
        <w:t>adjestemnt</w:t>
      </w:r>
      <w:proofErr w:type="spellEnd"/>
      <w:r w:rsidR="00AF6C0F" w:rsidRPr="00E91F5A">
        <w:rPr>
          <w:rFonts w:ascii="AdvP6975" w:eastAsiaTheme="minorEastAsia" w:hAnsi="AdvP6975"/>
          <w:sz w:val="24"/>
          <w:szCs w:val="24"/>
        </w:rPr>
        <w:t xml:space="preserve"> way.</w:t>
      </w:r>
      <w:r w:rsidRPr="00E91F5A">
        <w:rPr>
          <w:rFonts w:ascii="AdvP6975" w:eastAsiaTheme="minorEastAsia" w:hAnsi="AdvP6975"/>
          <w:sz w:val="24"/>
          <w:szCs w:val="24"/>
        </w:rPr>
        <w:t xml:space="preserve">  in my observation reactive power  controlling  and compensation is highly important by using SVC than  capacitor bank</w:t>
      </w:r>
      <w:r w:rsidR="00AF6C0F" w:rsidRPr="00E91F5A">
        <w:rPr>
          <w:rFonts w:ascii="AdvP6975" w:eastAsiaTheme="minorEastAsia" w:hAnsi="AdvP6975"/>
          <w:sz w:val="24"/>
          <w:szCs w:val="24"/>
        </w:rPr>
        <w:t xml:space="preserve"> and </w:t>
      </w:r>
      <w:proofErr w:type="spellStart"/>
      <w:r w:rsidR="00AF6C0F" w:rsidRPr="00E91F5A">
        <w:rPr>
          <w:rFonts w:ascii="AdvP6975" w:eastAsiaTheme="minorEastAsia" w:hAnsi="AdvP6975"/>
          <w:sz w:val="24"/>
          <w:szCs w:val="24"/>
        </w:rPr>
        <w:t>integeral</w:t>
      </w:r>
      <w:proofErr w:type="spellEnd"/>
      <w:r w:rsidR="00AF6C0F" w:rsidRPr="00E91F5A">
        <w:rPr>
          <w:rFonts w:ascii="AdvP6975" w:eastAsiaTheme="minorEastAsia" w:hAnsi="AdvP6975"/>
          <w:sz w:val="24"/>
          <w:szCs w:val="24"/>
        </w:rPr>
        <w:t xml:space="preserve"> load frequency controlling system </w:t>
      </w:r>
      <w:r w:rsidR="002A2986" w:rsidRPr="00E91F5A">
        <w:rPr>
          <w:rFonts w:ascii="AdvP6975" w:eastAsiaTheme="minorEastAsia" w:hAnsi="AdvP6975"/>
          <w:sz w:val="24"/>
          <w:szCs w:val="24"/>
        </w:rPr>
        <w:t xml:space="preserve">is more efficient the manual system  because  the above new controlling method will be </w:t>
      </w:r>
      <w:r w:rsidRPr="00E91F5A">
        <w:rPr>
          <w:rFonts w:ascii="AdvP6975" w:eastAsiaTheme="minorEastAsia" w:hAnsi="AdvP6975"/>
          <w:sz w:val="24"/>
          <w:szCs w:val="24"/>
        </w:rPr>
        <w:t>are  mo</w:t>
      </w:r>
      <w:r w:rsidR="002A2986" w:rsidRPr="00E91F5A">
        <w:rPr>
          <w:rFonts w:ascii="AdvP6975" w:eastAsiaTheme="minorEastAsia" w:hAnsi="AdvP6975"/>
          <w:sz w:val="24"/>
          <w:szCs w:val="24"/>
        </w:rPr>
        <w:t xml:space="preserve">re reliable  and efficient  than old system </w:t>
      </w:r>
      <w:r w:rsidRPr="00E91F5A">
        <w:rPr>
          <w:rFonts w:ascii="AdvP6975" w:eastAsiaTheme="minorEastAsia" w:hAnsi="AdvP6975"/>
          <w:sz w:val="24"/>
          <w:szCs w:val="24"/>
        </w:rPr>
        <w:t xml:space="preserve">   and it is modernized  and latest  than the privies  component but when we  see the cost of the  material capacitor bank is cheaper  than SVC  but  the reliability , flexibility , performance as well accuracy of controlling  and compensation SVC  a</w:t>
      </w:r>
      <w:r w:rsidR="002A2986" w:rsidRPr="00E91F5A">
        <w:rPr>
          <w:rFonts w:ascii="AdvP6975" w:eastAsiaTheme="minorEastAsia" w:hAnsi="AdvP6975"/>
          <w:sz w:val="24"/>
          <w:szCs w:val="24"/>
        </w:rPr>
        <w:t xml:space="preserve">re more </w:t>
      </w:r>
      <w:r w:rsidR="000F0745" w:rsidRPr="00E91F5A">
        <w:rPr>
          <w:rFonts w:ascii="AdvP6975" w:eastAsiaTheme="minorEastAsia" w:hAnsi="AdvP6975"/>
          <w:sz w:val="24"/>
          <w:szCs w:val="24"/>
        </w:rPr>
        <w:t xml:space="preserve">than </w:t>
      </w:r>
      <w:proofErr w:type="spellStart"/>
      <w:r w:rsidR="000F0745" w:rsidRPr="00E91F5A">
        <w:rPr>
          <w:rFonts w:ascii="AdvP6975" w:eastAsiaTheme="minorEastAsia" w:hAnsi="AdvP6975"/>
          <w:sz w:val="24"/>
          <w:szCs w:val="24"/>
        </w:rPr>
        <w:t>ather</w:t>
      </w:r>
      <w:proofErr w:type="spellEnd"/>
      <w:r w:rsidR="002A2986" w:rsidRPr="00E91F5A">
        <w:rPr>
          <w:rFonts w:ascii="AdvP6975" w:eastAsiaTheme="minorEastAsia" w:hAnsi="AdvP6975"/>
          <w:sz w:val="24"/>
          <w:szCs w:val="24"/>
        </w:rPr>
        <w:t xml:space="preserve"> and  </w:t>
      </w:r>
      <w:proofErr w:type="spellStart"/>
      <w:r w:rsidR="002A2986" w:rsidRPr="00E91F5A">
        <w:rPr>
          <w:rFonts w:ascii="AdvP6975" w:eastAsiaTheme="minorEastAsia" w:hAnsi="AdvP6975"/>
          <w:sz w:val="24"/>
          <w:szCs w:val="24"/>
        </w:rPr>
        <w:t>ad</w:t>
      </w:r>
      <w:r w:rsidRPr="00E91F5A">
        <w:rPr>
          <w:rFonts w:ascii="AdvP6975" w:eastAsiaTheme="minorEastAsia" w:hAnsi="AdvP6975"/>
          <w:sz w:val="24"/>
          <w:szCs w:val="24"/>
        </w:rPr>
        <w:t>visable.</w:t>
      </w:r>
      <w:bookmarkEnd w:id="74"/>
      <w:r w:rsidR="000F0745" w:rsidRPr="00E91F5A">
        <w:rPr>
          <w:rFonts w:ascii="AdvP6975" w:eastAsiaTheme="minorEastAsia" w:hAnsi="AdvP6975"/>
          <w:sz w:val="24"/>
          <w:szCs w:val="24"/>
        </w:rPr>
        <w:t>and</w:t>
      </w:r>
      <w:proofErr w:type="spellEnd"/>
      <w:r w:rsidR="000F0745" w:rsidRPr="00E91F5A">
        <w:rPr>
          <w:rFonts w:ascii="AdvP6975" w:eastAsiaTheme="minorEastAsia" w:hAnsi="AdvP6975"/>
          <w:sz w:val="24"/>
          <w:szCs w:val="24"/>
        </w:rPr>
        <w:t xml:space="preserve"> the </w:t>
      </w:r>
      <w:r w:rsidR="000F0745" w:rsidRPr="00E91F5A">
        <w:rPr>
          <w:rFonts w:ascii="AdvP6975" w:eastAsiaTheme="minorEastAsia" w:hAnsi="AdvP6975"/>
          <w:sz w:val="24"/>
          <w:szCs w:val="24"/>
        </w:rPr>
        <w:lastRenderedPageBreak/>
        <w:t xml:space="preserve">ANN-SVC in the reactive power  </w:t>
      </w:r>
      <w:proofErr w:type="spellStart"/>
      <w:r w:rsidR="000F0745" w:rsidRPr="00E91F5A">
        <w:rPr>
          <w:rFonts w:ascii="AdvP6975" w:eastAsiaTheme="minorEastAsia" w:hAnsi="AdvP6975"/>
          <w:sz w:val="24"/>
          <w:szCs w:val="24"/>
        </w:rPr>
        <w:t>compenseation</w:t>
      </w:r>
      <w:proofErr w:type="spellEnd"/>
      <w:r w:rsidR="000F0745" w:rsidRPr="00E91F5A">
        <w:rPr>
          <w:rFonts w:ascii="AdvP6975" w:eastAsiaTheme="minorEastAsia" w:hAnsi="AdvP6975"/>
          <w:sz w:val="24"/>
          <w:szCs w:val="24"/>
        </w:rPr>
        <w:t xml:space="preserve"> is more </w:t>
      </w:r>
      <w:proofErr w:type="spellStart"/>
      <w:r w:rsidR="000F0745" w:rsidRPr="00E91F5A">
        <w:rPr>
          <w:rFonts w:ascii="AdvP6975" w:eastAsiaTheme="minorEastAsia" w:hAnsi="AdvP6975"/>
          <w:sz w:val="24"/>
          <w:szCs w:val="24"/>
        </w:rPr>
        <w:t>prifereble</w:t>
      </w:r>
      <w:proofErr w:type="spellEnd"/>
      <w:r w:rsidR="000F0745" w:rsidRPr="00E91F5A">
        <w:rPr>
          <w:rFonts w:ascii="AdvP6975" w:eastAsiaTheme="minorEastAsia" w:hAnsi="AdvP6975"/>
          <w:sz w:val="24"/>
          <w:szCs w:val="24"/>
        </w:rPr>
        <w:t xml:space="preserve">  and acceptable  when we study reactive power </w:t>
      </w:r>
      <w:proofErr w:type="spellStart"/>
      <w:r w:rsidR="000F0745" w:rsidRPr="00E91F5A">
        <w:rPr>
          <w:rFonts w:ascii="AdvP6975" w:eastAsiaTheme="minorEastAsia" w:hAnsi="AdvP6975"/>
          <w:sz w:val="24"/>
          <w:szCs w:val="24"/>
        </w:rPr>
        <w:t>compenseation</w:t>
      </w:r>
      <w:proofErr w:type="spellEnd"/>
      <w:r w:rsidR="000F0745" w:rsidRPr="00E91F5A">
        <w:rPr>
          <w:rFonts w:ascii="AdvP6975" w:eastAsiaTheme="minorEastAsia" w:hAnsi="AdvP6975"/>
          <w:sz w:val="24"/>
          <w:szCs w:val="24"/>
        </w:rPr>
        <w:t xml:space="preserve">  process</w:t>
      </w:r>
      <w:r w:rsidR="00124F1E" w:rsidRPr="00E91F5A">
        <w:rPr>
          <w:rFonts w:ascii="AdvP6975" w:eastAsiaTheme="minorEastAsia" w:hAnsi="AdvP6975"/>
          <w:sz w:val="24"/>
          <w:szCs w:val="24"/>
        </w:rPr>
        <w:t xml:space="preserve"> related to different researcher .the </w:t>
      </w:r>
      <w:proofErr w:type="spellStart"/>
      <w:r w:rsidR="00124F1E" w:rsidRPr="00E91F5A">
        <w:rPr>
          <w:rFonts w:ascii="AdvP6975" w:eastAsiaTheme="minorEastAsia" w:hAnsi="AdvP6975"/>
          <w:sz w:val="24"/>
          <w:szCs w:val="24"/>
        </w:rPr>
        <w:t>compenseation</w:t>
      </w:r>
      <w:proofErr w:type="spellEnd"/>
      <w:r w:rsidR="00124F1E" w:rsidRPr="00E91F5A">
        <w:rPr>
          <w:rFonts w:ascii="AdvP6975" w:eastAsiaTheme="minorEastAsia" w:hAnsi="AdvP6975"/>
          <w:sz w:val="24"/>
          <w:szCs w:val="24"/>
        </w:rPr>
        <w:t xml:space="preserve"> of reactive power  by ANN-SVC are fast and </w:t>
      </w:r>
      <w:proofErr w:type="spellStart"/>
      <w:r w:rsidR="00124F1E" w:rsidRPr="00E91F5A">
        <w:rPr>
          <w:rFonts w:ascii="AdvP6975" w:eastAsiaTheme="minorEastAsia" w:hAnsi="AdvP6975"/>
          <w:sz w:val="24"/>
          <w:szCs w:val="24"/>
        </w:rPr>
        <w:t>acuret</w:t>
      </w:r>
      <w:proofErr w:type="spellEnd"/>
      <w:r w:rsidR="00124F1E" w:rsidRPr="00E91F5A">
        <w:rPr>
          <w:rFonts w:ascii="AdvP6975" w:eastAsiaTheme="minorEastAsia" w:hAnsi="AdvP6975"/>
          <w:sz w:val="24"/>
          <w:szCs w:val="24"/>
        </w:rPr>
        <w:t xml:space="preserve">  because the ANN controlled and order  the SVC </w:t>
      </w:r>
      <w:proofErr w:type="spellStart"/>
      <w:r w:rsidR="00124F1E" w:rsidRPr="00E91F5A">
        <w:rPr>
          <w:rFonts w:ascii="AdvP6975" w:eastAsiaTheme="minorEastAsia" w:hAnsi="AdvP6975"/>
          <w:sz w:val="24"/>
          <w:szCs w:val="24"/>
        </w:rPr>
        <w:t>fring</w:t>
      </w:r>
      <w:proofErr w:type="spellEnd"/>
      <w:r w:rsidR="00124F1E" w:rsidRPr="00E91F5A">
        <w:rPr>
          <w:rFonts w:ascii="AdvP6975" w:eastAsiaTheme="minorEastAsia" w:hAnsi="AdvP6975"/>
          <w:sz w:val="24"/>
          <w:szCs w:val="24"/>
        </w:rPr>
        <w:t xml:space="preserve"> angle  in the thyristor valve. In case of the thyristor </w:t>
      </w:r>
      <w:proofErr w:type="gramStart"/>
      <w:r w:rsidR="00124F1E" w:rsidRPr="00E91F5A">
        <w:rPr>
          <w:rFonts w:ascii="AdvP6975" w:eastAsiaTheme="minorEastAsia" w:hAnsi="AdvP6975"/>
          <w:sz w:val="24"/>
          <w:szCs w:val="24"/>
        </w:rPr>
        <w:t>valve  the</w:t>
      </w:r>
      <w:proofErr w:type="gramEnd"/>
      <w:r w:rsidR="00124F1E" w:rsidRPr="00E91F5A">
        <w:rPr>
          <w:rFonts w:ascii="AdvP6975" w:eastAsiaTheme="minorEastAsia" w:hAnsi="AdvP6975"/>
          <w:sz w:val="24"/>
          <w:szCs w:val="24"/>
        </w:rPr>
        <w:t xml:space="preserve"> circulated current in the TCR-FC based SVC are control properly. But  in the simple capacitor  and  anther  fact </w:t>
      </w:r>
      <w:proofErr w:type="spellStart"/>
      <w:r w:rsidR="00124F1E" w:rsidRPr="00E91F5A">
        <w:rPr>
          <w:rFonts w:ascii="AdvP6975" w:eastAsiaTheme="minorEastAsia" w:hAnsi="AdvP6975"/>
          <w:sz w:val="24"/>
          <w:szCs w:val="24"/>
        </w:rPr>
        <w:t>divice</w:t>
      </w:r>
      <w:proofErr w:type="spellEnd"/>
      <w:r w:rsidR="00124F1E" w:rsidRPr="00E91F5A">
        <w:rPr>
          <w:rFonts w:ascii="AdvP6975" w:eastAsiaTheme="minorEastAsia" w:hAnsi="AdvP6975"/>
          <w:sz w:val="24"/>
          <w:szCs w:val="24"/>
        </w:rPr>
        <w:t xml:space="preserve">  is not good closeness and relation  to the ANN and </w:t>
      </w:r>
      <w:proofErr w:type="spellStart"/>
      <w:r w:rsidR="00124F1E" w:rsidRPr="00E91F5A">
        <w:rPr>
          <w:rFonts w:ascii="AdvP6975" w:eastAsiaTheme="minorEastAsia" w:hAnsi="AdvP6975"/>
          <w:sz w:val="24"/>
          <w:szCs w:val="24"/>
        </w:rPr>
        <w:t>ather</w:t>
      </w:r>
      <w:proofErr w:type="spellEnd"/>
      <w:r w:rsidR="00124F1E" w:rsidRPr="00E91F5A">
        <w:rPr>
          <w:rFonts w:ascii="AdvP6975" w:eastAsiaTheme="minorEastAsia" w:hAnsi="AdvP6975"/>
          <w:sz w:val="24"/>
          <w:szCs w:val="24"/>
        </w:rPr>
        <w:t xml:space="preserve"> </w:t>
      </w:r>
      <w:proofErr w:type="spellStart"/>
      <w:r w:rsidR="00124F1E" w:rsidRPr="00E91F5A">
        <w:rPr>
          <w:rFonts w:ascii="AdvP6975" w:eastAsiaTheme="minorEastAsia" w:hAnsi="AdvP6975"/>
          <w:sz w:val="24"/>
          <w:szCs w:val="24"/>
        </w:rPr>
        <w:t>aretificial</w:t>
      </w:r>
      <w:proofErr w:type="spellEnd"/>
      <w:r w:rsidR="00124F1E" w:rsidRPr="00E91F5A">
        <w:rPr>
          <w:rFonts w:ascii="AdvP6975" w:eastAsiaTheme="minorEastAsia" w:hAnsi="AdvP6975"/>
          <w:sz w:val="24"/>
          <w:szCs w:val="24"/>
        </w:rPr>
        <w:t xml:space="preserve"> </w:t>
      </w:r>
      <w:proofErr w:type="spellStart"/>
      <w:r w:rsidR="00124F1E" w:rsidRPr="00E91F5A">
        <w:rPr>
          <w:rFonts w:ascii="AdvP6975" w:eastAsiaTheme="minorEastAsia" w:hAnsi="AdvP6975"/>
          <w:sz w:val="24"/>
          <w:szCs w:val="24"/>
        </w:rPr>
        <w:t>intelegent</w:t>
      </w:r>
      <w:proofErr w:type="spellEnd"/>
      <w:r w:rsidR="00124F1E" w:rsidRPr="00E91F5A">
        <w:rPr>
          <w:rFonts w:ascii="AdvP6975" w:eastAsiaTheme="minorEastAsia" w:hAnsi="AdvP6975"/>
          <w:sz w:val="24"/>
          <w:szCs w:val="24"/>
        </w:rPr>
        <w:t xml:space="preserve"> controller </w:t>
      </w:r>
      <w:proofErr w:type="spellStart"/>
      <w:r w:rsidR="00124F1E" w:rsidRPr="00E91F5A">
        <w:rPr>
          <w:rFonts w:ascii="AdvP6975" w:eastAsiaTheme="minorEastAsia" w:hAnsi="AdvP6975"/>
          <w:sz w:val="24"/>
          <w:szCs w:val="24"/>
        </w:rPr>
        <w:t>famile</w:t>
      </w:r>
      <w:proofErr w:type="spellEnd"/>
      <w:r w:rsidR="00124F1E" w:rsidRPr="00E91F5A">
        <w:rPr>
          <w:rFonts w:ascii="AdvP6975" w:eastAsiaTheme="minorEastAsia" w:hAnsi="AdvP6975"/>
          <w:sz w:val="24"/>
          <w:szCs w:val="24"/>
        </w:rPr>
        <w:t xml:space="preserve">  because the  simple capacitor and  same fact </w:t>
      </w:r>
      <w:proofErr w:type="spellStart"/>
      <w:r w:rsidR="00124F1E" w:rsidRPr="00E91F5A">
        <w:rPr>
          <w:rFonts w:ascii="AdvP6975" w:eastAsiaTheme="minorEastAsia" w:hAnsi="AdvP6975"/>
          <w:sz w:val="24"/>
          <w:szCs w:val="24"/>
        </w:rPr>
        <w:t>divec</w:t>
      </w:r>
      <w:proofErr w:type="spellEnd"/>
      <w:r w:rsidR="00124F1E" w:rsidRPr="00E91F5A">
        <w:rPr>
          <w:rFonts w:ascii="AdvP6975" w:eastAsiaTheme="minorEastAsia" w:hAnsi="AdvP6975"/>
          <w:sz w:val="24"/>
          <w:szCs w:val="24"/>
        </w:rPr>
        <w:t xml:space="preserve"> is not moderated and properly </w:t>
      </w:r>
      <w:proofErr w:type="spellStart"/>
      <w:r w:rsidR="00124F1E" w:rsidRPr="00E91F5A">
        <w:rPr>
          <w:rFonts w:ascii="AdvP6975" w:eastAsiaTheme="minorEastAsia" w:hAnsi="AdvP6975"/>
          <w:sz w:val="24"/>
          <w:szCs w:val="24"/>
        </w:rPr>
        <w:t>mached</w:t>
      </w:r>
      <w:proofErr w:type="spellEnd"/>
      <w:r w:rsidR="00124F1E" w:rsidRPr="00E91F5A">
        <w:rPr>
          <w:rFonts w:ascii="AdvP6975" w:eastAsiaTheme="minorEastAsia" w:hAnsi="AdvP6975"/>
          <w:sz w:val="24"/>
          <w:szCs w:val="24"/>
        </w:rPr>
        <w:t xml:space="preserve"> to  the </w:t>
      </w:r>
      <w:proofErr w:type="spellStart"/>
      <w:r w:rsidR="00124F1E" w:rsidRPr="00E91F5A">
        <w:rPr>
          <w:rFonts w:ascii="AdvP6975" w:eastAsiaTheme="minorEastAsia" w:hAnsi="AdvP6975"/>
          <w:sz w:val="24"/>
          <w:szCs w:val="24"/>
        </w:rPr>
        <w:t>controller.The</w:t>
      </w:r>
      <w:proofErr w:type="spellEnd"/>
      <w:r w:rsidR="00124F1E" w:rsidRPr="00E91F5A">
        <w:rPr>
          <w:rFonts w:ascii="AdvP6975" w:eastAsiaTheme="minorEastAsia" w:hAnsi="AdvP6975"/>
          <w:sz w:val="24"/>
          <w:szCs w:val="24"/>
        </w:rPr>
        <w:t xml:space="preserve"> load frequency controller  are more important to </w:t>
      </w:r>
      <w:proofErr w:type="spellStart"/>
      <w:r w:rsidR="00124F1E" w:rsidRPr="00E91F5A">
        <w:rPr>
          <w:rFonts w:ascii="AdvP6975" w:eastAsiaTheme="minorEastAsia" w:hAnsi="AdvP6975"/>
          <w:sz w:val="24"/>
          <w:szCs w:val="24"/>
        </w:rPr>
        <w:t>contro</w:t>
      </w:r>
      <w:proofErr w:type="spellEnd"/>
      <w:r w:rsidR="00124F1E" w:rsidRPr="00E91F5A">
        <w:rPr>
          <w:rFonts w:ascii="AdvP6975" w:eastAsiaTheme="minorEastAsia" w:hAnsi="AdvP6975"/>
          <w:sz w:val="24"/>
          <w:szCs w:val="24"/>
        </w:rPr>
        <w:t xml:space="preserve"> the disturbed</w:t>
      </w:r>
      <w:r w:rsidR="000E5EB9" w:rsidRPr="00E91F5A">
        <w:rPr>
          <w:rFonts w:ascii="AdvP6975" w:eastAsiaTheme="minorEastAsia" w:hAnsi="AdvP6975"/>
          <w:sz w:val="24"/>
          <w:szCs w:val="24"/>
        </w:rPr>
        <w:t xml:space="preserve"> frequency in the load terminal.</w:t>
      </w:r>
      <w:r w:rsidR="00124F1E" w:rsidRPr="00E91F5A">
        <w:rPr>
          <w:rFonts w:ascii="AdvP6975" w:eastAsiaTheme="minorEastAsia" w:hAnsi="AdvP6975"/>
          <w:sz w:val="24"/>
          <w:szCs w:val="24"/>
        </w:rPr>
        <w:t xml:space="preserve"> </w:t>
      </w:r>
      <w:r w:rsidR="00943DDD" w:rsidRPr="00E91F5A">
        <w:rPr>
          <w:rFonts w:ascii="AdvP6975" w:eastAsiaTheme="minorEastAsia" w:hAnsi="AdvP6975"/>
          <w:sz w:val="24"/>
          <w:szCs w:val="24"/>
        </w:rPr>
        <w:t xml:space="preserve">And the LCF system </w:t>
      </w:r>
      <w:proofErr w:type="gramStart"/>
      <w:r w:rsidR="00943DDD" w:rsidRPr="00E91F5A">
        <w:rPr>
          <w:rFonts w:ascii="AdvP6975" w:eastAsiaTheme="minorEastAsia" w:hAnsi="AdvP6975"/>
          <w:sz w:val="24"/>
          <w:szCs w:val="24"/>
        </w:rPr>
        <w:t>component  is</w:t>
      </w:r>
      <w:proofErr w:type="gramEnd"/>
      <w:r w:rsidR="00943DDD" w:rsidRPr="00E91F5A">
        <w:rPr>
          <w:rFonts w:ascii="AdvP6975" w:eastAsiaTheme="minorEastAsia" w:hAnsi="AdvP6975"/>
          <w:sz w:val="24"/>
          <w:szCs w:val="24"/>
        </w:rPr>
        <w:t xml:space="preserve"> managed and controlled  the ANN controlling signal then the LCF system is control the steady state error  and frequency </w:t>
      </w:r>
      <w:proofErr w:type="spellStart"/>
      <w:r w:rsidR="00943DDD" w:rsidRPr="00E91F5A">
        <w:rPr>
          <w:rFonts w:ascii="AdvP6975" w:eastAsiaTheme="minorEastAsia" w:hAnsi="AdvP6975"/>
          <w:sz w:val="24"/>
          <w:szCs w:val="24"/>
        </w:rPr>
        <w:t>divation</w:t>
      </w:r>
      <w:proofErr w:type="spellEnd"/>
      <w:r w:rsidR="00943DDD" w:rsidRPr="00E91F5A">
        <w:rPr>
          <w:rFonts w:ascii="AdvP6975" w:eastAsiaTheme="minorEastAsia" w:hAnsi="AdvP6975"/>
          <w:sz w:val="24"/>
          <w:szCs w:val="24"/>
        </w:rPr>
        <w:t xml:space="preserve"> perfectly.</w:t>
      </w:r>
      <w:r w:rsidR="00124F1E" w:rsidRPr="00E91F5A">
        <w:rPr>
          <w:rFonts w:ascii="AdvP6975" w:eastAsiaTheme="minorEastAsia" w:hAnsi="AdvP6975"/>
          <w:sz w:val="24"/>
          <w:szCs w:val="24"/>
        </w:rPr>
        <w:t xml:space="preserve"> </w:t>
      </w: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812E10" w:rsidRPr="00E91F5A" w:rsidRDefault="00812E10" w:rsidP="00873C3C">
      <w:pPr>
        <w:spacing w:line="360" w:lineRule="auto"/>
        <w:jc w:val="both"/>
        <w:rPr>
          <w:rFonts w:ascii="AdvP6975" w:eastAsiaTheme="minorEastAsia" w:hAnsi="AdvP6975"/>
          <w:sz w:val="24"/>
          <w:szCs w:val="24"/>
        </w:rPr>
      </w:pPr>
    </w:p>
    <w:p w:rsidR="00332124" w:rsidRPr="00E91F5A" w:rsidRDefault="003A21F0" w:rsidP="00DC77B6">
      <w:pPr>
        <w:pStyle w:val="Heading1"/>
        <w:rPr>
          <w:color w:val="auto"/>
        </w:rPr>
      </w:pPr>
      <w:r w:rsidRPr="00E91F5A">
        <w:rPr>
          <w:color w:val="auto"/>
        </w:rPr>
        <w:lastRenderedPageBreak/>
        <w:t xml:space="preserve"> </w:t>
      </w:r>
      <w:r w:rsidR="00F51AC1" w:rsidRPr="00E91F5A">
        <w:rPr>
          <w:color w:val="auto"/>
        </w:rPr>
        <w:t xml:space="preserve">                                          </w:t>
      </w:r>
      <w:r w:rsidR="00A454CF" w:rsidRPr="00E91F5A">
        <w:rPr>
          <w:color w:val="auto"/>
        </w:rPr>
        <w:t xml:space="preserve">     </w:t>
      </w:r>
      <w:r w:rsidR="001B5AED" w:rsidRPr="00E91F5A">
        <w:rPr>
          <w:color w:val="auto"/>
        </w:rPr>
        <w:t xml:space="preserve">  </w:t>
      </w:r>
      <w:bookmarkStart w:id="75" w:name="_Toc66709682"/>
      <w:bookmarkStart w:id="76" w:name="_Toc82853557"/>
      <w:bookmarkStart w:id="77" w:name="_Toc86373158"/>
      <w:r w:rsidR="001B5AED" w:rsidRPr="00E91F5A">
        <w:rPr>
          <w:color w:val="auto"/>
        </w:rPr>
        <w:t>CHAPTER THREE</w:t>
      </w:r>
      <w:bookmarkEnd w:id="75"/>
      <w:bookmarkEnd w:id="76"/>
      <w:bookmarkEnd w:id="77"/>
    </w:p>
    <w:p w:rsidR="009B3A96" w:rsidRPr="00E91F5A" w:rsidRDefault="001B5AED" w:rsidP="00DC77B6">
      <w:pPr>
        <w:pStyle w:val="Heading1"/>
        <w:rPr>
          <w:color w:val="auto"/>
        </w:rPr>
      </w:pPr>
      <w:r w:rsidRPr="00E91F5A">
        <w:rPr>
          <w:color w:val="auto"/>
        </w:rPr>
        <w:t xml:space="preserve">         </w:t>
      </w:r>
      <w:r w:rsidR="00925394" w:rsidRPr="00E91F5A">
        <w:rPr>
          <w:color w:val="auto"/>
        </w:rPr>
        <w:t xml:space="preserve">                       </w:t>
      </w:r>
      <w:r w:rsidRPr="00E91F5A">
        <w:rPr>
          <w:color w:val="auto"/>
        </w:rPr>
        <w:t xml:space="preserve"> </w:t>
      </w:r>
      <w:r w:rsidR="00A454CF" w:rsidRPr="00E91F5A">
        <w:rPr>
          <w:color w:val="auto"/>
        </w:rPr>
        <w:t xml:space="preserve">           </w:t>
      </w:r>
      <w:r w:rsidRPr="00E91F5A">
        <w:rPr>
          <w:color w:val="auto"/>
        </w:rPr>
        <w:t xml:space="preserve"> </w:t>
      </w:r>
      <w:r w:rsidR="00DE5313" w:rsidRPr="00E91F5A">
        <w:rPr>
          <w:color w:val="auto"/>
        </w:rPr>
        <w:t xml:space="preserve">       </w:t>
      </w:r>
      <w:bookmarkStart w:id="78" w:name="_Toc66709683"/>
      <w:bookmarkStart w:id="79" w:name="_Toc82853558"/>
      <w:bookmarkStart w:id="80" w:name="_Toc86373159"/>
      <w:r w:rsidRPr="00E91F5A">
        <w:rPr>
          <w:color w:val="auto"/>
        </w:rPr>
        <w:t>METHODOLOGY</w:t>
      </w:r>
      <w:bookmarkEnd w:id="78"/>
      <w:bookmarkEnd w:id="79"/>
      <w:bookmarkEnd w:id="80"/>
    </w:p>
    <w:p w:rsidR="00045719" w:rsidRPr="00E91F5A" w:rsidRDefault="00045719"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CE54AF"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 </w:t>
      </w:r>
      <w:r w:rsidR="00A41A16" w:rsidRPr="00E91F5A">
        <w:rPr>
          <w:rFonts w:ascii="Times New Roman" w:hAnsi="Times New Roman" w:cs="Times New Roman"/>
          <w:sz w:val="24"/>
          <w:szCs w:val="24"/>
        </w:rPr>
        <w:t xml:space="preserve">For controlling the </w:t>
      </w:r>
      <w:r w:rsidR="0076083A" w:rsidRPr="00E91F5A">
        <w:rPr>
          <w:rFonts w:ascii="Times New Roman" w:hAnsi="Times New Roman" w:cs="Times New Roman"/>
          <w:sz w:val="24"/>
          <w:szCs w:val="24"/>
        </w:rPr>
        <w:t xml:space="preserve">reactive power </w:t>
      </w:r>
      <w:proofErr w:type="gramStart"/>
      <w:r w:rsidR="0076083A" w:rsidRPr="00E91F5A">
        <w:rPr>
          <w:rFonts w:ascii="Times New Roman" w:hAnsi="Times New Roman" w:cs="Times New Roman"/>
          <w:sz w:val="24"/>
          <w:szCs w:val="24"/>
        </w:rPr>
        <w:t xml:space="preserve">and  </w:t>
      </w:r>
      <w:r w:rsidR="00A41A16" w:rsidRPr="00E91F5A">
        <w:rPr>
          <w:rFonts w:ascii="Times New Roman" w:hAnsi="Times New Roman" w:cs="Times New Roman"/>
          <w:sz w:val="24"/>
          <w:szCs w:val="24"/>
        </w:rPr>
        <w:t>f</w:t>
      </w:r>
      <w:r w:rsidRPr="00E91F5A">
        <w:rPr>
          <w:rFonts w:ascii="Times New Roman" w:hAnsi="Times New Roman" w:cs="Times New Roman"/>
          <w:sz w:val="24"/>
          <w:szCs w:val="24"/>
        </w:rPr>
        <w:t>requency</w:t>
      </w:r>
      <w:proofErr w:type="gramEnd"/>
      <w:r w:rsidR="00A41A16" w:rsidRPr="00E91F5A">
        <w:rPr>
          <w:rFonts w:ascii="Times New Roman" w:hAnsi="Times New Roman" w:cs="Times New Roman"/>
          <w:sz w:val="24"/>
          <w:szCs w:val="24"/>
        </w:rPr>
        <w:t xml:space="preserve">, ANN based SVC </w:t>
      </w:r>
      <w:r w:rsidR="002E4211" w:rsidRPr="00E91F5A">
        <w:rPr>
          <w:rFonts w:ascii="Times New Roman" w:hAnsi="Times New Roman" w:cs="Times New Roman"/>
          <w:sz w:val="24"/>
          <w:szCs w:val="24"/>
        </w:rPr>
        <w:t xml:space="preserve">and </w:t>
      </w:r>
      <w:r w:rsidR="00CE54AF" w:rsidRPr="00E91F5A">
        <w:rPr>
          <w:rFonts w:ascii="Times New Roman" w:hAnsi="Times New Roman" w:cs="Times New Roman"/>
          <w:sz w:val="24"/>
          <w:szCs w:val="24"/>
        </w:rPr>
        <w:t xml:space="preserve">LFC </w:t>
      </w:r>
      <w:r w:rsidR="00A41A16" w:rsidRPr="00E91F5A">
        <w:rPr>
          <w:rFonts w:ascii="Times New Roman" w:hAnsi="Times New Roman" w:cs="Times New Roman"/>
          <w:sz w:val="24"/>
          <w:szCs w:val="24"/>
        </w:rPr>
        <w:t>system</w:t>
      </w:r>
      <w:r w:rsidR="001676F6" w:rsidRPr="00E91F5A">
        <w:rPr>
          <w:rFonts w:ascii="Times New Roman" w:hAnsi="Times New Roman" w:cs="Times New Roman"/>
          <w:sz w:val="24"/>
          <w:szCs w:val="24"/>
        </w:rPr>
        <w:t xml:space="preserve"> is proposed. </w:t>
      </w:r>
      <w:r w:rsidRPr="00E91F5A">
        <w:rPr>
          <w:rFonts w:ascii="Times New Roman" w:hAnsi="Times New Roman" w:cs="Times New Roman"/>
          <w:sz w:val="24"/>
          <w:szCs w:val="24"/>
        </w:rPr>
        <w:t xml:space="preserve">The proposed </w:t>
      </w:r>
      <w:r w:rsidR="001676F6" w:rsidRPr="00E91F5A">
        <w:rPr>
          <w:rFonts w:ascii="Times New Roman" w:hAnsi="Times New Roman" w:cs="Times New Roman"/>
          <w:sz w:val="24"/>
          <w:szCs w:val="24"/>
        </w:rPr>
        <w:t>system</w:t>
      </w:r>
      <w:r w:rsidRPr="00E91F5A">
        <w:rPr>
          <w:rFonts w:ascii="Times New Roman" w:hAnsi="Times New Roman" w:cs="Times New Roman"/>
          <w:sz w:val="24"/>
          <w:szCs w:val="24"/>
        </w:rPr>
        <w:t xml:space="preserve"> reduces the </w:t>
      </w:r>
      <w:r w:rsidR="001F78CA" w:rsidRPr="00E91F5A">
        <w:rPr>
          <w:rFonts w:ascii="Times New Roman" w:hAnsi="Times New Roman" w:cs="Times New Roman"/>
          <w:sz w:val="24"/>
          <w:szCs w:val="24"/>
        </w:rPr>
        <w:t>GC</w:t>
      </w:r>
      <w:r w:rsidRPr="00E91F5A">
        <w:rPr>
          <w:rFonts w:ascii="Times New Roman" w:hAnsi="Times New Roman" w:cs="Times New Roman"/>
          <w:sz w:val="24"/>
          <w:szCs w:val="24"/>
        </w:rPr>
        <w:t>MG frequency</w:t>
      </w:r>
      <w:r w:rsidR="001676F6" w:rsidRPr="00E91F5A">
        <w:rPr>
          <w:rFonts w:ascii="Times New Roman" w:hAnsi="Times New Roman" w:cs="Times New Roman"/>
          <w:sz w:val="24"/>
          <w:szCs w:val="24"/>
        </w:rPr>
        <w:t xml:space="preserve"> deviation</w:t>
      </w:r>
      <w:r w:rsidR="00FC01E8" w:rsidRPr="00E91F5A">
        <w:rPr>
          <w:rFonts w:ascii="Times New Roman" w:hAnsi="Times New Roman" w:cs="Times New Roman"/>
          <w:sz w:val="24"/>
          <w:szCs w:val="24"/>
        </w:rPr>
        <w:t xml:space="preserve"> and reactive </w:t>
      </w:r>
      <w:proofErr w:type="gramStart"/>
      <w:r w:rsidR="00FC01E8" w:rsidRPr="00E91F5A">
        <w:rPr>
          <w:rFonts w:ascii="Times New Roman" w:hAnsi="Times New Roman" w:cs="Times New Roman"/>
          <w:sz w:val="24"/>
          <w:szCs w:val="24"/>
        </w:rPr>
        <w:t xml:space="preserve">power </w:t>
      </w:r>
      <w:r w:rsidRPr="00E91F5A">
        <w:rPr>
          <w:rFonts w:ascii="Times New Roman" w:hAnsi="Times New Roman" w:cs="Times New Roman"/>
          <w:sz w:val="24"/>
          <w:szCs w:val="24"/>
        </w:rPr>
        <w:t xml:space="preserve"> during</w:t>
      </w:r>
      <w:proofErr w:type="gramEnd"/>
      <w:r w:rsidR="00EA1A02"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 </w:t>
      </w:r>
      <w:r w:rsidR="001676F6" w:rsidRPr="00E91F5A">
        <w:rPr>
          <w:rFonts w:ascii="Times New Roman" w:hAnsi="Times New Roman" w:cs="Times New Roman"/>
          <w:sz w:val="24"/>
          <w:szCs w:val="24"/>
        </w:rPr>
        <w:t>peak loads and contingencies</w:t>
      </w:r>
      <w:r w:rsidR="00EA1A02" w:rsidRPr="00E91F5A">
        <w:rPr>
          <w:rFonts w:ascii="Times New Roman" w:hAnsi="Times New Roman" w:cs="Times New Roman"/>
          <w:sz w:val="24"/>
          <w:szCs w:val="24"/>
        </w:rPr>
        <w:t>. The micro grid is additional source of the system or the main grid and during</w:t>
      </w:r>
      <w:r w:rsidR="00FC01E8" w:rsidRPr="00E91F5A">
        <w:rPr>
          <w:rFonts w:ascii="Times New Roman" w:hAnsi="Times New Roman" w:cs="Times New Roman"/>
          <w:sz w:val="24"/>
          <w:szCs w:val="24"/>
        </w:rPr>
        <w:t xml:space="preserve"> </w:t>
      </w:r>
      <w:r w:rsidR="00EA1A02" w:rsidRPr="00E91F5A">
        <w:rPr>
          <w:rFonts w:ascii="Times New Roman" w:hAnsi="Times New Roman" w:cs="Times New Roman"/>
          <w:sz w:val="24"/>
          <w:szCs w:val="24"/>
        </w:rPr>
        <w:t>the reactive power management  th</w:t>
      </w:r>
      <w:r w:rsidR="00CF34D5" w:rsidRPr="00E91F5A">
        <w:rPr>
          <w:rFonts w:ascii="Times New Roman" w:hAnsi="Times New Roman" w:cs="Times New Roman"/>
          <w:sz w:val="24"/>
          <w:szCs w:val="24"/>
        </w:rPr>
        <w:t xml:space="preserve">e system active power will be </w:t>
      </w:r>
      <w:proofErr w:type="spellStart"/>
      <w:r w:rsidR="00CF34D5" w:rsidRPr="00E91F5A">
        <w:rPr>
          <w:rFonts w:ascii="Times New Roman" w:hAnsi="Times New Roman" w:cs="Times New Roman"/>
          <w:sz w:val="24"/>
          <w:szCs w:val="24"/>
        </w:rPr>
        <w:t>im</w:t>
      </w:r>
      <w:r w:rsidR="00EA1A02" w:rsidRPr="00E91F5A">
        <w:rPr>
          <w:rFonts w:ascii="Times New Roman" w:hAnsi="Times New Roman" w:cs="Times New Roman"/>
          <w:sz w:val="24"/>
          <w:szCs w:val="24"/>
        </w:rPr>
        <w:t>proved.</w:t>
      </w:r>
      <w:r w:rsidRPr="00E91F5A">
        <w:rPr>
          <w:rFonts w:ascii="Times New Roman" w:hAnsi="Times New Roman" w:cs="Times New Roman"/>
          <w:sz w:val="24"/>
          <w:szCs w:val="24"/>
        </w:rPr>
        <w:t>In</w:t>
      </w:r>
      <w:proofErr w:type="spellEnd"/>
      <w:r w:rsidRPr="00E91F5A">
        <w:rPr>
          <w:rFonts w:ascii="Times New Roman" w:hAnsi="Times New Roman" w:cs="Times New Roman"/>
          <w:sz w:val="24"/>
          <w:szCs w:val="24"/>
        </w:rPr>
        <w:t xml:space="preserve"> this thesis ANN</w:t>
      </w:r>
      <w:r w:rsidR="001676F6" w:rsidRPr="00E91F5A">
        <w:rPr>
          <w:rFonts w:ascii="Times New Roman" w:hAnsi="Times New Roman" w:cs="Times New Roman"/>
          <w:sz w:val="24"/>
          <w:szCs w:val="24"/>
        </w:rPr>
        <w:t xml:space="preserve"> controlled SVC</w:t>
      </w:r>
      <w:r w:rsidR="00635F37" w:rsidRPr="00E91F5A">
        <w:rPr>
          <w:rFonts w:ascii="Times New Roman" w:hAnsi="Times New Roman" w:cs="Times New Roman"/>
          <w:sz w:val="24"/>
          <w:szCs w:val="24"/>
        </w:rPr>
        <w:t xml:space="preserve"> and </w:t>
      </w:r>
      <w:r w:rsidR="00152E7D" w:rsidRPr="00E91F5A">
        <w:rPr>
          <w:rFonts w:ascii="Times New Roman" w:hAnsi="Times New Roman" w:cs="Times New Roman"/>
          <w:sz w:val="24"/>
          <w:szCs w:val="24"/>
        </w:rPr>
        <w:t xml:space="preserve">LFC </w:t>
      </w:r>
      <w:r w:rsidR="001676F6" w:rsidRPr="00E91F5A">
        <w:rPr>
          <w:rFonts w:ascii="Times New Roman" w:hAnsi="Times New Roman" w:cs="Times New Roman"/>
          <w:sz w:val="24"/>
          <w:szCs w:val="24"/>
        </w:rPr>
        <w:t xml:space="preserve"> system</w:t>
      </w:r>
      <w:r w:rsidRPr="00E91F5A">
        <w:rPr>
          <w:rFonts w:ascii="Times New Roman" w:hAnsi="Times New Roman" w:cs="Times New Roman"/>
          <w:sz w:val="24"/>
          <w:szCs w:val="24"/>
        </w:rPr>
        <w:t xml:space="preserve"> for the analysis and study</w:t>
      </w:r>
      <w:r w:rsidR="001676F6" w:rsidRPr="00E91F5A">
        <w:rPr>
          <w:rFonts w:ascii="Times New Roman" w:hAnsi="Times New Roman" w:cs="Times New Roman"/>
          <w:sz w:val="24"/>
          <w:szCs w:val="24"/>
        </w:rPr>
        <w:t xml:space="preserve"> of</w:t>
      </w:r>
      <w:r w:rsidRPr="00E91F5A">
        <w:rPr>
          <w:rFonts w:ascii="Times New Roman" w:hAnsi="Times New Roman" w:cs="Times New Roman"/>
          <w:sz w:val="24"/>
          <w:szCs w:val="24"/>
        </w:rPr>
        <w:t xml:space="preserve"> the reactive power compensation and </w:t>
      </w:r>
      <w:r w:rsidR="00EA51F4" w:rsidRPr="00E91F5A">
        <w:rPr>
          <w:rFonts w:ascii="Times New Roman" w:hAnsi="Times New Roman" w:cs="Times New Roman"/>
          <w:sz w:val="24"/>
          <w:szCs w:val="24"/>
        </w:rPr>
        <w:t xml:space="preserve">load </w:t>
      </w:r>
      <w:r w:rsidR="001676F6" w:rsidRPr="00E91F5A">
        <w:rPr>
          <w:rFonts w:ascii="Times New Roman" w:hAnsi="Times New Roman" w:cs="Times New Roman"/>
          <w:sz w:val="24"/>
          <w:szCs w:val="24"/>
        </w:rPr>
        <w:t>frequency control</w:t>
      </w:r>
      <w:r w:rsidR="00D46791" w:rsidRPr="00E91F5A">
        <w:rPr>
          <w:rFonts w:ascii="Times New Roman" w:hAnsi="Times New Roman" w:cs="Times New Roman"/>
          <w:sz w:val="24"/>
          <w:szCs w:val="24"/>
        </w:rPr>
        <w:t xml:space="preserve">. </w:t>
      </w:r>
    </w:p>
    <w:p w:rsidR="00BB0910" w:rsidRPr="00E91F5A" w:rsidRDefault="004019B7" w:rsidP="00F51AC1">
      <w:pPr>
        <w:pStyle w:val="Heading2"/>
        <w:rPr>
          <w:color w:val="auto"/>
        </w:rPr>
      </w:pPr>
      <w:bookmarkStart w:id="81" w:name="_Toc66709684"/>
      <w:bookmarkStart w:id="82" w:name="_Toc82853559"/>
      <w:bookmarkStart w:id="83" w:name="_Toc86373160"/>
      <w:r w:rsidRPr="00E91F5A">
        <w:rPr>
          <w:color w:val="auto"/>
        </w:rPr>
        <w:t>3.1</w:t>
      </w:r>
      <w:r w:rsidR="002B7FEB" w:rsidRPr="00E91F5A">
        <w:rPr>
          <w:color w:val="auto"/>
        </w:rPr>
        <w:t xml:space="preserve">General work flow </w:t>
      </w:r>
      <w:r w:rsidR="00D46791" w:rsidRPr="00E91F5A">
        <w:rPr>
          <w:color w:val="auto"/>
        </w:rPr>
        <w:t>of the thesis</w:t>
      </w:r>
      <w:bookmarkEnd w:id="81"/>
      <w:bookmarkEnd w:id="82"/>
      <w:bookmarkEnd w:id="83"/>
      <w:r w:rsidR="00D46791" w:rsidRPr="00E91F5A">
        <w:rPr>
          <w:color w:val="auto"/>
        </w:rPr>
        <w:t xml:space="preserve"> </w:t>
      </w:r>
    </w:p>
    <w:p w:rsidR="00BB0910" w:rsidRPr="00E91F5A" w:rsidRDefault="008F06B4" w:rsidP="004E0FE0">
      <w:pPr>
        <w:spacing w:after="0" w:line="360" w:lineRule="auto"/>
        <w:jc w:val="both"/>
        <w:rPr>
          <w:rFonts w:ascii="Times New Roman" w:hAnsi="Times New Roman" w:cs="Times New Roman"/>
          <w:sz w:val="24"/>
          <w:szCs w:val="24"/>
        </w:rPr>
      </w:pPr>
      <w:r w:rsidRPr="00E91F5A">
        <w:rPr>
          <w:noProof/>
        </w:rPr>
        <w:drawing>
          <wp:inline distT="0" distB="0" distL="0" distR="0" wp14:anchorId="00DFF091" wp14:editId="2A1C911E">
            <wp:extent cx="5943600" cy="433387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943600" cy="4333875"/>
                    </a:xfrm>
                    <a:prstGeom prst="rect">
                      <a:avLst/>
                    </a:prstGeom>
                  </pic:spPr>
                </pic:pic>
              </a:graphicData>
            </a:graphic>
          </wp:inline>
        </w:drawing>
      </w:r>
    </w:p>
    <w:p w:rsidR="007C3379" w:rsidRPr="00E91F5A" w:rsidRDefault="00F2642E" w:rsidP="00F2642E">
      <w:pPr>
        <w:pStyle w:val="Caption"/>
        <w:rPr>
          <w:color w:val="auto"/>
        </w:rPr>
      </w:pPr>
      <w:r w:rsidRPr="00E91F5A">
        <w:rPr>
          <w:color w:val="auto"/>
        </w:rPr>
        <w:t xml:space="preserve">                               </w:t>
      </w:r>
      <w:bookmarkStart w:id="84" w:name="_Toc67287632"/>
      <w:r w:rsidR="007C3379" w:rsidRPr="00E91F5A">
        <w:rPr>
          <w:color w:val="auto"/>
        </w:rPr>
        <w:t xml:space="preserve">Figure </w:t>
      </w:r>
      <w:r w:rsidR="009E6561" w:rsidRPr="00E91F5A">
        <w:rPr>
          <w:color w:val="auto"/>
        </w:rPr>
        <w:fldChar w:fldCharType="begin"/>
      </w:r>
      <w:r w:rsidR="009E6561" w:rsidRPr="00E91F5A">
        <w:rPr>
          <w:color w:val="auto"/>
        </w:rPr>
        <w:instrText xml:space="preserve"> SEQ Figure \* ARABIC </w:instrText>
      </w:r>
      <w:r w:rsidR="009E6561" w:rsidRPr="00E91F5A">
        <w:rPr>
          <w:color w:val="auto"/>
        </w:rPr>
        <w:fldChar w:fldCharType="separate"/>
      </w:r>
      <w:r w:rsidR="00E91F5A">
        <w:rPr>
          <w:noProof/>
          <w:color w:val="auto"/>
        </w:rPr>
        <w:t>3</w:t>
      </w:r>
      <w:r w:rsidR="009E6561" w:rsidRPr="00E91F5A">
        <w:rPr>
          <w:noProof/>
          <w:color w:val="auto"/>
        </w:rPr>
        <w:fldChar w:fldCharType="end"/>
      </w:r>
      <w:r w:rsidR="00D04D4E" w:rsidRPr="00E91F5A">
        <w:rPr>
          <w:noProof/>
          <w:color w:val="auto"/>
        </w:rPr>
        <w:t>.1</w:t>
      </w:r>
      <w:r w:rsidRPr="00E91F5A">
        <w:rPr>
          <w:color w:val="auto"/>
        </w:rPr>
        <w:t>of work flow by flow chart of the thesis</w:t>
      </w:r>
      <w:bookmarkEnd w:id="84"/>
    </w:p>
    <w:p w:rsidR="00D811D9" w:rsidRPr="00E91F5A" w:rsidRDefault="004019B7" w:rsidP="00DC77B6">
      <w:pPr>
        <w:pStyle w:val="Heading2"/>
        <w:rPr>
          <w:color w:val="auto"/>
        </w:rPr>
      </w:pPr>
      <w:bookmarkStart w:id="85" w:name="_Toc66709685"/>
      <w:bookmarkStart w:id="86" w:name="_Toc82853560"/>
      <w:bookmarkStart w:id="87" w:name="_Toc86373161"/>
      <w:r w:rsidRPr="00E91F5A">
        <w:rPr>
          <w:color w:val="auto"/>
        </w:rPr>
        <w:lastRenderedPageBreak/>
        <w:t xml:space="preserve">3.2 </w:t>
      </w:r>
      <w:r w:rsidR="0040185C" w:rsidRPr="00E91F5A">
        <w:rPr>
          <w:color w:val="auto"/>
        </w:rPr>
        <w:t xml:space="preserve">The proposed </w:t>
      </w:r>
      <w:r w:rsidR="00D811D9" w:rsidRPr="00E91F5A">
        <w:rPr>
          <w:color w:val="auto"/>
        </w:rPr>
        <w:t>System Model</w:t>
      </w:r>
      <w:bookmarkEnd w:id="85"/>
      <w:bookmarkEnd w:id="86"/>
      <w:bookmarkEnd w:id="87"/>
    </w:p>
    <w:p w:rsidR="00B00010" w:rsidRPr="00E91F5A" w:rsidRDefault="007A5613"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B00010" w:rsidRPr="00E91F5A">
        <w:rPr>
          <w:rFonts w:ascii="Times New Roman" w:hAnsi="Times New Roman" w:cs="Times New Roman"/>
          <w:sz w:val="24"/>
          <w:szCs w:val="24"/>
        </w:rPr>
        <w:t xml:space="preserve">In the grid connected </w:t>
      </w:r>
      <w:r w:rsidR="001D5F35" w:rsidRPr="00E91F5A">
        <w:rPr>
          <w:rFonts w:ascii="Times New Roman" w:hAnsi="Times New Roman" w:cs="Times New Roman"/>
          <w:sz w:val="24"/>
          <w:szCs w:val="24"/>
        </w:rPr>
        <w:t xml:space="preserve"> micro grid</w:t>
      </w:r>
      <w:r w:rsidR="0040185C" w:rsidRPr="00E91F5A">
        <w:rPr>
          <w:rFonts w:ascii="Times New Roman" w:hAnsi="Times New Roman" w:cs="Times New Roman"/>
          <w:sz w:val="24"/>
          <w:szCs w:val="24"/>
        </w:rPr>
        <w:t xml:space="preserve"> system</w:t>
      </w:r>
      <w:r w:rsidR="00510C34" w:rsidRPr="00E91F5A">
        <w:rPr>
          <w:rFonts w:ascii="Times New Roman" w:hAnsi="Times New Roman" w:cs="Times New Roman"/>
          <w:sz w:val="24"/>
          <w:szCs w:val="24"/>
        </w:rPr>
        <w:t>,</w:t>
      </w:r>
      <w:r w:rsidR="0040185C" w:rsidRPr="00E91F5A">
        <w:rPr>
          <w:rFonts w:ascii="Times New Roman" w:hAnsi="Times New Roman" w:cs="Times New Roman"/>
          <w:sz w:val="24"/>
          <w:szCs w:val="24"/>
        </w:rPr>
        <w:t xml:space="preserve"> the </w:t>
      </w:r>
      <w:r w:rsidR="00510C34" w:rsidRPr="00E91F5A">
        <w:rPr>
          <w:rFonts w:ascii="Times New Roman" w:hAnsi="Times New Roman" w:cs="Times New Roman"/>
          <w:sz w:val="24"/>
          <w:szCs w:val="24"/>
        </w:rPr>
        <w:t xml:space="preserve"> </w:t>
      </w:r>
      <w:r w:rsidR="001D5F35" w:rsidRPr="00E91F5A">
        <w:rPr>
          <w:rFonts w:ascii="Times New Roman" w:hAnsi="Times New Roman" w:cs="Times New Roman"/>
          <w:sz w:val="24"/>
          <w:szCs w:val="24"/>
        </w:rPr>
        <w:t>proposed model</w:t>
      </w:r>
      <w:r w:rsidR="00B108AF" w:rsidRPr="00E91F5A">
        <w:rPr>
          <w:rFonts w:ascii="Times New Roman" w:hAnsi="Times New Roman" w:cs="Times New Roman"/>
          <w:sz w:val="24"/>
          <w:szCs w:val="24"/>
        </w:rPr>
        <w:t xml:space="preserve"> of the  micro grid side</w:t>
      </w:r>
      <w:r w:rsidR="0040185C" w:rsidRPr="00E91F5A">
        <w:rPr>
          <w:rFonts w:ascii="Times New Roman" w:hAnsi="Times New Roman" w:cs="Times New Roman"/>
          <w:sz w:val="24"/>
          <w:szCs w:val="24"/>
        </w:rPr>
        <w:t xml:space="preserve"> </w:t>
      </w:r>
      <w:r w:rsidR="00B00010" w:rsidRPr="00E91F5A">
        <w:rPr>
          <w:rFonts w:ascii="Times New Roman" w:hAnsi="Times New Roman" w:cs="Times New Roman"/>
          <w:sz w:val="24"/>
          <w:szCs w:val="24"/>
        </w:rPr>
        <w:t xml:space="preserve">include  different </w:t>
      </w:r>
      <w:r w:rsidR="007C6A5B" w:rsidRPr="00E91F5A">
        <w:rPr>
          <w:rFonts w:ascii="Times New Roman" w:hAnsi="Times New Roman" w:cs="Times New Roman"/>
          <w:sz w:val="24"/>
          <w:szCs w:val="24"/>
        </w:rPr>
        <w:t xml:space="preserve">renewable </w:t>
      </w:r>
      <w:r w:rsidR="00B51522" w:rsidRPr="00E91F5A">
        <w:rPr>
          <w:rFonts w:ascii="Times New Roman" w:hAnsi="Times New Roman" w:cs="Times New Roman"/>
          <w:sz w:val="24"/>
          <w:szCs w:val="24"/>
        </w:rPr>
        <w:t>energy</w:t>
      </w:r>
      <w:r w:rsidR="000559AF" w:rsidRPr="00E91F5A">
        <w:rPr>
          <w:rFonts w:ascii="Times New Roman" w:hAnsi="Times New Roman" w:cs="Times New Roman"/>
          <w:sz w:val="24"/>
          <w:szCs w:val="24"/>
        </w:rPr>
        <w:t xml:space="preserve"> generation source are photo </w:t>
      </w:r>
      <w:proofErr w:type="spellStart"/>
      <w:r w:rsidR="000559AF" w:rsidRPr="00E91F5A">
        <w:rPr>
          <w:rFonts w:ascii="Times New Roman" w:hAnsi="Times New Roman" w:cs="Times New Roman"/>
          <w:sz w:val="24"/>
          <w:szCs w:val="24"/>
        </w:rPr>
        <w:t>voltic</w:t>
      </w:r>
      <w:proofErr w:type="spellEnd"/>
      <w:r w:rsidR="000559AF" w:rsidRPr="00E91F5A">
        <w:rPr>
          <w:rFonts w:ascii="Times New Roman" w:hAnsi="Times New Roman" w:cs="Times New Roman"/>
          <w:sz w:val="24"/>
          <w:szCs w:val="24"/>
        </w:rPr>
        <w:t>(PV)</w:t>
      </w:r>
      <w:r w:rsidR="00B00010" w:rsidRPr="00E91F5A">
        <w:rPr>
          <w:rFonts w:ascii="Times New Roman" w:hAnsi="Times New Roman" w:cs="Times New Roman"/>
          <w:sz w:val="24"/>
          <w:szCs w:val="24"/>
        </w:rPr>
        <w:t xml:space="preserve">  the major</w:t>
      </w:r>
      <w:r w:rsidR="007C6A5B" w:rsidRPr="00E91F5A">
        <w:rPr>
          <w:rFonts w:ascii="Times New Roman" w:hAnsi="Times New Roman" w:cs="Times New Roman"/>
          <w:sz w:val="24"/>
          <w:szCs w:val="24"/>
        </w:rPr>
        <w:t xml:space="preserve">  renewable </w:t>
      </w:r>
      <w:r w:rsidR="00B00010" w:rsidRPr="00E91F5A">
        <w:rPr>
          <w:rFonts w:ascii="Times New Roman" w:hAnsi="Times New Roman" w:cs="Times New Roman"/>
          <w:sz w:val="24"/>
          <w:szCs w:val="24"/>
        </w:rPr>
        <w:t xml:space="preserve"> </w:t>
      </w:r>
      <w:r w:rsidR="007C6A5B" w:rsidRPr="00E91F5A">
        <w:rPr>
          <w:rFonts w:ascii="Times New Roman" w:hAnsi="Times New Roman" w:cs="Times New Roman"/>
          <w:sz w:val="24"/>
          <w:szCs w:val="24"/>
        </w:rPr>
        <w:t>source</w:t>
      </w:r>
      <w:r w:rsidR="00B51522" w:rsidRPr="00E91F5A">
        <w:rPr>
          <w:rFonts w:ascii="Times New Roman" w:hAnsi="Times New Roman" w:cs="Times New Roman"/>
          <w:sz w:val="24"/>
          <w:szCs w:val="24"/>
        </w:rPr>
        <w:t xml:space="preserve"> to</w:t>
      </w:r>
      <w:r w:rsidR="00B00010" w:rsidRPr="00E91F5A">
        <w:rPr>
          <w:rFonts w:ascii="Times New Roman" w:hAnsi="Times New Roman" w:cs="Times New Roman"/>
          <w:sz w:val="24"/>
          <w:szCs w:val="24"/>
        </w:rPr>
        <w:t xml:space="preserve"> study  and model  in this  thesis</w:t>
      </w:r>
      <w:r w:rsidR="00AF4CA9" w:rsidRPr="00E91F5A">
        <w:rPr>
          <w:rFonts w:ascii="Times New Roman" w:hAnsi="Times New Roman" w:cs="Times New Roman"/>
          <w:sz w:val="24"/>
          <w:szCs w:val="24"/>
        </w:rPr>
        <w:t>.</w:t>
      </w:r>
      <w:r w:rsidR="00B00010" w:rsidRPr="00E91F5A">
        <w:rPr>
          <w:rFonts w:ascii="Times New Roman" w:hAnsi="Times New Roman" w:cs="Times New Roman"/>
          <w:sz w:val="24"/>
          <w:szCs w:val="24"/>
        </w:rPr>
        <w:t xml:space="preserve">  </w:t>
      </w:r>
    </w:p>
    <w:p w:rsidR="00B00010" w:rsidRPr="00E91F5A" w:rsidRDefault="00943DDD" w:rsidP="00D51373">
      <w:pPr>
        <w:spacing w:after="0" w:line="360" w:lineRule="auto"/>
        <w:ind w:left="360"/>
        <w:jc w:val="center"/>
        <w:rPr>
          <w:rFonts w:ascii="Times New Roman" w:hAnsi="Times New Roman" w:cs="Times New Roman"/>
          <w:sz w:val="24"/>
          <w:szCs w:val="24"/>
        </w:rPr>
      </w:pPr>
      <w:r w:rsidRPr="00E91F5A">
        <w:rPr>
          <w:noProof/>
        </w:rPr>
        <w:drawing>
          <wp:inline distT="0" distB="0" distL="0" distR="0" wp14:anchorId="337C7808" wp14:editId="491586EC">
            <wp:extent cx="5781675" cy="2437130"/>
            <wp:effectExtent l="0" t="0" r="9525"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81675" cy="2437130"/>
                    </a:xfrm>
                    <a:prstGeom prst="rect">
                      <a:avLst/>
                    </a:prstGeom>
                  </pic:spPr>
                </pic:pic>
              </a:graphicData>
            </a:graphic>
          </wp:inline>
        </w:drawing>
      </w:r>
    </w:p>
    <w:p w:rsidR="007C3379" w:rsidRPr="00E91F5A" w:rsidRDefault="007C3379" w:rsidP="00F2642E">
      <w:pPr>
        <w:pStyle w:val="Caption"/>
        <w:rPr>
          <w:color w:val="auto"/>
        </w:rPr>
      </w:pPr>
      <w:r w:rsidRPr="00E91F5A">
        <w:rPr>
          <w:color w:val="auto"/>
        </w:rPr>
        <w:t xml:space="preserve">                             </w:t>
      </w:r>
      <w:bookmarkStart w:id="88" w:name="_Toc67287633"/>
      <w:r w:rsidRPr="00E91F5A">
        <w:rPr>
          <w:color w:val="auto"/>
        </w:rPr>
        <w:t xml:space="preserve">Figure </w:t>
      </w:r>
      <w:r w:rsidR="00D04D4E" w:rsidRPr="00E91F5A">
        <w:rPr>
          <w:color w:val="auto"/>
        </w:rPr>
        <w:t>3.2</w:t>
      </w:r>
      <w:r w:rsidR="00F2642E" w:rsidRPr="00E91F5A">
        <w:rPr>
          <w:color w:val="auto"/>
        </w:rPr>
        <w:t xml:space="preserve"> grid connected micro grid proposed model</w:t>
      </w:r>
      <w:bookmarkEnd w:id="88"/>
    </w:p>
    <w:p w:rsidR="00163F4A" w:rsidRPr="00E91F5A" w:rsidRDefault="00CF34D5" w:rsidP="00163F4A">
      <w:pPr>
        <w:spacing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shd w:val="clear" w:color="auto" w:fill="FFFFFF"/>
        </w:rPr>
        <w:t xml:space="preserve">The proposed </w:t>
      </w:r>
      <w:proofErr w:type="gramStart"/>
      <w:r w:rsidRPr="00E91F5A">
        <w:rPr>
          <w:rFonts w:ascii="Times New Roman" w:hAnsi="Times New Roman" w:cs="Times New Roman"/>
          <w:sz w:val="24"/>
          <w:szCs w:val="24"/>
          <w:shd w:val="clear" w:color="auto" w:fill="FFFFFF"/>
        </w:rPr>
        <w:t>system include</w:t>
      </w:r>
      <w:proofErr w:type="gramEnd"/>
      <w:r w:rsidRPr="00E91F5A">
        <w:rPr>
          <w:rFonts w:ascii="Times New Roman" w:hAnsi="Times New Roman" w:cs="Times New Roman"/>
          <w:sz w:val="24"/>
          <w:szCs w:val="24"/>
          <w:shd w:val="clear" w:color="auto" w:fill="FFFFFF"/>
        </w:rPr>
        <w:t xml:space="preserve"> controlling block components that are used to compensate and control the reactive power and load frequency. </w:t>
      </w:r>
      <w:proofErr w:type="gramStart"/>
      <w:r w:rsidRPr="00E91F5A">
        <w:rPr>
          <w:rFonts w:ascii="Times New Roman" w:hAnsi="Times New Roman" w:cs="Times New Roman"/>
          <w:sz w:val="24"/>
          <w:szCs w:val="24"/>
          <w:shd w:val="clear" w:color="auto" w:fill="FFFFFF"/>
        </w:rPr>
        <w:t>the</w:t>
      </w:r>
      <w:proofErr w:type="gramEnd"/>
      <w:r w:rsidRPr="00E91F5A">
        <w:rPr>
          <w:rFonts w:ascii="Times New Roman" w:hAnsi="Times New Roman" w:cs="Times New Roman"/>
          <w:sz w:val="24"/>
          <w:szCs w:val="24"/>
          <w:shd w:val="clear" w:color="auto" w:fill="FFFFFF"/>
        </w:rPr>
        <w:t xml:space="preserve"> load frequency disturbance will be developed during the micro grid are connected to the main grid in the different situation around PCC (point of common coupling ) and load side. Static VAR Compensators (SVCs) are the most useful devices to control and compensate the dynamic reactive power at the integrated grid level. The methods that are used to control the reactive power in different power stage are decentralization method or Local secondary control and centralization method or grid central control (GCC).but centralization method is the most effective and advisable method in this thesis</w:t>
      </w:r>
      <w:r w:rsidR="007F3FDB" w:rsidRPr="00E91F5A">
        <w:rPr>
          <w:rFonts w:ascii="Times New Roman" w:hAnsi="Times New Roman" w:cs="Times New Roman"/>
          <w:sz w:val="24"/>
          <w:szCs w:val="24"/>
        </w:rPr>
        <w:t>.</w:t>
      </w:r>
    </w:p>
    <w:p w:rsidR="007C3379" w:rsidRPr="00E91F5A" w:rsidRDefault="00943DDD" w:rsidP="00163F4A">
      <w:pPr>
        <w:spacing w:after="0" w:line="360" w:lineRule="auto"/>
        <w:jc w:val="both"/>
        <w:rPr>
          <w:rFonts w:ascii="Times New Roman" w:hAnsi="Times New Roman" w:cs="Times New Roman"/>
          <w:sz w:val="24"/>
          <w:szCs w:val="24"/>
        </w:rPr>
      </w:pPr>
      <w:r w:rsidRPr="00E91F5A">
        <w:rPr>
          <w:noProof/>
        </w:rPr>
        <w:lastRenderedPageBreak/>
        <w:drawing>
          <wp:inline distT="0" distB="0" distL="0" distR="0" wp14:anchorId="16DFF3B0" wp14:editId="289457DE">
            <wp:extent cx="5930786" cy="4343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30786" cy="4343400"/>
                    </a:xfrm>
                    <a:prstGeom prst="rect">
                      <a:avLst/>
                    </a:prstGeom>
                  </pic:spPr>
                </pic:pic>
              </a:graphicData>
            </a:graphic>
          </wp:inline>
        </w:drawing>
      </w:r>
    </w:p>
    <w:p w:rsidR="007C355F" w:rsidRPr="00E91F5A" w:rsidRDefault="007C3379" w:rsidP="007C355F">
      <w:pPr>
        <w:pStyle w:val="Caption"/>
        <w:rPr>
          <w:color w:val="auto"/>
        </w:rPr>
      </w:pPr>
      <w:r w:rsidRPr="00E91F5A">
        <w:rPr>
          <w:color w:val="auto"/>
        </w:rPr>
        <w:t xml:space="preserve">                              </w:t>
      </w:r>
      <w:bookmarkStart w:id="89" w:name="_Toc67287634"/>
      <w:r w:rsidRPr="00E91F5A">
        <w:rPr>
          <w:color w:val="auto"/>
        </w:rPr>
        <w:t xml:space="preserve">Figure </w:t>
      </w:r>
      <w:r w:rsidR="009931F8" w:rsidRPr="00E91F5A">
        <w:rPr>
          <w:color w:val="auto"/>
        </w:rPr>
        <w:t>3.3</w:t>
      </w:r>
      <w:r w:rsidR="008648A3" w:rsidRPr="00E91F5A">
        <w:rPr>
          <w:noProof/>
          <w:color w:val="auto"/>
        </w:rPr>
        <w:t xml:space="preserve"> </w:t>
      </w:r>
      <w:r w:rsidR="00F2642E" w:rsidRPr="00E91F5A">
        <w:rPr>
          <w:color w:val="auto"/>
        </w:rPr>
        <w:t>grid connected Micro gird configuration model</w:t>
      </w:r>
      <w:bookmarkStart w:id="90" w:name="_Toc66709686"/>
      <w:bookmarkEnd w:id="89"/>
    </w:p>
    <w:p w:rsidR="00143482" w:rsidRPr="00E91F5A" w:rsidRDefault="003A4578" w:rsidP="00784D70">
      <w:pPr>
        <w:pStyle w:val="Caption"/>
        <w:spacing w:line="360" w:lineRule="auto"/>
        <w:jc w:val="both"/>
        <w:rPr>
          <w:color w:val="auto"/>
        </w:rPr>
      </w:pPr>
      <w:r w:rsidRPr="00E91F5A">
        <w:rPr>
          <w:color w:val="auto"/>
        </w:rPr>
        <w:t>The control system includes ANN-based SVC and integral load frequency controllers that are used to controlling mechanisms</w:t>
      </w:r>
      <w:r w:rsidR="00544667" w:rsidRPr="00E91F5A">
        <w:rPr>
          <w:color w:val="auto"/>
        </w:rPr>
        <w:t xml:space="preserve"> of reactive power and load frequency </w:t>
      </w:r>
      <w:r w:rsidRPr="00E91F5A">
        <w:rPr>
          <w:color w:val="auto"/>
        </w:rPr>
        <w:t xml:space="preserve"> in the GCMG system. </w:t>
      </w:r>
      <w:proofErr w:type="gramStart"/>
      <w:r w:rsidRPr="00E91F5A">
        <w:rPr>
          <w:color w:val="auto"/>
        </w:rPr>
        <w:t>each</w:t>
      </w:r>
      <w:proofErr w:type="gramEnd"/>
      <w:r w:rsidRPr="00E91F5A">
        <w:rPr>
          <w:color w:val="auto"/>
        </w:rPr>
        <w:t xml:space="preserve"> </w:t>
      </w:r>
      <w:r w:rsidR="00FD7EE6" w:rsidRPr="00E91F5A">
        <w:rPr>
          <w:color w:val="auto"/>
        </w:rPr>
        <w:t xml:space="preserve">mini grid connected </w:t>
      </w:r>
      <w:r w:rsidRPr="00E91F5A">
        <w:rPr>
          <w:color w:val="auto"/>
        </w:rPr>
        <w:t>micro grid has its Owen energy production, controlling mechanisms, and tech</w:t>
      </w:r>
      <w:r w:rsidR="007C355F" w:rsidRPr="00E91F5A">
        <w:rPr>
          <w:bCs/>
          <w:color w:val="auto"/>
        </w:rPr>
        <w:t>nic to including reactive power</w:t>
      </w:r>
      <w:r w:rsidR="007A4176" w:rsidRPr="00E91F5A">
        <w:rPr>
          <w:color w:val="auto"/>
        </w:rPr>
        <w:t xml:space="preserve"> controlling ,</w:t>
      </w:r>
      <w:r w:rsidRPr="00E91F5A">
        <w:rPr>
          <w:color w:val="auto"/>
        </w:rPr>
        <w:t xml:space="preserve"> managing and frequency variation. We can to </w:t>
      </w:r>
      <w:proofErr w:type="gramStart"/>
      <w:r w:rsidRPr="00E91F5A">
        <w:rPr>
          <w:color w:val="auto"/>
        </w:rPr>
        <w:t>controlled</w:t>
      </w:r>
      <w:proofErr w:type="gramEnd"/>
      <w:r w:rsidRPr="00E91F5A">
        <w:rPr>
          <w:color w:val="auto"/>
        </w:rPr>
        <w:t xml:space="preserve"> the Voltages and reactive power by providing sufficient reactive power contro</w:t>
      </w:r>
      <w:r w:rsidR="00714901" w:rsidRPr="00E91F5A">
        <w:rPr>
          <w:color w:val="auto"/>
        </w:rPr>
        <w:t>l margin to supply.</w:t>
      </w:r>
      <w:r w:rsidR="003019B0" w:rsidRPr="00E91F5A">
        <w:rPr>
          <w:b/>
          <w:bCs/>
          <w:color w:val="auto"/>
        </w:rPr>
        <w:t xml:space="preserve"> </w:t>
      </w:r>
      <w:r w:rsidR="00C1671E" w:rsidRPr="00E91F5A">
        <w:rPr>
          <w:bCs/>
          <w:color w:val="auto"/>
        </w:rPr>
        <w:t>When I develop / model</w:t>
      </w:r>
      <w:r w:rsidRPr="00E91F5A">
        <w:rPr>
          <w:bCs/>
          <w:color w:val="auto"/>
        </w:rPr>
        <w:t xml:space="preserve"> the micro grid I will try to include the renewable part of the energy</w:t>
      </w:r>
      <w:r w:rsidR="00FD7EE6" w:rsidRPr="00E91F5A">
        <w:rPr>
          <w:bCs/>
          <w:color w:val="auto"/>
        </w:rPr>
        <w:t xml:space="preserve"> generation of the PV system</w:t>
      </w:r>
      <w:r w:rsidR="007F585E" w:rsidRPr="00E91F5A">
        <w:rPr>
          <w:bCs/>
          <w:color w:val="auto"/>
        </w:rPr>
        <w:t xml:space="preserve">. </w:t>
      </w:r>
      <w:r w:rsidR="00C1671E" w:rsidRPr="00E91F5A">
        <w:rPr>
          <w:bCs/>
          <w:color w:val="auto"/>
        </w:rPr>
        <w:t>E</w:t>
      </w:r>
      <w:r w:rsidRPr="00E91F5A">
        <w:rPr>
          <w:bCs/>
          <w:color w:val="auto"/>
        </w:rPr>
        <w:t>a</w:t>
      </w:r>
      <w:r w:rsidR="00784D70" w:rsidRPr="00E91F5A">
        <w:rPr>
          <w:bCs/>
          <w:color w:val="auto"/>
        </w:rPr>
        <w:t>ch</w:t>
      </w:r>
      <w:r w:rsidR="003019B0" w:rsidRPr="00E91F5A">
        <w:rPr>
          <w:bCs/>
          <w:color w:val="auto"/>
        </w:rPr>
        <w:t xml:space="preserve"> energy </w:t>
      </w:r>
      <w:proofErr w:type="gramStart"/>
      <w:r w:rsidR="003019B0" w:rsidRPr="00E91F5A">
        <w:rPr>
          <w:bCs/>
          <w:color w:val="auto"/>
        </w:rPr>
        <w:t xml:space="preserve">generation </w:t>
      </w:r>
      <w:r w:rsidR="00784D70" w:rsidRPr="00E91F5A">
        <w:rPr>
          <w:bCs/>
          <w:color w:val="auto"/>
        </w:rPr>
        <w:t xml:space="preserve"> system</w:t>
      </w:r>
      <w:proofErr w:type="gramEnd"/>
      <w:r w:rsidR="00FD7EE6" w:rsidRPr="00E91F5A">
        <w:rPr>
          <w:bCs/>
          <w:color w:val="auto"/>
        </w:rPr>
        <w:t xml:space="preserve"> and stage </w:t>
      </w:r>
      <w:r w:rsidR="00784D70" w:rsidRPr="00E91F5A">
        <w:rPr>
          <w:bCs/>
          <w:color w:val="auto"/>
        </w:rPr>
        <w:t xml:space="preserve"> is designed with</w:t>
      </w:r>
      <w:r w:rsidR="003019B0" w:rsidRPr="00E91F5A">
        <w:rPr>
          <w:bCs/>
          <w:color w:val="auto"/>
        </w:rPr>
        <w:t xml:space="preserve"> standard declaration of IEEE </w:t>
      </w:r>
      <w:r w:rsidR="007F585E" w:rsidRPr="00E91F5A">
        <w:rPr>
          <w:bCs/>
          <w:color w:val="auto"/>
        </w:rPr>
        <w:t>rule</w:t>
      </w:r>
      <w:r w:rsidRPr="00E91F5A">
        <w:rPr>
          <w:bCs/>
          <w:color w:val="auto"/>
        </w:rPr>
        <w:t xml:space="preserve">. </w:t>
      </w:r>
    </w:p>
    <w:p w:rsidR="00411751" w:rsidRPr="00E91F5A" w:rsidRDefault="004019B7" w:rsidP="00DC77B6">
      <w:pPr>
        <w:pStyle w:val="Heading2"/>
        <w:rPr>
          <w:color w:val="auto"/>
        </w:rPr>
      </w:pPr>
      <w:bookmarkStart w:id="91" w:name="_Toc82853561"/>
      <w:bookmarkStart w:id="92" w:name="_Toc86373162"/>
      <w:r w:rsidRPr="00E91F5A">
        <w:rPr>
          <w:color w:val="auto"/>
        </w:rPr>
        <w:t>3.3</w:t>
      </w:r>
      <w:r w:rsidR="00411751" w:rsidRPr="00E91F5A">
        <w:rPr>
          <w:color w:val="auto"/>
        </w:rPr>
        <w:t xml:space="preserve"> MAIN GRID</w:t>
      </w:r>
      <w:r w:rsidR="00E55DE6" w:rsidRPr="00E91F5A">
        <w:rPr>
          <w:color w:val="auto"/>
        </w:rPr>
        <w:t xml:space="preserve"> </w:t>
      </w:r>
      <w:proofErr w:type="gramStart"/>
      <w:r w:rsidR="00E55DE6" w:rsidRPr="00E91F5A">
        <w:rPr>
          <w:color w:val="auto"/>
        </w:rPr>
        <w:t>POWER  FLOW</w:t>
      </w:r>
      <w:proofErr w:type="gramEnd"/>
      <w:r w:rsidR="00411751" w:rsidRPr="00E91F5A">
        <w:rPr>
          <w:color w:val="auto"/>
        </w:rPr>
        <w:t xml:space="preserve"> AND RATING</w:t>
      </w:r>
      <w:bookmarkEnd w:id="90"/>
      <w:bookmarkEnd w:id="91"/>
      <w:bookmarkEnd w:id="92"/>
    </w:p>
    <w:p w:rsidR="00143482" w:rsidRPr="00E91F5A" w:rsidRDefault="00411751"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In DILLA we have 132kv incoming TRAFFO or feeder that are connected from national main grid station and contain or included  five different rate  outgoing feeder  that are 33kv an</w:t>
      </w:r>
      <w:r w:rsidR="000C0B28" w:rsidRPr="00E91F5A">
        <w:rPr>
          <w:rFonts w:ascii="Times New Roman" w:hAnsi="Times New Roman" w:cs="Times New Roman"/>
          <w:sz w:val="24"/>
          <w:szCs w:val="24"/>
        </w:rPr>
        <w:t xml:space="preserve">d 15KV the 15KV rate feeder </w:t>
      </w:r>
      <w:r w:rsidRPr="00E91F5A">
        <w:rPr>
          <w:rFonts w:ascii="Times New Roman" w:hAnsi="Times New Roman" w:cs="Times New Roman"/>
          <w:sz w:val="24"/>
          <w:szCs w:val="24"/>
        </w:rPr>
        <w:t xml:space="preserve"> are used  around  DILLA and YIRGACHEFFE the rest feeder will be  </w:t>
      </w:r>
      <w:r w:rsidR="000C0B28" w:rsidRPr="00E91F5A">
        <w:rPr>
          <w:rFonts w:ascii="Times New Roman" w:hAnsi="Times New Roman" w:cs="Times New Roman"/>
          <w:sz w:val="24"/>
          <w:szCs w:val="24"/>
        </w:rPr>
        <w:t xml:space="preserve">transmit and </w:t>
      </w:r>
      <w:r w:rsidRPr="00E91F5A">
        <w:rPr>
          <w:rFonts w:ascii="Times New Roman" w:hAnsi="Times New Roman" w:cs="Times New Roman"/>
          <w:sz w:val="24"/>
          <w:szCs w:val="24"/>
        </w:rPr>
        <w:t xml:space="preserve">distribute energy to SOLLOMO and GOLOLCHA  city </w:t>
      </w:r>
      <w:r w:rsidR="002D2459" w:rsidRPr="00E91F5A">
        <w:rPr>
          <w:rFonts w:ascii="Times New Roman" w:hAnsi="Times New Roman" w:cs="Times New Roman"/>
          <w:sz w:val="24"/>
          <w:szCs w:val="24"/>
        </w:rPr>
        <w:t xml:space="preserve"> line </w:t>
      </w:r>
      <w:r w:rsidR="00116142" w:rsidRPr="00E91F5A">
        <w:rPr>
          <w:rFonts w:ascii="Times New Roman" w:hAnsi="Times New Roman" w:cs="Times New Roman"/>
          <w:sz w:val="24"/>
          <w:szCs w:val="24"/>
        </w:rPr>
        <w:t>station.</w:t>
      </w:r>
    </w:p>
    <w:p w:rsidR="003C335D" w:rsidRPr="00E91F5A" w:rsidRDefault="003C335D" w:rsidP="004E0FE0">
      <w:pPr>
        <w:spacing w:after="0" w:line="360" w:lineRule="auto"/>
        <w:jc w:val="both"/>
        <w:rPr>
          <w:rFonts w:ascii="Times New Roman" w:hAnsi="Times New Roman" w:cs="Times New Roman"/>
          <w:sz w:val="24"/>
          <w:szCs w:val="24"/>
        </w:rPr>
      </w:pPr>
      <w:r w:rsidRPr="00E91F5A">
        <w:rPr>
          <w:noProof/>
        </w:rPr>
        <w:lastRenderedPageBreak/>
        <w:drawing>
          <wp:inline distT="0" distB="0" distL="0" distR="0" wp14:anchorId="74FD264B" wp14:editId="2EB2F8DE">
            <wp:extent cx="5867400" cy="3609975"/>
            <wp:effectExtent l="0" t="0" r="0" b="9525"/>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867400" cy="3609975"/>
                    </a:xfrm>
                    <a:prstGeom prst="rect">
                      <a:avLst/>
                    </a:prstGeom>
                  </pic:spPr>
                </pic:pic>
              </a:graphicData>
            </a:graphic>
          </wp:inline>
        </w:drawing>
      </w:r>
    </w:p>
    <w:p w:rsidR="001401FD" w:rsidRPr="00E91F5A" w:rsidRDefault="001401FD"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Fig 3.4 single line diagram of dilla substation</w:t>
      </w:r>
    </w:p>
    <w:p w:rsidR="00116142" w:rsidRPr="00E91F5A" w:rsidRDefault="00116142"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Table</w:t>
      </w:r>
      <w:r w:rsidR="002F5BBC" w:rsidRPr="00E91F5A">
        <w:rPr>
          <w:rFonts w:ascii="Times New Roman" w:hAnsi="Times New Roman" w:cs="Times New Roman"/>
          <w:sz w:val="24"/>
          <w:szCs w:val="24"/>
        </w:rPr>
        <w:t>3.1</w:t>
      </w:r>
      <w:r w:rsidRPr="00E91F5A">
        <w:rPr>
          <w:rFonts w:ascii="Times New Roman" w:hAnsi="Times New Roman" w:cs="Times New Roman"/>
          <w:sz w:val="24"/>
          <w:szCs w:val="24"/>
        </w:rPr>
        <w:t xml:space="preserve"> of the main grid station of </w:t>
      </w:r>
      <w:r w:rsidR="008D6086" w:rsidRPr="00E91F5A">
        <w:rPr>
          <w:rFonts w:ascii="Times New Roman" w:hAnsi="Times New Roman" w:cs="Times New Roman"/>
          <w:sz w:val="24"/>
          <w:szCs w:val="24"/>
        </w:rPr>
        <w:t xml:space="preserve">DILLA during peak load condition </w:t>
      </w:r>
    </w:p>
    <w:tbl>
      <w:tblPr>
        <w:tblStyle w:val="TableGrid"/>
        <w:tblW w:w="9426" w:type="dxa"/>
        <w:tblLook w:val="04A0" w:firstRow="1" w:lastRow="0" w:firstColumn="1" w:lastColumn="0" w:noHBand="0" w:noVBand="1"/>
      </w:tblPr>
      <w:tblGrid>
        <w:gridCol w:w="2134"/>
        <w:gridCol w:w="1675"/>
        <w:gridCol w:w="2469"/>
        <w:gridCol w:w="2469"/>
        <w:gridCol w:w="679"/>
      </w:tblGrid>
      <w:tr w:rsidR="00E91F5A" w:rsidRPr="00E91F5A" w:rsidTr="0083552F">
        <w:trPr>
          <w:trHeight w:val="418"/>
        </w:trPr>
        <w:tc>
          <w:tcPr>
            <w:tcW w:w="2134"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Feeder name </w:t>
            </w:r>
          </w:p>
        </w:tc>
        <w:tc>
          <w:tcPr>
            <w:tcW w:w="1675"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Feeder rate </w:t>
            </w:r>
          </w:p>
        </w:tc>
        <w:tc>
          <w:tcPr>
            <w:tcW w:w="2469" w:type="dxa"/>
          </w:tcPr>
          <w:p w:rsidR="007024E9" w:rsidRPr="00E91F5A" w:rsidRDefault="00561AAD"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Active power</w:t>
            </w:r>
          </w:p>
        </w:tc>
        <w:tc>
          <w:tcPr>
            <w:tcW w:w="2469" w:type="dxa"/>
          </w:tcPr>
          <w:p w:rsidR="007024E9" w:rsidRPr="00E91F5A" w:rsidRDefault="00561AAD"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Reactive power</w:t>
            </w:r>
          </w:p>
        </w:tc>
        <w:tc>
          <w:tcPr>
            <w:tcW w:w="679" w:type="dxa"/>
          </w:tcPr>
          <w:p w:rsidR="007024E9" w:rsidRPr="00E91F5A" w:rsidRDefault="007024E9" w:rsidP="004E0FE0">
            <w:pPr>
              <w:spacing w:line="360" w:lineRule="auto"/>
              <w:jc w:val="both"/>
              <w:rPr>
                <w:rFonts w:ascii="Times New Roman" w:hAnsi="Times New Roman" w:cs="Times New Roman"/>
                <w:sz w:val="24"/>
                <w:szCs w:val="24"/>
              </w:rPr>
            </w:pPr>
            <w:proofErr w:type="spellStart"/>
            <w:r w:rsidRPr="00E91F5A">
              <w:rPr>
                <w:rFonts w:ascii="Times New Roman" w:hAnsi="Times New Roman" w:cs="Times New Roman"/>
                <w:sz w:val="24"/>
                <w:szCs w:val="24"/>
              </w:rPr>
              <w:t>Cf</w:t>
            </w:r>
            <w:proofErr w:type="spellEnd"/>
          </w:p>
        </w:tc>
      </w:tr>
      <w:tr w:rsidR="00E91F5A" w:rsidRPr="00E91F5A" w:rsidTr="0083552F">
        <w:trPr>
          <w:trHeight w:val="435"/>
        </w:trPr>
        <w:tc>
          <w:tcPr>
            <w:tcW w:w="2134"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DILLA -1</w:t>
            </w:r>
          </w:p>
        </w:tc>
        <w:tc>
          <w:tcPr>
            <w:tcW w:w="1675"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15KV</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5424</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000KW</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2394</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000KVAR</w:t>
            </w:r>
          </w:p>
        </w:tc>
        <w:tc>
          <w:tcPr>
            <w:tcW w:w="67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0.66</w:t>
            </w:r>
          </w:p>
        </w:tc>
      </w:tr>
      <w:tr w:rsidR="00E91F5A" w:rsidRPr="00E91F5A" w:rsidTr="0083552F">
        <w:trPr>
          <w:trHeight w:val="418"/>
        </w:trPr>
        <w:tc>
          <w:tcPr>
            <w:tcW w:w="2134"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DILLA -2</w:t>
            </w:r>
          </w:p>
        </w:tc>
        <w:tc>
          <w:tcPr>
            <w:tcW w:w="1675"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15KV</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5424</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000KW</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2394</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000KVAR</w:t>
            </w:r>
          </w:p>
        </w:tc>
        <w:tc>
          <w:tcPr>
            <w:tcW w:w="67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0.66</w:t>
            </w:r>
          </w:p>
        </w:tc>
      </w:tr>
      <w:tr w:rsidR="00E91F5A" w:rsidRPr="00E91F5A" w:rsidTr="0083552F">
        <w:trPr>
          <w:trHeight w:val="230"/>
        </w:trPr>
        <w:tc>
          <w:tcPr>
            <w:tcW w:w="2134"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YIRGA CHEFFE</w:t>
            </w:r>
          </w:p>
        </w:tc>
        <w:tc>
          <w:tcPr>
            <w:tcW w:w="1675"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15KV</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5424</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000KW</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2394</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000KVAR</w:t>
            </w:r>
          </w:p>
        </w:tc>
        <w:tc>
          <w:tcPr>
            <w:tcW w:w="67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0.66</w:t>
            </w:r>
          </w:p>
        </w:tc>
      </w:tr>
      <w:tr w:rsidR="00E91F5A" w:rsidRPr="00E91F5A" w:rsidTr="0083552F">
        <w:trPr>
          <w:trHeight w:val="148"/>
        </w:trPr>
        <w:tc>
          <w:tcPr>
            <w:tcW w:w="2134"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SOLOMO</w:t>
            </w:r>
          </w:p>
        </w:tc>
        <w:tc>
          <w:tcPr>
            <w:tcW w:w="1675"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33KV</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6550</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50</w:t>
            </w:r>
            <w:r w:rsidR="00561AAD" w:rsidRPr="00E91F5A">
              <w:rPr>
                <w:rFonts w:ascii="Times New Roman" w:hAnsi="Times New Roman" w:cs="Times New Roman"/>
                <w:sz w:val="24"/>
                <w:szCs w:val="24"/>
              </w:rPr>
              <w:t>0</w:t>
            </w:r>
            <w:r w:rsidRPr="00E91F5A">
              <w:rPr>
                <w:rFonts w:ascii="Times New Roman" w:hAnsi="Times New Roman" w:cs="Times New Roman"/>
                <w:sz w:val="24"/>
                <w:szCs w:val="24"/>
              </w:rPr>
              <w:t>KW</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3399</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000KVAR</w:t>
            </w:r>
          </w:p>
        </w:tc>
        <w:tc>
          <w:tcPr>
            <w:tcW w:w="67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0.66</w:t>
            </w:r>
          </w:p>
        </w:tc>
      </w:tr>
      <w:tr w:rsidR="00E91F5A" w:rsidRPr="00E91F5A" w:rsidTr="0083552F">
        <w:trPr>
          <w:trHeight w:val="262"/>
        </w:trPr>
        <w:tc>
          <w:tcPr>
            <w:tcW w:w="2134"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GOLOLCHA </w:t>
            </w:r>
          </w:p>
        </w:tc>
        <w:tc>
          <w:tcPr>
            <w:tcW w:w="1675"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33KV</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6550</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50</w:t>
            </w:r>
            <w:r w:rsidR="00561AAD" w:rsidRPr="00E91F5A">
              <w:rPr>
                <w:rFonts w:ascii="Times New Roman" w:hAnsi="Times New Roman" w:cs="Times New Roman"/>
                <w:sz w:val="24"/>
                <w:szCs w:val="24"/>
              </w:rPr>
              <w:t>0KW</w:t>
            </w:r>
          </w:p>
        </w:tc>
        <w:tc>
          <w:tcPr>
            <w:tcW w:w="246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3399</w:t>
            </w:r>
            <w:r w:rsidR="003C335D" w:rsidRPr="00E91F5A">
              <w:rPr>
                <w:rFonts w:ascii="Times New Roman" w:hAnsi="Times New Roman" w:cs="Times New Roman"/>
                <w:sz w:val="24"/>
                <w:szCs w:val="24"/>
              </w:rPr>
              <w:t>.</w:t>
            </w:r>
            <w:r w:rsidRPr="00E91F5A">
              <w:rPr>
                <w:rFonts w:ascii="Times New Roman" w:hAnsi="Times New Roman" w:cs="Times New Roman"/>
                <w:sz w:val="24"/>
                <w:szCs w:val="24"/>
              </w:rPr>
              <w:t>000KVAR</w:t>
            </w:r>
          </w:p>
        </w:tc>
        <w:tc>
          <w:tcPr>
            <w:tcW w:w="679" w:type="dxa"/>
          </w:tcPr>
          <w:p w:rsidR="007024E9" w:rsidRPr="00E91F5A" w:rsidRDefault="007024E9" w:rsidP="004E0FE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0.66</w:t>
            </w:r>
          </w:p>
        </w:tc>
      </w:tr>
    </w:tbl>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Active power per month for the 15KV feeder loads </w:t>
      </w:r>
    </w:p>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In the system we have three 15KV feeders    that has totally 45KV rate </w:t>
      </w:r>
    </w:p>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5424000KW =5424000/1000</w:t>
      </w:r>
    </w:p>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 5424 MW</w:t>
      </w:r>
    </w:p>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Individual feeder rate in MW </w:t>
      </w:r>
    </w:p>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 5424/3=1808MW</w:t>
      </w:r>
    </w:p>
    <w:p w:rsidR="002F060E" w:rsidRPr="00E91F5A" w:rsidRDefault="002F060E" w:rsidP="002F060E">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lastRenderedPageBreak/>
        <w:t>Feeder rate per day will be   FRD</w:t>
      </w:r>
    </w:p>
    <w:p w:rsidR="002F060E" w:rsidRPr="00E91F5A" w:rsidRDefault="002F060E" w:rsidP="002F060E">
      <w:pPr>
        <w:spacing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FRD=</m:t>
        </m:r>
        <m:f>
          <m:fPr>
            <m:ctrlPr>
              <w:rPr>
                <w:rFonts w:ascii="Cambria Math" w:hAnsi="Cambria Math" w:cs="Times New Roman"/>
                <w:i/>
                <w:sz w:val="24"/>
                <w:szCs w:val="24"/>
              </w:rPr>
            </m:ctrlPr>
          </m:fPr>
          <m:num>
            <m:r>
              <w:rPr>
                <w:rFonts w:ascii="Cambria Math" w:hAnsi="Cambria Math" w:cs="Times New Roman"/>
                <w:sz w:val="24"/>
                <w:szCs w:val="24"/>
              </w:rPr>
              <m:t>FR</m:t>
            </m:r>
          </m:num>
          <m:den>
            <m:r>
              <w:rPr>
                <w:rFonts w:ascii="Cambria Math" w:hAnsi="Cambria Math" w:cs="Times New Roman"/>
                <w:sz w:val="24"/>
                <w:szCs w:val="24"/>
              </w:rPr>
              <m:t>dayofthemonth</m:t>
            </m:r>
          </m:den>
        </m:f>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FR</m:t>
            </m:r>
          </m:num>
          <m:den>
            <m:r>
              <w:rPr>
                <w:rFonts w:ascii="Cambria Math" w:hAnsi="Cambria Math" w:cs="Times New Roman"/>
                <w:sz w:val="24"/>
                <w:szCs w:val="24"/>
              </w:rPr>
              <m:t>30DAY</m:t>
            </m:r>
          </m:den>
        </m:f>
        <m:r>
          <w:rPr>
            <w:rFonts w:ascii="Cambria Math" w:hAnsi="Cambria Math" w:cs="Times New Roman"/>
            <w:sz w:val="24"/>
            <w:szCs w:val="24"/>
          </w:rPr>
          <m:t xml:space="preserve">                                        </m:t>
        </m:r>
      </m:oMath>
      <w:r w:rsidRPr="00E91F5A">
        <w:rPr>
          <w:rFonts w:ascii="Times New Roman" w:eastAsiaTheme="minorEastAsia" w:hAnsi="Times New Roman" w:cs="Times New Roman"/>
          <w:sz w:val="24"/>
          <w:szCs w:val="24"/>
        </w:rPr>
        <w:t xml:space="preserve">     3.1                            </w:t>
      </w:r>
    </w:p>
    <w:p w:rsidR="002F060E" w:rsidRPr="00E91F5A" w:rsidRDefault="002F060E" w:rsidP="002F060E">
      <w:pPr>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=60.266MW</w:t>
      </w:r>
    </w:p>
    <w:p w:rsidR="002F060E" w:rsidRPr="00E91F5A" w:rsidRDefault="002F060E" w:rsidP="002F060E">
      <w:pPr>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FDR value are   ideal power until the FDR value are mix with the total station feeder consistence constant </w:t>
      </w:r>
      <w:proofErr w:type="spellStart"/>
      <w:r w:rsidRPr="00E91F5A">
        <w:rPr>
          <w:rFonts w:ascii="Times New Roman" w:eastAsiaTheme="minorEastAsia" w:hAnsi="Times New Roman" w:cs="Times New Roman"/>
          <w:sz w:val="24"/>
          <w:szCs w:val="24"/>
        </w:rPr>
        <w:t>C</w:t>
      </w:r>
      <w:r w:rsidRPr="00E91F5A">
        <w:rPr>
          <w:rFonts w:ascii="Times New Roman" w:eastAsiaTheme="minorEastAsia" w:hAnsi="Times New Roman" w:cs="Times New Roman"/>
          <w:sz w:val="24"/>
          <w:szCs w:val="24"/>
          <w:vertAlign w:val="subscript"/>
        </w:rPr>
        <w:t>f</w:t>
      </w:r>
      <w:proofErr w:type="spellEnd"/>
      <w:r w:rsidRPr="00E91F5A">
        <w:rPr>
          <w:rFonts w:ascii="Times New Roman" w:eastAsiaTheme="minorEastAsia" w:hAnsi="Times New Roman" w:cs="Times New Roman"/>
          <w:sz w:val="24"/>
          <w:szCs w:val="24"/>
        </w:rPr>
        <w:t xml:space="preserve"> and the actual FDR is AFDR that is </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vertAlign w:val="subscript"/>
        </w:rPr>
      </w:pPr>
      <w:r w:rsidRPr="00E91F5A">
        <w:rPr>
          <w:rFonts w:ascii="Times New Roman" w:eastAsiaTheme="minorEastAsia" w:hAnsi="Times New Roman" w:cs="Times New Roman"/>
          <w:sz w:val="24"/>
          <w:szCs w:val="24"/>
          <w:vertAlign w:val="subscript"/>
        </w:rPr>
        <w:t xml:space="preserve">                                                              </w:t>
      </w:r>
      <m:oMath>
        <m:r>
          <m:rPr>
            <m:sty m:val="p"/>
          </m:rPr>
          <w:rPr>
            <w:rFonts w:ascii="Cambria Math" w:eastAsiaTheme="minorEastAsia" w:hAnsi="Cambria Math" w:cs="Times New Roman"/>
            <w:sz w:val="24"/>
            <w:szCs w:val="24"/>
          </w:rPr>
          <m:t>AFDR= FDR*C</m:t>
        </m:r>
        <m:r>
          <m:rPr>
            <m:sty m:val="p"/>
          </m:rPr>
          <w:rPr>
            <w:rFonts w:ascii="Cambria Math" w:eastAsiaTheme="minorEastAsia" w:hAnsi="Cambria Math" w:cs="Times New Roman"/>
            <w:sz w:val="24"/>
            <w:szCs w:val="24"/>
            <w:vertAlign w:val="subscript"/>
          </w:rPr>
          <m:t>f                                                            3.2</m:t>
        </m:r>
      </m:oMath>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324353" w:rsidRPr="00E91F5A">
        <w:rPr>
          <w:rFonts w:ascii="Times New Roman" w:eastAsiaTheme="minorEastAsia" w:hAnsi="Times New Roman" w:cs="Times New Roman"/>
          <w:sz w:val="24"/>
          <w:szCs w:val="24"/>
        </w:rPr>
        <w:t xml:space="preserve">                          =39.78</w:t>
      </w:r>
      <w:r w:rsidRPr="00E91F5A">
        <w:rPr>
          <w:rFonts w:ascii="Times New Roman" w:eastAsiaTheme="minorEastAsia" w:hAnsi="Times New Roman" w:cs="Times New Roman"/>
          <w:sz w:val="24"/>
          <w:szCs w:val="24"/>
        </w:rPr>
        <w:t>MW</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reactive power will be of the 15KW feeder load                     </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=2394MVAR </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Individual feeder rate in MVAR = 2394/3=798MVAR</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Feeder rate per day will be   FRD</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FRD=</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FR</m:t>
            </m:r>
          </m:num>
          <m:den>
            <m:r>
              <w:rPr>
                <w:rFonts w:ascii="Cambria Math" w:eastAsiaTheme="minorEastAsia" w:hAnsi="Cambria Math" w:cs="Times New Roman"/>
                <w:sz w:val="24"/>
                <w:szCs w:val="24"/>
              </w:rPr>
              <m:t>dayofthemonth</m:t>
            </m:r>
          </m:den>
        </m:f>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FR</m:t>
            </m:r>
          </m:num>
          <m:den>
            <m:r>
              <w:rPr>
                <w:rFonts w:ascii="Cambria Math" w:eastAsiaTheme="minorEastAsia" w:hAnsi="Cambria Math" w:cs="Times New Roman"/>
                <w:sz w:val="24"/>
                <w:szCs w:val="24"/>
              </w:rPr>
              <m:t>30DAY</m:t>
            </m:r>
          </m:den>
        </m:f>
        <m:r>
          <w:rPr>
            <w:rFonts w:ascii="Cambria Math" w:eastAsiaTheme="minorEastAsia" w:hAnsi="Cambria Math" w:cs="Times New Roman"/>
            <w:sz w:val="24"/>
            <w:szCs w:val="24"/>
          </w:rPr>
          <m:t xml:space="preserve">                                             3.3</m:t>
        </m:r>
      </m:oMath>
      <w:r w:rsidRPr="00E91F5A">
        <w:rPr>
          <w:rFonts w:ascii="Times New Roman" w:eastAsiaTheme="minorEastAsia" w:hAnsi="Times New Roman" w:cs="Times New Roman"/>
          <w:sz w:val="24"/>
          <w:szCs w:val="24"/>
        </w:rPr>
        <w:t xml:space="preserve">                                    </w:t>
      </w:r>
    </w:p>
    <w:p w:rsidR="002F060E" w:rsidRPr="00E91F5A" w:rsidRDefault="002F060E" w:rsidP="002F060E">
      <w:pPr>
        <w:tabs>
          <w:tab w:val="center" w:pos="4680"/>
        </w:tabs>
        <w:spacing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=26.66MVAR </w:t>
      </w:r>
    </w:p>
    <w:p w:rsidR="009256C7" w:rsidRPr="00E91F5A" w:rsidRDefault="00275006" w:rsidP="007C355F">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Total flow of reactive power in the system </w:t>
      </w:r>
      <w:r w:rsidR="00A016B3" w:rsidRPr="00E91F5A">
        <w:rPr>
          <w:rFonts w:ascii="Times New Roman" w:eastAsiaTheme="minorEastAsia" w:hAnsi="Times New Roman" w:cs="Times New Roman"/>
          <w:sz w:val="24"/>
          <w:szCs w:val="24"/>
        </w:rPr>
        <w:t>during peak load condition</w:t>
      </w:r>
      <w:r w:rsidRPr="00E91F5A">
        <w:rPr>
          <w:rFonts w:ascii="Times New Roman" w:eastAsiaTheme="minorEastAsia" w:hAnsi="Times New Roman" w:cs="Times New Roman"/>
          <w:sz w:val="24"/>
          <w:szCs w:val="24"/>
        </w:rPr>
        <w:t xml:space="preserve"> </w:t>
      </w:r>
    </w:p>
    <w:p w:rsidR="009256C7" w:rsidRPr="00E91F5A" w:rsidRDefault="009256C7" w:rsidP="007C355F">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28%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RP</m:t>
            </m:r>
          </m:e>
        </m:d>
        <m:r>
          <w:rPr>
            <w:rFonts w:ascii="Cambria Math" w:eastAsiaTheme="minorEastAsia" w:hAnsi="Cambria Math" w:cs="Times New Roman"/>
            <w:sz w:val="24"/>
            <w:szCs w:val="24"/>
          </w:rPr>
          <m:t>+RP</m:t>
        </m:r>
      </m:oMath>
    </w:p>
    <w:p w:rsidR="00275006" w:rsidRPr="00E91F5A" w:rsidRDefault="009256C7"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1501F1" w:rsidRPr="00E91F5A">
        <w:rPr>
          <w:rFonts w:ascii="Times New Roman" w:eastAsiaTheme="minorEastAsia" w:hAnsi="Times New Roman" w:cs="Times New Roman"/>
          <w:sz w:val="24"/>
          <w:szCs w:val="24"/>
        </w:rPr>
        <w:t xml:space="preserve">      = </w:t>
      </w:r>
      <w:r w:rsidR="00275006" w:rsidRPr="00E91F5A">
        <w:rPr>
          <w:rFonts w:ascii="Times New Roman" w:eastAsiaTheme="minorEastAsia" w:hAnsi="Times New Roman" w:cs="Times New Roman"/>
          <w:sz w:val="24"/>
          <w:szCs w:val="24"/>
        </w:rPr>
        <w:t>(26.66+7.9) MVAR= 33.16MVAR</w:t>
      </w:r>
    </w:p>
    <w:p w:rsidR="008D6086" w:rsidRPr="00E91F5A" w:rsidRDefault="00DE3D7B"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total frequency </w:t>
      </w:r>
      <w:r w:rsidR="00E018A7" w:rsidRPr="00E91F5A">
        <w:rPr>
          <w:rFonts w:ascii="Times New Roman" w:eastAsiaTheme="minorEastAsia" w:hAnsi="Times New Roman" w:cs="Times New Roman"/>
          <w:sz w:val="24"/>
          <w:szCs w:val="24"/>
        </w:rPr>
        <w:t>interruption</w:t>
      </w:r>
      <w:r w:rsidRPr="00E91F5A">
        <w:rPr>
          <w:rFonts w:ascii="Times New Roman" w:eastAsiaTheme="minorEastAsia" w:hAnsi="Times New Roman" w:cs="Times New Roman"/>
          <w:sz w:val="24"/>
          <w:szCs w:val="24"/>
        </w:rPr>
        <w:t xml:space="preserve"> of the 132KV grid line station system </w:t>
      </w:r>
      <w:r w:rsidR="00E018A7" w:rsidRPr="00E91F5A">
        <w:rPr>
          <w:rFonts w:ascii="Times New Roman" w:eastAsiaTheme="minorEastAsia" w:hAnsi="Times New Roman" w:cs="Times New Roman"/>
          <w:sz w:val="24"/>
          <w:szCs w:val="24"/>
        </w:rPr>
        <w:t>273.19.</w:t>
      </w:r>
    </w:p>
    <w:p w:rsidR="00E018A7" w:rsidRPr="00E91F5A" w:rsidRDefault="00DE3D7B"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total frequency </w:t>
      </w:r>
      <w:r w:rsidR="000D716B" w:rsidRPr="00E91F5A">
        <w:rPr>
          <w:rFonts w:ascii="Times New Roman" w:eastAsiaTheme="minorEastAsia" w:hAnsi="Times New Roman" w:cs="Times New Roman"/>
          <w:sz w:val="24"/>
          <w:szCs w:val="24"/>
        </w:rPr>
        <w:t xml:space="preserve">interruption FI </w:t>
      </w:r>
      <w:r w:rsidR="00E018A7" w:rsidRPr="00E91F5A">
        <w:rPr>
          <w:rFonts w:ascii="Times New Roman" w:eastAsiaTheme="minorEastAsia" w:hAnsi="Times New Roman" w:cs="Times New Roman"/>
          <w:sz w:val="24"/>
          <w:szCs w:val="24"/>
        </w:rPr>
        <w:t>per</w:t>
      </w:r>
      <w:r w:rsidRPr="00E91F5A">
        <w:rPr>
          <w:rFonts w:ascii="Times New Roman" w:eastAsiaTheme="minorEastAsia" w:hAnsi="Times New Roman" w:cs="Times New Roman"/>
          <w:sz w:val="24"/>
          <w:szCs w:val="24"/>
        </w:rPr>
        <w:t xml:space="preserve"> second will </w:t>
      </w:r>
      <w:r w:rsidR="00E018A7" w:rsidRPr="00E91F5A">
        <w:rPr>
          <w:rFonts w:ascii="Times New Roman" w:eastAsiaTheme="minorEastAsia" w:hAnsi="Times New Roman" w:cs="Times New Roman"/>
          <w:sz w:val="24"/>
          <w:szCs w:val="24"/>
        </w:rPr>
        <w:t>be</w:t>
      </w:r>
    </w:p>
    <w:p w:rsidR="002F060E" w:rsidRPr="00E91F5A" w:rsidRDefault="00AC417F"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FI=TFC/60s</m:t>
        </m:r>
      </m:oMath>
      <w:r w:rsidR="00E018A7" w:rsidRPr="00E91F5A">
        <w:rPr>
          <w:rFonts w:ascii="Times New Roman" w:eastAsiaTheme="minorEastAsia" w:hAnsi="Times New Roman" w:cs="Times New Roman"/>
          <w:sz w:val="24"/>
          <w:szCs w:val="24"/>
        </w:rPr>
        <w:t xml:space="preserve"> </w:t>
      </w:r>
    </w:p>
    <w:p w:rsidR="00DE3D7B" w:rsidRPr="00E91F5A" w:rsidRDefault="00E018A7"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2F060E" w:rsidRPr="00E91F5A">
        <w:rPr>
          <w:rFonts w:ascii="Times New Roman" w:eastAsiaTheme="minorEastAsia" w:hAnsi="Times New Roman" w:cs="Times New Roman"/>
          <w:sz w:val="24"/>
          <w:szCs w:val="24"/>
        </w:rPr>
        <w:t xml:space="preserve">                4.55</w:t>
      </w:r>
    </w:p>
    <w:p w:rsidR="00E018A7" w:rsidRPr="00E91F5A" w:rsidRDefault="00E018A7"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normal </w:t>
      </w:r>
      <w:r w:rsidR="00583C24" w:rsidRPr="00E91F5A">
        <w:rPr>
          <w:rFonts w:ascii="Times New Roman" w:eastAsiaTheme="minorEastAsia" w:hAnsi="Times New Roman" w:cs="Times New Roman"/>
          <w:sz w:val="24"/>
          <w:szCs w:val="24"/>
        </w:rPr>
        <w:t>variation will</w:t>
      </w:r>
      <w:r w:rsidRPr="00E91F5A">
        <w:rPr>
          <w:rFonts w:ascii="Times New Roman" w:eastAsiaTheme="minorEastAsia" w:hAnsi="Times New Roman" w:cs="Times New Roman"/>
          <w:sz w:val="24"/>
          <w:szCs w:val="24"/>
        </w:rPr>
        <w:t xml:space="preserve"> be </w:t>
      </w:r>
      <w:r w:rsidR="00CD2DAA" w:rsidRPr="00E91F5A">
        <w:rPr>
          <w:rFonts w:ascii="Times New Roman" w:eastAsiaTheme="minorEastAsia" w:hAnsi="Times New Roman" w:cs="Times New Roman"/>
          <w:sz w:val="24"/>
          <w:szCs w:val="24"/>
        </w:rPr>
        <w:t xml:space="preserve">5% </w:t>
      </w:r>
      <w:r w:rsidR="00583C24" w:rsidRPr="00E91F5A">
        <w:rPr>
          <w:rFonts w:ascii="Times New Roman" w:eastAsiaTheme="minorEastAsia" w:hAnsi="Times New Roman" w:cs="Times New Roman"/>
          <w:sz w:val="24"/>
          <w:szCs w:val="24"/>
        </w:rPr>
        <w:t xml:space="preserve">the normal frequency </w:t>
      </w:r>
      <w:r w:rsidRPr="00E91F5A">
        <w:rPr>
          <w:rFonts w:ascii="Times New Roman" w:eastAsiaTheme="minorEastAsia" w:hAnsi="Times New Roman" w:cs="Times New Roman"/>
          <w:sz w:val="24"/>
          <w:szCs w:val="24"/>
        </w:rPr>
        <w:t>in both side</w:t>
      </w:r>
      <w:r w:rsidR="007C355F" w:rsidRPr="00E91F5A">
        <w:rPr>
          <w:rFonts w:ascii="Times New Roman" w:eastAsiaTheme="minorEastAsia" w:hAnsi="Times New Roman" w:cs="Times New Roman"/>
          <w:sz w:val="24"/>
          <w:szCs w:val="24"/>
        </w:rPr>
        <w:t xml:space="preserve"> of the regular value</w:t>
      </w:r>
      <w:r w:rsidR="00321191" w:rsidRPr="00E91F5A">
        <w:rPr>
          <w:rFonts w:ascii="Times New Roman" w:eastAsiaTheme="minorEastAsia" w:hAnsi="Times New Roman" w:cs="Times New Roman"/>
          <w:sz w:val="24"/>
          <w:szCs w:val="24"/>
        </w:rPr>
        <w:t xml:space="preserve"> that m</w:t>
      </w:r>
      <w:r w:rsidR="00583C24" w:rsidRPr="00E91F5A">
        <w:rPr>
          <w:rFonts w:ascii="Times New Roman" w:eastAsiaTheme="minorEastAsia" w:hAnsi="Times New Roman" w:cs="Times New Roman"/>
          <w:sz w:val="24"/>
          <w:szCs w:val="24"/>
        </w:rPr>
        <w:t>eans 2.5 of the left and right.</w:t>
      </w:r>
      <w:r w:rsidR="00AC417F" w:rsidRPr="00E91F5A">
        <w:rPr>
          <w:rFonts w:ascii="Times New Roman" w:eastAsiaTheme="minorEastAsia" w:hAnsi="Times New Roman" w:cs="Times New Roman"/>
          <w:sz w:val="24"/>
          <w:szCs w:val="24"/>
        </w:rPr>
        <w:t xml:space="preserve"> </w:t>
      </w:r>
      <w:r w:rsidR="007C355F" w:rsidRPr="00E91F5A">
        <w:rPr>
          <w:rFonts w:ascii="Times New Roman" w:eastAsiaTheme="minorEastAsia" w:hAnsi="Times New Roman" w:cs="Times New Roman"/>
          <w:sz w:val="24"/>
          <w:szCs w:val="24"/>
        </w:rPr>
        <w:t>And</w:t>
      </w:r>
      <w:r w:rsidR="00AC417F" w:rsidRPr="00E91F5A">
        <w:rPr>
          <w:rFonts w:ascii="Times New Roman" w:eastAsiaTheme="minorEastAsia" w:hAnsi="Times New Roman" w:cs="Times New Roman"/>
          <w:sz w:val="24"/>
          <w:szCs w:val="24"/>
        </w:rPr>
        <w:t xml:space="preserve"> the nominal frequency </w:t>
      </w:r>
      <w:proofErr w:type="spellStart"/>
      <w:proofErr w:type="gramStart"/>
      <w:r w:rsidR="00AC417F" w:rsidRPr="00E91F5A">
        <w:rPr>
          <w:rFonts w:ascii="Times New Roman" w:eastAsiaTheme="minorEastAsia" w:hAnsi="Times New Roman" w:cs="Times New Roman"/>
          <w:sz w:val="24"/>
          <w:szCs w:val="24"/>
        </w:rPr>
        <w:t>Nf</w:t>
      </w:r>
      <w:proofErr w:type="spellEnd"/>
      <w:proofErr w:type="gramEnd"/>
      <w:r w:rsidR="00AC417F" w:rsidRPr="00E91F5A">
        <w:rPr>
          <w:rFonts w:ascii="Times New Roman" w:eastAsiaTheme="minorEastAsia" w:hAnsi="Times New Roman" w:cs="Times New Roman"/>
          <w:sz w:val="24"/>
          <w:szCs w:val="24"/>
        </w:rPr>
        <w:t xml:space="preserve"> will be constant </w:t>
      </w:r>
    </w:p>
    <w:p w:rsidR="000D716B" w:rsidRPr="00E91F5A" w:rsidRDefault="000D716B"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Disturbance on </w:t>
      </w:r>
      <w:r w:rsidR="00321191" w:rsidRPr="00E91F5A">
        <w:rPr>
          <w:rFonts w:ascii="Times New Roman" w:eastAsiaTheme="minorEastAsia" w:hAnsi="Times New Roman" w:cs="Times New Roman"/>
          <w:sz w:val="24"/>
          <w:szCs w:val="24"/>
        </w:rPr>
        <w:t>frequency will</w:t>
      </w:r>
      <w:r w:rsidRPr="00E91F5A">
        <w:rPr>
          <w:rFonts w:ascii="Times New Roman" w:eastAsiaTheme="minorEastAsia" w:hAnsi="Times New Roman" w:cs="Times New Roman"/>
          <w:sz w:val="24"/>
          <w:szCs w:val="24"/>
        </w:rPr>
        <w:t xml:space="preserve"> be </w:t>
      </w:r>
      <w:proofErr w:type="spellStart"/>
      <w:proofErr w:type="gramStart"/>
      <w:r w:rsidRPr="00E91F5A">
        <w:rPr>
          <w:rFonts w:ascii="Times New Roman" w:eastAsiaTheme="minorEastAsia" w:hAnsi="Times New Roman" w:cs="Times New Roman"/>
          <w:sz w:val="24"/>
          <w:szCs w:val="24"/>
        </w:rPr>
        <w:t>Df</w:t>
      </w:r>
      <w:proofErr w:type="spellEnd"/>
      <w:proofErr w:type="gramEnd"/>
    </w:p>
    <w:p w:rsidR="00DE3D7B" w:rsidRPr="00E91F5A" w:rsidRDefault="00AC417F"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Df=N</m:t>
        </m:r>
        <m:r>
          <w:rPr>
            <w:rFonts w:ascii="Cambria Math" w:eastAsiaTheme="minorEastAsia" w:hAnsi="Cambria Math" w:cs="Times New Roman"/>
            <w:sz w:val="24"/>
            <w:szCs w:val="24"/>
          </w:rPr>
          <m:t>f-FI                                                                    3.4</m:t>
        </m:r>
      </m:oMath>
    </w:p>
    <w:p w:rsidR="002F060E" w:rsidRPr="00E91F5A" w:rsidRDefault="002F060E"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lastRenderedPageBreak/>
        <w:t xml:space="preserve">                                               45.45</w:t>
      </w:r>
    </w:p>
    <w:p w:rsidR="00E55DE6" w:rsidRPr="00E91F5A" w:rsidRDefault="000D716B"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At the left sid</w:t>
      </w:r>
      <w:r w:rsidR="00321191" w:rsidRPr="00E91F5A">
        <w:rPr>
          <w:rFonts w:ascii="Times New Roman" w:eastAsiaTheme="minorEastAsia" w:hAnsi="Times New Roman" w:cs="Times New Roman"/>
          <w:sz w:val="24"/>
          <w:szCs w:val="24"/>
        </w:rPr>
        <w:t xml:space="preserve">e 45.45 and 54.55 at the right Based on the recorded and give information the system has frequency disturbance problem during peak </w:t>
      </w:r>
      <w:proofErr w:type="gramStart"/>
      <w:r w:rsidR="00321191" w:rsidRPr="00E91F5A">
        <w:rPr>
          <w:rFonts w:ascii="Times New Roman" w:eastAsiaTheme="minorEastAsia" w:hAnsi="Times New Roman" w:cs="Times New Roman"/>
          <w:sz w:val="24"/>
          <w:szCs w:val="24"/>
        </w:rPr>
        <w:t xml:space="preserve">load </w:t>
      </w:r>
      <w:r w:rsidR="00161D47" w:rsidRPr="00E91F5A">
        <w:rPr>
          <w:rFonts w:ascii="Times New Roman" w:eastAsiaTheme="minorEastAsia" w:hAnsi="Times New Roman" w:cs="Times New Roman"/>
          <w:sz w:val="24"/>
          <w:szCs w:val="24"/>
        </w:rPr>
        <w:t xml:space="preserve"> and</w:t>
      </w:r>
      <w:proofErr w:type="gramEnd"/>
      <w:r w:rsidR="00161D47" w:rsidRPr="00E91F5A">
        <w:rPr>
          <w:rFonts w:ascii="Times New Roman" w:eastAsiaTheme="minorEastAsia" w:hAnsi="Times New Roman" w:cs="Times New Roman"/>
          <w:sz w:val="24"/>
          <w:szCs w:val="24"/>
        </w:rPr>
        <w:t xml:space="preserve"> contingency </w:t>
      </w:r>
      <w:r w:rsidR="00321191" w:rsidRPr="00E91F5A">
        <w:rPr>
          <w:rFonts w:ascii="Times New Roman" w:eastAsiaTheme="minorEastAsia" w:hAnsi="Times New Roman" w:cs="Times New Roman"/>
          <w:sz w:val="24"/>
          <w:szCs w:val="24"/>
        </w:rPr>
        <w:t>conditions.</w:t>
      </w:r>
      <w:r w:rsidRPr="00E91F5A">
        <w:rPr>
          <w:rFonts w:ascii="Times New Roman" w:eastAsiaTheme="minorEastAsia" w:hAnsi="Times New Roman" w:cs="Times New Roman"/>
          <w:sz w:val="24"/>
          <w:szCs w:val="24"/>
        </w:rPr>
        <w:t xml:space="preserve"> </w:t>
      </w:r>
    </w:p>
    <w:p w:rsidR="00E55DE6" w:rsidRPr="00E91F5A" w:rsidRDefault="00784D70" w:rsidP="00DC77B6">
      <w:pPr>
        <w:pStyle w:val="Heading3"/>
        <w:rPr>
          <w:color w:val="auto"/>
        </w:rPr>
      </w:pPr>
      <w:bookmarkStart w:id="93" w:name="_Toc82853562"/>
      <w:bookmarkStart w:id="94" w:name="_Toc86373163"/>
      <w:r w:rsidRPr="00E91F5A">
        <w:rPr>
          <w:color w:val="auto"/>
        </w:rPr>
        <w:t>3.</w:t>
      </w:r>
      <w:r w:rsidR="00E55DE6" w:rsidRPr="00E91F5A">
        <w:rPr>
          <w:color w:val="auto"/>
        </w:rPr>
        <w:t>3.1REACTIVE POWER VARATION IN THE SYETEM</w:t>
      </w:r>
      <w:bookmarkEnd w:id="93"/>
      <w:bookmarkEnd w:id="94"/>
      <w:r w:rsidR="00E55DE6" w:rsidRPr="00E91F5A">
        <w:rPr>
          <w:color w:val="auto"/>
        </w:rPr>
        <w:t xml:space="preserve">  </w:t>
      </w:r>
    </w:p>
    <w:p w:rsidR="00E55DE6" w:rsidRPr="00E91F5A" w:rsidRDefault="00E55DE6"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For the power grid  and micro grid power flow will be vary  time to time  according to the power flow and demand requirement of  the system  voltage and required of electric demand   the Reactive power  will be  vary  within time to time. Show the fluctuation of reactive power as well as the required limit of reactive power in the system.</w:t>
      </w:r>
    </w:p>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Table</w:t>
      </w:r>
      <w:r w:rsidR="002F5BBC" w:rsidRPr="00E91F5A">
        <w:rPr>
          <w:rFonts w:ascii="Times New Roman" w:eastAsiaTheme="minorEastAsia" w:hAnsi="Times New Roman" w:cs="Times New Roman"/>
          <w:sz w:val="24"/>
          <w:szCs w:val="24"/>
        </w:rPr>
        <w:t>3.2</w:t>
      </w:r>
      <w:r w:rsidRPr="00E91F5A">
        <w:rPr>
          <w:rFonts w:ascii="Times New Roman" w:eastAsiaTheme="minorEastAsia" w:hAnsi="Times New Roman" w:cs="Times New Roman"/>
          <w:sz w:val="24"/>
          <w:szCs w:val="24"/>
        </w:rPr>
        <w:t xml:space="preserve"> of </w:t>
      </w:r>
      <w:r w:rsidR="00D8315F" w:rsidRPr="00E91F5A">
        <w:rPr>
          <w:rFonts w:ascii="Times New Roman" w:eastAsiaTheme="minorEastAsia" w:hAnsi="Times New Roman" w:cs="Times New Roman"/>
          <w:sz w:val="24"/>
          <w:szCs w:val="24"/>
        </w:rPr>
        <w:t>max,</w:t>
      </w:r>
      <w:r w:rsidRPr="00E91F5A">
        <w:rPr>
          <w:rFonts w:ascii="Times New Roman" w:eastAsiaTheme="minorEastAsia" w:hAnsi="Times New Roman" w:cs="Times New Roman"/>
          <w:sz w:val="24"/>
          <w:szCs w:val="24"/>
        </w:rPr>
        <w:t xml:space="preserve"> </w:t>
      </w:r>
      <w:r w:rsidR="00D8315F" w:rsidRPr="00E91F5A">
        <w:rPr>
          <w:rFonts w:ascii="Times New Roman" w:eastAsiaTheme="minorEastAsia" w:hAnsi="Times New Roman" w:cs="Times New Roman"/>
          <w:sz w:val="24"/>
          <w:szCs w:val="24"/>
        </w:rPr>
        <w:t>min and average</w:t>
      </w:r>
      <w:r w:rsidRPr="00E91F5A">
        <w:rPr>
          <w:rFonts w:ascii="Times New Roman" w:eastAsiaTheme="minorEastAsia" w:hAnsi="Times New Roman" w:cs="Times New Roman"/>
          <w:sz w:val="24"/>
          <w:szCs w:val="24"/>
        </w:rPr>
        <w:t xml:space="preserve"> recorded value of </w:t>
      </w:r>
      <w:r w:rsidR="00D8315F" w:rsidRPr="00E91F5A">
        <w:rPr>
          <w:rFonts w:ascii="Times New Roman" w:eastAsiaTheme="minorEastAsia" w:hAnsi="Times New Roman" w:cs="Times New Roman"/>
          <w:sz w:val="24"/>
          <w:szCs w:val="24"/>
        </w:rPr>
        <w:t>current,</w:t>
      </w:r>
      <w:r w:rsidRPr="00E91F5A">
        <w:rPr>
          <w:rFonts w:ascii="Times New Roman" w:eastAsiaTheme="minorEastAsia" w:hAnsi="Times New Roman" w:cs="Times New Roman"/>
          <w:sz w:val="24"/>
          <w:szCs w:val="24"/>
        </w:rPr>
        <w:t xml:space="preserve"> active and reactive power during peak load condition    </w:t>
      </w:r>
    </w:p>
    <w:tbl>
      <w:tblPr>
        <w:tblW w:w="9675" w:type="dxa"/>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350"/>
        <w:gridCol w:w="990"/>
        <w:gridCol w:w="900"/>
        <w:gridCol w:w="900"/>
        <w:gridCol w:w="810"/>
        <w:gridCol w:w="900"/>
        <w:gridCol w:w="900"/>
        <w:gridCol w:w="823"/>
        <w:gridCol w:w="624"/>
        <w:gridCol w:w="803"/>
      </w:tblGrid>
      <w:tr w:rsidR="00E91F5A" w:rsidRPr="00E91F5A" w:rsidTr="00544977">
        <w:trPr>
          <w:trHeight w:val="502"/>
        </w:trPr>
        <w:tc>
          <w:tcPr>
            <w:tcW w:w="675" w:type="dxa"/>
            <w:tcBorders>
              <w:top w:val="single" w:sz="4" w:space="0" w:color="auto"/>
              <w:left w:val="single" w:sz="4" w:space="0" w:color="auto"/>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Time</w:t>
            </w:r>
          </w:p>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In H</w:t>
            </w:r>
          </w:p>
        </w:tc>
        <w:tc>
          <w:tcPr>
            <w:tcW w:w="1350" w:type="dxa"/>
            <w:tcBorders>
              <w:top w:val="single" w:sz="4" w:space="0" w:color="auto"/>
              <w:left w:val="single" w:sz="4" w:space="0" w:color="auto"/>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line arrangement and rate</w:t>
            </w:r>
          </w:p>
        </w:tc>
        <w:tc>
          <w:tcPr>
            <w:tcW w:w="2790" w:type="dxa"/>
            <w:gridSpan w:val="3"/>
            <w:tcBorders>
              <w:top w:val="single" w:sz="4" w:space="0" w:color="auto"/>
              <w:left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Average current during peak load condition (</w:t>
            </w:r>
            <w:r w:rsidR="00FA0DF5" w:rsidRPr="00E91F5A">
              <w:rPr>
                <w:rFonts w:ascii="Times New Roman" w:eastAsiaTheme="minorEastAsia" w:hAnsi="Times New Roman" w:cs="Times New Roman"/>
                <w:sz w:val="20"/>
                <w:szCs w:val="24"/>
              </w:rPr>
              <w:t>K</w:t>
            </w:r>
            <w:r w:rsidRPr="00E91F5A">
              <w:rPr>
                <w:rFonts w:ascii="Times New Roman" w:eastAsiaTheme="minorEastAsia" w:hAnsi="Times New Roman" w:cs="Times New Roman"/>
                <w:sz w:val="20"/>
                <w:szCs w:val="24"/>
              </w:rPr>
              <w:t>A)</w:t>
            </w:r>
          </w:p>
        </w:tc>
        <w:tc>
          <w:tcPr>
            <w:tcW w:w="2610" w:type="dxa"/>
            <w:gridSpan w:val="3"/>
            <w:tcBorders>
              <w:top w:val="single" w:sz="4" w:space="0" w:color="auto"/>
              <w:left w:val="single" w:sz="4" w:space="0" w:color="auto"/>
              <w:right w:val="single" w:sz="4" w:space="0" w:color="auto"/>
            </w:tcBorders>
          </w:tcPr>
          <w:p w:rsidR="00B302E6"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Average reactive </w:t>
            </w:r>
          </w:p>
          <w:p w:rsidR="00B302E6"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power during peak load</w:t>
            </w:r>
          </w:p>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condition (</w:t>
            </w:r>
            <w:proofErr w:type="spellStart"/>
            <w:r w:rsidRPr="00E91F5A">
              <w:rPr>
                <w:rFonts w:ascii="Times New Roman" w:eastAsiaTheme="minorEastAsia" w:hAnsi="Times New Roman" w:cs="Times New Roman"/>
                <w:sz w:val="20"/>
                <w:szCs w:val="24"/>
              </w:rPr>
              <w:t>Mvar</w:t>
            </w:r>
            <w:proofErr w:type="spellEnd"/>
            <w:r w:rsidRPr="00E91F5A">
              <w:rPr>
                <w:rFonts w:ascii="Times New Roman" w:eastAsiaTheme="minorEastAsia" w:hAnsi="Times New Roman" w:cs="Times New Roman"/>
                <w:sz w:val="20"/>
                <w:szCs w:val="24"/>
              </w:rPr>
              <w:t>)</w:t>
            </w:r>
          </w:p>
        </w:tc>
        <w:tc>
          <w:tcPr>
            <w:tcW w:w="2250" w:type="dxa"/>
            <w:gridSpan w:val="3"/>
            <w:tcBorders>
              <w:top w:val="single" w:sz="4" w:space="0" w:color="auto"/>
              <w:left w:val="single" w:sz="4" w:space="0" w:color="auto"/>
              <w:right w:val="single" w:sz="4" w:space="0" w:color="auto"/>
            </w:tcBorders>
          </w:tcPr>
          <w:p w:rsidR="00B302E6"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Average power </w:t>
            </w:r>
          </w:p>
          <w:p w:rsidR="00B302E6"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during peak load </w:t>
            </w:r>
          </w:p>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condition (MW)</w:t>
            </w:r>
          </w:p>
        </w:tc>
      </w:tr>
      <w:tr w:rsidR="00E91F5A" w:rsidRPr="00E91F5A" w:rsidTr="00544977">
        <w:trPr>
          <w:trHeight w:val="252"/>
        </w:trPr>
        <w:tc>
          <w:tcPr>
            <w:tcW w:w="675" w:type="dxa"/>
            <w:tcBorders>
              <w:top w:val="single" w:sz="4" w:space="0" w:color="auto"/>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Short</w:t>
            </w:r>
          </w:p>
        </w:tc>
        <w:tc>
          <w:tcPr>
            <w:tcW w:w="1350" w:type="dxa"/>
            <w:tcBorders>
              <w:top w:val="single" w:sz="4" w:space="0" w:color="auto"/>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 xml:space="preserve">          Bay</w:t>
            </w:r>
          </w:p>
        </w:tc>
        <w:tc>
          <w:tcPr>
            <w:tcW w:w="990" w:type="dxa"/>
            <w:tcBorders>
              <w:top w:val="single" w:sz="4" w:space="0" w:color="auto"/>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Max</w:t>
            </w:r>
          </w:p>
        </w:tc>
        <w:tc>
          <w:tcPr>
            <w:tcW w:w="900" w:type="dxa"/>
            <w:tcBorders>
              <w:top w:val="single" w:sz="4" w:space="0" w:color="auto"/>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Min</w:t>
            </w:r>
          </w:p>
        </w:tc>
        <w:tc>
          <w:tcPr>
            <w:tcW w:w="900" w:type="dxa"/>
            <w:tcBorders>
              <w:top w:val="single" w:sz="4" w:space="0" w:color="auto"/>
              <w:left w:val="single" w:sz="4" w:space="0" w:color="0070C0"/>
              <w:right w:val="single" w:sz="4" w:space="0" w:color="auto"/>
            </w:tcBorders>
          </w:tcPr>
          <w:p w:rsidR="00321191" w:rsidRPr="00E91F5A" w:rsidRDefault="00325EF3"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A</w:t>
            </w:r>
            <w:r w:rsidR="00321191" w:rsidRPr="00E91F5A">
              <w:rPr>
                <w:rFonts w:ascii="Times New Roman" w:eastAsiaTheme="minorEastAsia" w:hAnsi="Times New Roman" w:cs="Times New Roman"/>
                <w:sz w:val="20"/>
                <w:szCs w:val="20"/>
              </w:rPr>
              <w:t>verage</w:t>
            </w:r>
          </w:p>
        </w:tc>
        <w:tc>
          <w:tcPr>
            <w:tcW w:w="810" w:type="dxa"/>
            <w:tcBorders>
              <w:top w:val="single" w:sz="4" w:space="0" w:color="auto"/>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proofErr w:type="spellStart"/>
            <w:r w:rsidRPr="00E91F5A">
              <w:rPr>
                <w:rFonts w:ascii="Times New Roman" w:eastAsiaTheme="minorEastAsia" w:hAnsi="Times New Roman" w:cs="Times New Roman"/>
                <w:sz w:val="20"/>
                <w:szCs w:val="20"/>
              </w:rPr>
              <w:t>Max</w:t>
            </w:r>
            <w:r w:rsidR="00544977" w:rsidRPr="00E91F5A">
              <w:rPr>
                <w:rFonts w:ascii="Times New Roman" w:eastAsiaTheme="minorEastAsia" w:hAnsi="Times New Roman" w:cs="Times New Roman"/>
                <w:sz w:val="20"/>
                <w:szCs w:val="20"/>
              </w:rPr>
              <w:t>ll</w:t>
            </w:r>
            <w:proofErr w:type="spellEnd"/>
          </w:p>
        </w:tc>
        <w:tc>
          <w:tcPr>
            <w:tcW w:w="900" w:type="dxa"/>
            <w:tcBorders>
              <w:top w:val="single" w:sz="4" w:space="0" w:color="auto"/>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Min</w:t>
            </w:r>
            <w:r w:rsidR="00F52E86" w:rsidRPr="00E91F5A">
              <w:rPr>
                <w:rFonts w:ascii="Times New Roman" w:eastAsiaTheme="minorEastAsia" w:hAnsi="Times New Roman" w:cs="Times New Roman"/>
                <w:sz w:val="20"/>
                <w:szCs w:val="20"/>
              </w:rPr>
              <w:t xml:space="preserve"> </w:t>
            </w:r>
            <w:proofErr w:type="spellStart"/>
            <w:r w:rsidR="00F52E86" w:rsidRPr="00E91F5A">
              <w:rPr>
                <w:rFonts w:ascii="Times New Roman" w:eastAsiaTheme="minorEastAsia" w:hAnsi="Times New Roman" w:cs="Times New Roman"/>
                <w:sz w:val="20"/>
                <w:szCs w:val="20"/>
              </w:rPr>
              <w:t>ave</w:t>
            </w:r>
            <w:proofErr w:type="spellEnd"/>
          </w:p>
        </w:tc>
        <w:tc>
          <w:tcPr>
            <w:tcW w:w="900" w:type="dxa"/>
            <w:tcBorders>
              <w:top w:val="single" w:sz="4" w:space="0" w:color="auto"/>
              <w:left w:val="single" w:sz="4" w:space="0" w:color="0070C0"/>
              <w:right w:val="single" w:sz="4" w:space="0" w:color="auto"/>
            </w:tcBorders>
          </w:tcPr>
          <w:p w:rsidR="00321191" w:rsidRPr="00E91F5A" w:rsidRDefault="00354DE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Average</w:t>
            </w:r>
          </w:p>
        </w:tc>
        <w:tc>
          <w:tcPr>
            <w:tcW w:w="823" w:type="dxa"/>
            <w:tcBorders>
              <w:top w:val="single" w:sz="4" w:space="0" w:color="auto"/>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Max</w:t>
            </w:r>
          </w:p>
        </w:tc>
        <w:tc>
          <w:tcPr>
            <w:tcW w:w="624" w:type="dxa"/>
            <w:tcBorders>
              <w:top w:val="single" w:sz="4" w:space="0" w:color="auto"/>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Min</w:t>
            </w:r>
          </w:p>
        </w:tc>
        <w:tc>
          <w:tcPr>
            <w:tcW w:w="803" w:type="dxa"/>
            <w:tcBorders>
              <w:top w:val="single" w:sz="4" w:space="0" w:color="auto"/>
              <w:left w:val="single" w:sz="4" w:space="0" w:color="0070C0"/>
              <w:right w:val="single" w:sz="4" w:space="0" w:color="auto"/>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proofErr w:type="spellStart"/>
            <w:r w:rsidRPr="00E91F5A">
              <w:rPr>
                <w:rFonts w:ascii="Times New Roman" w:eastAsiaTheme="minorEastAsia" w:hAnsi="Times New Roman" w:cs="Times New Roman"/>
                <w:sz w:val="20"/>
                <w:szCs w:val="20"/>
              </w:rPr>
              <w:t>Avera</w:t>
            </w:r>
            <w:proofErr w:type="spellEnd"/>
          </w:p>
        </w:tc>
      </w:tr>
      <w:tr w:rsidR="00E91F5A" w:rsidRPr="00E91F5A" w:rsidTr="00544977">
        <w:trPr>
          <w:trHeight w:val="275"/>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 xml:space="preserve">All </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132/15 TR1</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1730</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1655</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1692</w:t>
            </w:r>
          </w:p>
        </w:tc>
        <w:tc>
          <w:tcPr>
            <w:tcW w:w="810" w:type="dxa"/>
            <w:tcBorders>
              <w:left w:val="single" w:sz="4" w:space="0" w:color="auto"/>
              <w:right w:val="single" w:sz="4" w:space="0" w:color="0070C0"/>
            </w:tcBorders>
          </w:tcPr>
          <w:p w:rsidR="00321191" w:rsidRPr="00E91F5A" w:rsidRDefault="00CD3948"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37</w:t>
            </w:r>
          </w:p>
        </w:tc>
        <w:tc>
          <w:tcPr>
            <w:tcW w:w="900" w:type="dxa"/>
            <w:tcBorders>
              <w:left w:val="single" w:sz="4" w:space="0" w:color="0070C0"/>
              <w:right w:val="single" w:sz="4" w:space="0" w:color="0070C0"/>
            </w:tcBorders>
          </w:tcPr>
          <w:p w:rsidR="00321191" w:rsidRPr="00E91F5A" w:rsidRDefault="00CD3948"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21</w:t>
            </w:r>
          </w:p>
        </w:tc>
        <w:tc>
          <w:tcPr>
            <w:tcW w:w="900" w:type="dxa"/>
            <w:tcBorders>
              <w:left w:val="single" w:sz="4" w:space="0" w:color="0070C0"/>
              <w:right w:val="single" w:sz="4" w:space="0" w:color="auto"/>
            </w:tcBorders>
          </w:tcPr>
          <w:p w:rsidR="00321191" w:rsidRPr="00E91F5A" w:rsidRDefault="00CD3948"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29</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6.4</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5.6</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9.0</w:t>
            </w:r>
          </w:p>
        </w:tc>
      </w:tr>
      <w:tr w:rsidR="00E91F5A" w:rsidRPr="00E91F5A" w:rsidTr="00544977">
        <w:trPr>
          <w:trHeight w:val="237"/>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All</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132/15  TR 2</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1940</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1502</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1615</w:t>
            </w:r>
          </w:p>
        </w:tc>
        <w:tc>
          <w:tcPr>
            <w:tcW w:w="810" w:type="dxa"/>
            <w:tcBorders>
              <w:left w:val="single" w:sz="4" w:space="0" w:color="auto"/>
              <w:right w:val="single" w:sz="4" w:space="0" w:color="0070C0"/>
            </w:tcBorders>
          </w:tcPr>
          <w:p w:rsidR="00321191" w:rsidRPr="00E91F5A" w:rsidRDefault="00CD3948"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33.12</w:t>
            </w:r>
          </w:p>
        </w:tc>
        <w:tc>
          <w:tcPr>
            <w:tcW w:w="900" w:type="dxa"/>
            <w:tcBorders>
              <w:left w:val="single" w:sz="4" w:space="0" w:color="0070C0"/>
              <w:right w:val="single" w:sz="4" w:space="0" w:color="0070C0"/>
            </w:tcBorders>
          </w:tcPr>
          <w:p w:rsidR="00321191" w:rsidRPr="00E91F5A" w:rsidRDefault="00CD3948"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22.43</w:t>
            </w:r>
          </w:p>
        </w:tc>
        <w:tc>
          <w:tcPr>
            <w:tcW w:w="900" w:type="dxa"/>
            <w:tcBorders>
              <w:left w:val="single" w:sz="4" w:space="0" w:color="0070C0"/>
              <w:right w:val="single" w:sz="4" w:space="0" w:color="auto"/>
            </w:tcBorders>
          </w:tcPr>
          <w:p w:rsidR="00321191" w:rsidRPr="00E91F5A" w:rsidRDefault="00CD3948"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27.</w:t>
            </w:r>
            <w:r w:rsidR="00544977" w:rsidRPr="00E91F5A">
              <w:rPr>
                <w:rFonts w:ascii="Times New Roman" w:eastAsiaTheme="minorEastAsia" w:hAnsi="Times New Roman" w:cs="Times New Roman"/>
                <w:sz w:val="20"/>
                <w:szCs w:val="20"/>
              </w:rPr>
              <w:t>8</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6.34</w:t>
            </w:r>
          </w:p>
        </w:tc>
        <w:tc>
          <w:tcPr>
            <w:tcW w:w="624" w:type="dxa"/>
            <w:tcBorders>
              <w:left w:val="single" w:sz="4" w:space="0" w:color="0070C0"/>
              <w:right w:val="single" w:sz="4" w:space="0" w:color="0070C0"/>
            </w:tcBorders>
          </w:tcPr>
          <w:p w:rsidR="00321191" w:rsidRPr="00E91F5A" w:rsidRDefault="00090ADD"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5.5</w:t>
            </w:r>
            <w:r w:rsidR="00321191" w:rsidRPr="00E91F5A">
              <w:rPr>
                <w:rFonts w:ascii="Times New Roman" w:eastAsiaTheme="minorEastAsia" w:hAnsi="Times New Roman" w:cs="Times New Roman"/>
                <w:sz w:val="20"/>
                <w:szCs w:val="20"/>
              </w:rPr>
              <w:t>9</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8.85</w:t>
            </w:r>
          </w:p>
        </w:tc>
      </w:tr>
      <w:tr w:rsidR="00E91F5A" w:rsidRPr="00E91F5A" w:rsidTr="00544977">
        <w:trPr>
          <w:trHeight w:val="174"/>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1/line 3</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394/350</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230/245</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312/298</w:t>
            </w:r>
          </w:p>
        </w:tc>
        <w:tc>
          <w:tcPr>
            <w:tcW w:w="81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67/41</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w:t>
            </w:r>
            <w:r w:rsidR="00544977" w:rsidRPr="00E91F5A">
              <w:rPr>
                <w:rFonts w:ascii="Times New Roman" w:eastAsiaTheme="minorEastAsia" w:hAnsi="Times New Roman" w:cs="Times New Roman"/>
                <w:sz w:val="20"/>
                <w:szCs w:val="20"/>
              </w:rPr>
              <w:t>.1/2.</w:t>
            </w:r>
            <w:r w:rsidRPr="00E91F5A">
              <w:rPr>
                <w:rFonts w:ascii="Times New Roman" w:eastAsiaTheme="minorEastAsia" w:hAnsi="Times New Roman" w:cs="Times New Roman"/>
                <w:sz w:val="20"/>
                <w:szCs w:val="20"/>
              </w:rPr>
              <w:t>2</w:t>
            </w:r>
          </w:p>
        </w:tc>
        <w:tc>
          <w:tcPr>
            <w:tcW w:w="900" w:type="dxa"/>
            <w:tcBorders>
              <w:left w:val="single" w:sz="4" w:space="0" w:color="0070C0"/>
              <w:right w:val="single" w:sz="4" w:space="0" w:color="auto"/>
            </w:tcBorders>
          </w:tcPr>
          <w:p w:rsidR="00321191" w:rsidRPr="00E91F5A" w:rsidRDefault="00F52E86"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6</w:t>
            </w:r>
            <w:r w:rsidR="00544977" w:rsidRPr="00E91F5A">
              <w:rPr>
                <w:rFonts w:ascii="Times New Roman" w:eastAsiaTheme="minorEastAsia" w:hAnsi="Times New Roman" w:cs="Times New Roman"/>
                <w:sz w:val="20"/>
                <w:szCs w:val="20"/>
              </w:rPr>
              <w:t>.</w:t>
            </w:r>
            <w:r w:rsidR="00321191" w:rsidRPr="00E91F5A">
              <w:rPr>
                <w:rFonts w:ascii="Times New Roman" w:eastAsiaTheme="minorEastAsia" w:hAnsi="Times New Roman" w:cs="Times New Roman"/>
                <w:sz w:val="20"/>
                <w:szCs w:val="20"/>
              </w:rPr>
              <w:t>4/21</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10.3</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8.9</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9.6</w:t>
            </w:r>
          </w:p>
        </w:tc>
      </w:tr>
      <w:tr w:rsidR="00E91F5A" w:rsidRPr="00E91F5A" w:rsidTr="00544977">
        <w:trPr>
          <w:trHeight w:val="252"/>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Line2/line3</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620/452</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389/380</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504/416</w:t>
            </w:r>
          </w:p>
        </w:tc>
        <w:tc>
          <w:tcPr>
            <w:tcW w:w="81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53/31</w:t>
            </w:r>
          </w:p>
        </w:tc>
        <w:tc>
          <w:tcPr>
            <w:tcW w:w="900" w:type="dxa"/>
            <w:tcBorders>
              <w:left w:val="single" w:sz="4" w:space="0" w:color="0070C0"/>
              <w:right w:val="single" w:sz="4" w:space="0" w:color="0070C0"/>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3.8/2.4</w:t>
            </w:r>
            <w:r w:rsidR="00321191" w:rsidRPr="00E91F5A">
              <w:rPr>
                <w:rFonts w:ascii="Times New Roman" w:eastAsiaTheme="minorEastAsia" w:hAnsi="Times New Roman" w:cs="Times New Roman"/>
                <w:sz w:val="20"/>
                <w:szCs w:val="20"/>
              </w:rPr>
              <w:t>6</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1/24</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10.8</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9.9</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10.35</w:t>
            </w:r>
          </w:p>
        </w:tc>
      </w:tr>
      <w:tr w:rsidR="00E91F5A" w:rsidRPr="00E91F5A" w:rsidTr="00544977">
        <w:trPr>
          <w:trHeight w:val="252"/>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3/line 2</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550/453</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453/398</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502/426</w:t>
            </w:r>
          </w:p>
        </w:tc>
        <w:tc>
          <w:tcPr>
            <w:tcW w:w="81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41/19</w:t>
            </w:r>
          </w:p>
        </w:tc>
        <w:tc>
          <w:tcPr>
            <w:tcW w:w="900" w:type="dxa"/>
            <w:tcBorders>
              <w:left w:val="single" w:sz="4" w:space="0" w:color="0070C0"/>
              <w:right w:val="single" w:sz="4" w:space="0" w:color="0070C0"/>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3.9/2.1</w:t>
            </w:r>
            <w:r w:rsidR="00321191" w:rsidRPr="00E91F5A">
              <w:rPr>
                <w:rFonts w:ascii="Times New Roman" w:eastAsiaTheme="minorEastAsia" w:hAnsi="Times New Roman" w:cs="Times New Roman"/>
                <w:sz w:val="20"/>
                <w:szCs w:val="20"/>
              </w:rPr>
              <w:t>8</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5/19</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12.1</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10.2</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11.15</w:t>
            </w:r>
          </w:p>
        </w:tc>
      </w:tr>
      <w:tr w:rsidR="00E91F5A" w:rsidRPr="00E91F5A" w:rsidTr="00544977">
        <w:trPr>
          <w:trHeight w:val="290"/>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1/line3</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434/390</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344/320</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389/355</w:t>
            </w:r>
          </w:p>
        </w:tc>
        <w:tc>
          <w:tcPr>
            <w:tcW w:w="81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43/23</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w:t>
            </w:r>
            <w:r w:rsidR="00544977" w:rsidRPr="00E91F5A">
              <w:rPr>
                <w:rFonts w:ascii="Times New Roman" w:eastAsiaTheme="minorEastAsia" w:hAnsi="Times New Roman" w:cs="Times New Roman"/>
                <w:sz w:val="20"/>
                <w:szCs w:val="20"/>
              </w:rPr>
              <w:t>.7/2.21</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5/17</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12.0</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11.1</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11.55</w:t>
            </w:r>
          </w:p>
        </w:tc>
      </w:tr>
      <w:tr w:rsidR="00E91F5A" w:rsidRPr="00E91F5A" w:rsidTr="00544977">
        <w:trPr>
          <w:trHeight w:val="204"/>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2/line 1</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389/390</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280/230</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335/310</w:t>
            </w:r>
          </w:p>
        </w:tc>
        <w:tc>
          <w:tcPr>
            <w:tcW w:w="81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34/23</w:t>
            </w:r>
          </w:p>
        </w:tc>
        <w:tc>
          <w:tcPr>
            <w:tcW w:w="900" w:type="dxa"/>
            <w:tcBorders>
              <w:left w:val="single" w:sz="4" w:space="0" w:color="0070C0"/>
              <w:right w:val="single" w:sz="4" w:space="0" w:color="0070C0"/>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3.9/2.</w:t>
            </w:r>
            <w:r w:rsidR="00321191" w:rsidRPr="00E91F5A">
              <w:rPr>
                <w:rFonts w:ascii="Times New Roman" w:eastAsiaTheme="minorEastAsia" w:hAnsi="Times New Roman" w:cs="Times New Roman"/>
                <w:sz w:val="20"/>
                <w:szCs w:val="20"/>
              </w:rPr>
              <w:t>3</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007D7E70" w:rsidRPr="00E91F5A">
              <w:rPr>
                <w:rFonts w:ascii="Times New Roman" w:eastAsiaTheme="minorEastAsia" w:hAnsi="Times New Roman" w:cs="Times New Roman"/>
                <w:sz w:val="20"/>
                <w:szCs w:val="20"/>
              </w:rPr>
              <w:t>7</w:t>
            </w:r>
            <w:r w:rsidRPr="00E91F5A">
              <w:rPr>
                <w:rFonts w:ascii="Times New Roman" w:eastAsiaTheme="minorEastAsia" w:hAnsi="Times New Roman" w:cs="Times New Roman"/>
                <w:sz w:val="20"/>
                <w:szCs w:val="20"/>
              </w:rPr>
              <w:t>/18</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12.8</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10.1</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11.45</w:t>
            </w:r>
          </w:p>
        </w:tc>
      </w:tr>
      <w:tr w:rsidR="00E91F5A" w:rsidRPr="00E91F5A" w:rsidTr="00544977">
        <w:trPr>
          <w:trHeight w:val="237"/>
        </w:trPr>
        <w:tc>
          <w:tcPr>
            <w:tcW w:w="675" w:type="dxa"/>
            <w:tcBorders>
              <w:top w:val="single" w:sz="4" w:space="0" w:color="FF0000"/>
              <w:left w:val="single" w:sz="4" w:space="0" w:color="auto"/>
              <w:bottom w:val="single" w:sz="4" w:space="0" w:color="FF0000"/>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6</w:t>
            </w:r>
          </w:p>
        </w:tc>
        <w:tc>
          <w:tcPr>
            <w:tcW w:w="1350" w:type="dxa"/>
            <w:tcBorders>
              <w:left w:val="single" w:sz="4" w:space="0" w:color="00B05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5/line3</w:t>
            </w:r>
          </w:p>
        </w:tc>
        <w:tc>
          <w:tcPr>
            <w:tcW w:w="99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430/395</w:t>
            </w:r>
          </w:p>
        </w:tc>
        <w:tc>
          <w:tcPr>
            <w:tcW w:w="900"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342/321</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386/358</w:t>
            </w:r>
          </w:p>
        </w:tc>
        <w:tc>
          <w:tcPr>
            <w:tcW w:w="810"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38/27</w:t>
            </w:r>
          </w:p>
        </w:tc>
        <w:tc>
          <w:tcPr>
            <w:tcW w:w="900" w:type="dxa"/>
            <w:tcBorders>
              <w:left w:val="single" w:sz="4" w:space="0" w:color="0070C0"/>
              <w:right w:val="single" w:sz="4" w:space="0" w:color="0070C0"/>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3.4/2.</w:t>
            </w:r>
            <w:r w:rsidR="00321191" w:rsidRPr="00E91F5A">
              <w:rPr>
                <w:rFonts w:ascii="Times New Roman" w:eastAsiaTheme="minorEastAsia" w:hAnsi="Times New Roman" w:cs="Times New Roman"/>
                <w:sz w:val="20"/>
                <w:szCs w:val="20"/>
              </w:rPr>
              <w:t>5</w:t>
            </w:r>
          </w:p>
        </w:tc>
        <w:tc>
          <w:tcPr>
            <w:tcW w:w="900"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1/21</w:t>
            </w:r>
          </w:p>
        </w:tc>
        <w:tc>
          <w:tcPr>
            <w:tcW w:w="823" w:type="dxa"/>
            <w:tcBorders>
              <w:left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8.48</w:t>
            </w:r>
          </w:p>
        </w:tc>
        <w:tc>
          <w:tcPr>
            <w:tcW w:w="624" w:type="dxa"/>
            <w:tcBorders>
              <w:left w:val="single" w:sz="4" w:space="0" w:color="0070C0"/>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7.83</w:t>
            </w:r>
          </w:p>
        </w:tc>
        <w:tc>
          <w:tcPr>
            <w:tcW w:w="803" w:type="dxa"/>
            <w:tcBorders>
              <w:left w:val="single" w:sz="4" w:space="0" w:color="0070C0"/>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8.155</w:t>
            </w:r>
          </w:p>
        </w:tc>
      </w:tr>
      <w:tr w:rsidR="00E91F5A" w:rsidRPr="00E91F5A" w:rsidTr="00544977">
        <w:trPr>
          <w:trHeight w:val="275"/>
        </w:trPr>
        <w:tc>
          <w:tcPr>
            <w:tcW w:w="675" w:type="dxa"/>
            <w:tcBorders>
              <w:top w:val="single" w:sz="4" w:space="0" w:color="FF0000"/>
              <w:left w:val="single" w:sz="4" w:space="0" w:color="auto"/>
              <w:bottom w:val="single" w:sz="4" w:space="0" w:color="auto"/>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7</w:t>
            </w:r>
          </w:p>
        </w:tc>
        <w:tc>
          <w:tcPr>
            <w:tcW w:w="1350" w:type="dxa"/>
            <w:tcBorders>
              <w:left w:val="single" w:sz="4" w:space="0" w:color="00B05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Line2/line 5</w:t>
            </w:r>
          </w:p>
        </w:tc>
        <w:tc>
          <w:tcPr>
            <w:tcW w:w="990" w:type="dxa"/>
            <w:tcBorders>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453/345</w:t>
            </w:r>
          </w:p>
        </w:tc>
        <w:tc>
          <w:tcPr>
            <w:tcW w:w="900" w:type="dxa"/>
            <w:tcBorders>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231/301</w:t>
            </w:r>
          </w:p>
        </w:tc>
        <w:tc>
          <w:tcPr>
            <w:tcW w:w="900" w:type="dxa"/>
            <w:tcBorders>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342/323</w:t>
            </w:r>
          </w:p>
        </w:tc>
        <w:tc>
          <w:tcPr>
            <w:tcW w:w="810" w:type="dxa"/>
            <w:tcBorders>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40/19</w:t>
            </w:r>
          </w:p>
        </w:tc>
        <w:tc>
          <w:tcPr>
            <w:tcW w:w="900" w:type="dxa"/>
            <w:tcBorders>
              <w:left w:val="single" w:sz="4" w:space="0" w:color="0070C0"/>
              <w:bottom w:val="single" w:sz="4" w:space="0" w:color="auto"/>
              <w:right w:val="single" w:sz="4" w:space="0" w:color="0070C0"/>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3.8/2.</w:t>
            </w:r>
            <w:r w:rsidR="00321191" w:rsidRPr="00E91F5A">
              <w:rPr>
                <w:rFonts w:ascii="Times New Roman" w:eastAsiaTheme="minorEastAsia" w:hAnsi="Times New Roman" w:cs="Times New Roman"/>
                <w:sz w:val="20"/>
                <w:szCs w:val="20"/>
              </w:rPr>
              <w:t>1</w:t>
            </w:r>
          </w:p>
        </w:tc>
        <w:tc>
          <w:tcPr>
            <w:tcW w:w="900" w:type="dxa"/>
            <w:tcBorders>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4/15</w:t>
            </w:r>
          </w:p>
        </w:tc>
        <w:tc>
          <w:tcPr>
            <w:tcW w:w="823" w:type="dxa"/>
            <w:tcBorders>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7.95</w:t>
            </w:r>
          </w:p>
        </w:tc>
        <w:tc>
          <w:tcPr>
            <w:tcW w:w="624" w:type="dxa"/>
            <w:tcBorders>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7.74</w:t>
            </w:r>
          </w:p>
        </w:tc>
        <w:tc>
          <w:tcPr>
            <w:tcW w:w="803" w:type="dxa"/>
            <w:tcBorders>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7.845</w:t>
            </w:r>
          </w:p>
        </w:tc>
      </w:tr>
      <w:tr w:rsidR="00E91F5A" w:rsidRPr="00E91F5A" w:rsidTr="00544977">
        <w:trPr>
          <w:trHeight w:val="237"/>
        </w:trPr>
        <w:tc>
          <w:tcPr>
            <w:tcW w:w="675" w:type="dxa"/>
            <w:tcBorders>
              <w:top w:val="single" w:sz="4" w:space="0" w:color="auto"/>
              <w:left w:val="single" w:sz="4" w:space="0" w:color="auto"/>
              <w:bottom w:val="single" w:sz="4" w:space="0" w:color="1F497D" w:themeColor="text2"/>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w:t>
            </w:r>
          </w:p>
        </w:tc>
        <w:tc>
          <w:tcPr>
            <w:tcW w:w="1350" w:type="dxa"/>
            <w:tcBorders>
              <w:top w:val="single" w:sz="4" w:space="0" w:color="auto"/>
              <w:left w:val="single" w:sz="4" w:space="0" w:color="00B05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Line2/line3</w:t>
            </w:r>
          </w:p>
        </w:tc>
        <w:tc>
          <w:tcPr>
            <w:tcW w:w="99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542/580</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230/299</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386/440</w:t>
            </w:r>
          </w:p>
        </w:tc>
        <w:tc>
          <w:tcPr>
            <w:tcW w:w="810" w:type="dxa"/>
            <w:tcBorders>
              <w:top w:val="single" w:sz="4" w:space="0" w:color="auto"/>
              <w:left w:val="single" w:sz="4" w:space="0" w:color="auto"/>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42/29</w:t>
            </w:r>
          </w:p>
        </w:tc>
        <w:tc>
          <w:tcPr>
            <w:tcW w:w="900" w:type="dxa"/>
            <w:tcBorders>
              <w:top w:val="single" w:sz="4" w:space="0" w:color="auto"/>
              <w:left w:val="single" w:sz="4" w:space="0" w:color="auto"/>
              <w:bottom w:val="single" w:sz="4" w:space="0" w:color="1F497D" w:themeColor="text2"/>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4/2</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0</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3/29</w:t>
            </w:r>
          </w:p>
        </w:tc>
        <w:tc>
          <w:tcPr>
            <w:tcW w:w="823"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9.07</w:t>
            </w:r>
          </w:p>
        </w:tc>
        <w:tc>
          <w:tcPr>
            <w:tcW w:w="624"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8.1</w:t>
            </w:r>
          </w:p>
        </w:tc>
        <w:tc>
          <w:tcPr>
            <w:tcW w:w="803"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8.585</w:t>
            </w:r>
          </w:p>
        </w:tc>
      </w:tr>
      <w:tr w:rsidR="00E91F5A" w:rsidRPr="00E91F5A" w:rsidTr="00544977">
        <w:trPr>
          <w:trHeight w:val="275"/>
        </w:trPr>
        <w:tc>
          <w:tcPr>
            <w:tcW w:w="675" w:type="dxa"/>
            <w:tcBorders>
              <w:top w:val="single" w:sz="4" w:space="0" w:color="1F497D" w:themeColor="text2"/>
              <w:left w:val="single" w:sz="4" w:space="0" w:color="auto"/>
              <w:bottom w:val="single" w:sz="4" w:space="0" w:color="1F497D" w:themeColor="text2"/>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w:t>
            </w:r>
          </w:p>
        </w:tc>
        <w:tc>
          <w:tcPr>
            <w:tcW w:w="1350" w:type="dxa"/>
            <w:tcBorders>
              <w:top w:val="single" w:sz="4" w:space="0" w:color="auto"/>
              <w:left w:val="single" w:sz="4" w:space="0" w:color="00B05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Line5/line 1</w:t>
            </w:r>
          </w:p>
        </w:tc>
        <w:tc>
          <w:tcPr>
            <w:tcW w:w="99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280/394</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180/167</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230/281</w:t>
            </w:r>
          </w:p>
        </w:tc>
        <w:tc>
          <w:tcPr>
            <w:tcW w:w="810" w:type="dxa"/>
            <w:tcBorders>
              <w:top w:val="single" w:sz="4" w:space="0" w:color="auto"/>
              <w:left w:val="single" w:sz="4" w:space="0" w:color="auto"/>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39/33</w:t>
            </w:r>
          </w:p>
        </w:tc>
        <w:tc>
          <w:tcPr>
            <w:tcW w:w="900" w:type="dxa"/>
            <w:tcBorders>
              <w:top w:val="single" w:sz="4" w:space="0" w:color="1F497D" w:themeColor="text2"/>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.1/2.1</w:t>
            </w:r>
            <w:r w:rsidRPr="00E91F5A">
              <w:rPr>
                <w:rFonts w:ascii="Times New Roman" w:eastAsiaTheme="minorEastAsia" w:hAnsi="Times New Roman" w:cs="Times New Roman"/>
                <w:sz w:val="20"/>
                <w:szCs w:val="20"/>
              </w:rPr>
              <w:t>2</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5/25</w:t>
            </w:r>
          </w:p>
        </w:tc>
        <w:tc>
          <w:tcPr>
            <w:tcW w:w="823"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10.3</w:t>
            </w:r>
          </w:p>
        </w:tc>
        <w:tc>
          <w:tcPr>
            <w:tcW w:w="624"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9.17</w:t>
            </w:r>
          </w:p>
        </w:tc>
        <w:tc>
          <w:tcPr>
            <w:tcW w:w="803"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9.735</w:t>
            </w:r>
          </w:p>
        </w:tc>
      </w:tr>
      <w:tr w:rsidR="00E91F5A" w:rsidRPr="00E91F5A" w:rsidTr="00544977">
        <w:trPr>
          <w:trHeight w:val="305"/>
        </w:trPr>
        <w:tc>
          <w:tcPr>
            <w:tcW w:w="675" w:type="dxa"/>
            <w:tcBorders>
              <w:top w:val="single" w:sz="4" w:space="0" w:color="1F497D" w:themeColor="text2"/>
              <w:left w:val="single" w:sz="4" w:space="0" w:color="auto"/>
              <w:bottom w:val="single" w:sz="4" w:space="0" w:color="1F497D" w:themeColor="text2"/>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w:t>
            </w:r>
          </w:p>
        </w:tc>
        <w:tc>
          <w:tcPr>
            <w:tcW w:w="1350" w:type="dxa"/>
            <w:tcBorders>
              <w:top w:val="single" w:sz="4" w:space="0" w:color="auto"/>
              <w:left w:val="single" w:sz="4" w:space="0" w:color="00B05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2/line3</w:t>
            </w:r>
          </w:p>
        </w:tc>
        <w:tc>
          <w:tcPr>
            <w:tcW w:w="99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467/380</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420/321</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444/351</w:t>
            </w:r>
          </w:p>
        </w:tc>
        <w:tc>
          <w:tcPr>
            <w:tcW w:w="81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38/21</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544977"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2.93/2.1</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7D7E70"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w:t>
            </w:r>
            <w:r w:rsidR="00544977" w:rsidRPr="00E91F5A">
              <w:rPr>
                <w:rFonts w:ascii="Times New Roman" w:eastAsiaTheme="minorEastAsia" w:hAnsi="Times New Roman" w:cs="Times New Roman"/>
                <w:sz w:val="20"/>
                <w:szCs w:val="20"/>
              </w:rPr>
              <w:t>.</w:t>
            </w:r>
            <w:r w:rsidR="00321191" w:rsidRPr="00E91F5A">
              <w:rPr>
                <w:rFonts w:ascii="Times New Roman" w:eastAsiaTheme="minorEastAsia" w:hAnsi="Times New Roman" w:cs="Times New Roman"/>
                <w:sz w:val="20"/>
                <w:szCs w:val="20"/>
              </w:rPr>
              <w:t>1/15</w:t>
            </w:r>
          </w:p>
        </w:tc>
        <w:tc>
          <w:tcPr>
            <w:tcW w:w="823"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11.4</w:t>
            </w:r>
          </w:p>
        </w:tc>
        <w:tc>
          <w:tcPr>
            <w:tcW w:w="624"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9.75</w:t>
            </w:r>
          </w:p>
        </w:tc>
        <w:tc>
          <w:tcPr>
            <w:tcW w:w="803"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10.575</w:t>
            </w:r>
          </w:p>
        </w:tc>
      </w:tr>
      <w:tr w:rsidR="00E91F5A" w:rsidRPr="00E91F5A" w:rsidTr="00544977">
        <w:trPr>
          <w:trHeight w:val="252"/>
        </w:trPr>
        <w:tc>
          <w:tcPr>
            <w:tcW w:w="675" w:type="dxa"/>
            <w:tcBorders>
              <w:top w:val="single" w:sz="4" w:space="0" w:color="1F497D" w:themeColor="text2"/>
              <w:left w:val="single" w:sz="4" w:space="0" w:color="auto"/>
              <w:bottom w:val="single" w:sz="4" w:space="0" w:color="1F497D" w:themeColor="text2"/>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11</w:t>
            </w:r>
          </w:p>
        </w:tc>
        <w:tc>
          <w:tcPr>
            <w:tcW w:w="1350" w:type="dxa"/>
            <w:tcBorders>
              <w:top w:val="single" w:sz="4" w:space="0" w:color="auto"/>
              <w:left w:val="single" w:sz="4" w:space="0" w:color="00B05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2/line4</w:t>
            </w:r>
          </w:p>
        </w:tc>
        <w:tc>
          <w:tcPr>
            <w:tcW w:w="99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450/354</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430/234</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440/294</w:t>
            </w:r>
          </w:p>
        </w:tc>
        <w:tc>
          <w:tcPr>
            <w:tcW w:w="81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39/26</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7/1</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4</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w:t>
            </w:r>
            <w:r w:rsidRPr="00E91F5A">
              <w:rPr>
                <w:rFonts w:ascii="Times New Roman" w:eastAsiaTheme="minorEastAsia" w:hAnsi="Times New Roman" w:cs="Times New Roman"/>
                <w:sz w:val="20"/>
                <w:szCs w:val="20"/>
              </w:rPr>
              <w:t>3/20</w:t>
            </w:r>
          </w:p>
        </w:tc>
        <w:tc>
          <w:tcPr>
            <w:tcW w:w="823"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9.8</w:t>
            </w:r>
          </w:p>
        </w:tc>
        <w:tc>
          <w:tcPr>
            <w:tcW w:w="624"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8.73</w:t>
            </w:r>
          </w:p>
        </w:tc>
        <w:tc>
          <w:tcPr>
            <w:tcW w:w="803"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9.265</w:t>
            </w:r>
          </w:p>
        </w:tc>
      </w:tr>
      <w:tr w:rsidR="00E91F5A" w:rsidRPr="00E91F5A" w:rsidTr="00544977">
        <w:trPr>
          <w:trHeight w:val="260"/>
        </w:trPr>
        <w:tc>
          <w:tcPr>
            <w:tcW w:w="675" w:type="dxa"/>
            <w:tcBorders>
              <w:top w:val="single" w:sz="4" w:space="0" w:color="1F497D" w:themeColor="text2"/>
              <w:left w:val="single" w:sz="4" w:space="0" w:color="auto"/>
              <w:bottom w:val="single" w:sz="4" w:space="0" w:color="auto"/>
              <w:right w:val="single" w:sz="4" w:space="0" w:color="00B05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12</w:t>
            </w:r>
          </w:p>
        </w:tc>
        <w:tc>
          <w:tcPr>
            <w:tcW w:w="1350" w:type="dxa"/>
            <w:tcBorders>
              <w:top w:val="single" w:sz="4" w:space="0" w:color="auto"/>
              <w:left w:val="single" w:sz="4" w:space="0" w:color="00B05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Line 1/line4</w:t>
            </w:r>
          </w:p>
        </w:tc>
        <w:tc>
          <w:tcPr>
            <w:tcW w:w="99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357/399</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245/321</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301/360</w:t>
            </w:r>
          </w:p>
        </w:tc>
        <w:tc>
          <w:tcPr>
            <w:tcW w:w="810"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41/29</w:t>
            </w:r>
          </w:p>
        </w:tc>
        <w:tc>
          <w:tcPr>
            <w:tcW w:w="900"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2</w:t>
            </w:r>
            <w:r w:rsidR="00544977" w:rsidRPr="00E91F5A">
              <w:rPr>
                <w:rFonts w:ascii="Times New Roman" w:eastAsiaTheme="minorEastAsia" w:hAnsi="Times New Roman" w:cs="Times New Roman"/>
                <w:sz w:val="20"/>
                <w:szCs w:val="20"/>
              </w:rPr>
              <w:t>.8/1.9</w:t>
            </w:r>
          </w:p>
        </w:tc>
        <w:tc>
          <w:tcPr>
            <w:tcW w:w="900" w:type="dxa"/>
            <w:tcBorders>
              <w:top w:val="single" w:sz="4" w:space="0" w:color="auto"/>
              <w:left w:val="single" w:sz="4" w:space="0" w:color="0070C0"/>
              <w:bottom w:val="single" w:sz="4" w:space="0" w:color="auto"/>
              <w:right w:val="single" w:sz="4" w:space="0" w:color="auto"/>
            </w:tcBorders>
          </w:tcPr>
          <w:p w:rsidR="00321191" w:rsidRPr="00E91F5A" w:rsidRDefault="00321191" w:rsidP="00544977">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3</w:t>
            </w:r>
            <w:r w:rsidR="00544977" w:rsidRPr="00E91F5A">
              <w:rPr>
                <w:rFonts w:ascii="Times New Roman" w:eastAsiaTheme="minorEastAsia" w:hAnsi="Times New Roman" w:cs="Times New Roman"/>
                <w:sz w:val="20"/>
                <w:szCs w:val="20"/>
              </w:rPr>
              <w:t>.9</w:t>
            </w:r>
            <w:r w:rsidRPr="00E91F5A">
              <w:rPr>
                <w:rFonts w:ascii="Times New Roman" w:eastAsiaTheme="minorEastAsia" w:hAnsi="Times New Roman" w:cs="Times New Roman"/>
                <w:sz w:val="20"/>
                <w:szCs w:val="20"/>
              </w:rPr>
              <w:t>/19</w:t>
            </w:r>
          </w:p>
        </w:tc>
        <w:tc>
          <w:tcPr>
            <w:tcW w:w="823" w:type="dxa"/>
            <w:tcBorders>
              <w:top w:val="single" w:sz="4" w:space="0" w:color="auto"/>
              <w:left w:val="single" w:sz="4" w:space="0" w:color="auto"/>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10.3</w:t>
            </w:r>
          </w:p>
        </w:tc>
        <w:tc>
          <w:tcPr>
            <w:tcW w:w="624" w:type="dxa"/>
            <w:tcBorders>
              <w:top w:val="single" w:sz="4" w:space="0" w:color="auto"/>
              <w:left w:val="single" w:sz="4" w:space="0" w:color="0070C0"/>
              <w:bottom w:val="single" w:sz="4" w:space="0" w:color="auto"/>
              <w:right w:val="single" w:sz="4" w:space="0" w:color="0070C0"/>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7.95</w:t>
            </w:r>
          </w:p>
        </w:tc>
        <w:tc>
          <w:tcPr>
            <w:tcW w:w="803" w:type="dxa"/>
            <w:tcBorders>
              <w:top w:val="single" w:sz="4" w:space="0" w:color="auto"/>
              <w:left w:val="single" w:sz="4" w:space="0" w:color="0070C0"/>
              <w:bottom w:val="single" w:sz="4" w:space="0" w:color="auto"/>
              <w:right w:val="single" w:sz="4" w:space="0" w:color="auto"/>
            </w:tcBorders>
          </w:tcPr>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0"/>
                <w:szCs w:val="20"/>
              </w:rPr>
            </w:pPr>
            <w:r w:rsidRPr="00E91F5A">
              <w:rPr>
                <w:rFonts w:ascii="Times New Roman" w:eastAsiaTheme="minorEastAsia" w:hAnsi="Times New Roman" w:cs="Times New Roman"/>
                <w:sz w:val="20"/>
                <w:szCs w:val="20"/>
              </w:rPr>
              <w:t>9.125</w:t>
            </w:r>
          </w:p>
        </w:tc>
      </w:tr>
    </w:tbl>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24031D" w:rsidRPr="00E91F5A">
        <w:rPr>
          <w:rFonts w:ascii="Times New Roman" w:eastAsiaTheme="minorEastAsia" w:hAnsi="Times New Roman" w:cs="Times New Roman"/>
          <w:sz w:val="24"/>
          <w:szCs w:val="24"/>
        </w:rPr>
        <w:t xml:space="preserve">      </w:t>
      </w:r>
      <w:r w:rsidRPr="00E91F5A">
        <w:rPr>
          <w:rFonts w:ascii="Times New Roman" w:eastAsiaTheme="minorEastAsia" w:hAnsi="Times New Roman" w:cs="Times New Roman"/>
          <w:sz w:val="24"/>
          <w:szCs w:val="24"/>
        </w:rPr>
        <w:t xml:space="preserve">The above </w:t>
      </w:r>
      <w:r w:rsidR="00C1665E" w:rsidRPr="00E91F5A">
        <w:rPr>
          <w:rFonts w:ascii="Times New Roman" w:eastAsiaTheme="minorEastAsia" w:hAnsi="Times New Roman" w:cs="Times New Roman"/>
          <w:sz w:val="24"/>
          <w:szCs w:val="24"/>
        </w:rPr>
        <w:t>tables are</w:t>
      </w:r>
      <w:r w:rsidRPr="00E91F5A">
        <w:rPr>
          <w:rFonts w:ascii="Times New Roman" w:eastAsiaTheme="minorEastAsia" w:hAnsi="Times New Roman" w:cs="Times New Roman"/>
          <w:sz w:val="24"/>
          <w:szCs w:val="24"/>
        </w:rPr>
        <w:t xml:space="preserve"> </w:t>
      </w:r>
      <w:r w:rsidR="00C1665E" w:rsidRPr="00E91F5A">
        <w:rPr>
          <w:rFonts w:ascii="Times New Roman" w:eastAsiaTheme="minorEastAsia" w:hAnsi="Times New Roman" w:cs="Times New Roman"/>
          <w:sz w:val="24"/>
          <w:szCs w:val="24"/>
        </w:rPr>
        <w:t>containing</w:t>
      </w:r>
      <w:r w:rsidRPr="00E91F5A">
        <w:rPr>
          <w:rFonts w:ascii="Times New Roman" w:eastAsiaTheme="minorEastAsia" w:hAnsi="Times New Roman" w:cs="Times New Roman"/>
          <w:sz w:val="24"/>
          <w:szCs w:val="24"/>
        </w:rPr>
        <w:t xml:space="preserve"> the individual and ave</w:t>
      </w:r>
      <w:r w:rsidR="00583C24" w:rsidRPr="00E91F5A">
        <w:rPr>
          <w:rFonts w:ascii="Times New Roman" w:eastAsiaTheme="minorEastAsia" w:hAnsi="Times New Roman" w:cs="Times New Roman"/>
          <w:sz w:val="24"/>
          <w:szCs w:val="24"/>
        </w:rPr>
        <w:t xml:space="preserve">rage value of the incoming TRAFFO and </w:t>
      </w:r>
      <w:r w:rsidR="00C1665E" w:rsidRPr="00E91F5A">
        <w:rPr>
          <w:rFonts w:ascii="Times New Roman" w:eastAsiaTheme="minorEastAsia" w:hAnsi="Times New Roman" w:cs="Times New Roman"/>
          <w:sz w:val="24"/>
          <w:szCs w:val="24"/>
        </w:rPr>
        <w:t>outgoing</w:t>
      </w:r>
      <w:r w:rsidR="00583C24" w:rsidRPr="00E91F5A">
        <w:rPr>
          <w:rFonts w:ascii="Times New Roman" w:eastAsiaTheme="minorEastAsia" w:hAnsi="Times New Roman" w:cs="Times New Roman"/>
          <w:sz w:val="24"/>
          <w:szCs w:val="24"/>
        </w:rPr>
        <w:t xml:space="preserve"> feeder in DILLA</w:t>
      </w:r>
      <w:r w:rsidRPr="00E91F5A">
        <w:rPr>
          <w:rFonts w:ascii="Times New Roman" w:eastAsiaTheme="minorEastAsia" w:hAnsi="Times New Roman" w:cs="Times New Roman"/>
          <w:sz w:val="24"/>
          <w:szCs w:val="24"/>
        </w:rPr>
        <w:t xml:space="preserve"> </w:t>
      </w:r>
      <w:r w:rsidR="00583C24" w:rsidRPr="00E91F5A">
        <w:rPr>
          <w:rFonts w:ascii="Times New Roman" w:eastAsiaTheme="minorEastAsia" w:hAnsi="Times New Roman" w:cs="Times New Roman"/>
          <w:sz w:val="24"/>
          <w:szCs w:val="24"/>
        </w:rPr>
        <w:t>city.</w:t>
      </w:r>
      <w:r w:rsidR="00C1665E" w:rsidRPr="00E91F5A">
        <w:rPr>
          <w:rFonts w:ascii="Times New Roman" w:eastAsiaTheme="minorEastAsia" w:hAnsi="Times New Roman" w:cs="Times New Roman"/>
          <w:sz w:val="24"/>
          <w:szCs w:val="24"/>
        </w:rPr>
        <w:t xml:space="preserve"> T</w:t>
      </w:r>
      <w:r w:rsidR="00583C24" w:rsidRPr="00E91F5A">
        <w:rPr>
          <w:rFonts w:ascii="Times New Roman" w:eastAsiaTheme="minorEastAsia" w:hAnsi="Times New Roman" w:cs="Times New Roman"/>
          <w:sz w:val="24"/>
          <w:szCs w:val="24"/>
        </w:rPr>
        <w:t>he incoming feeder/TRAFFO</w:t>
      </w:r>
      <w:r w:rsidRPr="00E91F5A">
        <w:rPr>
          <w:rFonts w:ascii="Times New Roman" w:eastAsiaTheme="minorEastAsia" w:hAnsi="Times New Roman" w:cs="Times New Roman"/>
          <w:sz w:val="24"/>
          <w:szCs w:val="24"/>
        </w:rPr>
        <w:t xml:space="preserve"> </w:t>
      </w:r>
      <w:r w:rsidR="00C1665E" w:rsidRPr="00E91F5A">
        <w:rPr>
          <w:rFonts w:ascii="Times New Roman" w:eastAsiaTheme="minorEastAsia" w:hAnsi="Times New Roman" w:cs="Times New Roman"/>
          <w:sz w:val="24"/>
          <w:szCs w:val="24"/>
        </w:rPr>
        <w:t xml:space="preserve">  that has 132 KV from the </w:t>
      </w:r>
      <w:r w:rsidR="0024031D" w:rsidRPr="00E91F5A">
        <w:rPr>
          <w:rFonts w:ascii="Times New Roman" w:eastAsiaTheme="minorEastAsia" w:hAnsi="Times New Roman" w:cs="Times New Roman"/>
          <w:sz w:val="24"/>
          <w:szCs w:val="24"/>
        </w:rPr>
        <w:t xml:space="preserve">grid </w:t>
      </w:r>
      <w:r w:rsidRPr="00E91F5A">
        <w:rPr>
          <w:rFonts w:ascii="Times New Roman" w:eastAsiaTheme="minorEastAsia" w:hAnsi="Times New Roman" w:cs="Times New Roman"/>
          <w:sz w:val="24"/>
          <w:szCs w:val="24"/>
        </w:rPr>
        <w:t xml:space="preserve">and the related </w:t>
      </w:r>
      <w:r w:rsidR="008B6CAC" w:rsidRPr="00E91F5A">
        <w:rPr>
          <w:rFonts w:ascii="Times New Roman" w:eastAsiaTheme="minorEastAsia" w:hAnsi="Times New Roman" w:cs="Times New Roman"/>
          <w:sz w:val="24"/>
          <w:szCs w:val="24"/>
        </w:rPr>
        <w:t xml:space="preserve">value is selected </w:t>
      </w:r>
      <w:r w:rsidR="00615101" w:rsidRPr="00E91F5A">
        <w:rPr>
          <w:rFonts w:ascii="Times New Roman" w:eastAsiaTheme="minorEastAsia" w:hAnsi="Times New Roman" w:cs="Times New Roman"/>
          <w:sz w:val="24"/>
          <w:szCs w:val="24"/>
        </w:rPr>
        <w:t>according to the data required.</w:t>
      </w:r>
    </w:p>
    <w:p w:rsidR="00321191" w:rsidRPr="00E91F5A" w:rsidRDefault="00090ADD" w:rsidP="00090ADD">
      <w:pPr>
        <w:tabs>
          <w:tab w:val="center" w:pos="4680"/>
        </w:tabs>
        <w:spacing w:after="0" w:line="360" w:lineRule="auto"/>
        <w:jc w:val="center"/>
        <w:rPr>
          <w:rFonts w:ascii="Times New Roman" w:eastAsiaTheme="minorEastAsia" w:hAnsi="Times New Roman" w:cs="Times New Roman"/>
          <w:sz w:val="24"/>
          <w:szCs w:val="24"/>
        </w:rPr>
      </w:pPr>
      <w:r w:rsidRPr="00E91F5A">
        <w:rPr>
          <w:noProof/>
        </w:rPr>
        <w:lastRenderedPageBreak/>
        <w:drawing>
          <wp:inline distT="0" distB="0" distL="0" distR="0" wp14:anchorId="4703D90B" wp14:editId="79AA5D9A">
            <wp:extent cx="5562600" cy="2133600"/>
            <wp:effectExtent l="0" t="0" r="19050" b="19050"/>
            <wp:docPr id="454" name="Chart 4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21191" w:rsidRPr="00E91F5A" w:rsidRDefault="007658F6" w:rsidP="00F2642E">
      <w:pPr>
        <w:pStyle w:val="Caption"/>
        <w:rPr>
          <w:rFonts w:eastAsiaTheme="minorEastAsia"/>
          <w:color w:val="auto"/>
        </w:rPr>
      </w:pPr>
      <w:bookmarkStart w:id="95" w:name="_Toc67287635"/>
      <w:r w:rsidRPr="00E91F5A">
        <w:rPr>
          <w:color w:val="auto"/>
        </w:rPr>
        <w:t xml:space="preserve">         </w:t>
      </w:r>
      <w:r w:rsidR="00F2642E" w:rsidRPr="00E91F5A">
        <w:rPr>
          <w:color w:val="auto"/>
        </w:rPr>
        <w:t xml:space="preserve">Figure </w:t>
      </w:r>
      <w:proofErr w:type="gramStart"/>
      <w:r w:rsidR="001401FD" w:rsidRPr="00E91F5A">
        <w:rPr>
          <w:color w:val="auto"/>
        </w:rPr>
        <w:t>3.5</w:t>
      </w:r>
      <w:r w:rsidR="00F2642E" w:rsidRPr="00E91F5A">
        <w:rPr>
          <w:color w:val="auto"/>
        </w:rPr>
        <w:t xml:space="preserve">  Fig</w:t>
      </w:r>
      <w:proofErr w:type="gramEnd"/>
      <w:r w:rsidR="00F2642E" w:rsidRPr="00E91F5A">
        <w:rPr>
          <w:color w:val="auto"/>
        </w:rPr>
        <w:t xml:space="preserve"> a) the graphical representation and b) the bar graph representation</w:t>
      </w:r>
      <w:bookmarkEnd w:id="95"/>
    </w:p>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above </w:t>
      </w:r>
      <w:r w:rsidR="00A76AE9" w:rsidRPr="00E91F5A">
        <w:rPr>
          <w:rFonts w:ascii="Times New Roman" w:eastAsiaTheme="minorEastAsia" w:hAnsi="Times New Roman" w:cs="Times New Roman"/>
          <w:sz w:val="24"/>
          <w:szCs w:val="24"/>
        </w:rPr>
        <w:t>figure</w:t>
      </w:r>
      <w:r w:rsidRPr="00E91F5A">
        <w:rPr>
          <w:rFonts w:ascii="Times New Roman" w:eastAsiaTheme="minorEastAsia" w:hAnsi="Times New Roman" w:cs="Times New Roman"/>
          <w:sz w:val="24"/>
          <w:szCs w:val="24"/>
        </w:rPr>
        <w:t xml:space="preserve">  fig a) that show the active power flow of the city during peak load condition  when we select  the </w:t>
      </w:r>
      <w:r w:rsidR="00A76AE9" w:rsidRPr="00E91F5A">
        <w:rPr>
          <w:rFonts w:ascii="Times New Roman" w:eastAsiaTheme="minorEastAsia" w:hAnsi="Times New Roman" w:cs="Times New Roman"/>
          <w:sz w:val="24"/>
          <w:szCs w:val="24"/>
        </w:rPr>
        <w:t>peak</w:t>
      </w:r>
      <w:r w:rsidRPr="00E91F5A">
        <w:rPr>
          <w:rFonts w:ascii="Times New Roman" w:eastAsiaTheme="minorEastAsia" w:hAnsi="Times New Roman" w:cs="Times New Roman"/>
          <w:sz w:val="24"/>
          <w:szCs w:val="24"/>
        </w:rPr>
        <w:t xml:space="preserve"> load for all feeder  base</w:t>
      </w:r>
      <w:r w:rsidR="00615101" w:rsidRPr="00E91F5A">
        <w:rPr>
          <w:rFonts w:ascii="Times New Roman" w:eastAsiaTheme="minorEastAsia" w:hAnsi="Times New Roman" w:cs="Times New Roman"/>
          <w:sz w:val="24"/>
          <w:szCs w:val="24"/>
        </w:rPr>
        <w:t>d</w:t>
      </w:r>
      <w:r w:rsidRPr="00E91F5A">
        <w:rPr>
          <w:rFonts w:ascii="Times New Roman" w:eastAsiaTheme="minorEastAsia" w:hAnsi="Times New Roman" w:cs="Times New Roman"/>
          <w:sz w:val="24"/>
          <w:szCs w:val="24"/>
        </w:rPr>
        <w:t xml:space="preserve"> on the </w:t>
      </w:r>
      <w:r w:rsidR="00A76AE9" w:rsidRPr="00E91F5A">
        <w:rPr>
          <w:rFonts w:ascii="Times New Roman" w:eastAsiaTheme="minorEastAsia" w:hAnsi="Times New Roman" w:cs="Times New Roman"/>
          <w:sz w:val="24"/>
          <w:szCs w:val="24"/>
        </w:rPr>
        <w:t>recorded</w:t>
      </w:r>
      <w:r w:rsidRPr="00E91F5A">
        <w:rPr>
          <w:rFonts w:ascii="Times New Roman" w:eastAsiaTheme="minorEastAsia" w:hAnsi="Times New Roman" w:cs="Times New Roman"/>
          <w:sz w:val="24"/>
          <w:szCs w:val="24"/>
        </w:rPr>
        <w:t xml:space="preserve">  EEU data  and fig b)  the bar  graph</w:t>
      </w:r>
      <w:r w:rsidR="00615101" w:rsidRPr="00E91F5A">
        <w:rPr>
          <w:rFonts w:ascii="Times New Roman" w:eastAsiaTheme="minorEastAsia" w:hAnsi="Times New Roman" w:cs="Times New Roman"/>
          <w:sz w:val="24"/>
          <w:szCs w:val="24"/>
        </w:rPr>
        <w:t xml:space="preserve"> representation </w:t>
      </w:r>
      <w:r w:rsidRPr="00E91F5A">
        <w:rPr>
          <w:rFonts w:ascii="Times New Roman" w:eastAsiaTheme="minorEastAsia" w:hAnsi="Times New Roman" w:cs="Times New Roman"/>
          <w:sz w:val="24"/>
          <w:szCs w:val="24"/>
        </w:rPr>
        <w:t xml:space="preserve">  that </w:t>
      </w:r>
      <w:r w:rsidR="00A76AE9" w:rsidRPr="00E91F5A">
        <w:rPr>
          <w:rFonts w:ascii="Times New Roman" w:eastAsiaTheme="minorEastAsia" w:hAnsi="Times New Roman" w:cs="Times New Roman"/>
          <w:sz w:val="24"/>
          <w:szCs w:val="24"/>
        </w:rPr>
        <w:t>shows</w:t>
      </w:r>
      <w:r w:rsidRPr="00E91F5A">
        <w:rPr>
          <w:rFonts w:ascii="Times New Roman" w:eastAsiaTheme="minorEastAsia" w:hAnsi="Times New Roman" w:cs="Times New Roman"/>
          <w:sz w:val="24"/>
          <w:szCs w:val="24"/>
        </w:rPr>
        <w:t xml:space="preserve">  the </w:t>
      </w:r>
      <w:r w:rsidR="00615101" w:rsidRPr="00E91F5A">
        <w:rPr>
          <w:rFonts w:ascii="Times New Roman" w:eastAsiaTheme="minorEastAsia" w:hAnsi="Times New Roman" w:cs="Times New Roman"/>
          <w:sz w:val="24"/>
          <w:szCs w:val="24"/>
        </w:rPr>
        <w:t xml:space="preserve">indicate </w:t>
      </w:r>
      <w:r w:rsidRPr="00E91F5A">
        <w:rPr>
          <w:rFonts w:ascii="Times New Roman" w:eastAsiaTheme="minorEastAsia" w:hAnsi="Times New Roman" w:cs="Times New Roman"/>
          <w:sz w:val="24"/>
          <w:szCs w:val="24"/>
        </w:rPr>
        <w:t xml:space="preserve"> of power flow with respect to </w:t>
      </w:r>
      <w:r w:rsidR="00A76AE9" w:rsidRPr="00E91F5A">
        <w:rPr>
          <w:rFonts w:ascii="Times New Roman" w:eastAsiaTheme="minorEastAsia" w:hAnsi="Times New Roman" w:cs="Times New Roman"/>
          <w:sz w:val="24"/>
          <w:szCs w:val="24"/>
        </w:rPr>
        <w:t>specific</w:t>
      </w:r>
      <w:r w:rsidR="005E483C" w:rsidRPr="00E91F5A">
        <w:rPr>
          <w:rFonts w:ascii="Times New Roman" w:eastAsiaTheme="minorEastAsia" w:hAnsi="Times New Roman" w:cs="Times New Roman"/>
          <w:sz w:val="24"/>
          <w:szCs w:val="24"/>
        </w:rPr>
        <w:t xml:space="preserve"> time.</w:t>
      </w:r>
    </w:p>
    <w:p w:rsidR="00321191" w:rsidRPr="00E91F5A" w:rsidRDefault="005C4E2D" w:rsidP="005C4E2D">
      <w:pPr>
        <w:tabs>
          <w:tab w:val="center" w:pos="4680"/>
        </w:tabs>
        <w:spacing w:after="0" w:line="360" w:lineRule="auto"/>
        <w:jc w:val="center"/>
        <w:rPr>
          <w:rFonts w:ascii="Times New Roman" w:eastAsiaTheme="minorEastAsia" w:hAnsi="Times New Roman" w:cs="Times New Roman"/>
          <w:sz w:val="24"/>
          <w:szCs w:val="24"/>
        </w:rPr>
      </w:pPr>
      <w:r w:rsidRPr="00E91F5A">
        <w:rPr>
          <w:noProof/>
        </w:rPr>
        <w:drawing>
          <wp:inline distT="0" distB="0" distL="0" distR="0" wp14:anchorId="21CAD8D6" wp14:editId="7DED49A7">
            <wp:extent cx="5534025" cy="239077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2642E" w:rsidRPr="00E91F5A" w:rsidRDefault="007658F6" w:rsidP="00F2642E">
      <w:pPr>
        <w:pStyle w:val="Caption"/>
        <w:rPr>
          <w:color w:val="auto"/>
        </w:rPr>
      </w:pPr>
      <w:bookmarkStart w:id="96" w:name="_Toc67287636"/>
      <w:r w:rsidRPr="00E91F5A">
        <w:rPr>
          <w:color w:val="auto"/>
        </w:rPr>
        <w:t xml:space="preserve">    </w:t>
      </w:r>
      <w:r w:rsidR="00F2642E" w:rsidRPr="00E91F5A">
        <w:rPr>
          <w:color w:val="auto"/>
        </w:rPr>
        <w:t xml:space="preserve">Figure </w:t>
      </w:r>
      <w:r w:rsidR="001401FD" w:rsidRPr="00E91F5A">
        <w:rPr>
          <w:color w:val="auto"/>
        </w:rPr>
        <w:t>3.6</w:t>
      </w:r>
      <w:r w:rsidR="00F2642E" w:rsidRPr="00E91F5A">
        <w:rPr>
          <w:color w:val="auto"/>
        </w:rPr>
        <w:t>graphical representation of VAR fluctuation b) bar graph representation of VAR fluctuation</w:t>
      </w:r>
      <w:bookmarkEnd w:id="96"/>
    </w:p>
    <w:p w:rsidR="00714901" w:rsidRPr="00E91F5A" w:rsidRDefault="00666EBF" w:rsidP="00666EBF">
      <w:pPr>
        <w:pStyle w:val="Caption"/>
        <w:spacing w:line="360" w:lineRule="auto"/>
        <w:jc w:val="both"/>
        <w:rPr>
          <w:color w:val="auto"/>
          <w:shd w:val="clear" w:color="auto" w:fill="FFFFFF"/>
        </w:rPr>
      </w:pPr>
      <w:r w:rsidRPr="00E91F5A">
        <w:rPr>
          <w:rFonts w:eastAsiaTheme="minorEastAsia"/>
          <w:color w:val="auto"/>
        </w:rPr>
        <w:t xml:space="preserve">      </w:t>
      </w:r>
      <w:r w:rsidR="00CF34D5" w:rsidRPr="00E91F5A">
        <w:rPr>
          <w:color w:val="auto"/>
          <w:shd w:val="clear" w:color="auto" w:fill="FFFFFF"/>
        </w:rPr>
        <w:t xml:space="preserve"> The above indicates the reactive power variation of grid connected system in the case of peak load </w:t>
      </w:r>
      <w:proofErr w:type="spellStart"/>
      <w:r w:rsidR="00CF34D5" w:rsidRPr="00E91F5A">
        <w:rPr>
          <w:color w:val="auto"/>
          <w:shd w:val="clear" w:color="auto" w:fill="FFFFFF"/>
        </w:rPr>
        <w:t>condition.during</w:t>
      </w:r>
      <w:proofErr w:type="spellEnd"/>
      <w:r w:rsidR="00CF34D5" w:rsidRPr="00E91F5A">
        <w:rPr>
          <w:color w:val="auto"/>
          <w:shd w:val="clear" w:color="auto" w:fill="FFFFFF"/>
        </w:rPr>
        <w:t xml:space="preserve"> peak load condition large amount of active and reactive power will exist. Reactive power (VARS) is essential to keep the voltage to deliver active power (watts) through the system. Motor loads and other loads require reactive power to transform the flow of electrons into suitable work. When there is not sufficient reactive power, the voltage sags depressed and it is not possible to push the power required by loads through the lines.</w:t>
      </w:r>
    </w:p>
    <w:p w:rsidR="00655069" w:rsidRPr="00E91F5A" w:rsidRDefault="00655069" w:rsidP="00655069"/>
    <w:p w:rsidR="00655069" w:rsidRPr="00E91F5A" w:rsidRDefault="00655069" w:rsidP="00655069">
      <w:pPr>
        <w:spacing w:line="360" w:lineRule="auto"/>
        <w:jc w:val="both"/>
        <w:rPr>
          <w:rFonts w:ascii="Times New Roman" w:hAnsi="Times New Roman" w:cs="Times New Roman"/>
          <w:b/>
          <w:bCs/>
          <w:sz w:val="24"/>
          <w:shd w:val="clear" w:color="auto" w:fill="FFFFFF"/>
        </w:rPr>
      </w:pPr>
      <w:r w:rsidRPr="00E91F5A">
        <w:rPr>
          <w:rFonts w:ascii="Times New Roman" w:hAnsi="Times New Roman" w:cs="Times New Roman"/>
          <w:sz w:val="24"/>
          <w:shd w:val="clear" w:color="auto" w:fill="FFFFFF"/>
        </w:rPr>
        <w:lastRenderedPageBreak/>
        <w:t xml:space="preserve"> Generally the contingency condition including different stage </w:t>
      </w:r>
      <w:proofErr w:type="gramStart"/>
      <w:r w:rsidRPr="00E91F5A">
        <w:rPr>
          <w:rFonts w:ascii="Times New Roman" w:hAnsi="Times New Roman" w:cs="Times New Roman"/>
          <w:sz w:val="24"/>
          <w:shd w:val="clear" w:color="auto" w:fill="FFFFFF"/>
        </w:rPr>
        <w:t>contingency  and</w:t>
      </w:r>
      <w:proofErr w:type="gramEnd"/>
      <w:r w:rsidRPr="00E91F5A">
        <w:rPr>
          <w:rFonts w:ascii="Times New Roman" w:hAnsi="Times New Roman" w:cs="Times New Roman"/>
          <w:sz w:val="24"/>
          <w:shd w:val="clear" w:color="auto" w:fill="FFFFFF"/>
        </w:rPr>
        <w:t xml:space="preserve"> each contingency level for </w:t>
      </w:r>
      <w:proofErr w:type="spellStart"/>
      <w:r w:rsidRPr="00E91F5A">
        <w:rPr>
          <w:rFonts w:ascii="Times New Roman" w:hAnsi="Times New Roman" w:cs="Times New Roman"/>
          <w:sz w:val="24"/>
          <w:shd w:val="clear" w:color="auto" w:fill="FFFFFF"/>
        </w:rPr>
        <w:t>intermes</w:t>
      </w:r>
      <w:proofErr w:type="spellEnd"/>
      <w:r w:rsidRPr="00E91F5A">
        <w:rPr>
          <w:rFonts w:ascii="Times New Roman" w:hAnsi="Times New Roman" w:cs="Times New Roman"/>
          <w:sz w:val="24"/>
          <w:shd w:val="clear" w:color="auto" w:fill="FFFFFF"/>
        </w:rPr>
        <w:t xml:space="preserve"> of </w:t>
      </w:r>
      <w:proofErr w:type="spellStart"/>
      <w:r w:rsidRPr="00E91F5A">
        <w:rPr>
          <w:rFonts w:ascii="Times New Roman" w:hAnsi="Times New Roman" w:cs="Times New Roman"/>
          <w:sz w:val="24"/>
          <w:shd w:val="clear" w:color="auto" w:fill="FFFFFF"/>
        </w:rPr>
        <w:t>foult</w:t>
      </w:r>
      <w:proofErr w:type="spellEnd"/>
      <w:r w:rsidRPr="00E91F5A">
        <w:rPr>
          <w:rFonts w:ascii="Times New Roman" w:hAnsi="Times New Roman" w:cs="Times New Roman"/>
          <w:sz w:val="24"/>
          <w:shd w:val="clear" w:color="auto" w:fill="FFFFFF"/>
        </w:rPr>
        <w:t xml:space="preserve">. In this case study area severe type of contingency will be developed that included </w:t>
      </w:r>
      <w:proofErr w:type="spellStart"/>
      <w:r w:rsidRPr="00E91F5A">
        <w:rPr>
          <w:rFonts w:ascii="Times New Roman" w:hAnsi="Times New Roman" w:cs="Times New Roman"/>
          <w:sz w:val="24"/>
          <w:shd w:val="clear" w:color="auto" w:fill="FFFFFF"/>
        </w:rPr>
        <w:t>included</w:t>
      </w:r>
      <w:proofErr w:type="spellEnd"/>
      <w:r w:rsidRPr="00E91F5A">
        <w:rPr>
          <w:rFonts w:ascii="Times New Roman" w:hAnsi="Times New Roman" w:cs="Times New Roman"/>
          <w:sz w:val="24"/>
          <w:shd w:val="clear" w:color="auto" w:fill="FFFFFF"/>
        </w:rPr>
        <w:t xml:space="preserve"> three phase </w:t>
      </w:r>
      <w:proofErr w:type="spellStart"/>
      <w:r w:rsidRPr="00E91F5A">
        <w:rPr>
          <w:rFonts w:ascii="Times New Roman" w:hAnsi="Times New Roman" w:cs="Times New Roman"/>
          <w:sz w:val="24"/>
          <w:shd w:val="clear" w:color="auto" w:fill="FFFFFF"/>
        </w:rPr>
        <w:t>sysmetrical</w:t>
      </w:r>
      <w:proofErr w:type="spellEnd"/>
      <w:r w:rsidRPr="00E91F5A">
        <w:rPr>
          <w:rFonts w:ascii="Times New Roman" w:hAnsi="Times New Roman" w:cs="Times New Roman"/>
          <w:sz w:val="24"/>
          <w:shd w:val="clear" w:color="auto" w:fill="FFFFFF"/>
        </w:rPr>
        <w:t xml:space="preserve"> </w:t>
      </w:r>
      <w:proofErr w:type="spellStart"/>
      <w:r w:rsidRPr="00E91F5A">
        <w:rPr>
          <w:rFonts w:ascii="Times New Roman" w:hAnsi="Times New Roman" w:cs="Times New Roman"/>
          <w:sz w:val="24"/>
          <w:shd w:val="clear" w:color="auto" w:fill="FFFFFF"/>
        </w:rPr>
        <w:t>foult</w:t>
      </w:r>
      <w:proofErr w:type="spellEnd"/>
      <w:r w:rsidRPr="00E91F5A">
        <w:rPr>
          <w:rFonts w:ascii="Times New Roman" w:hAnsi="Times New Roman" w:cs="Times New Roman"/>
          <w:sz w:val="24"/>
          <w:shd w:val="clear" w:color="auto" w:fill="FFFFFF"/>
        </w:rPr>
        <w:t>.</w:t>
      </w:r>
    </w:p>
    <w:p w:rsidR="00655069" w:rsidRPr="00E91F5A" w:rsidRDefault="00655069" w:rsidP="00655069">
      <w:pPr>
        <w:spacing w:line="360" w:lineRule="auto"/>
        <w:jc w:val="both"/>
      </w:pPr>
      <w:r w:rsidRPr="00E91F5A">
        <w:rPr>
          <w:rFonts w:ascii="Times New Roman" w:hAnsi="Times New Roman" w:cs="Times New Roman"/>
          <w:bCs/>
          <w:sz w:val="24"/>
          <w:shd w:val="clear" w:color="auto" w:fill="FFFFFF"/>
        </w:rPr>
        <w:t>Three-phase symmetrical faults</w:t>
      </w:r>
      <w:r w:rsidRPr="00E91F5A">
        <w:rPr>
          <w:rFonts w:ascii="Times New Roman" w:hAnsi="Times New Roman" w:cs="Times New Roman"/>
          <w:sz w:val="24"/>
          <w:shd w:val="clear" w:color="auto" w:fill="FFFFFF"/>
        </w:rPr>
        <w:t xml:space="preserve"> are known to be the most severe in a power system due to large fault currents. However, single phase </w:t>
      </w:r>
      <w:proofErr w:type="spellStart"/>
      <w:r w:rsidRPr="00E91F5A">
        <w:rPr>
          <w:rFonts w:ascii="Times New Roman" w:hAnsi="Times New Roman" w:cs="Times New Roman"/>
          <w:sz w:val="24"/>
          <w:shd w:val="clear" w:color="auto" w:fill="FFFFFF"/>
        </w:rPr>
        <w:t>phase</w:t>
      </w:r>
      <w:proofErr w:type="spellEnd"/>
      <w:r w:rsidRPr="00E91F5A">
        <w:rPr>
          <w:rFonts w:ascii="Times New Roman" w:hAnsi="Times New Roman" w:cs="Times New Roman"/>
          <w:sz w:val="24"/>
          <w:shd w:val="clear" w:color="auto" w:fill="FFFFFF"/>
        </w:rPr>
        <w:t xml:space="preserve"> to ground faults are more common faults that occurs. If not checked in due time, these faults may grow to </w:t>
      </w:r>
      <w:proofErr w:type="spellStart"/>
      <w:r w:rsidRPr="00E91F5A">
        <w:rPr>
          <w:rFonts w:ascii="Times New Roman" w:hAnsi="Times New Roman" w:cs="Times New Roman"/>
          <w:sz w:val="24"/>
          <w:shd w:val="clear" w:color="auto" w:fill="FFFFFF"/>
        </w:rPr>
        <w:t>symmeterical</w:t>
      </w:r>
      <w:proofErr w:type="spellEnd"/>
      <w:r w:rsidRPr="00E91F5A">
        <w:rPr>
          <w:rFonts w:ascii="Times New Roman" w:hAnsi="Times New Roman" w:cs="Times New Roman"/>
          <w:sz w:val="24"/>
          <w:shd w:val="clear" w:color="auto" w:fill="FFFFFF"/>
        </w:rPr>
        <w:t xml:space="preserve"> fault which is uncommon but most severe</w:t>
      </w:r>
      <w:r w:rsidRPr="00E91F5A">
        <w:rPr>
          <w:rFonts w:ascii="Arial" w:hAnsi="Arial" w:cs="Arial"/>
          <w:shd w:val="clear" w:color="auto" w:fill="FFFFFF"/>
        </w:rPr>
        <w:t>.</w:t>
      </w:r>
    </w:p>
    <w:p w:rsidR="00321191" w:rsidRPr="00E91F5A" w:rsidRDefault="00321191"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Table</w:t>
      </w:r>
      <w:r w:rsidR="002F5BBC" w:rsidRPr="00E91F5A">
        <w:rPr>
          <w:rFonts w:ascii="Times New Roman" w:eastAsiaTheme="minorEastAsia" w:hAnsi="Times New Roman" w:cs="Times New Roman"/>
          <w:sz w:val="24"/>
          <w:szCs w:val="24"/>
        </w:rPr>
        <w:t>3.3</w:t>
      </w:r>
      <w:r w:rsidRPr="00E91F5A">
        <w:rPr>
          <w:rFonts w:ascii="Times New Roman" w:eastAsiaTheme="minorEastAsia" w:hAnsi="Times New Roman" w:cs="Times New Roman"/>
          <w:sz w:val="24"/>
          <w:szCs w:val="24"/>
        </w:rPr>
        <w:t xml:space="preserve"> of av</w:t>
      </w:r>
      <w:r w:rsidR="00F25A8A" w:rsidRPr="00E91F5A">
        <w:rPr>
          <w:rFonts w:ascii="Times New Roman" w:eastAsiaTheme="minorEastAsia" w:hAnsi="Times New Roman" w:cs="Times New Roman"/>
          <w:sz w:val="24"/>
          <w:szCs w:val="24"/>
        </w:rPr>
        <w:t>erage recorded value of voltage</w:t>
      </w:r>
      <w:r w:rsidR="00E4116E" w:rsidRPr="00E91F5A">
        <w:rPr>
          <w:rFonts w:ascii="Times New Roman" w:eastAsiaTheme="minorEastAsia" w:hAnsi="Times New Roman" w:cs="Times New Roman"/>
          <w:sz w:val="24"/>
          <w:szCs w:val="24"/>
        </w:rPr>
        <w:t>,</w:t>
      </w:r>
      <w:r w:rsidR="00F25A8A" w:rsidRPr="00E91F5A">
        <w:rPr>
          <w:rFonts w:ascii="Times New Roman" w:eastAsiaTheme="minorEastAsia" w:hAnsi="Times New Roman" w:cs="Times New Roman"/>
          <w:sz w:val="24"/>
          <w:szCs w:val="24"/>
        </w:rPr>
        <w:t xml:space="preserve"> </w:t>
      </w:r>
      <w:r w:rsidR="00D8315F" w:rsidRPr="00E91F5A">
        <w:rPr>
          <w:rFonts w:ascii="Times New Roman" w:eastAsiaTheme="minorEastAsia" w:hAnsi="Times New Roman" w:cs="Times New Roman"/>
          <w:sz w:val="24"/>
          <w:szCs w:val="24"/>
        </w:rPr>
        <w:t>current and</w:t>
      </w:r>
      <w:r w:rsidRPr="00E91F5A">
        <w:rPr>
          <w:rFonts w:ascii="Times New Roman" w:eastAsiaTheme="minorEastAsia" w:hAnsi="Times New Roman" w:cs="Times New Roman"/>
          <w:sz w:val="24"/>
          <w:szCs w:val="24"/>
        </w:rPr>
        <w:t xml:space="preserve"> reactive powe</w:t>
      </w:r>
      <w:r w:rsidR="000C2F27" w:rsidRPr="00E91F5A">
        <w:rPr>
          <w:rFonts w:ascii="Times New Roman" w:eastAsiaTheme="minorEastAsia" w:hAnsi="Times New Roman" w:cs="Times New Roman"/>
          <w:sz w:val="24"/>
          <w:szCs w:val="24"/>
        </w:rPr>
        <w:t xml:space="preserve">r during contingency </w:t>
      </w:r>
      <w:r w:rsidRPr="00E91F5A">
        <w:rPr>
          <w:rFonts w:ascii="Times New Roman" w:eastAsiaTheme="minorEastAsia" w:hAnsi="Times New Roman" w:cs="Times New Roman"/>
          <w:sz w:val="24"/>
          <w:szCs w:val="24"/>
        </w:rPr>
        <w:t xml:space="preserve">                  </w:t>
      </w:r>
    </w:p>
    <w:tbl>
      <w:tblPr>
        <w:tblStyle w:val="TableGrid"/>
        <w:tblW w:w="8388" w:type="dxa"/>
        <w:jc w:val="center"/>
        <w:tblLayout w:type="fixed"/>
        <w:tblLook w:val="04A0" w:firstRow="1" w:lastRow="0" w:firstColumn="1" w:lastColumn="0" w:noHBand="0" w:noVBand="1"/>
      </w:tblPr>
      <w:tblGrid>
        <w:gridCol w:w="2574"/>
        <w:gridCol w:w="1944"/>
        <w:gridCol w:w="1710"/>
        <w:gridCol w:w="990"/>
        <w:gridCol w:w="1170"/>
      </w:tblGrid>
      <w:tr w:rsidR="00E91F5A" w:rsidRPr="00E91F5A" w:rsidTr="007658F6">
        <w:trPr>
          <w:trHeight w:val="683"/>
          <w:jc w:val="center"/>
        </w:trPr>
        <w:tc>
          <w:tcPr>
            <w:tcW w:w="2574" w:type="dxa"/>
            <w:tcBorders>
              <w:top w:val="single" w:sz="4" w:space="0" w:color="auto"/>
              <w:left w:val="single" w:sz="4" w:space="0" w:color="auto"/>
              <w:bottom w:val="single" w:sz="4" w:space="0" w:color="auto"/>
              <w:right w:val="single" w:sz="4"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Time in Hour </w:t>
            </w:r>
          </w:p>
        </w:tc>
        <w:tc>
          <w:tcPr>
            <w:tcW w:w="1944" w:type="dxa"/>
            <w:tcBorders>
              <w:top w:val="single" w:sz="4" w:space="0" w:color="auto"/>
              <w:left w:val="single" w:sz="4" w:space="0" w:color="auto"/>
              <w:bottom w:val="single" w:sz="4" w:space="0" w:color="auto"/>
              <w:right w:val="single" w:sz="4" w:space="0" w:color="auto"/>
            </w:tcBorders>
          </w:tcPr>
          <w:p w:rsidR="00321191" w:rsidRPr="00E91F5A" w:rsidRDefault="00E4116E"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w:t>
            </w:r>
            <w:r w:rsidR="00AD75A9" w:rsidRPr="00E91F5A">
              <w:rPr>
                <w:rFonts w:ascii="Times New Roman" w:eastAsiaTheme="minorEastAsia" w:hAnsi="Times New Roman" w:cs="Times New Roman"/>
                <w:sz w:val="20"/>
                <w:szCs w:val="24"/>
              </w:rPr>
              <w:t xml:space="preserve"> Voltage </w:t>
            </w:r>
            <w:r w:rsidRPr="00E91F5A">
              <w:rPr>
                <w:rFonts w:ascii="Times New Roman" w:eastAsiaTheme="minorEastAsia" w:hAnsi="Times New Roman" w:cs="Times New Roman"/>
                <w:sz w:val="20"/>
                <w:szCs w:val="24"/>
              </w:rPr>
              <w:t xml:space="preserve">during  fault condition </w:t>
            </w:r>
            <w:r w:rsidR="00321191" w:rsidRPr="00E91F5A">
              <w:rPr>
                <w:rFonts w:ascii="Times New Roman" w:eastAsiaTheme="minorEastAsia" w:hAnsi="Times New Roman" w:cs="Times New Roman"/>
                <w:sz w:val="20"/>
                <w:szCs w:val="24"/>
              </w:rPr>
              <w:t xml:space="preserve">    (V)</w:t>
            </w:r>
          </w:p>
        </w:tc>
        <w:tc>
          <w:tcPr>
            <w:tcW w:w="1710" w:type="dxa"/>
            <w:tcBorders>
              <w:top w:val="single" w:sz="4" w:space="0" w:color="auto"/>
              <w:left w:val="single" w:sz="4" w:space="0" w:color="auto"/>
              <w:bottom w:val="single" w:sz="4" w:space="0" w:color="auto"/>
              <w:right w:val="single" w:sz="4"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during </w:t>
            </w:r>
            <w:r w:rsidR="00E4116E" w:rsidRPr="00E91F5A">
              <w:rPr>
                <w:rFonts w:ascii="Times New Roman" w:eastAsiaTheme="minorEastAsia" w:hAnsi="Times New Roman" w:cs="Times New Roman"/>
                <w:sz w:val="20"/>
                <w:szCs w:val="24"/>
              </w:rPr>
              <w:t>fault  condition</w:t>
            </w:r>
            <w:r w:rsidRPr="00E91F5A">
              <w:rPr>
                <w:rFonts w:ascii="Times New Roman" w:eastAsiaTheme="minorEastAsia" w:hAnsi="Times New Roman" w:cs="Times New Roman"/>
                <w:sz w:val="20"/>
                <w:szCs w:val="24"/>
              </w:rPr>
              <w:t xml:space="preserve">    (A)                  </w:t>
            </w:r>
          </w:p>
        </w:tc>
        <w:tc>
          <w:tcPr>
            <w:tcW w:w="2160" w:type="dxa"/>
            <w:gridSpan w:val="2"/>
            <w:tcBorders>
              <w:top w:val="single" w:sz="4" w:space="0" w:color="auto"/>
              <w:left w:val="single" w:sz="4" w:space="0" w:color="auto"/>
              <w:bottom w:val="single" w:sz="18" w:space="0" w:color="4F81BD" w:themeColor="accent1"/>
              <w:right w:val="single" w:sz="4"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du</w:t>
            </w:r>
            <w:r w:rsidR="00E4116E" w:rsidRPr="00E91F5A">
              <w:rPr>
                <w:rFonts w:ascii="Times New Roman" w:eastAsiaTheme="minorEastAsia" w:hAnsi="Times New Roman" w:cs="Times New Roman"/>
                <w:sz w:val="20"/>
                <w:szCs w:val="24"/>
              </w:rPr>
              <w:t>ring contingency  MVA</w:t>
            </w:r>
            <w:r w:rsidR="004D02DB" w:rsidRPr="00E91F5A">
              <w:rPr>
                <w:rFonts w:ascii="Times New Roman" w:eastAsiaTheme="minorEastAsia" w:hAnsi="Times New Roman" w:cs="Times New Roman"/>
                <w:sz w:val="20"/>
                <w:szCs w:val="24"/>
              </w:rPr>
              <w:t>R&amp;MW</w:t>
            </w:r>
          </w:p>
        </w:tc>
      </w:tr>
      <w:tr w:rsidR="00E91F5A" w:rsidRPr="00E91F5A" w:rsidTr="007658F6">
        <w:trPr>
          <w:trHeight w:val="444"/>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2:30-5:40H  03/05/2019 </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185</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389</w:t>
            </w:r>
          </w:p>
        </w:tc>
        <w:tc>
          <w:tcPr>
            <w:tcW w:w="990" w:type="dxa"/>
            <w:tcBorders>
              <w:top w:val="single" w:sz="6"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35</w:t>
            </w:r>
          </w:p>
        </w:tc>
        <w:tc>
          <w:tcPr>
            <w:tcW w:w="1170" w:type="dxa"/>
            <w:tcBorders>
              <w:top w:val="single" w:sz="6"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44</w:t>
            </w:r>
          </w:p>
        </w:tc>
      </w:tr>
      <w:tr w:rsidR="00E91F5A" w:rsidRPr="00E91F5A" w:rsidTr="007658F6">
        <w:trPr>
          <w:trHeight w:val="444"/>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7-9:45H  09/07/2019 </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200</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504</w:t>
            </w:r>
          </w:p>
        </w:tc>
        <w:tc>
          <w:tcPr>
            <w:tcW w:w="99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54</w:t>
            </w:r>
          </w:p>
        </w:tc>
        <w:tc>
          <w:tcPr>
            <w:tcW w:w="117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47</w:t>
            </w:r>
          </w:p>
        </w:tc>
      </w:tr>
      <w:tr w:rsidR="00E91F5A" w:rsidRPr="00E91F5A" w:rsidTr="007658F6">
        <w:trPr>
          <w:trHeight w:val="444"/>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7:45-8:30H  17/08/2019 </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195</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502</w:t>
            </w:r>
          </w:p>
        </w:tc>
        <w:tc>
          <w:tcPr>
            <w:tcW w:w="99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55</w:t>
            </w:r>
          </w:p>
        </w:tc>
        <w:tc>
          <w:tcPr>
            <w:tcW w:w="117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39</w:t>
            </w:r>
          </w:p>
        </w:tc>
      </w:tr>
      <w:tr w:rsidR="00E91F5A" w:rsidRPr="00E91F5A" w:rsidTr="007658F6">
        <w:trPr>
          <w:trHeight w:val="430"/>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2:45-4:00H 19/10/2019 </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180</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453</w:t>
            </w:r>
          </w:p>
        </w:tc>
        <w:tc>
          <w:tcPr>
            <w:tcW w:w="99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41</w:t>
            </w:r>
          </w:p>
        </w:tc>
        <w:tc>
          <w:tcPr>
            <w:tcW w:w="117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37</w:t>
            </w:r>
          </w:p>
        </w:tc>
      </w:tr>
      <w:tr w:rsidR="00E91F5A" w:rsidRPr="00E91F5A" w:rsidTr="007658F6">
        <w:trPr>
          <w:trHeight w:val="444"/>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13:38-19:40H 02/04/2020 </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170</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342</w:t>
            </w:r>
          </w:p>
        </w:tc>
        <w:tc>
          <w:tcPr>
            <w:tcW w:w="99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39</w:t>
            </w:r>
          </w:p>
        </w:tc>
        <w:tc>
          <w:tcPr>
            <w:tcW w:w="117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32</w:t>
            </w:r>
          </w:p>
        </w:tc>
      </w:tr>
      <w:tr w:rsidR="00E91F5A" w:rsidRPr="00E91F5A" w:rsidTr="007658F6">
        <w:trPr>
          <w:trHeight w:val="444"/>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8:20-9:35H 20/06/2020G.C</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201</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386</w:t>
            </w:r>
          </w:p>
        </w:tc>
        <w:tc>
          <w:tcPr>
            <w:tcW w:w="99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37</w:t>
            </w:r>
          </w:p>
        </w:tc>
        <w:tc>
          <w:tcPr>
            <w:tcW w:w="117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41</w:t>
            </w:r>
          </w:p>
        </w:tc>
      </w:tr>
      <w:tr w:rsidR="00E91F5A" w:rsidRPr="00E91F5A" w:rsidTr="007658F6">
        <w:trPr>
          <w:trHeight w:val="444"/>
          <w:jc w:val="center"/>
        </w:trPr>
        <w:tc>
          <w:tcPr>
            <w:tcW w:w="257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10:45-12:37H 27/07/2020 </w:t>
            </w:r>
          </w:p>
        </w:tc>
        <w:tc>
          <w:tcPr>
            <w:tcW w:w="1944"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175</w:t>
            </w:r>
          </w:p>
        </w:tc>
        <w:tc>
          <w:tcPr>
            <w:tcW w:w="171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398</w:t>
            </w:r>
          </w:p>
        </w:tc>
        <w:tc>
          <w:tcPr>
            <w:tcW w:w="99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 xml:space="preserve">      31</w:t>
            </w:r>
          </w:p>
        </w:tc>
        <w:tc>
          <w:tcPr>
            <w:tcW w:w="1170" w:type="dxa"/>
            <w:tcBorders>
              <w:top w:val="single" w:sz="4" w:space="0" w:color="auto"/>
              <w:left w:val="single" w:sz="4" w:space="0" w:color="auto"/>
              <w:bottom w:val="single" w:sz="4" w:space="0" w:color="auto"/>
              <w:right w:val="single" w:sz="4" w:space="0" w:color="auto"/>
            </w:tcBorders>
          </w:tcPr>
          <w:p w:rsidR="004D02DB" w:rsidRPr="00E91F5A" w:rsidRDefault="004D02DB" w:rsidP="004E0FE0">
            <w:pPr>
              <w:tabs>
                <w:tab w:val="center" w:pos="4680"/>
              </w:tabs>
              <w:spacing w:line="360" w:lineRule="auto"/>
              <w:jc w:val="both"/>
              <w:rPr>
                <w:rFonts w:ascii="Times New Roman" w:eastAsiaTheme="minorEastAsia" w:hAnsi="Times New Roman" w:cs="Times New Roman"/>
                <w:sz w:val="20"/>
                <w:szCs w:val="24"/>
              </w:rPr>
            </w:pPr>
            <w:r w:rsidRPr="00E91F5A">
              <w:rPr>
                <w:rFonts w:ascii="Times New Roman" w:eastAsiaTheme="minorEastAsia" w:hAnsi="Times New Roman" w:cs="Times New Roman"/>
                <w:sz w:val="20"/>
                <w:szCs w:val="24"/>
              </w:rPr>
              <w:t>33</w:t>
            </w:r>
          </w:p>
        </w:tc>
      </w:tr>
    </w:tbl>
    <w:p w:rsidR="00D02355" w:rsidRPr="00E91F5A" w:rsidRDefault="00F85CA1" w:rsidP="00D02355">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D02355" w:rsidRPr="00E91F5A">
        <w:rPr>
          <w:rFonts w:ascii="Times New Roman" w:eastAsiaTheme="minorEastAsia" w:hAnsi="Times New Roman" w:cs="Times New Roman"/>
          <w:sz w:val="24"/>
          <w:szCs w:val="24"/>
        </w:rPr>
        <w:t>Contingency can be definite as the non-functionality in the power system of a device. There are three levels of problems in case a contingency occurs:</w:t>
      </w:r>
    </w:p>
    <w:p w:rsidR="00D02355" w:rsidRPr="00E91F5A" w:rsidRDefault="00D02355" w:rsidP="00D02355">
      <w:pPr>
        <w:pStyle w:val="ListParagraph"/>
        <w:numPr>
          <w:ilvl w:val="0"/>
          <w:numId w:val="20"/>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None- In this case it is possible to balance out the power system without overloading any other element.</w:t>
      </w:r>
    </w:p>
    <w:p w:rsidR="00D02355" w:rsidRPr="00E91F5A" w:rsidRDefault="00D02355" w:rsidP="00D02355">
      <w:pPr>
        <w:pStyle w:val="ListParagraph"/>
        <w:numPr>
          <w:ilvl w:val="0"/>
          <w:numId w:val="20"/>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Severe- Damaging of various elements for example, different </w:t>
      </w:r>
      <w:proofErr w:type="gramStart"/>
      <w:r w:rsidRPr="00E91F5A">
        <w:rPr>
          <w:rFonts w:ascii="Times New Roman" w:eastAsiaTheme="minorEastAsia" w:hAnsi="Times New Roman" w:cs="Times New Roman"/>
          <w:sz w:val="24"/>
          <w:szCs w:val="24"/>
        </w:rPr>
        <w:t>load ,lines</w:t>
      </w:r>
      <w:proofErr w:type="gramEnd"/>
      <w:r w:rsidRPr="00E91F5A">
        <w:rPr>
          <w:rFonts w:ascii="Times New Roman" w:eastAsiaTheme="minorEastAsia" w:hAnsi="Times New Roman" w:cs="Times New Roman"/>
          <w:sz w:val="24"/>
          <w:szCs w:val="24"/>
        </w:rPr>
        <w:t xml:space="preserve"> and transformers, due to their over</w:t>
      </w:r>
      <w:r w:rsidR="00AD75A9" w:rsidRPr="00E91F5A">
        <w:rPr>
          <w:rFonts w:ascii="Times New Roman" w:eastAsiaTheme="minorEastAsia" w:hAnsi="Times New Roman" w:cs="Times New Roman"/>
          <w:sz w:val="24"/>
          <w:szCs w:val="24"/>
        </w:rPr>
        <w:t xml:space="preserve">load falls under this category. Including of the balanced and controlled disturbance or </w:t>
      </w:r>
      <w:proofErr w:type="spellStart"/>
      <w:r w:rsidR="00AD75A9" w:rsidRPr="00E91F5A">
        <w:rPr>
          <w:rFonts w:ascii="Times New Roman" w:eastAsiaTheme="minorEastAsia" w:hAnsi="Times New Roman" w:cs="Times New Roman"/>
          <w:sz w:val="24"/>
          <w:szCs w:val="24"/>
        </w:rPr>
        <w:t>foult</w:t>
      </w:r>
      <w:proofErr w:type="spellEnd"/>
      <w:r w:rsidR="00AD75A9" w:rsidRPr="00E91F5A">
        <w:rPr>
          <w:rFonts w:ascii="Times New Roman" w:eastAsiaTheme="minorEastAsia" w:hAnsi="Times New Roman" w:cs="Times New Roman"/>
          <w:sz w:val="24"/>
          <w:szCs w:val="24"/>
        </w:rPr>
        <w:t xml:space="preserve"> in the power system </w:t>
      </w:r>
    </w:p>
    <w:p w:rsidR="00D02355" w:rsidRPr="00E91F5A" w:rsidRDefault="00D02355" w:rsidP="00D02355">
      <w:pPr>
        <w:pStyle w:val="ListParagraph"/>
        <w:numPr>
          <w:ilvl w:val="0"/>
          <w:numId w:val="20"/>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Critical- When chances of power system collapse are high and swift due to its instability.</w:t>
      </w:r>
      <w:r w:rsidR="00AD75A9" w:rsidRPr="00E91F5A">
        <w:rPr>
          <w:rFonts w:ascii="Times New Roman" w:eastAsiaTheme="minorEastAsia" w:hAnsi="Times New Roman" w:cs="Times New Roman"/>
          <w:sz w:val="24"/>
          <w:szCs w:val="24"/>
        </w:rPr>
        <w:t xml:space="preserve">in </w:t>
      </w:r>
      <w:proofErr w:type="gramStart"/>
      <w:r w:rsidR="00AD75A9" w:rsidRPr="00E91F5A">
        <w:rPr>
          <w:rFonts w:ascii="Times New Roman" w:eastAsiaTheme="minorEastAsia" w:hAnsi="Times New Roman" w:cs="Times New Roman"/>
          <w:sz w:val="24"/>
          <w:szCs w:val="24"/>
        </w:rPr>
        <w:t>the  critical</w:t>
      </w:r>
      <w:proofErr w:type="gramEnd"/>
      <w:r w:rsidR="00AD75A9" w:rsidRPr="00E91F5A">
        <w:rPr>
          <w:rFonts w:ascii="Times New Roman" w:eastAsiaTheme="minorEastAsia" w:hAnsi="Times New Roman" w:cs="Times New Roman"/>
          <w:sz w:val="24"/>
          <w:szCs w:val="24"/>
        </w:rPr>
        <w:t xml:space="preserve"> contingency </w:t>
      </w:r>
      <w:proofErr w:type="spellStart"/>
      <w:r w:rsidR="00AD75A9" w:rsidRPr="00E91F5A">
        <w:rPr>
          <w:rFonts w:ascii="Times New Roman" w:eastAsiaTheme="minorEastAsia" w:hAnsi="Times New Roman" w:cs="Times New Roman"/>
          <w:sz w:val="24"/>
          <w:szCs w:val="24"/>
        </w:rPr>
        <w:t>catagori</w:t>
      </w:r>
      <w:proofErr w:type="spellEnd"/>
      <w:r w:rsidR="00AD75A9" w:rsidRPr="00E91F5A">
        <w:rPr>
          <w:rFonts w:ascii="Times New Roman" w:eastAsiaTheme="minorEastAsia" w:hAnsi="Times New Roman" w:cs="Times New Roman"/>
          <w:sz w:val="24"/>
          <w:szCs w:val="24"/>
        </w:rPr>
        <w:t xml:space="preserve"> large disturbance and </w:t>
      </w:r>
      <w:proofErr w:type="spellStart"/>
      <w:r w:rsidR="00AD75A9" w:rsidRPr="00E91F5A">
        <w:rPr>
          <w:rFonts w:ascii="Times New Roman" w:eastAsiaTheme="minorEastAsia" w:hAnsi="Times New Roman" w:cs="Times New Roman"/>
          <w:sz w:val="24"/>
          <w:szCs w:val="24"/>
        </w:rPr>
        <w:t>havy</w:t>
      </w:r>
      <w:proofErr w:type="spellEnd"/>
      <w:r w:rsidR="00AD75A9" w:rsidRPr="00E91F5A">
        <w:rPr>
          <w:rFonts w:ascii="Times New Roman" w:eastAsiaTheme="minorEastAsia" w:hAnsi="Times New Roman" w:cs="Times New Roman"/>
          <w:sz w:val="24"/>
          <w:szCs w:val="24"/>
        </w:rPr>
        <w:t xml:space="preserve"> types of </w:t>
      </w:r>
      <w:proofErr w:type="spellStart"/>
      <w:r w:rsidR="00AD75A9" w:rsidRPr="00E91F5A">
        <w:rPr>
          <w:rFonts w:ascii="Times New Roman" w:eastAsiaTheme="minorEastAsia" w:hAnsi="Times New Roman" w:cs="Times New Roman"/>
          <w:sz w:val="24"/>
          <w:szCs w:val="24"/>
        </w:rPr>
        <w:t>foult</w:t>
      </w:r>
      <w:proofErr w:type="spellEnd"/>
      <w:r w:rsidR="00AD75A9" w:rsidRPr="00E91F5A">
        <w:rPr>
          <w:rFonts w:ascii="Times New Roman" w:eastAsiaTheme="minorEastAsia" w:hAnsi="Times New Roman" w:cs="Times New Roman"/>
          <w:sz w:val="24"/>
          <w:szCs w:val="24"/>
        </w:rPr>
        <w:t xml:space="preserve"> will be mentioned. In case of </w:t>
      </w:r>
      <w:proofErr w:type="spellStart"/>
      <w:r w:rsidR="00AD75A9" w:rsidRPr="00E91F5A">
        <w:rPr>
          <w:rFonts w:ascii="Times New Roman" w:eastAsiaTheme="minorEastAsia" w:hAnsi="Times New Roman" w:cs="Times New Roman"/>
          <w:sz w:val="24"/>
          <w:szCs w:val="24"/>
        </w:rPr>
        <w:t>thise</w:t>
      </w:r>
      <w:proofErr w:type="spellEnd"/>
      <w:r w:rsidR="00AD75A9" w:rsidRPr="00E91F5A">
        <w:rPr>
          <w:rFonts w:ascii="Times New Roman" w:eastAsiaTheme="minorEastAsia" w:hAnsi="Times New Roman" w:cs="Times New Roman"/>
          <w:sz w:val="24"/>
          <w:szCs w:val="24"/>
        </w:rPr>
        <w:t xml:space="preserve"> the critical </w:t>
      </w:r>
      <w:proofErr w:type="spellStart"/>
      <w:r w:rsidR="00AD75A9" w:rsidRPr="00E91F5A">
        <w:rPr>
          <w:rFonts w:ascii="Times New Roman" w:eastAsiaTheme="minorEastAsia" w:hAnsi="Times New Roman" w:cs="Times New Roman"/>
          <w:sz w:val="24"/>
          <w:szCs w:val="24"/>
        </w:rPr>
        <w:t>catagori</w:t>
      </w:r>
      <w:proofErr w:type="spellEnd"/>
      <w:r w:rsidR="00AD75A9" w:rsidRPr="00E91F5A">
        <w:rPr>
          <w:rFonts w:ascii="Times New Roman" w:eastAsiaTheme="minorEastAsia" w:hAnsi="Times New Roman" w:cs="Times New Roman"/>
          <w:sz w:val="24"/>
          <w:szCs w:val="24"/>
        </w:rPr>
        <w:t xml:space="preserve"> is difficult in the power system </w:t>
      </w:r>
      <w:proofErr w:type="spellStart"/>
      <w:r w:rsidR="00AD75A9" w:rsidRPr="00E91F5A">
        <w:rPr>
          <w:rFonts w:ascii="Times New Roman" w:eastAsiaTheme="minorEastAsia" w:hAnsi="Times New Roman" w:cs="Times New Roman"/>
          <w:sz w:val="24"/>
          <w:szCs w:val="24"/>
        </w:rPr>
        <w:t>opration</w:t>
      </w:r>
      <w:proofErr w:type="spellEnd"/>
      <w:r w:rsidR="00AD75A9" w:rsidRPr="00E91F5A">
        <w:rPr>
          <w:rFonts w:ascii="Times New Roman" w:eastAsiaTheme="minorEastAsia" w:hAnsi="Times New Roman" w:cs="Times New Roman"/>
          <w:sz w:val="24"/>
          <w:szCs w:val="24"/>
        </w:rPr>
        <w:t xml:space="preserve">. </w:t>
      </w:r>
    </w:p>
    <w:p w:rsidR="00D02355" w:rsidRPr="00E91F5A" w:rsidRDefault="00D02355" w:rsidP="00D02355">
      <w:pPr>
        <w:tabs>
          <w:tab w:val="center" w:pos="4680"/>
        </w:tabs>
        <w:spacing w:after="0" w:line="360" w:lineRule="auto"/>
        <w:jc w:val="both"/>
        <w:rPr>
          <w:rFonts w:ascii="Times New Roman" w:eastAsiaTheme="minorEastAsia" w:hAnsi="Times New Roman" w:cs="Times New Roman"/>
          <w:sz w:val="24"/>
          <w:szCs w:val="24"/>
        </w:rPr>
      </w:pPr>
    </w:p>
    <w:p w:rsidR="00D02355" w:rsidRPr="00E91F5A" w:rsidRDefault="00D02355" w:rsidP="004E0FE0">
      <w:pPr>
        <w:tabs>
          <w:tab w:val="center" w:pos="4680"/>
        </w:tabs>
        <w:spacing w:after="0" w:line="360" w:lineRule="auto"/>
        <w:jc w:val="both"/>
        <w:rPr>
          <w:rFonts w:ascii="Times New Roman" w:eastAsiaTheme="minorEastAsia" w:hAnsi="Times New Roman" w:cs="Times New Roman"/>
          <w:sz w:val="24"/>
          <w:szCs w:val="24"/>
        </w:rPr>
      </w:pPr>
    </w:p>
    <w:p w:rsidR="00321191" w:rsidRPr="00E91F5A" w:rsidRDefault="00056631"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lastRenderedPageBreak/>
        <w:t xml:space="preserve">             </w:t>
      </w:r>
      <w:r w:rsidR="00F85CA1" w:rsidRPr="00E91F5A">
        <w:rPr>
          <w:rFonts w:ascii="Times New Roman" w:eastAsiaTheme="minorEastAsia" w:hAnsi="Times New Roman" w:cs="Times New Roman"/>
          <w:sz w:val="24"/>
          <w:szCs w:val="24"/>
        </w:rPr>
        <w:t xml:space="preserve">  </w:t>
      </w:r>
      <w:r w:rsidR="00BF05D7" w:rsidRPr="00E91F5A">
        <w:rPr>
          <w:noProof/>
        </w:rPr>
        <w:drawing>
          <wp:inline distT="0" distB="0" distL="0" distR="0" wp14:anchorId="38A9292D" wp14:editId="4C9D7026">
            <wp:extent cx="4572000" cy="2133600"/>
            <wp:effectExtent l="0" t="0" r="19050" b="1905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21191" w:rsidRPr="00E91F5A" w:rsidRDefault="00321191" w:rsidP="00F2642E">
      <w:pPr>
        <w:pStyle w:val="Caption"/>
        <w:rPr>
          <w:rFonts w:eastAsiaTheme="minorEastAsia"/>
          <w:color w:val="auto"/>
        </w:rPr>
      </w:pPr>
      <w:r w:rsidRPr="00E91F5A">
        <w:rPr>
          <w:rFonts w:eastAsiaTheme="minorEastAsia"/>
          <w:color w:val="auto"/>
        </w:rPr>
        <w:t xml:space="preserve"> </w:t>
      </w:r>
      <w:r w:rsidR="00C156F2" w:rsidRPr="00E91F5A">
        <w:rPr>
          <w:rFonts w:eastAsiaTheme="minorEastAsia"/>
          <w:color w:val="auto"/>
        </w:rPr>
        <w:t xml:space="preserve">   </w:t>
      </w:r>
      <w:r w:rsidR="008648A3" w:rsidRPr="00E91F5A">
        <w:rPr>
          <w:rFonts w:eastAsiaTheme="minorEastAsia"/>
          <w:color w:val="auto"/>
        </w:rPr>
        <w:t xml:space="preserve">                      </w:t>
      </w:r>
      <w:r w:rsidR="00C156F2" w:rsidRPr="00E91F5A">
        <w:rPr>
          <w:rFonts w:eastAsiaTheme="minorEastAsia"/>
          <w:color w:val="auto"/>
        </w:rPr>
        <w:t xml:space="preserve"> </w:t>
      </w:r>
      <w:r w:rsidRPr="00E91F5A">
        <w:rPr>
          <w:rFonts w:eastAsiaTheme="minorEastAsia"/>
          <w:color w:val="auto"/>
        </w:rPr>
        <w:t xml:space="preserve"> </w:t>
      </w:r>
      <w:bookmarkStart w:id="97" w:name="_Toc67287637"/>
      <w:proofErr w:type="gramStart"/>
      <w:r w:rsidR="00F2642E" w:rsidRPr="00E91F5A">
        <w:rPr>
          <w:color w:val="auto"/>
        </w:rPr>
        <w:t>Figure</w:t>
      </w:r>
      <w:r w:rsidR="006A434C" w:rsidRPr="00E91F5A">
        <w:rPr>
          <w:color w:val="auto"/>
        </w:rPr>
        <w:t>.</w:t>
      </w:r>
      <w:proofErr w:type="gramEnd"/>
      <w:r w:rsidR="00F2642E" w:rsidRPr="00E91F5A">
        <w:rPr>
          <w:color w:val="auto"/>
        </w:rPr>
        <w:t xml:space="preserve"> </w:t>
      </w:r>
      <w:r w:rsidR="001401FD" w:rsidRPr="00E91F5A">
        <w:rPr>
          <w:color w:val="auto"/>
        </w:rPr>
        <w:t>3.7</w:t>
      </w:r>
      <w:r w:rsidR="00056631" w:rsidRPr="00E91F5A">
        <w:rPr>
          <w:color w:val="auto"/>
        </w:rPr>
        <w:t>V &amp;</w:t>
      </w:r>
      <w:proofErr w:type="gramStart"/>
      <w:r w:rsidR="00056631" w:rsidRPr="00E91F5A">
        <w:rPr>
          <w:color w:val="auto"/>
        </w:rPr>
        <w:t xml:space="preserve">I </w:t>
      </w:r>
      <w:r w:rsidR="00F2642E" w:rsidRPr="00E91F5A">
        <w:rPr>
          <w:color w:val="auto"/>
        </w:rPr>
        <w:t xml:space="preserve"> representation</w:t>
      </w:r>
      <w:proofErr w:type="gramEnd"/>
      <w:r w:rsidR="00F2642E" w:rsidRPr="00E91F5A">
        <w:rPr>
          <w:color w:val="auto"/>
        </w:rPr>
        <w:t xml:space="preserve">  during  contingency conditions </w:t>
      </w:r>
      <w:bookmarkEnd w:id="97"/>
      <w:r w:rsidRPr="00E91F5A">
        <w:rPr>
          <w:rFonts w:eastAsiaTheme="minorEastAsia"/>
          <w:color w:val="auto"/>
        </w:rPr>
        <w:t xml:space="preserve"> </w:t>
      </w:r>
    </w:p>
    <w:p w:rsidR="00321191" w:rsidRPr="00E91F5A" w:rsidRDefault="0095420D"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When we study</w:t>
      </w:r>
      <w:r w:rsidR="00321191" w:rsidRPr="00E91F5A">
        <w:rPr>
          <w:rFonts w:ascii="Times New Roman" w:eastAsiaTheme="minorEastAsia" w:hAnsi="Times New Roman" w:cs="Times New Roman"/>
          <w:sz w:val="24"/>
          <w:szCs w:val="24"/>
        </w:rPr>
        <w:t xml:space="preserve"> reactive power during contingency condition the overall analysis based on the EEU recorded data of the case study area. Around seven (7) tim</w:t>
      </w:r>
      <w:r w:rsidR="004D3340" w:rsidRPr="00E91F5A">
        <w:rPr>
          <w:rFonts w:ascii="Times New Roman" w:eastAsiaTheme="minorEastAsia" w:hAnsi="Times New Roman" w:cs="Times New Roman"/>
          <w:sz w:val="24"/>
          <w:szCs w:val="24"/>
        </w:rPr>
        <w:t>es the</w:t>
      </w:r>
      <w:r w:rsidR="00F85CA1" w:rsidRPr="00E91F5A">
        <w:rPr>
          <w:rFonts w:ascii="Times New Roman" w:eastAsiaTheme="minorEastAsia" w:hAnsi="Times New Roman" w:cs="Times New Roman"/>
          <w:sz w:val="24"/>
          <w:szCs w:val="24"/>
        </w:rPr>
        <w:t xml:space="preserve"> fault will be generated due dif</w:t>
      </w:r>
      <w:r w:rsidR="00666EBF" w:rsidRPr="00E91F5A">
        <w:rPr>
          <w:rFonts w:ascii="Times New Roman" w:eastAsiaTheme="minorEastAsia" w:hAnsi="Times New Roman" w:cs="Times New Roman"/>
          <w:sz w:val="24"/>
          <w:szCs w:val="24"/>
        </w:rPr>
        <w:t xml:space="preserve">ferent </w:t>
      </w:r>
      <w:proofErr w:type="spellStart"/>
      <w:r w:rsidR="00666EBF" w:rsidRPr="00E91F5A">
        <w:rPr>
          <w:rFonts w:ascii="Times New Roman" w:eastAsiaTheme="minorEastAsia" w:hAnsi="Times New Roman" w:cs="Times New Roman"/>
          <w:sz w:val="24"/>
          <w:szCs w:val="24"/>
        </w:rPr>
        <w:t>reson</w:t>
      </w:r>
      <w:proofErr w:type="spellEnd"/>
      <w:r w:rsidR="00F85CA1" w:rsidRPr="00E91F5A">
        <w:rPr>
          <w:rFonts w:ascii="Times New Roman" w:eastAsiaTheme="minorEastAsia" w:hAnsi="Times New Roman" w:cs="Times New Roman"/>
          <w:sz w:val="24"/>
          <w:szCs w:val="24"/>
        </w:rPr>
        <w:t xml:space="preserve">. </w:t>
      </w:r>
      <w:r w:rsidR="00BA2CB2" w:rsidRPr="00E91F5A">
        <w:rPr>
          <w:rFonts w:ascii="Times New Roman" w:eastAsiaTheme="minorEastAsia" w:hAnsi="Times New Roman" w:cs="Times New Roman"/>
          <w:sz w:val="24"/>
          <w:szCs w:val="24"/>
        </w:rPr>
        <w:t>During the Fault occurrence in a system the flow of current</w:t>
      </w:r>
      <w:r w:rsidR="004F0442" w:rsidRPr="00E91F5A">
        <w:rPr>
          <w:rFonts w:ascii="Times New Roman" w:eastAsiaTheme="minorEastAsia" w:hAnsi="Times New Roman" w:cs="Times New Roman"/>
          <w:sz w:val="24"/>
          <w:szCs w:val="24"/>
        </w:rPr>
        <w:t xml:space="preserve"> highly rises and</w:t>
      </w:r>
      <w:r w:rsidR="00BA2CB2" w:rsidRPr="00E91F5A">
        <w:rPr>
          <w:rFonts w:ascii="Times New Roman" w:eastAsiaTheme="minorEastAsia" w:hAnsi="Times New Roman" w:cs="Times New Roman"/>
          <w:sz w:val="24"/>
          <w:szCs w:val="24"/>
        </w:rPr>
        <w:t xml:space="preserve"> </w:t>
      </w:r>
      <w:r w:rsidR="00666EBF" w:rsidRPr="00E91F5A">
        <w:rPr>
          <w:rFonts w:ascii="Times New Roman" w:eastAsiaTheme="minorEastAsia" w:hAnsi="Times New Roman" w:cs="Times New Roman"/>
          <w:sz w:val="24"/>
          <w:szCs w:val="24"/>
        </w:rPr>
        <w:t xml:space="preserve">the flow of </w:t>
      </w:r>
      <w:r w:rsidR="00321191" w:rsidRPr="00E91F5A">
        <w:rPr>
          <w:rFonts w:ascii="Times New Roman" w:eastAsiaTheme="minorEastAsia" w:hAnsi="Times New Roman" w:cs="Times New Roman"/>
          <w:sz w:val="24"/>
          <w:szCs w:val="24"/>
        </w:rPr>
        <w:t>voltage</w:t>
      </w:r>
      <w:r w:rsidR="00666EBF" w:rsidRPr="00E91F5A">
        <w:rPr>
          <w:rFonts w:ascii="Times New Roman" w:eastAsiaTheme="minorEastAsia" w:hAnsi="Times New Roman" w:cs="Times New Roman"/>
          <w:sz w:val="24"/>
          <w:szCs w:val="24"/>
        </w:rPr>
        <w:t xml:space="preserve"> will be</w:t>
      </w:r>
      <w:r w:rsidR="00321191" w:rsidRPr="00E91F5A">
        <w:rPr>
          <w:rFonts w:ascii="Times New Roman" w:eastAsiaTheme="minorEastAsia" w:hAnsi="Times New Roman" w:cs="Times New Roman"/>
          <w:sz w:val="24"/>
          <w:szCs w:val="24"/>
        </w:rPr>
        <w:t xml:space="preserve"> declines</w:t>
      </w:r>
      <w:r w:rsidR="00666EBF" w:rsidRPr="00E91F5A">
        <w:rPr>
          <w:rFonts w:ascii="Times New Roman" w:eastAsiaTheme="minorEastAsia" w:hAnsi="Times New Roman" w:cs="Times New Roman"/>
          <w:sz w:val="24"/>
          <w:szCs w:val="24"/>
        </w:rPr>
        <w:t>. the reactive power flow is</w:t>
      </w:r>
      <w:r w:rsidR="00321191" w:rsidRPr="00E91F5A">
        <w:rPr>
          <w:rFonts w:ascii="Times New Roman" w:eastAsiaTheme="minorEastAsia" w:hAnsi="Times New Roman" w:cs="Times New Roman"/>
          <w:sz w:val="24"/>
          <w:szCs w:val="24"/>
        </w:rPr>
        <w:t xml:space="preserve"> </w:t>
      </w:r>
      <w:r w:rsidR="00A76AE9" w:rsidRPr="00E91F5A">
        <w:rPr>
          <w:rFonts w:ascii="Times New Roman" w:eastAsiaTheme="minorEastAsia" w:hAnsi="Times New Roman" w:cs="Times New Roman"/>
          <w:sz w:val="24"/>
          <w:szCs w:val="24"/>
        </w:rPr>
        <w:t>increase</w:t>
      </w:r>
      <w:r w:rsidR="00321191" w:rsidRPr="00E91F5A">
        <w:rPr>
          <w:rFonts w:ascii="Times New Roman" w:eastAsiaTheme="minorEastAsia" w:hAnsi="Times New Roman" w:cs="Times New Roman"/>
          <w:sz w:val="24"/>
          <w:szCs w:val="24"/>
        </w:rPr>
        <w:t xml:space="preserve">  </w:t>
      </w:r>
      <w:r w:rsidR="00A76AE9" w:rsidRPr="00E91F5A">
        <w:rPr>
          <w:rFonts w:ascii="Times New Roman" w:eastAsiaTheme="minorEastAsia" w:hAnsi="Times New Roman" w:cs="Times New Roman"/>
          <w:sz w:val="24"/>
          <w:szCs w:val="24"/>
        </w:rPr>
        <w:t>because</w:t>
      </w:r>
      <w:r w:rsidR="00321191" w:rsidRPr="00E91F5A">
        <w:rPr>
          <w:rFonts w:ascii="Times New Roman" w:eastAsiaTheme="minorEastAsia" w:hAnsi="Times New Roman" w:cs="Times New Roman"/>
          <w:sz w:val="24"/>
          <w:szCs w:val="24"/>
        </w:rPr>
        <w:t xml:space="preserve"> of </w:t>
      </w:r>
      <w:r w:rsidR="004D3340" w:rsidRPr="00E91F5A">
        <w:rPr>
          <w:rFonts w:ascii="Times New Roman" w:eastAsiaTheme="minorEastAsia" w:hAnsi="Times New Roman" w:cs="Times New Roman"/>
          <w:sz w:val="24"/>
          <w:szCs w:val="24"/>
        </w:rPr>
        <w:t>inflation</w:t>
      </w:r>
      <w:r w:rsidR="00321191" w:rsidRPr="00E91F5A">
        <w:rPr>
          <w:rFonts w:ascii="Times New Roman" w:eastAsiaTheme="minorEastAsia" w:hAnsi="Times New Roman" w:cs="Times New Roman"/>
          <w:sz w:val="24"/>
          <w:szCs w:val="24"/>
        </w:rPr>
        <w:t xml:space="preserve"> of system current  </w:t>
      </w:r>
      <w:r w:rsidR="00757F37" w:rsidRPr="00E91F5A">
        <w:rPr>
          <w:rFonts w:ascii="Times New Roman" w:eastAsiaTheme="minorEastAsia" w:hAnsi="Times New Roman" w:cs="Times New Roman"/>
          <w:sz w:val="24"/>
          <w:szCs w:val="24"/>
        </w:rPr>
        <w:t>and</w:t>
      </w:r>
      <w:r w:rsidR="00666EBF" w:rsidRPr="00E91F5A">
        <w:rPr>
          <w:rFonts w:ascii="Times New Roman" w:eastAsiaTheme="minorEastAsia" w:hAnsi="Times New Roman" w:cs="Times New Roman"/>
          <w:sz w:val="24"/>
          <w:szCs w:val="24"/>
        </w:rPr>
        <w:t xml:space="preserve"> when  manage </w:t>
      </w:r>
      <w:r w:rsidR="00321191" w:rsidRPr="00E91F5A">
        <w:rPr>
          <w:rFonts w:ascii="Times New Roman" w:eastAsiaTheme="minorEastAsia" w:hAnsi="Times New Roman" w:cs="Times New Roman"/>
          <w:sz w:val="24"/>
          <w:szCs w:val="24"/>
        </w:rPr>
        <w:t xml:space="preserve">the system  voltage  we can to control  the </w:t>
      </w:r>
      <w:r w:rsidR="00056631" w:rsidRPr="00E91F5A">
        <w:rPr>
          <w:rFonts w:ascii="Times New Roman" w:eastAsiaTheme="minorEastAsia" w:hAnsi="Times New Roman" w:cs="Times New Roman"/>
          <w:sz w:val="24"/>
          <w:szCs w:val="24"/>
        </w:rPr>
        <w:t xml:space="preserve">system disturbance </w:t>
      </w:r>
      <w:r w:rsidR="006422D9" w:rsidRPr="00E91F5A">
        <w:rPr>
          <w:rFonts w:ascii="Times New Roman" w:eastAsiaTheme="minorEastAsia" w:hAnsi="Times New Roman" w:cs="Times New Roman"/>
          <w:sz w:val="24"/>
          <w:szCs w:val="24"/>
        </w:rPr>
        <w:t xml:space="preserve"> reactive  power</w:t>
      </w:r>
      <w:r w:rsidR="00666EBF" w:rsidRPr="00E91F5A">
        <w:rPr>
          <w:rFonts w:ascii="Times New Roman" w:eastAsiaTheme="minorEastAsia" w:hAnsi="Times New Roman" w:cs="Times New Roman"/>
          <w:sz w:val="24"/>
          <w:szCs w:val="24"/>
        </w:rPr>
        <w:t xml:space="preserve"> flow </w:t>
      </w:r>
      <w:r w:rsidR="006422D9" w:rsidRPr="00E91F5A">
        <w:rPr>
          <w:rFonts w:ascii="Times New Roman" w:eastAsiaTheme="minorEastAsia" w:hAnsi="Times New Roman" w:cs="Times New Roman"/>
          <w:sz w:val="24"/>
          <w:szCs w:val="24"/>
        </w:rPr>
        <w:t xml:space="preserve"> in</w:t>
      </w:r>
      <w:r w:rsidR="00321191" w:rsidRPr="00E91F5A">
        <w:rPr>
          <w:rFonts w:ascii="Times New Roman" w:eastAsiaTheme="minorEastAsia" w:hAnsi="Times New Roman" w:cs="Times New Roman"/>
          <w:sz w:val="24"/>
          <w:szCs w:val="24"/>
        </w:rPr>
        <w:t xml:space="preserve"> </w:t>
      </w:r>
      <w:r w:rsidR="00645238" w:rsidRPr="00E91F5A">
        <w:rPr>
          <w:rFonts w:ascii="Times New Roman" w:eastAsiaTheme="minorEastAsia" w:hAnsi="Times New Roman" w:cs="Times New Roman"/>
          <w:sz w:val="24"/>
          <w:szCs w:val="24"/>
        </w:rPr>
        <w:fldChar w:fldCharType="begin" w:fldLock="1"/>
      </w:r>
      <w:r w:rsidR="00791E86" w:rsidRPr="00E91F5A">
        <w:rPr>
          <w:rFonts w:ascii="Times New Roman" w:eastAsiaTheme="minorEastAsia" w:hAnsi="Times New Roman" w:cs="Times New Roman"/>
          <w:sz w:val="24"/>
          <w:szCs w:val="24"/>
        </w:rPr>
        <w:instrText>ADDIN CSL_CITATION {"citationItems":[{"id":"ITEM-1","itemData":{"DOI":"10.1016/j.asej.2015.11.004","ISSN":"20904479","abstract":"As a result of privatization of the electrical industry the power transmission lines have to transfer power at their maximum transmission limits because of the competitive scenario of the electrical market. Hence, secured operation of power system has become one of the most important issues of modern era. In this paper, a probability of severity based placement strategy for Interline Power Flow Controller (IPFC) has been proposed based on Composite Severity Index (CSI). The composite severity index provides an exact measure of stress in the line in terms of mega watt overloading and voltage instability. IPFC is placed on the line which has the highest probability of severity during the occurrence of different outages. The IPFC has been tuned for a multi-objective function using Differential Evolution (DE) and the results have been compared with genetic Algorithm (GA). To verify the proposed method, it has been tested and implemented on IEEE 14 and 57 bus systems.","author":[{"dropping-particle":"","family":"Mishra","given":"Akanksha","non-dropping-particle":"","parse-names":false,"suffix":""},{"dropping-particle":"","family":"Gundavarapu","given":"Venkata Nagesh Kumar","non-dropping-particle":"","parse-names":false,"suffix":""}],"container-title":"Ain Shams Engineering Journal","id":"ITEM-1","issue":"1","issued":{"date-parts":[["2016"]]},"page":"209-222","publisher":"Faculty of Engineering, Ain Shams University","title":"Contingency management of power system with Interline Power Flow Controller using Real Power Performance Index and Line Stability Index","type":"article-journal","volume":"7"},"uris":["http://www.mendeley.com/documents/?uuid=5a5ff72b-d02b-4919-b772-6300f11ee156"]}],"mendeley":{"formattedCitation":"[27]","plainTextFormattedCitation":"[27]","previouslyFormattedCitation":"[27]"},"properties":{"noteIndex":0},"schema":"https://github.com/citation-style-language/schema/raw/master/csl-citation.json"}</w:instrText>
      </w:r>
      <w:r w:rsidR="00645238" w:rsidRPr="00E91F5A">
        <w:rPr>
          <w:rFonts w:ascii="Times New Roman" w:eastAsiaTheme="minorEastAsia" w:hAnsi="Times New Roman" w:cs="Times New Roman"/>
          <w:sz w:val="24"/>
          <w:szCs w:val="24"/>
        </w:rPr>
        <w:fldChar w:fldCharType="separate"/>
      </w:r>
      <w:r w:rsidR="00645238" w:rsidRPr="00E91F5A">
        <w:rPr>
          <w:rFonts w:ascii="Times New Roman" w:eastAsiaTheme="minorEastAsia" w:hAnsi="Times New Roman" w:cs="Times New Roman"/>
          <w:noProof/>
          <w:sz w:val="24"/>
          <w:szCs w:val="24"/>
        </w:rPr>
        <w:t>[27]</w:t>
      </w:r>
      <w:r w:rsidR="00645238" w:rsidRPr="00E91F5A">
        <w:rPr>
          <w:rFonts w:ascii="Times New Roman" w:eastAsiaTheme="minorEastAsia" w:hAnsi="Times New Roman" w:cs="Times New Roman"/>
          <w:sz w:val="24"/>
          <w:szCs w:val="24"/>
        </w:rPr>
        <w:fldChar w:fldCharType="end"/>
      </w:r>
      <w:r w:rsidR="00E55DE6" w:rsidRPr="00E91F5A">
        <w:rPr>
          <w:rFonts w:ascii="Times New Roman" w:eastAsiaTheme="minorEastAsia" w:hAnsi="Times New Roman" w:cs="Times New Roman"/>
          <w:sz w:val="24"/>
          <w:szCs w:val="24"/>
        </w:rPr>
        <w:t>.</w:t>
      </w:r>
    </w:p>
    <w:p w:rsidR="00337407" w:rsidRPr="00E91F5A" w:rsidRDefault="000A1723"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rPr>
        <w:t>In</w:t>
      </w:r>
      <w:r w:rsidR="00337407" w:rsidRPr="00E91F5A">
        <w:rPr>
          <w:rFonts w:ascii="Times New Roman" w:hAnsi="Times New Roman" w:cs="Times New Roman"/>
          <w:sz w:val="24"/>
          <w:szCs w:val="24"/>
        </w:rPr>
        <w:t xml:space="preserve"> the  GCMG system reactive power management during contingency  condition </w:t>
      </w:r>
      <w:r w:rsidR="00337407" w:rsidRPr="00E91F5A">
        <w:rPr>
          <w:rFonts w:ascii="Times New Roman" w:eastAsia="Times New Roman" w:hAnsi="Times New Roman" w:cs="Times New Roman"/>
          <w:sz w:val="24"/>
          <w:szCs w:val="24"/>
        </w:rPr>
        <w:t xml:space="preserve"> is  to carry out  the contingency selection  by </w:t>
      </w:r>
      <w:r w:rsidR="00337407" w:rsidRPr="00E91F5A">
        <w:rPr>
          <w:rFonts w:ascii="Times New Roman" w:hAnsi="Times New Roman" w:cs="Times New Roman"/>
          <w:sz w:val="24"/>
          <w:szCs w:val="24"/>
        </w:rPr>
        <w:t xml:space="preserve"> calculating the</w:t>
      </w:r>
      <w:r w:rsidR="00337407" w:rsidRPr="00E91F5A">
        <w:rPr>
          <w:rFonts w:ascii="Times New Roman" w:eastAsia="Times New Roman" w:hAnsi="Times New Roman" w:cs="Times New Roman"/>
          <w:sz w:val="24"/>
          <w:szCs w:val="24"/>
        </w:rPr>
        <w:t xml:space="preserve"> two  kinds  of performance  indices; </w:t>
      </w:r>
      <w:r w:rsidR="0036468F" w:rsidRPr="00E91F5A">
        <w:rPr>
          <w:rFonts w:ascii="Times New Roman" w:eastAsia="Times New Roman" w:hAnsi="Times New Roman" w:cs="Times New Roman"/>
          <w:sz w:val="24"/>
          <w:szCs w:val="24"/>
        </w:rPr>
        <w:t xml:space="preserve">Active  Performance  Index  </w:t>
      </w:r>
      <w:r w:rsidR="00337407" w:rsidRPr="00E91F5A">
        <w:rPr>
          <w:rFonts w:ascii="Times New Roman" w:eastAsia="Times New Roman" w:hAnsi="Times New Roman" w:cs="Times New Roman"/>
          <w:sz w:val="24"/>
          <w:szCs w:val="24"/>
        </w:rPr>
        <w:t xml:space="preserve">(API)  and </w:t>
      </w:r>
      <w:r w:rsidR="00337407" w:rsidRPr="00E91F5A">
        <w:rPr>
          <w:rFonts w:ascii="Times New Roman" w:hAnsi="Times New Roman" w:cs="Times New Roman"/>
          <w:sz w:val="24"/>
          <w:szCs w:val="24"/>
        </w:rPr>
        <w:t xml:space="preserve"> </w:t>
      </w:r>
      <w:r w:rsidR="00337407" w:rsidRPr="00E91F5A">
        <w:rPr>
          <w:rFonts w:ascii="Times New Roman" w:eastAsia="Times New Roman" w:hAnsi="Times New Roman" w:cs="Times New Roman"/>
          <w:sz w:val="24"/>
          <w:szCs w:val="24"/>
        </w:rPr>
        <w:t>reactive power per</w:t>
      </w:r>
      <w:r w:rsidR="00666EBF" w:rsidRPr="00E91F5A">
        <w:rPr>
          <w:rFonts w:ascii="Times New Roman" w:eastAsia="Times New Roman" w:hAnsi="Times New Roman" w:cs="Times New Roman"/>
          <w:sz w:val="24"/>
          <w:szCs w:val="24"/>
        </w:rPr>
        <w:t xml:space="preserve">formance index (RPI) for each </w:t>
      </w:r>
      <w:proofErr w:type="spellStart"/>
      <w:r w:rsidR="00337407" w:rsidRPr="00E91F5A">
        <w:rPr>
          <w:rFonts w:ascii="Times New Roman" w:eastAsia="Times New Roman" w:hAnsi="Times New Roman" w:cs="Times New Roman"/>
          <w:sz w:val="24"/>
          <w:szCs w:val="24"/>
        </w:rPr>
        <w:t>out going</w:t>
      </w:r>
      <w:proofErr w:type="spellEnd"/>
      <w:r w:rsidR="00337407" w:rsidRPr="00E91F5A">
        <w:rPr>
          <w:rFonts w:ascii="Times New Roman" w:eastAsia="Times New Roman" w:hAnsi="Times New Roman" w:cs="Times New Roman"/>
          <w:sz w:val="24"/>
          <w:szCs w:val="24"/>
        </w:rPr>
        <w:t xml:space="preserve"> feeder  line outage.</w:t>
      </w:r>
    </w:p>
    <w:p w:rsidR="008648A3" w:rsidRPr="00E91F5A" w:rsidRDefault="000B305F"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321191" w:rsidRPr="00E91F5A">
        <w:rPr>
          <w:rFonts w:ascii="Times New Roman" w:eastAsiaTheme="minorEastAsia" w:hAnsi="Times New Roman" w:cs="Times New Roman"/>
          <w:sz w:val="24"/>
          <w:szCs w:val="24"/>
        </w:rPr>
        <w:t xml:space="preserve">The real and reactive power </w:t>
      </w:r>
      <w:r w:rsidR="005E1A85" w:rsidRPr="00E91F5A">
        <w:rPr>
          <w:rFonts w:ascii="Times New Roman" w:eastAsiaTheme="minorEastAsia" w:hAnsi="Times New Roman" w:cs="Times New Roman"/>
          <w:sz w:val="24"/>
          <w:szCs w:val="24"/>
        </w:rPr>
        <w:t>variations are</w:t>
      </w:r>
      <w:r w:rsidR="00321191" w:rsidRPr="00E91F5A">
        <w:rPr>
          <w:rFonts w:ascii="Times New Roman" w:eastAsiaTheme="minorEastAsia" w:hAnsi="Times New Roman" w:cs="Times New Roman"/>
          <w:sz w:val="24"/>
          <w:szCs w:val="24"/>
        </w:rPr>
        <w:t xml:space="preserve"> </w:t>
      </w:r>
      <w:r w:rsidR="00A76AE9" w:rsidRPr="00E91F5A">
        <w:rPr>
          <w:rFonts w:ascii="Times New Roman" w:eastAsiaTheme="minorEastAsia" w:hAnsi="Times New Roman" w:cs="Times New Roman"/>
          <w:sz w:val="24"/>
          <w:szCs w:val="24"/>
        </w:rPr>
        <w:t>mentioned</w:t>
      </w:r>
      <w:r w:rsidR="00321191" w:rsidRPr="00E91F5A">
        <w:rPr>
          <w:rFonts w:ascii="Times New Roman" w:eastAsiaTheme="minorEastAsia" w:hAnsi="Times New Roman" w:cs="Times New Roman"/>
          <w:sz w:val="24"/>
          <w:szCs w:val="24"/>
        </w:rPr>
        <w:t xml:space="preserve"> and the </w:t>
      </w:r>
      <w:r w:rsidR="00A76AE9" w:rsidRPr="00E91F5A">
        <w:rPr>
          <w:rFonts w:ascii="Times New Roman" w:eastAsiaTheme="minorEastAsia" w:hAnsi="Times New Roman" w:cs="Times New Roman"/>
          <w:sz w:val="24"/>
          <w:szCs w:val="24"/>
        </w:rPr>
        <w:t>contingency</w:t>
      </w:r>
      <w:r w:rsidR="00321191" w:rsidRPr="00E91F5A">
        <w:rPr>
          <w:rFonts w:ascii="Times New Roman" w:eastAsiaTheme="minorEastAsia" w:hAnsi="Times New Roman" w:cs="Times New Roman"/>
          <w:sz w:val="24"/>
          <w:szCs w:val="24"/>
        </w:rPr>
        <w:t xml:space="preserve"> </w:t>
      </w:r>
      <w:r w:rsidR="00A76AE9" w:rsidRPr="00E91F5A">
        <w:rPr>
          <w:rFonts w:ascii="Times New Roman" w:eastAsiaTheme="minorEastAsia" w:hAnsi="Times New Roman" w:cs="Times New Roman"/>
          <w:sz w:val="24"/>
          <w:szCs w:val="24"/>
        </w:rPr>
        <w:t>current</w:t>
      </w:r>
      <w:r w:rsidR="00321191" w:rsidRPr="00E91F5A">
        <w:rPr>
          <w:rFonts w:ascii="Times New Roman" w:eastAsiaTheme="minorEastAsia" w:hAnsi="Times New Roman" w:cs="Times New Roman"/>
          <w:sz w:val="24"/>
          <w:szCs w:val="24"/>
        </w:rPr>
        <w:t xml:space="preserve"> and voltage as well as the frequency </w:t>
      </w:r>
      <w:r w:rsidR="00A76AE9" w:rsidRPr="00E91F5A">
        <w:rPr>
          <w:rFonts w:ascii="Times New Roman" w:eastAsiaTheme="minorEastAsia" w:hAnsi="Times New Roman" w:cs="Times New Roman"/>
          <w:sz w:val="24"/>
          <w:szCs w:val="24"/>
        </w:rPr>
        <w:t>disturbance</w:t>
      </w:r>
      <w:r w:rsidR="00337407" w:rsidRPr="00E91F5A">
        <w:rPr>
          <w:rFonts w:ascii="Times New Roman" w:eastAsiaTheme="minorEastAsia" w:hAnsi="Times New Roman" w:cs="Times New Roman"/>
          <w:sz w:val="24"/>
          <w:szCs w:val="24"/>
        </w:rPr>
        <w:t xml:space="preserve"> error</w:t>
      </w:r>
      <w:r w:rsidR="00F25A8A" w:rsidRPr="00E91F5A">
        <w:rPr>
          <w:rFonts w:ascii="Times New Roman" w:eastAsiaTheme="minorEastAsia" w:hAnsi="Times New Roman" w:cs="Times New Roman"/>
          <w:sz w:val="24"/>
          <w:szCs w:val="24"/>
        </w:rPr>
        <w:t xml:space="preserve"> will be considered </w:t>
      </w:r>
      <w:r w:rsidR="00321191" w:rsidRPr="00E91F5A">
        <w:rPr>
          <w:rFonts w:ascii="Times New Roman" w:eastAsiaTheme="minorEastAsia" w:hAnsi="Times New Roman" w:cs="Times New Roman"/>
          <w:sz w:val="24"/>
          <w:szCs w:val="24"/>
        </w:rPr>
        <w:t>an</w:t>
      </w:r>
      <w:r w:rsidR="00A76AE9" w:rsidRPr="00E91F5A">
        <w:rPr>
          <w:rFonts w:ascii="Times New Roman" w:eastAsiaTheme="minorEastAsia" w:hAnsi="Times New Roman" w:cs="Times New Roman"/>
          <w:sz w:val="24"/>
          <w:szCs w:val="24"/>
        </w:rPr>
        <w:t xml:space="preserve">d the average contingency schedule </w:t>
      </w:r>
      <w:r w:rsidR="00321191" w:rsidRPr="00E91F5A">
        <w:rPr>
          <w:rFonts w:ascii="Times New Roman" w:eastAsiaTheme="minorEastAsia" w:hAnsi="Times New Roman" w:cs="Times New Roman"/>
          <w:sz w:val="24"/>
          <w:szCs w:val="24"/>
        </w:rPr>
        <w:t xml:space="preserve">will </w:t>
      </w:r>
      <w:r w:rsidR="005E1A85" w:rsidRPr="00E91F5A">
        <w:rPr>
          <w:rFonts w:ascii="Times New Roman" w:eastAsiaTheme="minorEastAsia" w:hAnsi="Times New Roman" w:cs="Times New Roman"/>
          <w:sz w:val="24"/>
          <w:szCs w:val="24"/>
        </w:rPr>
        <w:t>be selected</w:t>
      </w:r>
      <w:r w:rsidR="00321191" w:rsidRPr="00E91F5A">
        <w:rPr>
          <w:rFonts w:ascii="Times New Roman" w:eastAsiaTheme="minorEastAsia" w:hAnsi="Times New Roman" w:cs="Times New Roman"/>
          <w:sz w:val="24"/>
          <w:szCs w:val="24"/>
        </w:rPr>
        <w:t xml:space="preserve"> and sampled </w:t>
      </w:r>
      <w:r w:rsidR="005E1A85" w:rsidRPr="00E91F5A">
        <w:rPr>
          <w:rFonts w:ascii="Times New Roman" w:eastAsiaTheme="minorEastAsia" w:hAnsi="Times New Roman" w:cs="Times New Roman"/>
          <w:sz w:val="24"/>
          <w:szCs w:val="24"/>
        </w:rPr>
        <w:t>from the</w:t>
      </w:r>
      <w:r w:rsidR="00321191" w:rsidRPr="00E91F5A">
        <w:rPr>
          <w:rFonts w:ascii="Times New Roman" w:eastAsiaTheme="minorEastAsia" w:hAnsi="Times New Roman" w:cs="Times New Roman"/>
          <w:sz w:val="24"/>
          <w:szCs w:val="24"/>
        </w:rPr>
        <w:t xml:space="preserve"> utility </w:t>
      </w:r>
      <w:r w:rsidR="00A76AE9" w:rsidRPr="00E91F5A">
        <w:rPr>
          <w:rFonts w:ascii="Times New Roman" w:eastAsiaTheme="minorEastAsia" w:hAnsi="Times New Roman" w:cs="Times New Roman"/>
          <w:sz w:val="24"/>
          <w:szCs w:val="24"/>
        </w:rPr>
        <w:t>excel</w:t>
      </w:r>
      <w:r w:rsidR="00321191" w:rsidRPr="00E91F5A">
        <w:rPr>
          <w:rFonts w:ascii="Times New Roman" w:eastAsiaTheme="minorEastAsia" w:hAnsi="Times New Roman" w:cs="Times New Roman"/>
          <w:sz w:val="24"/>
          <w:szCs w:val="24"/>
        </w:rPr>
        <w:t xml:space="preserve"> sheet.</w:t>
      </w:r>
    </w:p>
    <w:p w:rsidR="00D92159" w:rsidRPr="00E91F5A" w:rsidRDefault="00D92159" w:rsidP="00D92159">
      <w:pPr>
        <w:spacing w:line="360" w:lineRule="auto"/>
        <w:jc w:val="both"/>
        <w:rPr>
          <w:rFonts w:ascii="Times New Roman" w:hAnsi="Times New Roman" w:cs="Times New Roman"/>
          <w:sz w:val="24"/>
        </w:rPr>
      </w:pPr>
      <w:r w:rsidRPr="00E91F5A">
        <w:rPr>
          <w:rFonts w:ascii="Times New Roman" w:hAnsi="Times New Roman" w:cs="Times New Roman"/>
          <w:sz w:val="24"/>
        </w:rPr>
        <w:t>Contingency Analysis actually provides and prioritizes the impacts on an electric power system when problems occur. A contingency is the loss or failure of a small part of the power system.</w:t>
      </w:r>
    </w:p>
    <w:p w:rsidR="001C0ED4" w:rsidRPr="00E91F5A" w:rsidRDefault="001C0ED4" w:rsidP="001C0ED4">
      <w:pPr>
        <w:spacing w:line="360" w:lineRule="auto"/>
        <w:jc w:val="both"/>
        <w:rPr>
          <w:rFonts w:ascii="Times New Roman" w:hAnsi="Times New Roman" w:cs="Times New Roman"/>
          <w:sz w:val="24"/>
        </w:rPr>
      </w:pPr>
      <w:r w:rsidRPr="00E91F5A">
        <w:rPr>
          <w:rFonts w:ascii="Times New Roman" w:hAnsi="Times New Roman" w:cs="Times New Roman"/>
          <w:sz w:val="24"/>
        </w:rPr>
        <w:t xml:space="preserve">The contingency condition includes sudden disturbance and unexpected power existence throughout system voltage profile. The Contingency analysis with the use of AC power flow gives the advantage that it provides power flows in terms of MW, MVAR. Using the AC power flow overloads and accurate voltage limit violations can be found. Performance indices (PI) are considered for ranking the severity of a particular contingency. Conventional power flow methods are used in calculating the indices. There are two types of performance index.  </w:t>
      </w:r>
    </w:p>
    <w:p w:rsidR="001C0ED4" w:rsidRPr="00E91F5A" w:rsidRDefault="001C0ED4" w:rsidP="001C0ED4">
      <w:pPr>
        <w:pStyle w:val="ListParagraph"/>
        <w:numPr>
          <w:ilvl w:val="0"/>
          <w:numId w:val="31"/>
        </w:numPr>
        <w:spacing w:line="360" w:lineRule="auto"/>
        <w:jc w:val="both"/>
        <w:rPr>
          <w:rFonts w:ascii="Times New Roman" w:hAnsi="Times New Roman" w:cs="Times New Roman"/>
          <w:sz w:val="24"/>
        </w:rPr>
      </w:pPr>
      <w:r w:rsidRPr="00E91F5A">
        <w:rPr>
          <w:rFonts w:ascii="Times New Roman" w:hAnsi="Times New Roman" w:cs="Times New Roman"/>
          <w:sz w:val="24"/>
        </w:rPr>
        <w:lastRenderedPageBreak/>
        <w:t>Line flow performance index (</w:t>
      </w:r>
      <w:proofErr w:type="spellStart"/>
      <w:r w:rsidRPr="00E91F5A">
        <w:rPr>
          <w:rFonts w:ascii="Times New Roman" w:hAnsi="Times New Roman" w:cs="Times New Roman"/>
          <w:sz w:val="24"/>
        </w:rPr>
        <w:t>PIlf</w:t>
      </w:r>
      <w:proofErr w:type="spellEnd"/>
      <w:r w:rsidRPr="00E91F5A">
        <w:rPr>
          <w:rFonts w:ascii="Times New Roman" w:hAnsi="Times New Roman" w:cs="Times New Roman"/>
          <w:sz w:val="24"/>
        </w:rPr>
        <w:t xml:space="preserve">) : This is the index which helps in determining the extent of line over loads and existence of ac power variation  </w:t>
      </w:r>
    </w:p>
    <w:p w:rsidR="001C0ED4" w:rsidRPr="00E91F5A" w:rsidRDefault="001C0ED4" w:rsidP="001C0ED4">
      <w:pPr>
        <w:pStyle w:val="ListParagraph"/>
        <w:numPr>
          <w:ilvl w:val="0"/>
          <w:numId w:val="31"/>
        </w:numPr>
        <w:spacing w:line="360" w:lineRule="auto"/>
        <w:jc w:val="both"/>
        <w:rPr>
          <w:rFonts w:ascii="Times New Roman" w:hAnsi="Times New Roman" w:cs="Times New Roman"/>
          <w:sz w:val="24"/>
        </w:rPr>
      </w:pPr>
      <w:r w:rsidRPr="00E91F5A">
        <w:rPr>
          <w:rFonts w:ascii="Times New Roman" w:hAnsi="Times New Roman" w:cs="Times New Roman"/>
          <w:sz w:val="24"/>
        </w:rPr>
        <w:t>Reactive power performance index (</w:t>
      </w:r>
      <w:proofErr w:type="spellStart"/>
      <w:r w:rsidRPr="00E91F5A">
        <w:rPr>
          <w:rFonts w:ascii="Times New Roman" w:hAnsi="Times New Roman" w:cs="Times New Roman"/>
          <w:sz w:val="24"/>
        </w:rPr>
        <w:t>PIrp</w:t>
      </w:r>
      <w:proofErr w:type="spellEnd"/>
      <w:r w:rsidRPr="00E91F5A">
        <w:rPr>
          <w:rFonts w:ascii="Times New Roman" w:hAnsi="Times New Roman" w:cs="Times New Roman"/>
          <w:sz w:val="24"/>
        </w:rPr>
        <w:t xml:space="preserve">) : This is the index which helps in determining  the reactive power flow and  system bus Voltage limit </w:t>
      </w:r>
    </w:p>
    <w:p w:rsidR="00AF6596" w:rsidRPr="00E91F5A" w:rsidRDefault="001C0ED4" w:rsidP="001C0ED4">
      <w:pPr>
        <w:spacing w:line="360" w:lineRule="auto"/>
        <w:jc w:val="both"/>
        <w:rPr>
          <w:rFonts w:ascii="Times New Roman" w:hAnsi="Times New Roman" w:cs="Times New Roman"/>
          <w:sz w:val="24"/>
        </w:rPr>
      </w:pPr>
      <w:r w:rsidRPr="00E91F5A">
        <w:rPr>
          <w:rFonts w:ascii="Times New Roman" w:hAnsi="Times New Roman" w:cs="Times New Roman"/>
          <w:sz w:val="24"/>
        </w:rPr>
        <w:t>. Bus voltages are also influenced by the reactive power which is produced by the generating units and Reactive power performance index  provides information regarding severity of abnormal voltage still the reactive power are within the limits or not</w:t>
      </w:r>
    </w:p>
    <w:p w:rsidR="00C72812" w:rsidRPr="00E91F5A" w:rsidRDefault="00321191"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Table </w:t>
      </w:r>
      <w:r w:rsidR="002F5BBC" w:rsidRPr="00E91F5A">
        <w:rPr>
          <w:rFonts w:ascii="Times New Roman" w:eastAsiaTheme="minorEastAsia" w:hAnsi="Times New Roman" w:cs="Times New Roman"/>
          <w:sz w:val="24"/>
          <w:szCs w:val="24"/>
        </w:rPr>
        <w:t>3.4</w:t>
      </w:r>
      <w:r w:rsidRPr="00E91F5A">
        <w:rPr>
          <w:rFonts w:ascii="Times New Roman" w:eastAsiaTheme="minorEastAsia" w:hAnsi="Times New Roman" w:cs="Times New Roman"/>
          <w:sz w:val="24"/>
          <w:szCs w:val="24"/>
        </w:rPr>
        <w:t xml:space="preserve">of real and reactive power </w:t>
      </w:r>
      <w:r w:rsidR="00AF6596" w:rsidRPr="00E91F5A">
        <w:rPr>
          <w:rFonts w:ascii="Times New Roman" w:eastAsiaTheme="minorEastAsia" w:hAnsi="Times New Roman" w:cs="Times New Roman"/>
          <w:sz w:val="24"/>
          <w:szCs w:val="24"/>
        </w:rPr>
        <w:t xml:space="preserve">difference </w:t>
      </w:r>
      <w:r w:rsidR="00A76AE9" w:rsidRPr="00E91F5A">
        <w:rPr>
          <w:rFonts w:ascii="Times New Roman" w:eastAsiaTheme="minorEastAsia" w:hAnsi="Times New Roman" w:cs="Times New Roman"/>
          <w:sz w:val="24"/>
          <w:szCs w:val="24"/>
        </w:rPr>
        <w:t>before</w:t>
      </w:r>
      <w:r w:rsidRPr="00E91F5A">
        <w:rPr>
          <w:rFonts w:ascii="Times New Roman" w:eastAsiaTheme="minorEastAsia" w:hAnsi="Times New Roman" w:cs="Times New Roman"/>
          <w:sz w:val="24"/>
          <w:szCs w:val="24"/>
        </w:rPr>
        <w:t xml:space="preserve"> and after </w:t>
      </w:r>
      <w:r w:rsidR="006378FA" w:rsidRPr="00E91F5A">
        <w:rPr>
          <w:rFonts w:ascii="Times New Roman" w:eastAsiaTheme="minorEastAsia" w:hAnsi="Times New Roman" w:cs="Times New Roman"/>
          <w:sz w:val="24"/>
          <w:szCs w:val="24"/>
        </w:rPr>
        <w:t xml:space="preserve">system disturbance </w:t>
      </w:r>
    </w:p>
    <w:tbl>
      <w:tblPr>
        <w:tblStyle w:val="TableGrid"/>
        <w:tblW w:w="0" w:type="auto"/>
        <w:tblLook w:val="0000" w:firstRow="0" w:lastRow="0" w:firstColumn="0" w:lastColumn="0" w:noHBand="0" w:noVBand="0"/>
      </w:tblPr>
      <w:tblGrid>
        <w:gridCol w:w="1008"/>
        <w:gridCol w:w="1080"/>
        <w:gridCol w:w="1080"/>
        <w:gridCol w:w="2438"/>
        <w:gridCol w:w="982"/>
        <w:gridCol w:w="1904"/>
        <w:gridCol w:w="1084"/>
      </w:tblGrid>
      <w:tr w:rsidR="00E91F5A" w:rsidRPr="00E91F5A" w:rsidTr="00D02B6D">
        <w:trPr>
          <w:trHeight w:val="201"/>
        </w:trPr>
        <w:tc>
          <w:tcPr>
            <w:tcW w:w="9576" w:type="dxa"/>
            <w:gridSpan w:val="7"/>
            <w:tcBorders>
              <w:top w:val="single" w:sz="6" w:space="0" w:color="auto"/>
              <w:left w:val="single" w:sz="6" w:space="0" w:color="auto"/>
              <w:bottom w:val="nil"/>
              <w:right w:val="single" w:sz="6" w:space="0" w:color="auto"/>
            </w:tcBorders>
          </w:tcPr>
          <w:p w:rsidR="00321191" w:rsidRPr="00E91F5A" w:rsidRDefault="00655069" w:rsidP="00EA47F9">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 xml:space="preserve">                 The real and reactive power difference  </w:t>
            </w:r>
            <w:proofErr w:type="spellStart"/>
            <w:r w:rsidRPr="00E91F5A">
              <w:rPr>
                <w:rFonts w:ascii="Times New Roman" w:eastAsiaTheme="minorEastAsia" w:hAnsi="Times New Roman" w:cs="Times New Roman"/>
                <w:szCs w:val="24"/>
              </w:rPr>
              <w:t>befor</w:t>
            </w:r>
            <w:proofErr w:type="spellEnd"/>
            <w:r w:rsidRPr="00E91F5A">
              <w:rPr>
                <w:rFonts w:ascii="Times New Roman" w:eastAsiaTheme="minorEastAsia" w:hAnsi="Times New Roman" w:cs="Times New Roman"/>
                <w:szCs w:val="24"/>
              </w:rPr>
              <w:t xml:space="preserve"> and after </w:t>
            </w:r>
            <w:r w:rsidR="006378FA" w:rsidRPr="00E91F5A">
              <w:rPr>
                <w:rFonts w:ascii="Times New Roman" w:eastAsiaTheme="minorEastAsia" w:hAnsi="Times New Roman" w:cs="Times New Roman"/>
                <w:szCs w:val="24"/>
              </w:rPr>
              <w:t xml:space="preserve"> system </w:t>
            </w:r>
            <w:r w:rsidR="00EA47F9" w:rsidRPr="00E91F5A">
              <w:rPr>
                <w:rFonts w:ascii="Times New Roman" w:eastAsiaTheme="minorEastAsia" w:hAnsi="Times New Roman" w:cs="Times New Roman"/>
                <w:szCs w:val="24"/>
              </w:rPr>
              <w:t xml:space="preserve">disturbance </w:t>
            </w:r>
          </w:p>
        </w:tc>
      </w:tr>
      <w:tr w:rsidR="00E91F5A" w:rsidRPr="00E91F5A" w:rsidTr="00D02B6D">
        <w:trPr>
          <w:trHeight w:val="291"/>
        </w:trPr>
        <w:tc>
          <w:tcPr>
            <w:tcW w:w="1008" w:type="dxa"/>
            <w:tcBorders>
              <w:top w:val="single" w:sz="4"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 xml:space="preserve"> NO</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Start bus</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End bus</w:t>
            </w:r>
          </w:p>
        </w:tc>
        <w:tc>
          <w:tcPr>
            <w:tcW w:w="2438" w:type="dxa"/>
            <w:tcBorders>
              <w:top w:val="single" w:sz="4" w:space="0" w:color="auto"/>
              <w:left w:val="single" w:sz="6" w:space="0" w:color="auto"/>
              <w:bottom w:val="single" w:sz="6" w:space="0" w:color="auto"/>
              <w:right w:val="single" w:sz="6" w:space="0" w:color="auto"/>
            </w:tcBorders>
          </w:tcPr>
          <w:p w:rsidR="00321191" w:rsidRPr="00E91F5A" w:rsidRDefault="00A76AE9" w:rsidP="004E0FE0">
            <w:pPr>
              <w:tabs>
                <w:tab w:val="center" w:pos="4680"/>
              </w:tabs>
              <w:spacing w:line="360" w:lineRule="auto"/>
              <w:jc w:val="both"/>
              <w:rPr>
                <w:rFonts w:ascii="Times New Roman" w:eastAsiaTheme="minorEastAsia" w:hAnsi="Times New Roman" w:cs="Times New Roman"/>
                <w:szCs w:val="24"/>
              </w:rPr>
            </w:pPr>
            <w:proofErr w:type="spellStart"/>
            <w:r w:rsidRPr="00E91F5A">
              <w:rPr>
                <w:rFonts w:ascii="Times New Roman" w:eastAsiaTheme="minorEastAsia" w:hAnsi="Times New Roman" w:cs="Times New Roman"/>
                <w:szCs w:val="24"/>
              </w:rPr>
              <w:t>Pri</w:t>
            </w:r>
            <w:r w:rsidR="006378FA" w:rsidRPr="00E91F5A">
              <w:rPr>
                <w:rFonts w:ascii="Times New Roman" w:eastAsiaTheme="minorEastAsia" w:hAnsi="Times New Roman" w:cs="Times New Roman"/>
                <w:szCs w:val="24"/>
              </w:rPr>
              <w:t>-conti</w:t>
            </w:r>
            <w:proofErr w:type="spellEnd"/>
            <w:r w:rsidR="00321191" w:rsidRPr="00E91F5A">
              <w:rPr>
                <w:rFonts w:ascii="Times New Roman" w:eastAsiaTheme="minorEastAsia" w:hAnsi="Times New Roman" w:cs="Times New Roman"/>
                <w:szCs w:val="24"/>
              </w:rPr>
              <w:t xml:space="preserve">  in MW</w:t>
            </w:r>
          </w:p>
        </w:tc>
        <w:tc>
          <w:tcPr>
            <w:tcW w:w="982"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MVAR</w:t>
            </w:r>
          </w:p>
        </w:tc>
        <w:tc>
          <w:tcPr>
            <w:tcW w:w="1904" w:type="dxa"/>
            <w:tcBorders>
              <w:top w:val="single" w:sz="8" w:space="0" w:color="auto"/>
              <w:left w:val="single" w:sz="6" w:space="0" w:color="auto"/>
              <w:bottom w:val="single" w:sz="6" w:space="0" w:color="auto"/>
              <w:right w:val="single" w:sz="6" w:space="0" w:color="auto"/>
            </w:tcBorders>
          </w:tcPr>
          <w:p w:rsidR="00321191" w:rsidRPr="00E91F5A" w:rsidRDefault="001C0ED4" w:rsidP="006378FA">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Post-</w:t>
            </w:r>
            <w:proofErr w:type="spellStart"/>
            <w:r w:rsidR="006378FA" w:rsidRPr="00E91F5A">
              <w:rPr>
                <w:rFonts w:ascii="Times New Roman" w:eastAsiaTheme="minorEastAsia" w:hAnsi="Times New Roman" w:cs="Times New Roman"/>
                <w:szCs w:val="24"/>
              </w:rPr>
              <w:t>conti</w:t>
            </w:r>
            <w:proofErr w:type="spellEnd"/>
            <w:r w:rsidR="006378FA" w:rsidRPr="00E91F5A">
              <w:rPr>
                <w:rFonts w:ascii="Times New Roman" w:eastAsiaTheme="minorEastAsia" w:hAnsi="Times New Roman" w:cs="Times New Roman"/>
                <w:szCs w:val="24"/>
              </w:rPr>
              <w:t xml:space="preserve"> </w:t>
            </w:r>
            <w:r w:rsidR="00321191" w:rsidRPr="00E91F5A">
              <w:rPr>
                <w:rFonts w:ascii="Times New Roman" w:eastAsiaTheme="minorEastAsia" w:hAnsi="Times New Roman" w:cs="Times New Roman"/>
                <w:szCs w:val="24"/>
              </w:rPr>
              <w:t>in MW</w:t>
            </w:r>
          </w:p>
        </w:tc>
        <w:tc>
          <w:tcPr>
            <w:tcW w:w="1084" w:type="dxa"/>
            <w:tcBorders>
              <w:top w:val="single" w:sz="8"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szCs w:val="24"/>
              </w:rPr>
            </w:pPr>
            <w:r w:rsidRPr="00E91F5A">
              <w:rPr>
                <w:rFonts w:ascii="Times New Roman" w:eastAsiaTheme="minorEastAsia" w:hAnsi="Times New Roman" w:cs="Times New Roman"/>
                <w:szCs w:val="24"/>
              </w:rPr>
              <w:t>MVAR</w:t>
            </w:r>
          </w:p>
          <w:p w:rsidR="00431248" w:rsidRPr="00E91F5A" w:rsidRDefault="00E82356" w:rsidP="004E0FE0">
            <w:pPr>
              <w:tabs>
                <w:tab w:val="center" w:pos="4680"/>
              </w:tabs>
              <w:spacing w:line="360" w:lineRule="auto"/>
              <w:jc w:val="both"/>
              <w:rPr>
                <w:rFonts w:ascii="Times New Roman" w:eastAsiaTheme="minorEastAsia" w:hAnsi="Times New Roman" w:cs="Times New Roman"/>
                <w:szCs w:val="24"/>
              </w:rPr>
            </w:pPr>
            <w:proofErr w:type="spellStart"/>
            <w:r w:rsidRPr="00E91F5A">
              <w:rPr>
                <w:rFonts w:ascii="Times New Roman" w:eastAsiaTheme="minorEastAsia" w:hAnsi="Times New Roman" w:cs="Times New Roman"/>
                <w:szCs w:val="24"/>
              </w:rPr>
              <w:t>V</w:t>
            </w:r>
            <w:r w:rsidR="00431248" w:rsidRPr="00E91F5A">
              <w:rPr>
                <w:rFonts w:ascii="Times New Roman" w:eastAsiaTheme="minorEastAsia" w:hAnsi="Times New Roman" w:cs="Times New Roman"/>
                <w:szCs w:val="24"/>
              </w:rPr>
              <w:t>aration</w:t>
            </w:r>
            <w:proofErr w:type="spellEnd"/>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6" w:space="0" w:color="auto"/>
              <w:bottom w:val="single" w:sz="6"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w:t>
            </w:r>
          </w:p>
        </w:tc>
        <w:tc>
          <w:tcPr>
            <w:tcW w:w="1080" w:type="dxa"/>
            <w:tcBorders>
              <w:top w:val="single" w:sz="6" w:space="0" w:color="auto"/>
              <w:left w:val="single" w:sz="8"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4</w:t>
            </w:r>
          </w:p>
        </w:tc>
        <w:tc>
          <w:tcPr>
            <w:tcW w:w="1080" w:type="dxa"/>
            <w:tcBorders>
              <w:top w:val="single" w:sz="6"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w:t>
            </w:r>
          </w:p>
        </w:tc>
        <w:tc>
          <w:tcPr>
            <w:tcW w:w="2438" w:type="dxa"/>
            <w:tcBorders>
              <w:top w:val="single" w:sz="6"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4.14</w:t>
            </w:r>
          </w:p>
        </w:tc>
        <w:tc>
          <w:tcPr>
            <w:tcW w:w="982" w:type="dxa"/>
            <w:tcBorders>
              <w:top w:val="single" w:sz="6"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2.18</w:t>
            </w:r>
          </w:p>
        </w:tc>
        <w:tc>
          <w:tcPr>
            <w:tcW w:w="1904" w:type="dxa"/>
            <w:tcBorders>
              <w:top w:val="single" w:sz="6" w:space="0" w:color="auto"/>
              <w:left w:val="single" w:sz="8"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2.73</w:t>
            </w:r>
          </w:p>
        </w:tc>
        <w:tc>
          <w:tcPr>
            <w:tcW w:w="1084" w:type="dxa"/>
            <w:tcBorders>
              <w:top w:val="single" w:sz="6"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2.93</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12</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7</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2.1</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1.12</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1.53</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12</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6</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3.2</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1.45</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2.4</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1.98</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4</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12</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13</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6.42</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2.8</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3.5</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2.9</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5</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12</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14</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2.4</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2.01</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2.2</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2.03</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6</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14</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15</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1.55</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.92</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1.34</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0.98</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7</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16</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16</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3.65</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2.34</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3.3</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7F54A4"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w:t>
            </w:r>
            <w:r w:rsidR="00321191" w:rsidRPr="00E91F5A">
              <w:rPr>
                <w:rFonts w:ascii="Times New Roman" w:eastAsiaTheme="minorEastAsia" w:hAnsi="Times New Roman" w:cs="Times New Roman"/>
              </w:rPr>
              <w:t>.77</w:t>
            </w:r>
          </w:p>
        </w:tc>
      </w:tr>
      <w:tr w:rsidR="00E91F5A" w:rsidRPr="00E91F5A" w:rsidTr="007F54A4">
        <w:tblPrEx>
          <w:tblLook w:val="04A0" w:firstRow="1" w:lastRow="0" w:firstColumn="1" w:lastColumn="0" w:noHBand="0" w:noVBand="1"/>
        </w:tblPrEx>
        <w:trPr>
          <w:trHeight w:val="259"/>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8</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15</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17</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6.02</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3.21</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4.03</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2.9</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9</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18</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18</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2.7</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1.54</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2.2</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2.01</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10</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19</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19</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4.7</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2.31</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3.2</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2.43</w:t>
            </w:r>
          </w:p>
        </w:tc>
      </w:tr>
      <w:tr w:rsidR="00E91F5A" w:rsidRPr="00E91F5A" w:rsidTr="007F54A4">
        <w:tblPrEx>
          <w:tblLook w:val="04A0" w:firstRow="1" w:lastRow="0" w:firstColumn="1" w:lastColumn="0" w:noHBand="0" w:noVBand="1"/>
        </w:tblPrEx>
        <w:trPr>
          <w:trHeight w:val="274"/>
        </w:trPr>
        <w:tc>
          <w:tcPr>
            <w:tcW w:w="1008" w:type="dxa"/>
            <w:tcBorders>
              <w:top w:val="single" w:sz="8"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11</w:t>
            </w:r>
          </w:p>
        </w:tc>
        <w:tc>
          <w:tcPr>
            <w:tcW w:w="1080" w:type="dxa"/>
            <w:tcBorders>
              <w:top w:val="single" w:sz="8"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10</w:t>
            </w:r>
          </w:p>
        </w:tc>
        <w:tc>
          <w:tcPr>
            <w:tcW w:w="1080"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20</w:t>
            </w:r>
          </w:p>
        </w:tc>
        <w:tc>
          <w:tcPr>
            <w:tcW w:w="2438"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5.1</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7F54A4"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w:t>
            </w:r>
            <w:r w:rsidR="00321191" w:rsidRPr="00E91F5A">
              <w:rPr>
                <w:rFonts w:ascii="Times New Roman" w:eastAsiaTheme="minorEastAsia" w:hAnsi="Times New Roman" w:cs="Times New Roman"/>
              </w:rPr>
              <w:t>.93</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4.32</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7F54A4"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3</w:t>
            </w:r>
            <w:r w:rsidR="00321191" w:rsidRPr="00E91F5A">
              <w:rPr>
                <w:rFonts w:ascii="Times New Roman" w:eastAsiaTheme="minorEastAsia" w:hAnsi="Times New Roman" w:cs="Times New Roman"/>
              </w:rPr>
              <w:t>.43</w:t>
            </w:r>
          </w:p>
        </w:tc>
      </w:tr>
      <w:tr w:rsidR="00E91F5A" w:rsidRPr="00E91F5A" w:rsidTr="007F54A4">
        <w:tblPrEx>
          <w:tblLook w:val="04A0" w:firstRow="1" w:lastRow="0" w:firstColumn="1" w:lastColumn="0" w:noHBand="0" w:noVBand="1"/>
        </w:tblPrEx>
        <w:trPr>
          <w:trHeight w:val="274"/>
        </w:trPr>
        <w:tc>
          <w:tcPr>
            <w:tcW w:w="1008" w:type="dxa"/>
            <w:tcBorders>
              <w:top w:val="single" w:sz="6" w:space="0" w:color="auto"/>
              <w:left w:val="single" w:sz="12" w:space="0" w:color="7030A0"/>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12</w:t>
            </w:r>
          </w:p>
        </w:tc>
        <w:tc>
          <w:tcPr>
            <w:tcW w:w="1080" w:type="dxa"/>
            <w:tcBorders>
              <w:top w:val="single" w:sz="6" w:space="0" w:color="auto"/>
              <w:left w:val="single" w:sz="6" w:space="0" w:color="auto"/>
              <w:bottom w:val="single" w:sz="6"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10</w:t>
            </w:r>
          </w:p>
        </w:tc>
        <w:tc>
          <w:tcPr>
            <w:tcW w:w="1080" w:type="dxa"/>
            <w:tcBorders>
              <w:top w:val="single" w:sz="8" w:space="0" w:color="auto"/>
              <w:left w:val="single" w:sz="6" w:space="0" w:color="auto"/>
              <w:bottom w:val="single" w:sz="8" w:space="0" w:color="auto"/>
              <w:right w:val="single" w:sz="8"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20</w:t>
            </w:r>
          </w:p>
        </w:tc>
        <w:tc>
          <w:tcPr>
            <w:tcW w:w="2438" w:type="dxa"/>
            <w:tcBorders>
              <w:top w:val="single" w:sz="8" w:space="0" w:color="auto"/>
              <w:left w:val="single" w:sz="8"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5.3</w:t>
            </w:r>
          </w:p>
        </w:tc>
        <w:tc>
          <w:tcPr>
            <w:tcW w:w="982"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2.9</w:t>
            </w:r>
          </w:p>
        </w:tc>
        <w:tc>
          <w:tcPr>
            <w:tcW w:w="1904" w:type="dxa"/>
            <w:tcBorders>
              <w:top w:val="single" w:sz="8" w:space="0" w:color="auto"/>
              <w:left w:val="single" w:sz="6" w:space="0" w:color="auto"/>
              <w:bottom w:val="single" w:sz="8" w:space="0" w:color="auto"/>
              <w:right w:val="single" w:sz="6" w:space="0" w:color="auto"/>
            </w:tcBorders>
          </w:tcPr>
          <w:p w:rsidR="00321191" w:rsidRPr="00E91F5A" w:rsidRDefault="00321191"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5</w:t>
            </w:r>
          </w:p>
        </w:tc>
        <w:tc>
          <w:tcPr>
            <w:tcW w:w="1084" w:type="dxa"/>
            <w:tcBorders>
              <w:top w:val="single" w:sz="8" w:space="0" w:color="auto"/>
              <w:left w:val="single" w:sz="6" w:space="0" w:color="auto"/>
              <w:bottom w:val="single" w:sz="8" w:space="0" w:color="auto"/>
              <w:right w:val="single" w:sz="8" w:space="0" w:color="auto"/>
            </w:tcBorders>
          </w:tcPr>
          <w:p w:rsidR="00321191" w:rsidRPr="00E91F5A" w:rsidRDefault="007F54A4" w:rsidP="004E0FE0">
            <w:pPr>
              <w:tabs>
                <w:tab w:val="center" w:pos="4680"/>
              </w:tabs>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2.97</w:t>
            </w:r>
          </w:p>
        </w:tc>
      </w:tr>
    </w:tbl>
    <w:p w:rsidR="00F839C0" w:rsidRPr="00E91F5A" w:rsidRDefault="008C4A13"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F25A8A" w:rsidRPr="00E91F5A">
        <w:rPr>
          <w:rFonts w:ascii="Times New Roman" w:eastAsiaTheme="minorEastAsia" w:hAnsi="Times New Roman" w:cs="Times New Roman"/>
          <w:sz w:val="24"/>
          <w:szCs w:val="24"/>
        </w:rPr>
        <w:t xml:space="preserve"> </w:t>
      </w:r>
      <w:r w:rsidR="004531D2" w:rsidRPr="00E91F5A">
        <w:rPr>
          <w:rFonts w:ascii="Times New Roman" w:eastAsiaTheme="minorEastAsia" w:hAnsi="Times New Roman" w:cs="Times New Roman"/>
          <w:sz w:val="24"/>
          <w:szCs w:val="24"/>
        </w:rPr>
        <w:t xml:space="preserve">   </w:t>
      </w:r>
    </w:p>
    <w:p w:rsidR="00321191" w:rsidRPr="00E91F5A" w:rsidRDefault="004531D2"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F25A8A" w:rsidRPr="00E91F5A">
        <w:rPr>
          <w:rFonts w:ascii="Times New Roman" w:eastAsiaTheme="minorEastAsia" w:hAnsi="Times New Roman" w:cs="Times New Roman"/>
          <w:sz w:val="24"/>
          <w:szCs w:val="24"/>
        </w:rPr>
        <w:t xml:space="preserve">The above table show bus to bus connection real and reactive power variation before and after contingency. </w:t>
      </w:r>
      <w:r w:rsidR="008C4A13" w:rsidRPr="00E91F5A">
        <w:rPr>
          <w:rFonts w:ascii="Times New Roman" w:eastAsiaTheme="minorEastAsia" w:hAnsi="Times New Roman" w:cs="Times New Roman"/>
          <w:sz w:val="24"/>
          <w:szCs w:val="24"/>
        </w:rPr>
        <w:t>T</w:t>
      </w:r>
      <w:r w:rsidR="00321191" w:rsidRPr="00E91F5A">
        <w:rPr>
          <w:rFonts w:ascii="Times New Roman" w:eastAsiaTheme="minorEastAsia" w:hAnsi="Times New Roman" w:cs="Times New Roman"/>
          <w:sz w:val="24"/>
          <w:szCs w:val="24"/>
        </w:rPr>
        <w:t xml:space="preserve">he </w:t>
      </w:r>
      <w:r w:rsidR="00A76AE9" w:rsidRPr="00E91F5A">
        <w:rPr>
          <w:rFonts w:ascii="Times New Roman" w:eastAsiaTheme="minorEastAsia" w:hAnsi="Times New Roman" w:cs="Times New Roman"/>
          <w:sz w:val="24"/>
          <w:szCs w:val="24"/>
        </w:rPr>
        <w:t>sampled</w:t>
      </w:r>
      <w:r w:rsidR="00321191" w:rsidRPr="00E91F5A">
        <w:rPr>
          <w:rFonts w:ascii="Times New Roman" w:eastAsiaTheme="minorEastAsia" w:hAnsi="Times New Roman" w:cs="Times New Roman"/>
          <w:sz w:val="24"/>
          <w:szCs w:val="24"/>
        </w:rPr>
        <w:t xml:space="preserve"> data are collected from the SNNP electric utility </w:t>
      </w:r>
      <w:r w:rsidR="00A76AE9" w:rsidRPr="00E91F5A">
        <w:rPr>
          <w:rFonts w:ascii="Times New Roman" w:eastAsiaTheme="minorEastAsia" w:hAnsi="Times New Roman" w:cs="Times New Roman"/>
          <w:sz w:val="24"/>
          <w:szCs w:val="24"/>
        </w:rPr>
        <w:t>office</w:t>
      </w:r>
      <w:r w:rsidR="00F25A8A" w:rsidRPr="00E91F5A">
        <w:rPr>
          <w:rFonts w:ascii="Times New Roman" w:eastAsiaTheme="minorEastAsia" w:hAnsi="Times New Roman" w:cs="Times New Roman"/>
          <w:sz w:val="24"/>
          <w:szCs w:val="24"/>
        </w:rPr>
        <w:t xml:space="preserve"> </w:t>
      </w:r>
      <w:r w:rsidR="00321191" w:rsidRPr="00E91F5A">
        <w:rPr>
          <w:rFonts w:ascii="Times New Roman" w:eastAsiaTheme="minorEastAsia" w:hAnsi="Times New Roman" w:cs="Times New Roman"/>
          <w:sz w:val="24"/>
          <w:szCs w:val="24"/>
        </w:rPr>
        <w:t xml:space="preserve">and the selected and </w:t>
      </w:r>
      <w:r w:rsidR="00A76AE9" w:rsidRPr="00E91F5A">
        <w:rPr>
          <w:rFonts w:ascii="Times New Roman" w:eastAsiaTheme="minorEastAsia" w:hAnsi="Times New Roman" w:cs="Times New Roman"/>
          <w:sz w:val="24"/>
          <w:szCs w:val="24"/>
        </w:rPr>
        <w:t>average</w:t>
      </w:r>
      <w:r w:rsidR="00321191" w:rsidRPr="00E91F5A">
        <w:rPr>
          <w:rFonts w:ascii="Times New Roman" w:eastAsiaTheme="minorEastAsia" w:hAnsi="Times New Roman" w:cs="Times New Roman"/>
          <w:sz w:val="24"/>
          <w:szCs w:val="24"/>
        </w:rPr>
        <w:t xml:space="preserve"> result </w:t>
      </w:r>
      <w:r w:rsidR="00F25A8A" w:rsidRPr="00E91F5A">
        <w:rPr>
          <w:rFonts w:ascii="Times New Roman" w:eastAsiaTheme="minorEastAsia" w:hAnsi="Times New Roman" w:cs="Times New Roman"/>
          <w:sz w:val="24"/>
          <w:szCs w:val="24"/>
        </w:rPr>
        <w:t xml:space="preserve">of the real and reactive power </w:t>
      </w:r>
      <w:r w:rsidR="00A76AE9" w:rsidRPr="00E91F5A">
        <w:rPr>
          <w:rFonts w:ascii="Times New Roman" w:eastAsiaTheme="minorEastAsia" w:hAnsi="Times New Roman" w:cs="Times New Roman"/>
          <w:sz w:val="24"/>
          <w:szCs w:val="24"/>
        </w:rPr>
        <w:t>variation</w:t>
      </w:r>
      <w:r w:rsidR="00321191" w:rsidRPr="00E91F5A">
        <w:rPr>
          <w:rFonts w:ascii="Times New Roman" w:eastAsiaTheme="minorEastAsia" w:hAnsi="Times New Roman" w:cs="Times New Roman"/>
          <w:sz w:val="24"/>
          <w:szCs w:val="24"/>
        </w:rPr>
        <w:t xml:space="preserve"> limit is based on the given data short </w:t>
      </w:r>
      <w:r w:rsidRPr="00E91F5A">
        <w:rPr>
          <w:rFonts w:ascii="Times New Roman" w:eastAsiaTheme="minorEastAsia" w:hAnsi="Times New Roman" w:cs="Times New Roman"/>
          <w:sz w:val="24"/>
          <w:szCs w:val="24"/>
        </w:rPr>
        <w:t>term estimation</w:t>
      </w:r>
      <w:r w:rsidR="00321191" w:rsidRPr="00E91F5A">
        <w:rPr>
          <w:rFonts w:ascii="Times New Roman" w:eastAsiaTheme="minorEastAsia" w:hAnsi="Times New Roman" w:cs="Times New Roman"/>
          <w:sz w:val="24"/>
          <w:szCs w:val="24"/>
        </w:rPr>
        <w:t xml:space="preserve"> </w:t>
      </w:r>
      <w:r w:rsidRPr="00E91F5A">
        <w:rPr>
          <w:rFonts w:ascii="Times New Roman" w:eastAsiaTheme="minorEastAsia" w:hAnsi="Times New Roman" w:cs="Times New Roman"/>
          <w:sz w:val="24"/>
          <w:szCs w:val="24"/>
        </w:rPr>
        <w:t>process.</w:t>
      </w:r>
    </w:p>
    <w:p w:rsidR="00321191" w:rsidRPr="00E91F5A" w:rsidRDefault="00F07253" w:rsidP="004E0FE0">
      <w:pPr>
        <w:tabs>
          <w:tab w:val="center" w:pos="4680"/>
        </w:tabs>
        <w:spacing w:after="0" w:line="360" w:lineRule="auto"/>
        <w:jc w:val="center"/>
        <w:rPr>
          <w:rFonts w:ascii="Times New Roman" w:eastAsiaTheme="minorEastAsia" w:hAnsi="Times New Roman" w:cs="Times New Roman"/>
          <w:sz w:val="24"/>
          <w:szCs w:val="24"/>
        </w:rPr>
      </w:pPr>
      <w:r w:rsidRPr="00E91F5A">
        <w:rPr>
          <w:noProof/>
        </w:rPr>
        <w:lastRenderedPageBreak/>
        <w:drawing>
          <wp:inline distT="0" distB="0" distL="0" distR="0" wp14:anchorId="44673E16" wp14:editId="47C5BDE4">
            <wp:extent cx="4572000" cy="1695450"/>
            <wp:effectExtent l="0" t="0" r="19050" b="190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21191" w:rsidRPr="00E91F5A" w:rsidRDefault="00A3669C" w:rsidP="00F2642E">
      <w:pPr>
        <w:pStyle w:val="Caption"/>
        <w:rPr>
          <w:rFonts w:eastAsiaTheme="minorEastAsia"/>
          <w:color w:val="auto"/>
        </w:rPr>
      </w:pPr>
      <w:r w:rsidRPr="00E91F5A">
        <w:rPr>
          <w:rFonts w:eastAsiaTheme="minorEastAsia"/>
          <w:color w:val="auto"/>
        </w:rPr>
        <w:t xml:space="preserve"> </w:t>
      </w:r>
      <w:r w:rsidR="00F2642E" w:rsidRPr="00E91F5A">
        <w:rPr>
          <w:rFonts w:eastAsiaTheme="minorEastAsia"/>
          <w:color w:val="auto"/>
        </w:rPr>
        <w:t xml:space="preserve">       </w:t>
      </w:r>
      <w:bookmarkStart w:id="98" w:name="_Toc67287638"/>
      <w:r w:rsidR="00F2642E" w:rsidRPr="00E91F5A">
        <w:rPr>
          <w:color w:val="auto"/>
        </w:rPr>
        <w:t xml:space="preserve">Figure </w:t>
      </w:r>
      <w:r w:rsidR="001401FD" w:rsidRPr="00E91F5A">
        <w:rPr>
          <w:color w:val="auto"/>
        </w:rPr>
        <w:t>3.8</w:t>
      </w:r>
      <w:r w:rsidR="00F2642E" w:rsidRPr="00E91F5A">
        <w:rPr>
          <w:color w:val="auto"/>
        </w:rPr>
        <w:t xml:space="preserve"> graph representation </w:t>
      </w:r>
      <w:r w:rsidR="00534B54" w:rsidRPr="00E91F5A">
        <w:rPr>
          <w:color w:val="auto"/>
        </w:rPr>
        <w:t xml:space="preserve">of </w:t>
      </w:r>
      <w:r w:rsidR="00F2642E" w:rsidRPr="00E91F5A">
        <w:rPr>
          <w:color w:val="auto"/>
        </w:rPr>
        <w:t>reactive power variation before contingency</w:t>
      </w:r>
      <w:bookmarkEnd w:id="98"/>
    </w:p>
    <w:p w:rsidR="00321191" w:rsidRPr="00E91F5A" w:rsidRDefault="00321191" w:rsidP="000A1723">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reactive power </w:t>
      </w:r>
      <w:r w:rsidR="00E51DA1" w:rsidRPr="00E91F5A">
        <w:rPr>
          <w:rFonts w:ascii="Times New Roman" w:eastAsiaTheme="minorEastAsia" w:hAnsi="Times New Roman" w:cs="Times New Roman"/>
          <w:sz w:val="24"/>
          <w:szCs w:val="24"/>
        </w:rPr>
        <w:t>variation</w:t>
      </w:r>
      <w:r w:rsidRPr="00E91F5A">
        <w:rPr>
          <w:rFonts w:ascii="Times New Roman" w:eastAsiaTheme="minorEastAsia" w:hAnsi="Times New Roman" w:cs="Times New Roman"/>
          <w:sz w:val="24"/>
          <w:szCs w:val="24"/>
        </w:rPr>
        <w:t xml:space="preserve"> </w:t>
      </w:r>
      <w:r w:rsidR="00E51DA1" w:rsidRPr="00E91F5A">
        <w:rPr>
          <w:rFonts w:ascii="Times New Roman" w:eastAsiaTheme="minorEastAsia" w:hAnsi="Times New Roman" w:cs="Times New Roman"/>
          <w:sz w:val="24"/>
          <w:szCs w:val="24"/>
        </w:rPr>
        <w:t>before</w:t>
      </w:r>
      <w:r w:rsidRPr="00E91F5A">
        <w:rPr>
          <w:rFonts w:ascii="Times New Roman" w:eastAsiaTheme="minorEastAsia" w:hAnsi="Times New Roman" w:cs="Times New Roman"/>
          <w:sz w:val="24"/>
          <w:szCs w:val="24"/>
        </w:rPr>
        <w:t xml:space="preserve"> the contingency </w:t>
      </w:r>
      <w:proofErr w:type="gramStart"/>
      <w:r w:rsidRPr="00E91F5A">
        <w:rPr>
          <w:rFonts w:ascii="Times New Roman" w:eastAsiaTheme="minorEastAsia" w:hAnsi="Times New Roman" w:cs="Times New Roman"/>
          <w:sz w:val="24"/>
          <w:szCs w:val="24"/>
        </w:rPr>
        <w:t xml:space="preserve">condition </w:t>
      </w:r>
      <w:r w:rsidR="00534B54" w:rsidRPr="00E91F5A">
        <w:rPr>
          <w:rFonts w:ascii="Times New Roman" w:eastAsiaTheme="minorEastAsia" w:hAnsi="Times New Roman" w:cs="Times New Roman"/>
          <w:sz w:val="24"/>
          <w:szCs w:val="24"/>
        </w:rPr>
        <w:t xml:space="preserve"> will</w:t>
      </w:r>
      <w:proofErr w:type="gramEnd"/>
      <w:r w:rsidR="00534B54" w:rsidRPr="00E91F5A">
        <w:rPr>
          <w:rFonts w:ascii="Times New Roman" w:eastAsiaTheme="minorEastAsia" w:hAnsi="Times New Roman" w:cs="Times New Roman"/>
          <w:sz w:val="24"/>
          <w:szCs w:val="24"/>
        </w:rPr>
        <w:t xml:space="preserve"> be same as small when I </w:t>
      </w:r>
      <w:proofErr w:type="spellStart"/>
      <w:r w:rsidR="00534B54" w:rsidRPr="00E91F5A">
        <w:rPr>
          <w:rFonts w:ascii="Times New Roman" w:eastAsiaTheme="minorEastAsia" w:hAnsi="Times New Roman" w:cs="Times New Roman"/>
          <w:sz w:val="24"/>
          <w:szCs w:val="24"/>
        </w:rPr>
        <w:t>comper</w:t>
      </w:r>
      <w:proofErr w:type="spellEnd"/>
      <w:r w:rsidR="00534B54" w:rsidRPr="00E91F5A">
        <w:rPr>
          <w:rFonts w:ascii="Times New Roman" w:eastAsiaTheme="minorEastAsia" w:hAnsi="Times New Roman" w:cs="Times New Roman"/>
          <w:sz w:val="24"/>
          <w:szCs w:val="24"/>
        </w:rPr>
        <w:t xml:space="preserve"> the reactive power </w:t>
      </w:r>
      <w:proofErr w:type="spellStart"/>
      <w:r w:rsidR="00534B54" w:rsidRPr="00E91F5A">
        <w:rPr>
          <w:rFonts w:ascii="Times New Roman" w:eastAsiaTheme="minorEastAsia" w:hAnsi="Times New Roman" w:cs="Times New Roman"/>
          <w:sz w:val="24"/>
          <w:szCs w:val="24"/>
        </w:rPr>
        <w:t>existe</w:t>
      </w:r>
      <w:proofErr w:type="spellEnd"/>
      <w:r w:rsidR="00534B54" w:rsidRPr="00E91F5A">
        <w:rPr>
          <w:rFonts w:ascii="Times New Roman" w:eastAsiaTheme="minorEastAsia" w:hAnsi="Times New Roman" w:cs="Times New Roman"/>
          <w:sz w:val="24"/>
          <w:szCs w:val="24"/>
        </w:rPr>
        <w:t xml:space="preserve"> during contingency condition   and the graph show the VAR variation  and flow of the reactive power.</w:t>
      </w:r>
    </w:p>
    <w:p w:rsidR="00321191" w:rsidRPr="00E91F5A" w:rsidRDefault="005B6622" w:rsidP="004E0FE0">
      <w:pPr>
        <w:tabs>
          <w:tab w:val="center" w:pos="4680"/>
        </w:tabs>
        <w:spacing w:after="0" w:line="360" w:lineRule="auto"/>
        <w:jc w:val="center"/>
        <w:rPr>
          <w:rFonts w:ascii="Times New Roman" w:eastAsiaTheme="minorEastAsia" w:hAnsi="Times New Roman" w:cs="Times New Roman"/>
          <w:sz w:val="24"/>
          <w:szCs w:val="24"/>
        </w:rPr>
      </w:pPr>
      <w:r w:rsidRPr="00E91F5A">
        <w:rPr>
          <w:noProof/>
        </w:rPr>
        <w:drawing>
          <wp:inline distT="0" distB="0" distL="0" distR="0" wp14:anchorId="64CD22E9" wp14:editId="2CC121A2">
            <wp:extent cx="4857750" cy="2276475"/>
            <wp:effectExtent l="0" t="0" r="1905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21191" w:rsidRPr="00E91F5A" w:rsidRDefault="00666EBF" w:rsidP="00F2642E">
      <w:pPr>
        <w:pStyle w:val="Caption"/>
        <w:rPr>
          <w:rFonts w:eastAsiaTheme="minorEastAsia"/>
          <w:color w:val="auto"/>
        </w:rPr>
      </w:pPr>
      <w:r w:rsidRPr="00E91F5A">
        <w:rPr>
          <w:rFonts w:eastAsiaTheme="minorEastAsia"/>
          <w:color w:val="auto"/>
        </w:rPr>
        <w:t xml:space="preserve"> </w:t>
      </w:r>
      <w:r w:rsidR="004D3340" w:rsidRPr="00E91F5A">
        <w:rPr>
          <w:rFonts w:eastAsiaTheme="minorEastAsia"/>
          <w:color w:val="auto"/>
        </w:rPr>
        <w:t xml:space="preserve">                      </w:t>
      </w:r>
      <w:r w:rsidR="008F1BCB" w:rsidRPr="00E91F5A">
        <w:rPr>
          <w:rFonts w:eastAsiaTheme="minorEastAsia"/>
          <w:color w:val="auto"/>
        </w:rPr>
        <w:t xml:space="preserve"> </w:t>
      </w:r>
      <w:bookmarkStart w:id="99" w:name="_Toc67287639"/>
      <w:r w:rsidR="00F2642E" w:rsidRPr="00E91F5A">
        <w:rPr>
          <w:color w:val="auto"/>
        </w:rPr>
        <w:t xml:space="preserve">Figure </w:t>
      </w:r>
      <w:r w:rsidR="009931F8" w:rsidRPr="00E91F5A">
        <w:rPr>
          <w:color w:val="auto"/>
        </w:rPr>
        <w:t>3.8</w:t>
      </w:r>
      <w:r w:rsidR="00F2642E" w:rsidRPr="00E91F5A">
        <w:rPr>
          <w:color w:val="auto"/>
        </w:rPr>
        <w:t xml:space="preserve"> reactive power </w:t>
      </w:r>
      <w:proofErr w:type="gramStart"/>
      <w:r w:rsidR="00F2642E" w:rsidRPr="00E91F5A">
        <w:rPr>
          <w:color w:val="auto"/>
        </w:rPr>
        <w:t>fluctuation</w:t>
      </w:r>
      <w:proofErr w:type="gramEnd"/>
      <w:r w:rsidR="00F2642E" w:rsidRPr="00E91F5A">
        <w:rPr>
          <w:color w:val="auto"/>
        </w:rPr>
        <w:t xml:space="preserve"> during contingency condition</w:t>
      </w:r>
      <w:bookmarkEnd w:id="99"/>
    </w:p>
    <w:p w:rsidR="001C0ED4" w:rsidRPr="00E91F5A" w:rsidRDefault="004531D2" w:rsidP="009F6328">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above </w:t>
      </w:r>
      <w:r w:rsidR="00F839C0" w:rsidRPr="00E91F5A">
        <w:rPr>
          <w:rFonts w:ascii="Times New Roman" w:eastAsiaTheme="minorEastAsia" w:hAnsi="Times New Roman" w:cs="Times New Roman"/>
          <w:sz w:val="24"/>
          <w:szCs w:val="24"/>
        </w:rPr>
        <w:t>figure indicates</w:t>
      </w:r>
      <w:r w:rsidRPr="00E91F5A">
        <w:rPr>
          <w:rFonts w:ascii="Times New Roman" w:eastAsiaTheme="minorEastAsia" w:hAnsi="Times New Roman" w:cs="Times New Roman"/>
          <w:sz w:val="24"/>
          <w:szCs w:val="24"/>
        </w:rPr>
        <w:t xml:space="preserve"> </w:t>
      </w:r>
      <w:r w:rsidR="000A1723" w:rsidRPr="00E91F5A">
        <w:rPr>
          <w:rFonts w:ascii="Times New Roman" w:eastAsiaTheme="minorEastAsia" w:hAnsi="Times New Roman" w:cs="Times New Roman"/>
          <w:sz w:val="24"/>
          <w:szCs w:val="24"/>
        </w:rPr>
        <w:t xml:space="preserve">the fluctuation of </w:t>
      </w:r>
      <w:r w:rsidR="005C2CB3" w:rsidRPr="00E91F5A">
        <w:rPr>
          <w:rFonts w:ascii="Times New Roman" w:eastAsiaTheme="minorEastAsia" w:hAnsi="Times New Roman" w:cs="Times New Roman"/>
          <w:sz w:val="24"/>
          <w:szCs w:val="24"/>
        </w:rPr>
        <w:t>reactive power during</w:t>
      </w:r>
      <w:r w:rsidR="00321191" w:rsidRPr="00E91F5A">
        <w:rPr>
          <w:rFonts w:ascii="Times New Roman" w:eastAsiaTheme="minorEastAsia" w:hAnsi="Times New Roman" w:cs="Times New Roman"/>
          <w:sz w:val="24"/>
          <w:szCs w:val="24"/>
        </w:rPr>
        <w:t xml:space="preserve"> system </w:t>
      </w:r>
      <w:r w:rsidR="00F839C0" w:rsidRPr="00E91F5A">
        <w:rPr>
          <w:rFonts w:ascii="Times New Roman" w:eastAsiaTheme="minorEastAsia" w:hAnsi="Times New Roman" w:cs="Times New Roman"/>
          <w:sz w:val="24"/>
          <w:szCs w:val="24"/>
        </w:rPr>
        <w:t>disturbance or</w:t>
      </w:r>
      <w:r w:rsidR="00321191" w:rsidRPr="00E91F5A">
        <w:rPr>
          <w:rFonts w:ascii="Times New Roman" w:eastAsiaTheme="minorEastAsia" w:hAnsi="Times New Roman" w:cs="Times New Roman"/>
          <w:sz w:val="24"/>
          <w:szCs w:val="24"/>
        </w:rPr>
        <w:t xml:space="preserve"> contingency </w:t>
      </w:r>
      <w:proofErr w:type="gramStart"/>
      <w:r w:rsidR="00321191" w:rsidRPr="00E91F5A">
        <w:rPr>
          <w:rFonts w:ascii="Times New Roman" w:eastAsiaTheme="minorEastAsia" w:hAnsi="Times New Roman" w:cs="Times New Roman"/>
          <w:sz w:val="24"/>
          <w:szCs w:val="24"/>
        </w:rPr>
        <w:t>condition</w:t>
      </w:r>
      <w:r w:rsidR="00373967" w:rsidRPr="00E91F5A">
        <w:rPr>
          <w:rFonts w:ascii="Times New Roman" w:eastAsiaTheme="minorEastAsia" w:hAnsi="Times New Roman" w:cs="Times New Roman"/>
          <w:sz w:val="24"/>
          <w:szCs w:val="24"/>
        </w:rPr>
        <w:t xml:space="preserve"> </w:t>
      </w:r>
      <w:r w:rsidR="00534B54" w:rsidRPr="00E91F5A">
        <w:rPr>
          <w:rFonts w:ascii="Times New Roman" w:eastAsiaTheme="minorEastAsia" w:hAnsi="Times New Roman" w:cs="Times New Roman"/>
          <w:sz w:val="24"/>
          <w:szCs w:val="24"/>
        </w:rPr>
        <w:t>,</w:t>
      </w:r>
      <w:proofErr w:type="gramEnd"/>
      <w:r w:rsidR="00321191" w:rsidRPr="00E91F5A">
        <w:rPr>
          <w:rFonts w:ascii="Times New Roman" w:eastAsiaTheme="minorEastAsia" w:hAnsi="Times New Roman" w:cs="Times New Roman"/>
          <w:sz w:val="24"/>
          <w:szCs w:val="24"/>
        </w:rPr>
        <w:t>most of a time same disturbance will be happened the react</w:t>
      </w:r>
      <w:r w:rsidR="00E807D9" w:rsidRPr="00E91F5A">
        <w:rPr>
          <w:rFonts w:ascii="Times New Roman" w:eastAsiaTheme="minorEastAsia" w:hAnsi="Times New Roman" w:cs="Times New Roman"/>
          <w:sz w:val="24"/>
          <w:szCs w:val="24"/>
        </w:rPr>
        <w:t>ive power will be  highly rise</w:t>
      </w:r>
      <w:r w:rsidR="00373967" w:rsidRPr="00E91F5A">
        <w:rPr>
          <w:rFonts w:ascii="Times New Roman" w:eastAsiaTheme="minorEastAsia" w:hAnsi="Times New Roman" w:cs="Times New Roman"/>
          <w:sz w:val="24"/>
          <w:szCs w:val="24"/>
        </w:rPr>
        <w:t xml:space="preserve"> and at the same time </w:t>
      </w:r>
      <w:r w:rsidR="00321191" w:rsidRPr="00E91F5A">
        <w:rPr>
          <w:rFonts w:ascii="Times New Roman" w:eastAsiaTheme="minorEastAsia" w:hAnsi="Times New Roman" w:cs="Times New Roman"/>
          <w:sz w:val="24"/>
          <w:szCs w:val="24"/>
        </w:rPr>
        <w:t xml:space="preserve">real power will be  reduce and power factor of system is  low  this indicates to that the grid connected  system has the problem of load disturbance and reactive power management. </w:t>
      </w:r>
      <w:r w:rsidR="008B6CAC" w:rsidRPr="00E91F5A">
        <w:rPr>
          <w:rFonts w:ascii="Times New Roman" w:eastAsiaTheme="minorEastAsia" w:hAnsi="Times New Roman" w:cs="Times New Roman"/>
          <w:sz w:val="24"/>
          <w:szCs w:val="24"/>
        </w:rPr>
        <w:t xml:space="preserve">   </w:t>
      </w:r>
    </w:p>
    <w:p w:rsidR="001C0ED4" w:rsidRPr="00E91F5A" w:rsidRDefault="001C0ED4" w:rsidP="009F6328">
      <w:pPr>
        <w:tabs>
          <w:tab w:val="center" w:pos="4680"/>
        </w:tabs>
        <w:spacing w:after="0" w:line="360" w:lineRule="auto"/>
        <w:jc w:val="both"/>
        <w:rPr>
          <w:rFonts w:ascii="Times New Roman" w:eastAsiaTheme="minorEastAsia" w:hAnsi="Times New Roman" w:cs="Times New Roman"/>
          <w:sz w:val="24"/>
          <w:szCs w:val="24"/>
        </w:rPr>
      </w:pPr>
    </w:p>
    <w:p w:rsidR="00FD7EE6" w:rsidRPr="00E91F5A" w:rsidRDefault="008B6CAC" w:rsidP="009F6328">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373967" w:rsidRPr="00E91F5A">
        <w:rPr>
          <w:rFonts w:ascii="Times New Roman" w:eastAsiaTheme="minorEastAsia" w:hAnsi="Times New Roman" w:cs="Times New Roman"/>
          <w:sz w:val="24"/>
          <w:szCs w:val="24"/>
        </w:rPr>
        <w:t>.</w:t>
      </w:r>
      <w:bookmarkStart w:id="100" w:name="_Toc66709701"/>
      <w:bookmarkStart w:id="101" w:name="_Toc82853563"/>
      <w:bookmarkStart w:id="102" w:name="_Toc86373164"/>
    </w:p>
    <w:p w:rsidR="001D4FCC" w:rsidRPr="00E91F5A" w:rsidRDefault="001D4FCC" w:rsidP="00DC77B6">
      <w:pPr>
        <w:pStyle w:val="Heading2"/>
        <w:rPr>
          <w:color w:val="auto"/>
        </w:rPr>
      </w:pPr>
      <w:r w:rsidRPr="00E91F5A">
        <w:rPr>
          <w:color w:val="auto"/>
        </w:rPr>
        <w:lastRenderedPageBreak/>
        <w:t>3.4 Frequency control</w:t>
      </w:r>
      <w:bookmarkEnd w:id="100"/>
      <w:bookmarkEnd w:id="101"/>
      <w:bookmarkEnd w:id="102"/>
      <w:r w:rsidRPr="00E91F5A">
        <w:rPr>
          <w:color w:val="auto"/>
        </w:rPr>
        <w:t xml:space="preserve"> </w:t>
      </w:r>
    </w:p>
    <w:p w:rsidR="00054B40"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A novel control strategy which can be applied to MG in both the modes is introduced. This scheme of control allows a DG to control its real &amp; reactive power components in grid-connected mode and to control the voltage &amp; frequency in autonomous mode.</w:t>
      </w:r>
      <w:r w:rsidR="00054B40" w:rsidRPr="00E91F5A">
        <w:rPr>
          <w:rFonts w:ascii="Times New Roman" w:eastAsiaTheme="minorEastAsia" w:hAnsi="Times New Roman" w:cs="Times New Roman"/>
          <w:sz w:val="24"/>
          <w:szCs w:val="24"/>
        </w:rPr>
        <w:t xml:space="preserve">                              </w:t>
      </w:r>
    </w:p>
    <w:p w:rsidR="00361F67" w:rsidRPr="00E91F5A" w:rsidRDefault="00361F67" w:rsidP="00361F67">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It gives the variations of frequency with respect to time for a given step change in load demand. By considering the first order approximation and the system is assumed to be under free governor operation.</w:t>
      </w:r>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e>
              </m:d>
            </m:num>
            <m:den>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c</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e>
              </m:d>
            </m:den>
          </m:f>
          <m:r>
            <w:rPr>
              <w:rFonts w:ascii="Cambria Math" w:eastAsiaTheme="minorEastAsia" w:hAnsi="Cambria Math" w:cs="Times New Roman"/>
              <w:sz w:val="24"/>
              <w:szCs w:val="24"/>
            </w:rPr>
            <m:t>=0=-</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p</m:t>
                  </m:r>
                </m:sub>
              </m:sSub>
            </m:num>
            <m:den>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t</m:t>
                      </m:r>
                    </m:sub>
                  </m:sSub>
                </m:num>
                <m:den>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s</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+R+</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p</m:t>
                              </m:r>
                            </m:sub>
                          </m:sSub>
                        </m:e>
                      </m:d>
                    </m:num>
                    <m:den>
                      <m:r>
                        <w:rPr>
                          <w:rFonts w:ascii="Cambria Math" w:eastAsiaTheme="minorEastAsia" w:hAnsi="Cambria Math" w:cs="Times New Roman"/>
                          <w:sz w:val="24"/>
                          <w:szCs w:val="24"/>
                        </w:rPr>
                        <m:t>R+</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p</m:t>
                          </m:r>
                        </m:sub>
                      </m:sSub>
                    </m:den>
                  </m:f>
                  <m:r>
                    <w:rPr>
                      <w:rFonts w:ascii="Cambria Math" w:eastAsiaTheme="minorEastAsia" w:hAnsi="Cambria Math" w:cs="Times New Roman"/>
                      <w:sz w:val="24"/>
                      <w:szCs w:val="24"/>
                    </w:rPr>
                    <m: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D</m:t>
                  </m:r>
                </m:sub>
              </m:sSub>
            </m:den>
          </m:f>
        </m:oMath>
      </m:oMathPara>
    </w:p>
    <w:p w:rsidR="00361F67" w:rsidRPr="00E91F5A" w:rsidRDefault="00361F67" w:rsidP="00361F67">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change of load frequency variation with respect to time will be </w:t>
      </w:r>
    </w:p>
    <w:p w:rsidR="00361F67" w:rsidRPr="00E91F5A" w:rsidRDefault="00361F67" w:rsidP="00361F67">
      <w:pPr>
        <w:tabs>
          <w:tab w:val="center" w:pos="4680"/>
        </w:tabs>
        <w:spacing w:after="0" w:line="360" w:lineRule="auto"/>
        <w:jc w:val="both"/>
        <w:rPr>
          <w:rFonts w:ascii="Times New Roman" w:eastAsiaTheme="minorEastAsia" w:hAnsi="Times New Roman" w:cs="Times New Roman"/>
          <w:sz w:val="24"/>
          <w:szCs w:val="24"/>
        </w:rPr>
      </w:pPr>
    </w:p>
    <w:p w:rsidR="00361F67" w:rsidRPr="00E91F5A" w:rsidRDefault="00361F67" w:rsidP="00361F67">
      <w:pPr>
        <w:tabs>
          <w:tab w:val="center" w:pos="4680"/>
        </w:tabs>
        <w:spacing w:after="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RK</m:t>
                  </m:r>
                </m:e>
                <m:sub>
                  <m:r>
                    <w:rPr>
                      <w:rFonts w:ascii="Cambria Math" w:eastAsiaTheme="minorEastAsia" w:hAnsi="Cambria Math" w:cs="Times New Roman"/>
                      <w:sz w:val="24"/>
                      <w:szCs w:val="24"/>
                    </w:rPr>
                    <m:t>P</m:t>
                  </m:r>
                </m:sub>
              </m:sSub>
            </m:num>
            <m:den>
              <m:r>
                <w:rPr>
                  <w:rFonts w:ascii="Cambria Math" w:eastAsiaTheme="minorEastAsia" w:hAnsi="Cambria Math" w:cs="Times New Roman"/>
                  <w:sz w:val="24"/>
                  <w:szCs w:val="24"/>
                </w:rPr>
                <m:t>R+</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P</m:t>
                  </m:r>
                </m:sub>
              </m:sSub>
            </m:den>
          </m:f>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p[</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R</m:t>
                          </m:r>
                        </m:num>
                        <m:den>
                          <m:r>
                            <w:rPr>
                              <w:rFonts w:ascii="Cambria Math" w:eastAsiaTheme="minorEastAsia" w:hAnsi="Cambria Math" w:cs="Times New Roman"/>
                              <w:sz w:val="24"/>
                              <w:szCs w:val="24"/>
                            </w:rPr>
                            <m:t>R+Kp</m:t>
                          </m:r>
                        </m:den>
                      </m:f>
                      <m:r>
                        <w:rPr>
                          <w:rFonts w:ascii="Cambria Math" w:eastAsiaTheme="minorEastAsia" w:hAnsi="Cambria Math" w:cs="Times New Roman"/>
                          <w:sz w:val="24"/>
                          <w:szCs w:val="24"/>
                        </w:rPr>
                        <m:t>+</m:t>
                      </m:r>
                    </m:sub>
                  </m:sSub>
                </m:sup>
              </m:sSup>
            </m:e>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d</m:t>
              </m:r>
            </m:sub>
          </m:sSub>
        </m:oMath>
      </m:oMathPara>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∆f(t)</m:t>
              </m:r>
            </m:e>
            <m:sub>
              <m:r>
                <w:rPr>
                  <w:rFonts w:ascii="Cambria Math" w:eastAsiaTheme="minorEastAsia" w:hAnsi="Cambria Math" w:cs="Times New Roman"/>
                  <w:sz w:val="24"/>
                  <w:szCs w:val="24"/>
                </w:rPr>
                <m:t>var</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distu</m:t>
                  </m:r>
                </m:sub>
              </m:sSub>
            </m:e>
          </m:d>
          <m:r>
            <w:rPr>
              <w:rFonts w:ascii="Cambria Math" w:eastAsiaTheme="minorEastAsia" w:hAnsi="Cambria Math" w:cs="Times New Roman"/>
              <w:sz w:val="24"/>
              <w:szCs w:val="24"/>
            </w:rPr>
            <m:t>*t</m:t>
          </m:r>
        </m:oMath>
      </m:oMathPara>
    </w:p>
    <w:p w:rsidR="00361F67" w:rsidRPr="00E91F5A" w:rsidRDefault="00361F67" w:rsidP="00361F67">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var</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dist</m:t>
                    </m:r>
                  </m:e>
                </m:d>
              </m:e>
              <m:sub>
                <m:r>
                  <w:rPr>
                    <w:rFonts w:ascii="Cambria Math" w:eastAsiaTheme="minorEastAsia" w:hAnsi="Cambria Math" w:cs="Times New Roman"/>
                    <w:sz w:val="24"/>
                    <w:szCs w:val="24"/>
                  </w:rPr>
                  <m:t>time</m:t>
                </m:r>
              </m:sub>
            </m:sSub>
          </m:e>
        </m:d>
        <m:r>
          <w:rPr>
            <w:rFonts w:ascii="Cambria Math" w:eastAsiaTheme="minorEastAsia" w:hAnsi="Cambria Math" w:cs="Times New Roman"/>
            <w:sz w:val="24"/>
            <w:szCs w:val="24"/>
          </w:rPr>
          <m:t>*60/</m:t>
        </m:r>
        <m:sSub>
          <m:sSubPr>
            <m:ctrlPr>
              <w:rPr>
                <w:rFonts w:ascii="Cambria Math" w:eastAsiaTheme="minorEastAsia" w:hAnsi="Cambria Math" w:cs="Times New Roman"/>
                <w:i/>
                <w:sz w:val="24"/>
                <w:szCs w:val="24"/>
              </w:rPr>
            </m:ctrlPr>
          </m:sSubPr>
          <m:e>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(±5%)</m:t>
                </m:r>
              </m:e>
              <m:e>
                <m:r>
                  <w:rPr>
                    <w:rFonts w:ascii="Cambria Math" w:eastAsiaTheme="minorEastAsia" w:hAnsi="Cambria Math" w:cs="Times New Roman"/>
                    <w:sz w:val="24"/>
                    <w:szCs w:val="24"/>
                  </w:rPr>
                  <m:t>%∆f</m:t>
                </m:r>
              </m:e>
            </m:eqArr>
          </m:e>
          <m:sub>
            <m:r>
              <w:rPr>
                <w:rFonts w:ascii="Cambria Math" w:eastAsiaTheme="minorEastAsia" w:hAnsi="Cambria Math" w:cs="Times New Roman"/>
                <w:sz w:val="24"/>
                <w:szCs w:val="24"/>
              </w:rPr>
              <m:t>normal</m:t>
            </m:r>
          </m:sub>
        </m:sSub>
      </m:oMath>
      <w:r w:rsidRPr="00E91F5A">
        <w:rPr>
          <w:rFonts w:ascii="Times New Roman" w:eastAsiaTheme="minorEastAsia" w:hAnsi="Times New Roman" w:cs="Times New Roman"/>
          <w:sz w:val="24"/>
          <w:szCs w:val="24"/>
        </w:rPr>
        <w:t>)</w:t>
      </w:r>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50-4.55</m:t>
                  </m:r>
                </m:e>
              </m:d>
              <m:r>
                <w:rPr>
                  <w:rFonts w:ascii="Cambria Math" w:eastAsiaTheme="minorEastAsia" w:hAnsi="Cambria Math" w:cs="Times New Roman"/>
                  <w:sz w:val="24"/>
                  <w:szCs w:val="24"/>
                </w:rPr>
                <m:t>1*60/∆%f(47.5)</m:t>
              </m:r>
            </m:e>
            <m:sub>
              <m:r>
                <w:rPr>
                  <w:rFonts w:ascii="Cambria Math" w:eastAsiaTheme="minorEastAsia" w:hAnsi="Cambria Math" w:cs="Times New Roman"/>
                  <w:sz w:val="24"/>
                  <w:szCs w:val="24"/>
                </w:rPr>
                <m:t>0.22</m:t>
              </m:r>
            </m:sub>
          </m:sSub>
        </m:oMath>
      </m:oMathPara>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=57.41</m:t>
              </m:r>
            </m:e>
            <m:sub>
              <m:r>
                <w:rPr>
                  <w:rFonts w:ascii="Cambria Math" w:eastAsiaTheme="minorEastAsia" w:hAnsi="Cambria Math" w:cs="Times New Roman"/>
                  <w:sz w:val="24"/>
                  <w:szCs w:val="24"/>
                </w:rPr>
                <m:t>sec</m:t>
              </m:r>
            </m:sub>
          </m:sSub>
        </m:oMath>
      </m:oMathPara>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∆(57.41-50)</m:t>
              </m:r>
            </m:e>
            <m:sub>
              <m:r>
                <w:rPr>
                  <w:rFonts w:ascii="Cambria Math" w:eastAsiaTheme="minorEastAsia" w:hAnsi="Cambria Math" w:cs="Times New Roman"/>
                  <w:sz w:val="24"/>
                  <w:szCs w:val="24"/>
                </w:rPr>
                <m:t>distu</m:t>
              </m:r>
            </m:sub>
          </m:sSub>
          <m:r>
            <w:rPr>
              <w:rFonts w:ascii="Cambria Math" w:eastAsiaTheme="minorEastAsia" w:hAnsi="Cambria Math" w:cs="Times New Roman"/>
              <w:sz w:val="24"/>
              <w:szCs w:val="24"/>
            </w:rPr>
            <m:t>=7.41sec</m:t>
          </m:r>
        </m:oMath>
      </m:oMathPara>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var</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dist</m:t>
                  </m:r>
                </m:e>
              </m:d>
              <m:r>
                <w:rPr>
                  <w:rFonts w:ascii="Cambria Math" w:eastAsiaTheme="minorEastAsia" w:hAnsi="Cambria Math" w:cs="Times New Roman"/>
                  <w:sz w:val="24"/>
                  <w:szCs w:val="24"/>
                </w:rPr>
                <m:t>*1*</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7.41-2.5</m:t>
                  </m:r>
                </m:e>
              </m:d>
            </m:e>
            <m:sub>
              <m:r>
                <w:rPr>
                  <w:rFonts w:ascii="Cambria Math" w:eastAsiaTheme="minorEastAsia" w:hAnsi="Cambria Math" w:cs="Times New Roman"/>
                  <w:sz w:val="24"/>
                  <w:szCs w:val="24"/>
                </w:rPr>
                <m:t>SSFE</m:t>
              </m:r>
            </m:sub>
            <m:sup>
              <m:r>
                <w:rPr>
                  <w:rFonts w:ascii="Cambria Math" w:eastAsiaTheme="minorEastAsia" w:hAnsi="Cambria Math" w:cs="Times New Roman"/>
                  <w:sz w:val="24"/>
                  <w:szCs w:val="24"/>
                </w:rPr>
                <m:t>%±5</m:t>
              </m:r>
            </m:sup>
          </m:sSubSup>
          <m:r>
            <w:rPr>
              <w:rFonts w:ascii="Cambria Math" w:eastAsiaTheme="minorEastAsia" w:hAnsi="Cambria Math" w:cs="Times New Roman"/>
              <w:sz w:val="24"/>
              <w:szCs w:val="24"/>
            </w:rPr>
            <m:t>=4.91sec</m:t>
          </m:r>
        </m:oMath>
      </m:oMathPara>
    </w:p>
    <w:p w:rsidR="00361F67" w:rsidRPr="00E91F5A" w:rsidRDefault="00054336" w:rsidP="00361F67">
      <w:pPr>
        <w:tabs>
          <w:tab w:val="center" w:pos="4680"/>
        </w:tabs>
        <w:spacing w:after="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L∆f</m:t>
              </m:r>
            </m:e>
            <m:sub>
              <m:r>
                <w:rPr>
                  <w:rFonts w:ascii="Cambria Math" w:eastAsiaTheme="minorEastAsia" w:hAnsi="Cambria Math" w:cs="Times New Roman"/>
                  <w:sz w:val="24"/>
                  <w:szCs w:val="24"/>
                </w:rPr>
                <m:t>disturbance</m:t>
              </m:r>
            </m:sub>
          </m:sSub>
          <m:r>
            <w:rPr>
              <w:rFonts w:ascii="Cambria Math" w:eastAsiaTheme="minorEastAsia" w:hAnsi="Cambria Math" w:cs="Times New Roman"/>
              <w:sz w:val="24"/>
              <w:szCs w:val="24"/>
            </w:rPr>
            <m:t>=4.91sec</m:t>
          </m:r>
        </m:oMath>
      </m:oMathPara>
    </w:p>
    <w:p w:rsidR="00361F67" w:rsidRPr="00E91F5A" w:rsidRDefault="005E1AC0"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system load </w:t>
      </w:r>
      <w:proofErr w:type="gramStart"/>
      <w:r w:rsidRPr="00E91F5A">
        <w:rPr>
          <w:rFonts w:ascii="Times New Roman" w:eastAsiaTheme="minorEastAsia" w:hAnsi="Times New Roman" w:cs="Times New Roman"/>
          <w:sz w:val="24"/>
          <w:szCs w:val="24"/>
        </w:rPr>
        <w:t>frequency  disturbance</w:t>
      </w:r>
      <w:proofErr w:type="gramEnd"/>
      <w:r w:rsidRPr="00E91F5A">
        <w:rPr>
          <w:rFonts w:ascii="Times New Roman" w:eastAsiaTheme="minorEastAsia" w:hAnsi="Times New Roman" w:cs="Times New Roman"/>
          <w:sz w:val="24"/>
          <w:szCs w:val="24"/>
        </w:rPr>
        <w:t xml:space="preserve"> in the different loading condition will be 4.91per sec </w:t>
      </w:r>
      <w:proofErr w:type="spellStart"/>
      <w:r w:rsidRPr="00E91F5A">
        <w:rPr>
          <w:rFonts w:ascii="Times New Roman" w:eastAsiaTheme="minorEastAsia" w:hAnsi="Times New Roman" w:cs="Times New Roman"/>
          <w:sz w:val="24"/>
          <w:szCs w:val="24"/>
        </w:rPr>
        <w:t>with out</w:t>
      </w:r>
      <w:proofErr w:type="spellEnd"/>
      <w:r w:rsidRPr="00E91F5A">
        <w:rPr>
          <w:rFonts w:ascii="Times New Roman" w:eastAsiaTheme="minorEastAsia" w:hAnsi="Times New Roman" w:cs="Times New Roman"/>
          <w:sz w:val="24"/>
          <w:szCs w:val="24"/>
        </w:rPr>
        <w:t xml:space="preserve"> the acceptable limit  or the total disturbance of the steady state load frequency   disturbance  will be  7.41 per second so the </w:t>
      </w:r>
      <w:proofErr w:type="spellStart"/>
      <w:r w:rsidRPr="00E91F5A">
        <w:rPr>
          <w:rFonts w:ascii="Times New Roman" w:eastAsiaTheme="minorEastAsia" w:hAnsi="Times New Roman" w:cs="Times New Roman"/>
          <w:sz w:val="24"/>
          <w:szCs w:val="24"/>
        </w:rPr>
        <w:t>existeing</w:t>
      </w:r>
      <w:proofErr w:type="spellEnd"/>
      <w:r w:rsidRPr="00E91F5A">
        <w:rPr>
          <w:rFonts w:ascii="Times New Roman" w:eastAsiaTheme="minorEastAsia" w:hAnsi="Times New Roman" w:cs="Times New Roman"/>
          <w:sz w:val="24"/>
          <w:szCs w:val="24"/>
        </w:rPr>
        <w:t xml:space="preserve"> system  frequenc</w:t>
      </w:r>
      <w:r w:rsidR="00263DBB" w:rsidRPr="00E91F5A">
        <w:rPr>
          <w:rFonts w:ascii="Times New Roman" w:eastAsiaTheme="minorEastAsia" w:hAnsi="Times New Roman" w:cs="Times New Roman"/>
          <w:sz w:val="24"/>
          <w:szCs w:val="24"/>
        </w:rPr>
        <w:t>y disturbance will be 4.91/sec.</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When the M</w:t>
      </w:r>
      <w:r w:rsidR="00452533" w:rsidRPr="00E91F5A">
        <w:rPr>
          <w:rFonts w:ascii="Times New Roman" w:eastAsiaTheme="minorEastAsia" w:hAnsi="Times New Roman" w:cs="Times New Roman"/>
          <w:sz w:val="24"/>
          <w:szCs w:val="24"/>
        </w:rPr>
        <w:t xml:space="preserve">icro </w:t>
      </w:r>
      <w:proofErr w:type="gramStart"/>
      <w:r w:rsidR="00452533" w:rsidRPr="00E91F5A">
        <w:rPr>
          <w:rFonts w:ascii="Times New Roman" w:eastAsiaTheme="minorEastAsia" w:hAnsi="Times New Roman" w:cs="Times New Roman"/>
          <w:sz w:val="24"/>
          <w:szCs w:val="24"/>
        </w:rPr>
        <w:t xml:space="preserve">grid </w:t>
      </w:r>
      <w:r w:rsidRPr="00E91F5A">
        <w:rPr>
          <w:rFonts w:ascii="Times New Roman" w:eastAsiaTheme="minorEastAsia" w:hAnsi="Times New Roman" w:cs="Times New Roman"/>
          <w:sz w:val="24"/>
          <w:szCs w:val="24"/>
        </w:rPr>
        <w:t xml:space="preserve"> is</w:t>
      </w:r>
      <w:proofErr w:type="gramEnd"/>
      <w:r w:rsidRPr="00E91F5A">
        <w:rPr>
          <w:rFonts w:ascii="Times New Roman" w:eastAsiaTheme="minorEastAsia" w:hAnsi="Times New Roman" w:cs="Times New Roman"/>
          <w:sz w:val="24"/>
          <w:szCs w:val="24"/>
        </w:rPr>
        <w:t xml:space="preserve"> connected to the upstream network, inverters of the renewable energy sources operate in the PQ control mode, and the voltage magnitude and frequency references are determined, assuming the upstream network as an infinite bus.  However, as soon as the MG disconnects from the upstream network, the VSI inverter provides new references for voltage magnitude and frequency in </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{"citationItems":[{"id":"ITEM-1","itemData":{"author":[{"dropping-particle":"","family":"T. Bharath Kumar &amp; M. Uma Vani","given":"","non-dropping-particle":"","parse-names":false,"suffix":""}],"container-title":"International Journal of Electrical and Electronics Engineering Research (IJEEER)","id":"ITEM-1","issue":"1","issued":{"date-parts":[["2014"]]},"page":"85-92","title":"Load Frequency Control in Two Area Power System Using Anfis","type":"article-journal","volume":"4"},"uris":["http://www.mendeley.com/documents/?uuid=e578791e-8f0c-4c85-9a73-637e62f1089b"]}],"mendeley":{"formattedCitation":"[30]","plainTextFormattedCitation":"[30]","previouslyFormattedCitation":"[30]"},"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[30]</w:t>
      </w:r>
      <w:r w:rsidRPr="00E91F5A">
        <w:rPr>
          <w:rFonts w:ascii="Times New Roman" w:eastAsiaTheme="minorEastAsia" w:hAnsi="Times New Roman" w:cs="Times New Roman"/>
          <w:sz w:val="24"/>
          <w:szCs w:val="24"/>
        </w:rPr>
        <w:fldChar w:fldCharType="end"/>
      </w:r>
    </w:p>
    <w:p w:rsidR="001D4FCC" w:rsidRPr="00E91F5A" w:rsidRDefault="005221A9"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lastRenderedPageBreak/>
        <w:t xml:space="preserve">     </w:t>
      </w:r>
      <w:r w:rsidRPr="00E91F5A">
        <w:rPr>
          <w:noProof/>
        </w:rPr>
        <w:drawing>
          <wp:inline distT="0" distB="0" distL="0" distR="0" wp14:anchorId="74A0B872" wp14:editId="54D0D3FD">
            <wp:extent cx="5743575" cy="16383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743575" cy="1638300"/>
                    </a:xfrm>
                    <a:prstGeom prst="rect">
                      <a:avLst/>
                    </a:prstGeom>
                  </pic:spPr>
                </pic:pic>
              </a:graphicData>
            </a:graphic>
          </wp:inline>
        </w:drawing>
      </w:r>
    </w:p>
    <w:p w:rsidR="001D4FCC" w:rsidRPr="00E91F5A" w:rsidRDefault="001D4FCC" w:rsidP="001D4FCC">
      <w:pPr>
        <w:tabs>
          <w:tab w:val="center" w:pos="4680"/>
        </w:tabs>
        <w:spacing w:after="0" w:line="360" w:lineRule="auto"/>
        <w:jc w:val="both"/>
        <w:rPr>
          <w:rFonts w:ascii="Times New Roman" w:eastAsiaTheme="minorEastAsia" w:hAnsi="Times New Roman" w:cs="Times New Roman"/>
          <w:iCs/>
          <w:sz w:val="24"/>
          <w:szCs w:val="24"/>
        </w:rPr>
      </w:pPr>
      <w:r w:rsidRPr="00E91F5A">
        <w:rPr>
          <w:rFonts w:ascii="Times New Roman" w:eastAsiaTheme="minorEastAsia" w:hAnsi="Times New Roman" w:cs="Times New Roman"/>
          <w:iCs/>
          <w:sz w:val="24"/>
          <w:szCs w:val="24"/>
        </w:rPr>
        <w:t xml:space="preserve">                              </w:t>
      </w:r>
      <w:bookmarkStart w:id="103" w:name="_Toc67287644"/>
      <w:r w:rsidRPr="00E91F5A">
        <w:rPr>
          <w:rFonts w:ascii="Times New Roman" w:eastAsiaTheme="minorEastAsia" w:hAnsi="Times New Roman" w:cs="Times New Roman"/>
          <w:iCs/>
          <w:sz w:val="24"/>
          <w:szCs w:val="24"/>
        </w:rPr>
        <w:t xml:space="preserve">Figure </w:t>
      </w:r>
      <w:r w:rsidR="001401FD" w:rsidRPr="00E91F5A">
        <w:rPr>
          <w:rFonts w:ascii="Times New Roman" w:eastAsiaTheme="minorEastAsia" w:hAnsi="Times New Roman" w:cs="Times New Roman"/>
          <w:iCs/>
          <w:sz w:val="24"/>
          <w:szCs w:val="24"/>
        </w:rPr>
        <w:t>3.10</w:t>
      </w:r>
      <w:r w:rsidR="00BF05D7" w:rsidRPr="00E91F5A">
        <w:rPr>
          <w:rFonts w:ascii="Times New Roman" w:eastAsiaTheme="minorEastAsia" w:hAnsi="Times New Roman" w:cs="Times New Roman"/>
          <w:sz w:val="24"/>
          <w:szCs w:val="24"/>
        </w:rPr>
        <w:t xml:space="preserve"> </w:t>
      </w:r>
      <w:r w:rsidRPr="00E91F5A">
        <w:rPr>
          <w:rFonts w:ascii="Times New Roman" w:eastAsiaTheme="minorEastAsia" w:hAnsi="Times New Roman" w:cs="Times New Roman"/>
          <w:iCs/>
          <w:sz w:val="24"/>
          <w:szCs w:val="24"/>
        </w:rPr>
        <w:t>block diagram of proposed frequency controller loop</w:t>
      </w:r>
      <w:bookmarkEnd w:id="103"/>
    </w:p>
    <w:p w:rsidR="00BF05D7" w:rsidRPr="00E91F5A" w:rsidRDefault="00DC5F7B" w:rsidP="001D4FCC">
      <w:pPr>
        <w:tabs>
          <w:tab w:val="center" w:pos="4680"/>
        </w:tabs>
        <w:spacing w:after="0" w:line="360" w:lineRule="auto"/>
        <w:jc w:val="both"/>
        <w:rPr>
          <w:rFonts w:ascii="Times New Roman" w:eastAsiaTheme="minorEastAsia" w:hAnsi="Times New Roman" w:cs="Times New Roman"/>
          <w:iCs/>
          <w:sz w:val="24"/>
          <w:szCs w:val="24"/>
        </w:rPr>
      </w:pPr>
      <w:r w:rsidRPr="00E91F5A">
        <w:rPr>
          <w:rFonts w:ascii="Times New Roman" w:eastAsiaTheme="minorEastAsia" w:hAnsi="Times New Roman" w:cs="Times New Roman"/>
          <w:iCs/>
          <w:sz w:val="24"/>
          <w:szCs w:val="24"/>
        </w:rPr>
        <w:t xml:space="preserve">The </w:t>
      </w:r>
      <w:r w:rsidR="00BF05D7" w:rsidRPr="00E91F5A">
        <w:rPr>
          <w:rFonts w:ascii="Times New Roman" w:eastAsiaTheme="minorEastAsia" w:hAnsi="Times New Roman" w:cs="Times New Roman"/>
          <w:iCs/>
          <w:sz w:val="24"/>
          <w:szCs w:val="24"/>
        </w:rPr>
        <w:t>LFC system wil</w:t>
      </w:r>
      <w:r w:rsidR="006842C8" w:rsidRPr="00E91F5A">
        <w:rPr>
          <w:rFonts w:ascii="Times New Roman" w:eastAsiaTheme="minorEastAsia" w:hAnsi="Times New Roman" w:cs="Times New Roman"/>
          <w:iCs/>
          <w:sz w:val="24"/>
          <w:szCs w:val="24"/>
        </w:rPr>
        <w:t>l be   represented in the fig 10</w:t>
      </w:r>
      <w:r w:rsidR="00BF05D7" w:rsidRPr="00E91F5A">
        <w:rPr>
          <w:rFonts w:ascii="Times New Roman" w:eastAsiaTheme="minorEastAsia" w:hAnsi="Times New Roman" w:cs="Times New Roman"/>
          <w:iCs/>
          <w:sz w:val="24"/>
          <w:szCs w:val="24"/>
        </w:rPr>
        <w:t xml:space="preserve"> it </w:t>
      </w:r>
      <w:proofErr w:type="gramStart"/>
      <w:r w:rsidR="00BF05D7" w:rsidRPr="00E91F5A">
        <w:rPr>
          <w:rFonts w:ascii="Times New Roman" w:eastAsiaTheme="minorEastAsia" w:hAnsi="Times New Roman" w:cs="Times New Roman"/>
          <w:iCs/>
          <w:sz w:val="24"/>
          <w:szCs w:val="24"/>
        </w:rPr>
        <w:t>has  different</w:t>
      </w:r>
      <w:proofErr w:type="gramEnd"/>
      <w:r w:rsidR="00BF05D7" w:rsidRPr="00E91F5A">
        <w:rPr>
          <w:rFonts w:ascii="Times New Roman" w:eastAsiaTheme="minorEastAsia" w:hAnsi="Times New Roman" w:cs="Times New Roman"/>
          <w:iCs/>
          <w:sz w:val="24"/>
          <w:szCs w:val="24"/>
        </w:rPr>
        <w:t xml:space="preserve">  component that are  input side component  integral controller   signal filter  and steady state result displayer. In the input side the disturbed </w:t>
      </w:r>
      <w:proofErr w:type="spellStart"/>
      <w:r w:rsidR="00BF05D7" w:rsidRPr="00E91F5A">
        <w:rPr>
          <w:rFonts w:ascii="Times New Roman" w:eastAsiaTheme="minorEastAsia" w:hAnsi="Times New Roman" w:cs="Times New Roman"/>
          <w:iCs/>
          <w:sz w:val="24"/>
          <w:szCs w:val="24"/>
        </w:rPr>
        <w:t>ferequency</w:t>
      </w:r>
      <w:proofErr w:type="spellEnd"/>
      <w:r w:rsidR="00BF05D7" w:rsidRPr="00E91F5A">
        <w:rPr>
          <w:rFonts w:ascii="Times New Roman" w:eastAsiaTheme="minorEastAsia" w:hAnsi="Times New Roman" w:cs="Times New Roman"/>
          <w:iCs/>
          <w:sz w:val="24"/>
          <w:szCs w:val="24"/>
        </w:rPr>
        <w:t xml:space="preserve">  will be </w:t>
      </w:r>
      <w:proofErr w:type="spellStart"/>
      <w:r w:rsidR="00BF05D7" w:rsidRPr="00E91F5A">
        <w:rPr>
          <w:rFonts w:ascii="Times New Roman" w:eastAsiaTheme="minorEastAsia" w:hAnsi="Times New Roman" w:cs="Times New Roman"/>
          <w:iCs/>
          <w:sz w:val="24"/>
          <w:szCs w:val="24"/>
        </w:rPr>
        <w:t>recived</w:t>
      </w:r>
      <w:proofErr w:type="spellEnd"/>
      <w:r w:rsidR="00BF05D7" w:rsidRPr="00E91F5A">
        <w:rPr>
          <w:rFonts w:ascii="Times New Roman" w:eastAsiaTheme="minorEastAsia" w:hAnsi="Times New Roman" w:cs="Times New Roman"/>
          <w:iCs/>
          <w:sz w:val="24"/>
          <w:szCs w:val="24"/>
        </w:rPr>
        <w:t xml:space="preserve"> and  to cheek the variation  of disturbance  the  IC will be  control and manage the disturbed signal and sent to  signal </w:t>
      </w:r>
      <w:proofErr w:type="spellStart"/>
      <w:r w:rsidR="00BF05D7" w:rsidRPr="00E91F5A">
        <w:rPr>
          <w:rFonts w:ascii="Times New Roman" w:eastAsiaTheme="minorEastAsia" w:hAnsi="Times New Roman" w:cs="Times New Roman"/>
          <w:iCs/>
          <w:sz w:val="24"/>
          <w:szCs w:val="24"/>
        </w:rPr>
        <w:t>chheker</w:t>
      </w:r>
      <w:proofErr w:type="spellEnd"/>
      <w:r w:rsidR="00BF05D7" w:rsidRPr="00E91F5A">
        <w:rPr>
          <w:rFonts w:ascii="Times New Roman" w:eastAsiaTheme="minorEastAsia" w:hAnsi="Times New Roman" w:cs="Times New Roman"/>
          <w:iCs/>
          <w:sz w:val="24"/>
          <w:szCs w:val="24"/>
        </w:rPr>
        <w:t xml:space="preserve">  the signal </w:t>
      </w:r>
      <w:proofErr w:type="spellStart"/>
      <w:r w:rsidR="00BF05D7" w:rsidRPr="00E91F5A">
        <w:rPr>
          <w:rFonts w:ascii="Times New Roman" w:eastAsiaTheme="minorEastAsia" w:hAnsi="Times New Roman" w:cs="Times New Roman"/>
          <w:iCs/>
          <w:sz w:val="24"/>
          <w:szCs w:val="24"/>
        </w:rPr>
        <w:t>cheeker</w:t>
      </w:r>
      <w:proofErr w:type="spellEnd"/>
      <w:r w:rsidR="00BF05D7" w:rsidRPr="00E91F5A">
        <w:rPr>
          <w:rFonts w:ascii="Times New Roman" w:eastAsiaTheme="minorEastAsia" w:hAnsi="Times New Roman" w:cs="Times New Roman"/>
          <w:iCs/>
          <w:sz w:val="24"/>
          <w:szCs w:val="24"/>
        </w:rPr>
        <w:t xml:space="preserve"> are  to cheek the rate of the steady </w:t>
      </w:r>
      <w:proofErr w:type="spellStart"/>
      <w:r w:rsidR="00BF05D7" w:rsidRPr="00E91F5A">
        <w:rPr>
          <w:rFonts w:ascii="Times New Roman" w:eastAsiaTheme="minorEastAsia" w:hAnsi="Times New Roman" w:cs="Times New Roman"/>
          <w:iCs/>
          <w:sz w:val="24"/>
          <w:szCs w:val="24"/>
        </w:rPr>
        <w:t>stste</w:t>
      </w:r>
      <w:proofErr w:type="spellEnd"/>
      <w:r w:rsidR="00BF05D7" w:rsidRPr="00E91F5A">
        <w:rPr>
          <w:rFonts w:ascii="Times New Roman" w:eastAsiaTheme="minorEastAsia" w:hAnsi="Times New Roman" w:cs="Times New Roman"/>
          <w:iCs/>
          <w:sz w:val="24"/>
          <w:szCs w:val="24"/>
        </w:rPr>
        <w:t xml:space="preserve"> error and </w:t>
      </w:r>
      <w:proofErr w:type="spellStart"/>
      <w:r w:rsidR="00BF05D7" w:rsidRPr="00E91F5A">
        <w:rPr>
          <w:rFonts w:ascii="Times New Roman" w:eastAsiaTheme="minorEastAsia" w:hAnsi="Times New Roman" w:cs="Times New Roman"/>
          <w:iCs/>
          <w:sz w:val="24"/>
          <w:szCs w:val="24"/>
        </w:rPr>
        <w:t>displaye</w:t>
      </w:r>
      <w:proofErr w:type="spellEnd"/>
      <w:r w:rsidR="00BF05D7" w:rsidRPr="00E91F5A">
        <w:rPr>
          <w:rFonts w:ascii="Times New Roman" w:eastAsiaTheme="minorEastAsia" w:hAnsi="Times New Roman" w:cs="Times New Roman"/>
          <w:iCs/>
          <w:sz w:val="24"/>
          <w:szCs w:val="24"/>
        </w:rPr>
        <w:t xml:space="preserve"> the </w:t>
      </w:r>
      <w:proofErr w:type="spellStart"/>
      <w:r w:rsidR="00BF05D7" w:rsidRPr="00E91F5A">
        <w:rPr>
          <w:rFonts w:ascii="Times New Roman" w:eastAsiaTheme="minorEastAsia" w:hAnsi="Times New Roman" w:cs="Times New Roman"/>
          <w:iCs/>
          <w:sz w:val="24"/>
          <w:szCs w:val="24"/>
        </w:rPr>
        <w:t>result.when</w:t>
      </w:r>
      <w:proofErr w:type="spellEnd"/>
      <w:r w:rsidR="00BF05D7" w:rsidRPr="00E91F5A">
        <w:rPr>
          <w:rFonts w:ascii="Times New Roman" w:eastAsiaTheme="minorEastAsia" w:hAnsi="Times New Roman" w:cs="Times New Roman"/>
          <w:iCs/>
          <w:sz w:val="24"/>
          <w:szCs w:val="24"/>
        </w:rPr>
        <w:t xml:space="preserve"> we control the disturbed  frequency the  error will be more than the accepted rage   the re filter loop will be  sent the signal to IC for re controlling and managing process.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A frequency cutter de-loading control strategy based on the partition control idea for the grid connected AC micro grid containing high-power junk and disturbance system. It can support the frequency stability in the system, and it will not cause the system large impact, which affects the power quality of the system.</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At the same time, the priority of distributed power and load is considered in the frequency control strategy, which can realize more economical dispatching and generation tasks, protect the use of important loads, and complete system power distribution and balance in </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{"citationItems":[{"id":"ITEM-1","itemData":{"DOI":"10.1109/TBCAS.2008.918284","ISSN":"19324545","abstract":"This paper presents a method to regulate the power transferred over a wireless link by adjusting the resonant operating frequency of the primary converter. A significant advantage of this method is that effective power regulation is maintained under variations in load, coupling and circuit parameters. This is particularly important when the wireless supply is used to power implanted medical devices where substantial coupling variations between internal and external systems is expected. The operating frequency is changed dynamically by altering the effective tuning capacitance through soft switched phase control. A thorough analysis of the proposed system has been undertaken, and experimental results verify its functionality. © 2008 IEEE.","author":[{"dropping-particle":"","family":"Si","given":"Ping","non-dropping-particle":"","parse-names":false,"suffix":""},{"dropping-particle":"","family":"Hu","given":"Aiguo Patrick","non-dropping-particle":"","parse-names":false,"suffix":""},{"dropping-particle":"","family":"Malpas","given":"Simon","non-dropping-particle":"","parse-names":false,"suffix":""},{"dropping-particle":"","family":"Budgett","given":"David","non-dropping-particle":"","parse-names":false,"suffix":""}],"container-title":"IEEE Transactions on Biomedical Circuits and Systems","id":"ITEM-1","issue":"1","issued":{"date-parts":[["2008"]]},"page":"22-29","title":"A frequency control method for regulating wireless power to implantable devices","type":"article-journal","volume":"2"},"uris":["http://www.mendeley.com/documents/?uuid=410c7a24-90c4-4d82-b0cf-e403da1c6556"]}],"mendeley":{"formattedCitation":"[31]","plainTextFormattedCitation":"[31]","previouslyFormattedCitation":"[31]"},"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[31]</w:t>
      </w:r>
      <w:r w:rsidRPr="00E91F5A">
        <w:rPr>
          <w:rFonts w:ascii="Times New Roman" w:eastAsiaTheme="minorEastAsia" w:hAnsi="Times New Roman" w:cs="Times New Roman"/>
          <w:sz w:val="24"/>
          <w:szCs w:val="24"/>
        </w:rPr>
        <w:fldChar w:fldCharType="end"/>
      </w:r>
      <w:r w:rsidRPr="00E91F5A">
        <w:rPr>
          <w:rFonts w:ascii="Times New Roman" w:eastAsiaTheme="minorEastAsia" w:hAnsi="Times New Roman" w:cs="Times New Roman"/>
          <w:sz w:val="24"/>
          <w:szCs w:val="24"/>
        </w:rPr>
        <w:t xml:space="preserve">  </w:t>
      </w:r>
      <w:r w:rsidRPr="00E91F5A">
        <w:rPr>
          <w:rFonts w:ascii="Times New Roman" w:eastAsiaTheme="minorEastAsia" w:hAnsi="Times New Roman" w:cs="Times New Roman"/>
          <w:sz w:val="24"/>
          <w:szCs w:val="24"/>
        </w:rPr>
        <w:br/>
        <w:t>The frequency control strategy proposed in this paper aims to provide high quality power supply for the grid connected micro grid and distributed load point  mountainous areas, small islands and other areas that cannot be covered by traditional large power grid.</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In addition, as an important part of the frequency control of the grid connected and islanded micro grid, the service life of the battery is related to the economic benefits of the islanded micro grid in </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{"citationItems":[{"id":"ITEM-1","itemData":{"DOI":"10.3390/pr8020193","ISSN":"22279717","abstract":"At present, some achievements have been made in the research on the energy management of microgrid operation. However, the research is mainly on the operation of gridconnected microgrid, while the research on the energy management of islanded microgrid is still relatively few. Frequency is one of the characteristics that affects the reliability and power quality of the microgrid. The essence of controlling frequency stability is to maintain source-load balance and redistribution of active power. Therefore, this paper proposes a frequency control strategy based on dynamically cutting machine to reduce load by analyzing the use priority of different distributed power supply and the division of load importance degree, and combining the influence degree of different frequency variation range on microgrid. To coordinate and control distributed power supply, energy storage device, and load in different frequency change areas, this paper proposes different control strategies. The seed strategies of the control strategy are discussed one by one. Experimental results show that the frequency control strategy can significantly improve the frequency stability of the power supply system and reduce the operating cost of islanded microgrid.","author":[{"dropping-particle":"","family":"Liu","given":"Yirong","non-dropping-particle":"","parse-names":false,"suffix":""},{"dropping-particle":"","family":"Wang","given":"Xiaoli","non-dropping-particle":"","parse-names":false,"suffix":""},{"dropping-particle":"","family":"Wang","given":"Shilin","non-dropping-particle":"","parse-names":false,"suffix":""}],"container-title":"Processes","id":"ITEM-1","issue":"2","issued":{"date-parts":[["2020"]]},"title":"Research on frequency control of islanded microgrid with multiple distributed power sources","type":"article-journal","volume":"8"},"uris":["http://www.mendeley.com/documents/?uuid=36553023-caa4-498a-888f-000bcb877826"]}],"mendeley":{"formattedCitation":"[32]","plainTextFormattedCitation":"[32]","previouslyFormattedCitation":"[32]"},"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[32]</w:t>
      </w:r>
      <w:r w:rsidRPr="00E91F5A">
        <w:rPr>
          <w:rFonts w:ascii="Times New Roman" w:eastAsiaTheme="minorEastAsia" w:hAnsi="Times New Roman" w:cs="Times New Roman"/>
          <w:sz w:val="24"/>
          <w:szCs w:val="24"/>
        </w:rPr>
        <w:fldChar w:fldCharType="end"/>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The limitation and dis advantage of the junk method or system are it can’t resist the large load area or not to control easily the steady state frequency error of the system not very fast, accurate and   modernized method to solve and reduce the steady state frequency error . In case of this the integral load frequency control method will be important and acceptable.in </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{"citationItems":[{"id":"ITEM-1","itemData":{"DOI":"10.4018/978-1-5225-4077-9.ch006","ISBN":"9781522540786","abstract":"This chapter gives introduction to evolutionary techniques. Then it presents the problem formulation for load frequency control with evolutionary particle swarm optimization. It gives the application of particle swarm optimization (PSO) in load frequency control; also, it illustrates the use of an adaptive weight particle swarm optimization (AWPSO) and adaptive accelerated coefficients based PSO (AACPSO). Furthermore, it introduces a new modification for AACPSO technique (MAACPSO). The new technique is explained. A well-done comparison will be given in this chapter for these above-mentioned techniques. A reasonable discussion on the obtained results will be displayed. The obtained results are promising.","author":[{"dropping-particle":"","family":"Bahgaat","given":"Naglaa Kamel","non-dropping-particle":"","parse-names":false,"suffix":""},{"dropping-particle":"","family":"Ibrahim","given":"Mohamed","non-dropping-particle":"","parse-names":false,"suffix":""},{"dropping-particle":"","family":"Moustafa Hassan","given":"Mohamed Ahmed","non-dropping-particle":"","parse-names":false,"suffix":""},{"dropping-particle":"","family":"Bendary","given":"Fahmy","non-dropping-particle":"","parse-names":false,"suffix":""}],"container-title":"Advances in System Dynamics and Control","id":"ITEM-1","issue":"April","issued":{"date-parts":[["2018"]]},"page":"163-191","title":"Load frequency control based on modern techniques in two areas power systems","type":"article-journal"},"uris":["http://www.mendeley.com/documents/?uuid=176ac49f-95f6-4db9-8ee5-06298ffc3d79"]}],"mendeley":{"formattedCitation":"[33]","plainTextFormattedCitation":"[33]","previouslyFormattedCitation":"[33]"},"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[33]</w:t>
      </w:r>
      <w:r w:rsidRPr="00E91F5A">
        <w:rPr>
          <w:rFonts w:ascii="Times New Roman" w:eastAsiaTheme="minorEastAsia" w:hAnsi="Times New Roman" w:cs="Times New Roman"/>
          <w:sz w:val="24"/>
          <w:szCs w:val="24"/>
        </w:rPr>
        <w:fldChar w:fldCharType="end"/>
      </w:r>
    </w:p>
    <w:p w:rsidR="001D4FCC" w:rsidRPr="00E91F5A" w:rsidRDefault="001D4FCC" w:rsidP="00DC77B6">
      <w:pPr>
        <w:pStyle w:val="Heading3"/>
        <w:rPr>
          <w:color w:val="auto"/>
        </w:rPr>
      </w:pPr>
      <w:bookmarkStart w:id="104" w:name="_Toc66709702"/>
      <w:bookmarkStart w:id="105" w:name="_Toc82853564"/>
      <w:bookmarkStart w:id="106" w:name="_Toc86373165"/>
      <w:r w:rsidRPr="00E91F5A">
        <w:rPr>
          <w:color w:val="auto"/>
        </w:rPr>
        <w:lastRenderedPageBreak/>
        <w:t>3.4.1Automatic load Frequency control</w:t>
      </w:r>
      <w:bookmarkEnd w:id="104"/>
      <w:bookmarkEnd w:id="105"/>
      <w:bookmarkEnd w:id="106"/>
      <w:r w:rsidRPr="00E91F5A">
        <w:rPr>
          <w:color w:val="auto"/>
        </w:rPr>
        <w:tab/>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Frequency governor is a process to maintain stability in the power system. In power systems, when the load is more than the supplying power, the frequency in the system will drop. ... Automatic Load Frequency Control (ALFC) is the best approach to control the frequency around the load during different condition  in </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{"citationItems":[{"id":"ITEM-1","itemData":{"DOI":"10.1109/ICPCES.2012.6508133","ISBN":"9781467310499","abstract":"There are volume of research articles regarding Load Frequency Control (LFC) of single area/multi area power system considering various control strategies. To use these research articles in a systematic way, an exhaustive literature review is required to avoid duplication in research work. In this paper, a review on LFC of power system using different control techniques is given. The linear and nonlinear models with different conventional and intelligent control techniques have been discussed. LFC strategies based on digital, self-tuning control, adaptive, VSS systems, and soft computing control have been included. © 2012 IEEE.","author":[{"dropping-particle":"","family":"Umrao","given":"Rahul","non-dropping-particle":"","parse-names":false,"suffix":""},{"dropping-particle":"","family":"Kumar","given":"Sanjeev","non-dropping-particle":"","parse-names":false,"suffix":""},{"dropping-particle":"","family":"Mohan","given":"Man","non-dropping-particle":"","parse-names":false,"suffix":""},{"dropping-particle":"","family":"Chaturvedi","given":"D. K.","non-dropping-particle":"","parse-names":false,"suffix":""}],"container-title":"ICPCES 2012 - 2012 2nd International Conference on Power, Control and Embedded Systems","id":"ITEM-1","issue":"December","issued":{"date-parts":[["2012"]]},"title":"Load Frequency Control methodologies for power system","type":"article-journal"},"uris":["http://www.mendeley.com/documents/?uuid=25866c7b-333f-4328-ae2d-6b6a4bac635a"]}],"mendeley":{"formattedCitation":"[34]","plainTextFormattedCitation":"[34]","previouslyFormattedCitation":"[34]"},"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[34]</w:t>
      </w:r>
      <w:r w:rsidRPr="00E91F5A">
        <w:rPr>
          <w:rFonts w:ascii="Times New Roman" w:eastAsiaTheme="minorEastAsia" w:hAnsi="Times New Roman" w:cs="Times New Roman"/>
          <w:sz w:val="24"/>
          <w:szCs w:val="24"/>
        </w:rPr>
        <w:fldChar w:fldCharType="end"/>
      </w:r>
      <w:r w:rsidRPr="00E91F5A">
        <w:rPr>
          <w:rFonts w:ascii="Times New Roman" w:eastAsiaTheme="minorEastAsia" w:hAnsi="Times New Roman" w:cs="Times New Roman"/>
          <w:sz w:val="24"/>
          <w:szCs w:val="24"/>
        </w:rPr>
        <w:t xml:space="preserve">. </w:t>
      </w:r>
      <w:proofErr w:type="gramStart"/>
      <w:r w:rsidRPr="00E91F5A">
        <w:rPr>
          <w:rFonts w:ascii="Times New Roman" w:eastAsiaTheme="minorEastAsia" w:hAnsi="Times New Roman" w:cs="Times New Roman"/>
          <w:sz w:val="24"/>
          <w:szCs w:val="24"/>
        </w:rPr>
        <w:t>including</w:t>
      </w:r>
      <w:proofErr w:type="gramEnd"/>
      <w:r w:rsidRPr="00E91F5A">
        <w:rPr>
          <w:rFonts w:ascii="Times New Roman" w:eastAsiaTheme="minorEastAsia" w:hAnsi="Times New Roman" w:cs="Times New Roman"/>
          <w:sz w:val="24"/>
          <w:szCs w:val="24"/>
        </w:rPr>
        <w:t xml:space="preserve"> self-system integral load frequency controller (SSILFC).</w:t>
      </w:r>
    </w:p>
    <w:p w:rsidR="001D4FCC" w:rsidRPr="00E91F5A" w:rsidRDefault="001D4FCC" w:rsidP="00054B40">
      <w:pPr>
        <w:tabs>
          <w:tab w:val="center" w:pos="4680"/>
        </w:tabs>
        <w:spacing w:after="0" w:line="360" w:lineRule="auto"/>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The two main objective of Load Frequency Control (LFC) are</w:t>
      </w:r>
      <w:r w:rsidRPr="00E91F5A">
        <w:rPr>
          <w:rFonts w:ascii="Times New Roman" w:eastAsiaTheme="minorEastAsia" w:hAnsi="Times New Roman" w:cs="Times New Roman"/>
          <w:sz w:val="24"/>
          <w:szCs w:val="24"/>
        </w:rPr>
        <w:br/>
        <w:t>1. To maintain the real frequency and the desired power output.</w:t>
      </w:r>
      <w:r w:rsidRPr="00E91F5A">
        <w:rPr>
          <w:rFonts w:ascii="Times New Roman" w:eastAsiaTheme="minorEastAsia" w:hAnsi="Times New Roman" w:cs="Times New Roman"/>
          <w:sz w:val="24"/>
          <w:szCs w:val="24"/>
        </w:rPr>
        <w:br/>
        <w:t xml:space="preserve">2. To control the frequency   change in the PCC power between governed areas  </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ISBN":"9781479941667","author":[{"dropping-particle":"","family":"Lee","given":"Jeong-phil","non-dropping-particle":"","parse-names":false,"suffix":""},{"dropping-particle":"","family":"Kim","given":"Han-geun","non-dropping-particle":"","parse-names":false,"suffix":""}],"id":"ITEM-1","issued":{"date-parts":[["2013"]]},"page":"8-11","title":"Load Frequency Control of Power System using Energy Storage System","type":"article-journal"},"uris":["http://www.mendeley.com/documents/?uuid=56dae46a-32a4-45a0-b569-ca9bf7b32148"]}],"mendeley":{"formattedCitation":"[35]","plainTextFormattedCitation":"[35]"},"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[35]</w:t>
      </w:r>
      <w:r w:rsidRPr="00E91F5A">
        <w:rPr>
          <w:rFonts w:ascii="Times New Roman" w:eastAsiaTheme="minorEastAsia" w:hAnsi="Times New Roman" w:cs="Times New Roman"/>
          <w:sz w:val="24"/>
          <w:szCs w:val="24"/>
        </w:rPr>
        <w:fldChar w:fldCharType="end"/>
      </w:r>
      <w:bookmarkStart w:id="107" w:name="_Toc66709703"/>
    </w:p>
    <w:p w:rsidR="001D4FCC" w:rsidRPr="00E91F5A" w:rsidRDefault="001D4FCC" w:rsidP="00DC77B6">
      <w:pPr>
        <w:pStyle w:val="Heading3"/>
        <w:rPr>
          <w:color w:val="auto"/>
        </w:rPr>
      </w:pPr>
      <w:bookmarkStart w:id="108" w:name="_Toc82853565"/>
      <w:bookmarkStart w:id="109" w:name="_Toc86373166"/>
      <w:r w:rsidRPr="00E91F5A">
        <w:rPr>
          <w:color w:val="auto"/>
        </w:rPr>
        <w:t>3.4.3 Designing   and Mathematical f</w:t>
      </w:r>
      <w:r w:rsidR="002D4EF2" w:rsidRPr="00E91F5A">
        <w:rPr>
          <w:color w:val="auto"/>
        </w:rPr>
        <w:t xml:space="preserve">ormulation of   </w:t>
      </w:r>
      <w:proofErr w:type="gramStart"/>
      <w:r w:rsidR="002D4EF2" w:rsidRPr="00E91F5A">
        <w:rPr>
          <w:color w:val="auto"/>
        </w:rPr>
        <w:t>SS</w:t>
      </w:r>
      <w:r w:rsidRPr="00E91F5A">
        <w:rPr>
          <w:color w:val="auto"/>
        </w:rPr>
        <w:t>LFC(</w:t>
      </w:r>
      <w:proofErr w:type="gramEnd"/>
      <w:r w:rsidRPr="00E91F5A">
        <w:rPr>
          <w:color w:val="auto"/>
        </w:rPr>
        <w:t xml:space="preserve"> frequency controlling</w:t>
      </w:r>
      <w:bookmarkEnd w:id="107"/>
      <w:r w:rsidRPr="00E91F5A">
        <w:rPr>
          <w:color w:val="auto"/>
        </w:rPr>
        <w:t>)</w:t>
      </w:r>
      <w:bookmarkEnd w:id="108"/>
      <w:bookmarkEnd w:id="109"/>
    </w:p>
    <w:p w:rsidR="001D4FCC" w:rsidRPr="00E91F5A" w:rsidRDefault="005221A9" w:rsidP="001D4FCC">
      <w:pPr>
        <w:tabs>
          <w:tab w:val="center" w:pos="4680"/>
        </w:tabs>
        <w:spacing w:after="0" w:line="360" w:lineRule="auto"/>
        <w:jc w:val="both"/>
        <w:rPr>
          <w:rFonts w:ascii="Times New Roman" w:eastAsiaTheme="minorEastAsia" w:hAnsi="Times New Roman" w:cs="Times New Roman"/>
          <w:sz w:val="24"/>
          <w:szCs w:val="24"/>
        </w:rPr>
      </w:pPr>
      <w:r w:rsidRPr="00E91F5A">
        <w:rPr>
          <w:noProof/>
        </w:rPr>
        <w:drawing>
          <wp:inline distT="0" distB="0" distL="0" distR="0" wp14:anchorId="3E43C47A" wp14:editId="48D555A2">
            <wp:extent cx="5933457" cy="21050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943600" cy="2108623"/>
                    </a:xfrm>
                    <a:prstGeom prst="rect">
                      <a:avLst/>
                    </a:prstGeom>
                  </pic:spPr>
                </pic:pic>
              </a:graphicData>
            </a:graphic>
          </wp:inline>
        </w:drawing>
      </w:r>
    </w:p>
    <w:p w:rsidR="001D4FCC" w:rsidRPr="00E91F5A" w:rsidRDefault="001D4FCC" w:rsidP="001D4FCC">
      <w:pPr>
        <w:tabs>
          <w:tab w:val="center" w:pos="4680"/>
        </w:tabs>
        <w:spacing w:after="0" w:line="360" w:lineRule="auto"/>
        <w:jc w:val="both"/>
        <w:rPr>
          <w:rFonts w:ascii="Times New Roman" w:eastAsiaTheme="minorEastAsia" w:hAnsi="Times New Roman" w:cs="Times New Roman"/>
          <w:iCs/>
          <w:sz w:val="24"/>
          <w:szCs w:val="24"/>
        </w:rPr>
      </w:pPr>
      <w:r w:rsidRPr="00E91F5A">
        <w:rPr>
          <w:rFonts w:ascii="Times New Roman" w:eastAsiaTheme="minorEastAsia" w:hAnsi="Times New Roman" w:cs="Times New Roman"/>
          <w:iCs/>
          <w:sz w:val="24"/>
          <w:szCs w:val="24"/>
        </w:rPr>
        <w:t xml:space="preserve">                                 </w:t>
      </w:r>
      <w:bookmarkStart w:id="110" w:name="_Toc67287645"/>
      <w:r w:rsidRPr="00E91F5A">
        <w:rPr>
          <w:rFonts w:ascii="Times New Roman" w:eastAsiaTheme="minorEastAsia" w:hAnsi="Times New Roman" w:cs="Times New Roman"/>
          <w:iCs/>
          <w:sz w:val="24"/>
          <w:szCs w:val="24"/>
        </w:rPr>
        <w:t xml:space="preserve">Figure </w:t>
      </w:r>
      <w:r w:rsidR="001401FD" w:rsidRPr="00E91F5A">
        <w:rPr>
          <w:rFonts w:ascii="Times New Roman" w:eastAsiaTheme="minorEastAsia" w:hAnsi="Times New Roman" w:cs="Times New Roman"/>
          <w:iCs/>
          <w:sz w:val="24"/>
          <w:szCs w:val="24"/>
        </w:rPr>
        <w:t>3.11</w:t>
      </w:r>
      <w:r w:rsidR="009931F8" w:rsidRPr="00E91F5A">
        <w:rPr>
          <w:rFonts w:ascii="Times New Roman" w:eastAsiaTheme="minorEastAsia" w:hAnsi="Times New Roman" w:cs="Times New Roman"/>
          <w:iCs/>
          <w:sz w:val="24"/>
          <w:szCs w:val="24"/>
        </w:rPr>
        <w:t xml:space="preserve"> </w:t>
      </w:r>
      <w:bookmarkEnd w:id="110"/>
      <w:r w:rsidR="002D4EF2" w:rsidRPr="00E91F5A">
        <w:rPr>
          <w:rFonts w:ascii="Times New Roman" w:eastAsiaTheme="minorEastAsia" w:hAnsi="Times New Roman" w:cs="Times New Roman"/>
          <w:iCs/>
          <w:sz w:val="24"/>
          <w:szCs w:val="24"/>
        </w:rPr>
        <w:t>load frequency controller</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Kg = constant of the micro grid governor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Ks =constant of system control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proofErr w:type="spellStart"/>
      <w:proofErr w:type="gramStart"/>
      <w:r w:rsidRPr="00E91F5A">
        <w:rPr>
          <w:rFonts w:ascii="Times New Roman" w:eastAsiaTheme="minorEastAsia" w:hAnsi="Times New Roman" w:cs="Times New Roman"/>
          <w:sz w:val="24"/>
          <w:szCs w:val="24"/>
        </w:rPr>
        <w:t>Kp</w:t>
      </w:r>
      <w:proofErr w:type="spellEnd"/>
      <w:proofErr w:type="gramEnd"/>
      <w:r w:rsidRPr="00E91F5A">
        <w:rPr>
          <w:rFonts w:ascii="Times New Roman" w:eastAsiaTheme="minorEastAsia" w:hAnsi="Times New Roman" w:cs="Times New Roman"/>
          <w:sz w:val="24"/>
          <w:szCs w:val="24"/>
        </w:rPr>
        <w:t xml:space="preserve"> = constant of frequency generation cheekier component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Kp=1/D</m:t>
        </m:r>
      </m:oMath>
      <w:r w:rsidRPr="00E91F5A">
        <w:rPr>
          <w:rFonts w:ascii="Times New Roman" w:eastAsiaTheme="minorEastAsia" w:hAnsi="Times New Roman" w:cs="Times New Roman"/>
          <w:sz w:val="24"/>
          <w:szCs w:val="24"/>
        </w:rPr>
        <w:t>……………………………………………………..  3.46</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Ks=</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H</m:t>
                </m:r>
              </m:num>
              <m:den>
                <m:r>
                  <w:rPr>
                    <w:rFonts w:ascii="Cambria Math" w:eastAsiaTheme="minorEastAsia" w:hAnsi="Cambria Math" w:cs="Times New Roman"/>
                    <w:sz w:val="24"/>
                    <w:szCs w:val="24"/>
                  </w:rPr>
                  <m:t>fD</m:t>
                </m:r>
              </m:den>
            </m:f>
          </m:e>
        </m:d>
        <m:r>
          <w:rPr>
            <w:rFonts w:ascii="Cambria Math" w:eastAsiaTheme="minorEastAsia" w:hAnsi="Cambria Math" w:cs="Times New Roman"/>
            <w:sz w:val="24"/>
            <w:szCs w:val="24"/>
          </w:rPr>
          <m:t>……………</m:t>
        </m:r>
      </m:oMath>
      <w:r w:rsidRPr="00E91F5A">
        <w:rPr>
          <w:rFonts w:ascii="Times New Roman" w:eastAsiaTheme="minorEastAsia" w:hAnsi="Times New Roman" w:cs="Times New Roman"/>
          <w:sz w:val="24"/>
          <w:szCs w:val="24"/>
        </w:rPr>
        <w:t>………………………………………..3.47</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Ki=</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4Kp*Ks</m:t>
                </m:r>
              </m:den>
            </m:f>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Kp</m:t>
                </m:r>
              </m:num>
              <m:den>
                <m:r>
                  <w:rPr>
                    <w:rFonts w:ascii="Cambria Math" w:eastAsiaTheme="minorEastAsia" w:hAnsi="Cambria Math" w:cs="Times New Roman"/>
                    <w:sz w:val="24"/>
                    <w:szCs w:val="24"/>
                  </w:rPr>
                  <m:t>R</m:t>
                </m:r>
              </m:den>
            </m:f>
          </m:e>
        </m:d>
        <m:r>
          <w:rPr>
            <w:rFonts w:ascii="Cambria Math" w:eastAsiaTheme="minorEastAsia" w:hAnsi="Cambria Math" w:cs="Times New Roman"/>
            <w:sz w:val="24"/>
            <w:szCs w:val="24"/>
          </w:rPr>
          <m:t>………………………………………….</m:t>
        </m:r>
      </m:oMath>
      <w:r w:rsidRPr="00E91F5A">
        <w:rPr>
          <w:rFonts w:ascii="Times New Roman" w:eastAsiaTheme="minorEastAsia" w:hAnsi="Times New Roman" w:cs="Times New Roman"/>
          <w:sz w:val="24"/>
          <w:szCs w:val="24"/>
        </w:rPr>
        <w:t xml:space="preserve">  3.48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Ki = 0.312</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change of frequency ∆f in the steady state is the change of load frequency expectations L with result of maximum regulation change β or frequency response characteristics.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m:oMathPara>
        <m:oMath>
          <m:r>
            <m:rPr>
              <m:sty m:val="p"/>
            </m:rPr>
            <w:rPr>
              <w:rFonts w:ascii="Cambria Math" w:eastAsiaTheme="minorEastAsia" w:hAnsi="Cambria Math" w:cs="Times New Roman"/>
              <w:sz w:val="24"/>
              <w:szCs w:val="24"/>
            </w:rPr>
            <w:lastRenderedPageBreak/>
            <m:t>∆f =</m:t>
          </m:r>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w:rPr>
                  <w:rFonts w:ascii="Cambria Math" w:eastAsiaTheme="minorEastAsia" w:hAnsi="Cambria Math" w:cs="Times New Roman"/>
                  <w:sz w:val="24"/>
                  <w:szCs w:val="24"/>
                </w:rPr>
                <m:t>L</m:t>
              </m:r>
            </m:num>
            <m:den>
              <m:r>
                <w:rPr>
                  <w:rFonts w:ascii="Cambria Math" w:eastAsiaTheme="minorEastAsia" w:hAnsi="Cambria Math" w:cs="Times New Roman"/>
                  <w:sz w:val="24"/>
                  <w:szCs w:val="24"/>
                </w:rPr>
                <m:t>β</m:t>
              </m:r>
            </m:den>
          </m:f>
          <m:r>
            <w:rPr>
              <w:rFonts w:ascii="Cambria Math" w:eastAsiaTheme="minorEastAsia" w:hAnsi="Cambria Math" w:cs="Times New Roman"/>
              <w:sz w:val="24"/>
              <w:szCs w:val="24"/>
            </w:rPr>
            <m:t xml:space="preserve">      </m:t>
          </m:r>
        </m:oMath>
      </m:oMathPara>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The area frequency response characteristics β</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 β=</m:t>
        </m:r>
        <m:r>
          <m:rPr>
            <m:sty m:val="p"/>
          </m:rPr>
          <w:rPr>
            <w:rFonts w:ascii="Cambria Math" w:eastAsiaTheme="minorEastAsia" w:hAnsi="Cambria Math" w:cs="Times New Roman"/>
            <w:sz w:val="24"/>
            <w:szCs w:val="24"/>
          </w:rPr>
          <m:t>D</m:t>
        </m:r>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d>
              <m:dPr>
                <m:ctrlPr>
                  <w:rPr>
                    <w:rFonts w:ascii="Cambria Math" w:eastAsiaTheme="minorEastAsia" w:hAnsi="Cambria Math" w:cs="Times New Roman"/>
                    <w:sz w:val="24"/>
                    <w:szCs w:val="24"/>
                  </w:rPr>
                </m:ctrlPr>
              </m:dPr>
              <m:e>
                <m:r>
                  <w:rPr>
                    <w:rFonts w:ascii="Cambria Math" w:eastAsiaTheme="minorEastAsia" w:hAnsi="Cambria Math" w:cs="Times New Roman"/>
                    <w:sz w:val="24"/>
                    <w:szCs w:val="24"/>
                  </w:rPr>
                  <m:t>1</m:t>
                </m:r>
              </m:e>
            </m:d>
            <m:r>
              <m:rPr>
                <m:sty m:val="p"/>
              </m:rPr>
              <w:rPr>
                <w:rFonts w:ascii="Cambria Math" w:eastAsiaTheme="minorEastAsia" w:hAnsi="Cambria Math" w:cs="Times New Roman"/>
                <w:sz w:val="24"/>
                <w:szCs w:val="24"/>
              </w:rPr>
              <m:t xml:space="preserve">    </m:t>
            </m:r>
          </m:num>
          <m:den>
            <m:r>
              <w:rPr>
                <w:rFonts w:ascii="Cambria Math" w:eastAsiaTheme="minorEastAsia" w:hAnsi="Cambria Math" w:cs="Times New Roman"/>
                <w:sz w:val="24"/>
                <w:szCs w:val="24"/>
              </w:rPr>
              <m:t>R</m:t>
            </m:r>
          </m:den>
        </m:f>
        <m:r>
          <w:rPr>
            <w:rFonts w:ascii="Cambria Math" w:eastAsiaTheme="minorEastAsia" w:hAnsi="Cambria Math" w:cs="Times New Roman"/>
            <w:sz w:val="24"/>
            <w:szCs w:val="24"/>
          </w:rPr>
          <m:t xml:space="preserve">   …………………………………………………………</m:t>
        </m:r>
      </m:oMath>
      <w:r w:rsidRPr="00E91F5A">
        <w:rPr>
          <w:rFonts w:ascii="Times New Roman" w:eastAsiaTheme="minorEastAsia" w:hAnsi="Times New Roman" w:cs="Times New Roman"/>
          <w:sz w:val="24"/>
          <w:szCs w:val="24"/>
        </w:rPr>
        <w:t xml:space="preserve">    3.49</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=0.51</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D=dPd/df</m:t>
        </m:r>
      </m:oMath>
      <w:r w:rsidRPr="00E91F5A">
        <w:rPr>
          <w:rFonts w:ascii="Times New Roman" w:eastAsiaTheme="minorEastAsia" w:hAnsi="Times New Roman" w:cs="Times New Roman"/>
          <w:sz w:val="24"/>
          <w:szCs w:val="24"/>
        </w:rPr>
        <w:t xml:space="preserve">   AND   R is the regulation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m:rPr>
            <m:sty m:val="p"/>
          </m:rPr>
          <w:rPr>
            <w:rFonts w:ascii="Cambria Math" w:eastAsiaTheme="minorEastAsia" w:hAnsi="Cambria Math" w:cs="Times New Roman"/>
            <w:sz w:val="24"/>
            <w:szCs w:val="24"/>
          </w:rPr>
          <m:t>D</m:t>
        </m:r>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d>
              <m:dPr>
                <m:ctrlPr>
                  <w:rPr>
                    <w:rFonts w:ascii="Cambria Math" w:eastAsiaTheme="minorEastAsia" w:hAnsi="Cambria Math" w:cs="Times New Roman"/>
                    <w:sz w:val="24"/>
                    <w:szCs w:val="24"/>
                  </w:rPr>
                </m:ctrlPr>
              </m:dPr>
              <m:e>
                <m:r>
                  <w:rPr>
                    <w:rFonts w:ascii="Cambria Math" w:eastAsiaTheme="minorEastAsia" w:hAnsi="Cambria Math" w:cs="Times New Roman"/>
                    <w:sz w:val="24"/>
                    <w:szCs w:val="24"/>
                  </w:rPr>
                  <m:t xml:space="preserve">20%system expected  disterbance </m:t>
                </m:r>
              </m:e>
            </m:d>
          </m:num>
          <m:den>
            <m:r>
              <w:rPr>
                <w:rFonts w:ascii="Cambria Math" w:eastAsiaTheme="minorEastAsia" w:hAnsi="Cambria Math" w:cs="Times New Roman"/>
                <w:sz w:val="24"/>
                <w:szCs w:val="24"/>
              </w:rPr>
              <m:t xml:space="preserve">the material divation  arc </m:t>
            </m:r>
          </m:den>
        </m:f>
      </m:oMath>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=0.01 </w:t>
      </w:r>
      <w:proofErr w:type="spellStart"/>
      <w:proofErr w:type="gramStart"/>
      <w:r w:rsidRPr="00E91F5A">
        <w:rPr>
          <w:rFonts w:ascii="Times New Roman" w:eastAsiaTheme="minorEastAsia" w:hAnsi="Times New Roman" w:cs="Times New Roman"/>
          <w:sz w:val="24"/>
          <w:szCs w:val="24"/>
        </w:rPr>
        <w:t>pu</w:t>
      </w:r>
      <w:proofErr w:type="spellEnd"/>
      <w:proofErr w:type="gramEnd"/>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maximum regulation is 5%= 0.05 or based on line of micro grid specification document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Controlled frequency will be  </w:t>
      </w:r>
      <w:r w:rsidRPr="00E91F5A">
        <w:rPr>
          <w:rFonts w:ascii="Times New Roman" w:eastAsiaTheme="minorEastAsia" w:hAnsi="Times New Roman" w:cs="Times New Roman"/>
          <w:b/>
          <w:sz w:val="24"/>
          <w:szCs w:val="24"/>
        </w:rPr>
        <w:t xml:space="preserve"> f</w:t>
      </w:r>
      <w:r w:rsidRPr="00E91F5A">
        <w:rPr>
          <w:rFonts w:ascii="Times New Roman" w:eastAsiaTheme="minorEastAsia" w:hAnsi="Times New Roman" w:cs="Times New Roman"/>
          <w:sz w:val="24"/>
          <w:szCs w:val="24"/>
        </w:rPr>
        <w:t xml:space="preserve"> new that is  </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fnew =fold+ ∆f</m:t>
          </m:r>
        </m:oMath>
      </m:oMathPara>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Total disturbance of load frequency in the system will be 273.33</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Disturbance of frequency per second (DFS)</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m:oMathPara>
        <m:oMath>
          <m:r>
            <m:rPr>
              <m:sty m:val="p"/>
            </m:rPr>
            <w:rPr>
              <w:rFonts w:ascii="Cambria Math" w:eastAsiaTheme="minorEastAsia" w:hAnsi="Cambria Math" w:cs="Times New Roman"/>
              <w:sz w:val="24"/>
              <w:szCs w:val="24"/>
            </w:rPr>
            <m:t>DFS</m:t>
          </m:r>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w:rPr>
                  <w:rFonts w:ascii="Cambria Math" w:eastAsiaTheme="minorEastAsia" w:hAnsi="Cambria Math" w:cs="Times New Roman"/>
                  <w:sz w:val="24"/>
                  <w:szCs w:val="24"/>
                </w:rPr>
                <m:t>TDF</m:t>
              </m:r>
            </m:num>
            <m:den>
              <m:r>
                <w:rPr>
                  <w:rFonts w:ascii="Cambria Math" w:eastAsiaTheme="minorEastAsia" w:hAnsi="Cambria Math" w:cs="Times New Roman"/>
                  <w:sz w:val="24"/>
                  <w:szCs w:val="24"/>
                </w:rPr>
                <m:t>60sec</m:t>
              </m:r>
            </m:den>
          </m:f>
          <m:r>
            <w:rPr>
              <w:rFonts w:ascii="Cambria Math" w:eastAsiaTheme="minorEastAsia" w:hAnsi="Cambria Math" w:cs="Times New Roman"/>
              <w:sz w:val="24"/>
              <w:szCs w:val="24"/>
            </w:rPr>
            <m:t>=4.915</m:t>
          </m:r>
        </m:oMath>
      </m:oMathPara>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361F67" w:rsidRPr="00E91F5A">
        <w:rPr>
          <w:rFonts w:ascii="Times New Roman" w:eastAsiaTheme="minorEastAsia" w:hAnsi="Times New Roman" w:cs="Times New Roman"/>
          <w:sz w:val="24"/>
          <w:szCs w:val="24"/>
        </w:rPr>
        <w:t xml:space="preserve">                           = 4.91</w:t>
      </w:r>
      <w:r w:rsidRPr="00E91F5A">
        <w:rPr>
          <w:rFonts w:ascii="Times New Roman" w:eastAsiaTheme="minorEastAsia" w:hAnsi="Times New Roman" w:cs="Times New Roman"/>
          <w:sz w:val="24"/>
          <w:szCs w:val="24"/>
        </w:rPr>
        <w:t>5 Hz</w:t>
      </w:r>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DLFC=5%*DFS=0.22</m:t>
          </m:r>
        </m:oMath>
      </m:oMathPara>
    </w:p>
    <w:p w:rsidR="001D4FCC"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=0.22 Hz</w:t>
      </w:r>
    </w:p>
    <w:p w:rsidR="00BD0C94" w:rsidRPr="00E91F5A" w:rsidRDefault="001D4FCC" w:rsidP="001D4FCC">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Disturbance of Load Frequency Control (DLFC) of the new system will be the product of disturbance frequency system per second with normal version of frequency in the system. f</w:t>
      </w:r>
      <w:r w:rsidRPr="00E91F5A">
        <w:rPr>
          <w:rFonts w:ascii="Times New Roman" w:eastAsiaTheme="minorEastAsia" w:hAnsi="Times New Roman" w:cs="Times New Roman"/>
          <w:sz w:val="24"/>
          <w:szCs w:val="24"/>
          <w:vertAlign w:val="subscript"/>
        </w:rPr>
        <w:t>old</w:t>
      </w:r>
      <w:r w:rsidRPr="00E91F5A">
        <w:rPr>
          <w:rFonts w:ascii="Times New Roman" w:eastAsiaTheme="minorEastAsia" w:hAnsi="Times New Roman" w:cs="Times New Roman"/>
          <w:sz w:val="24"/>
          <w:szCs w:val="24"/>
        </w:rPr>
        <w:t xml:space="preserve">  means the nominal  or  decaled  frequency  is 50 Hz  but   without  controller  the frequency  is not reach  and approxim</w:t>
      </w:r>
      <w:r w:rsidR="00361F67" w:rsidRPr="00E91F5A">
        <w:rPr>
          <w:rFonts w:ascii="Times New Roman" w:eastAsiaTheme="minorEastAsia" w:hAnsi="Times New Roman" w:cs="Times New Roman"/>
          <w:sz w:val="24"/>
          <w:szCs w:val="24"/>
        </w:rPr>
        <w:t xml:space="preserve">ate  to  the nominal value ..  </w:t>
      </w:r>
    </w:p>
    <w:p w:rsidR="00AF6596" w:rsidRPr="00E91F5A" w:rsidRDefault="001D4FCC"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In an electric power system, Load Frequency Control (LFC) is a system to maintain reasonably uniform frequency, to divide the load between the generators and to control the tie-line interchange plans. Load Frequency management badly needed for power system because if the standard frequency is 50 Hertz and the system frequency vary both said 5%.</w:t>
      </w:r>
      <w:r w:rsidR="00361F67" w:rsidRPr="00E91F5A">
        <w:rPr>
          <w:rFonts w:ascii="Times New Roman" w:eastAsiaTheme="minorEastAsia" w:hAnsi="Times New Roman" w:cs="Times New Roman"/>
          <w:sz w:val="24"/>
          <w:szCs w:val="24"/>
        </w:rPr>
        <w:t>in</w:t>
      </w:r>
      <w:r w:rsidRPr="00E91F5A">
        <w:rPr>
          <w:rFonts w:ascii="Times New Roman" w:eastAsiaTheme="minorEastAsia" w:hAnsi="Times New Roman" w:cs="Times New Roman"/>
          <w:sz w:val="24"/>
          <w:szCs w:val="24"/>
        </w:rPr>
        <w:fldChar w:fldCharType="begin" w:fldLock="1"/>
      </w:r>
      <w:r w:rsidRPr="00E91F5A">
        <w:rPr>
          <w:rFonts w:ascii="Times New Roman" w:eastAsiaTheme="minorEastAsia" w:hAnsi="Times New Roman" w:cs="Times New Roman"/>
          <w:sz w:val="24"/>
          <w:szCs w:val="24"/>
        </w:rPr>
        <w:instrText>ADDIN CSL_CITATION {"citationItems":[{"id":"ITEM-1","itemData":{"DOI":"10.9756/bp2019.1002/11","ISSN":"23949759","author":[{"dropping-particle":"","family":"D","given":"Dr. Lakshmi","non-dropping-particle":"","parse-names":false,"suffix":""},{"dropping-particle":"","family":"R","given":"Dr. Zahira","non-dropping-particle":"","parse-names":false,"suffix":""}],"container-title":"International Journal of Research in Arts and Science","id":"ITEM-1","issue":"Special Issue","issued":{"date-parts":[["2019"]]},"page":"124-133","title":"Load Frequency Control in Deregulated Power System","type":"article-journal","volume":"5"},"uris":["http://www.mendeley.com/documents/?uuid=61046138-c3bd-43c8-a9c2-08ee9cec7357"]}],"mendeley":{"formattedCitation":"[36]","plainTextFormattedCitation":"[36]","previouslyFormattedCitation":"[35]"},"properties":{"noteIndex":0},"schema":"https://github.com/citation-style-language/schema/raw/master/csl-citation.json"}</w:instrText>
      </w:r>
      <w:r w:rsidRPr="00E91F5A">
        <w:rPr>
          <w:rFonts w:ascii="Times New Roman" w:eastAsiaTheme="minorEastAsia" w:hAnsi="Times New Roman" w:cs="Times New Roman"/>
          <w:sz w:val="24"/>
          <w:szCs w:val="24"/>
        </w:rPr>
        <w:fldChar w:fldCharType="separate"/>
      </w:r>
      <w:r w:rsidRPr="00E91F5A">
        <w:rPr>
          <w:rFonts w:ascii="Times New Roman" w:eastAsiaTheme="minorEastAsia" w:hAnsi="Times New Roman" w:cs="Times New Roman"/>
          <w:sz w:val="24"/>
          <w:szCs w:val="24"/>
        </w:rPr>
        <w:t>[36]</w:t>
      </w:r>
      <w:r w:rsidRPr="00E91F5A">
        <w:rPr>
          <w:rFonts w:ascii="Times New Roman" w:eastAsiaTheme="minorEastAsia" w:hAnsi="Times New Roman" w:cs="Times New Roman"/>
          <w:sz w:val="24"/>
          <w:szCs w:val="24"/>
        </w:rPr>
        <w:fldChar w:fldCharType="end"/>
      </w:r>
      <w:r w:rsidR="009F6328" w:rsidRPr="00E91F5A">
        <w:rPr>
          <w:rFonts w:ascii="Times New Roman" w:eastAsiaTheme="minorEastAsia" w:hAnsi="Times New Roman" w:cs="Times New Roman"/>
          <w:sz w:val="24"/>
          <w:szCs w:val="24"/>
        </w:rPr>
        <w:t>.</w:t>
      </w:r>
    </w:p>
    <w:p w:rsidR="009F6328" w:rsidRPr="00E91F5A" w:rsidRDefault="009F6328" w:rsidP="004E0FE0">
      <w:pPr>
        <w:tabs>
          <w:tab w:val="center" w:pos="4680"/>
        </w:tabs>
        <w:spacing w:after="0" w:line="360" w:lineRule="auto"/>
        <w:jc w:val="both"/>
        <w:rPr>
          <w:rFonts w:ascii="Times New Roman" w:eastAsiaTheme="minorEastAsia" w:hAnsi="Times New Roman" w:cs="Times New Roman"/>
          <w:sz w:val="24"/>
          <w:szCs w:val="24"/>
        </w:rPr>
      </w:pPr>
    </w:p>
    <w:p w:rsidR="009F6328" w:rsidRPr="00E91F5A" w:rsidRDefault="009F6328"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Steps </w:t>
      </w:r>
      <w:proofErr w:type="gramStart"/>
      <w:r w:rsidRPr="00E91F5A">
        <w:rPr>
          <w:rFonts w:ascii="Times New Roman" w:eastAsiaTheme="minorEastAsia" w:hAnsi="Times New Roman" w:cs="Times New Roman"/>
          <w:sz w:val="24"/>
          <w:szCs w:val="24"/>
        </w:rPr>
        <w:t>of  Micro</w:t>
      </w:r>
      <w:proofErr w:type="gramEnd"/>
      <w:r w:rsidRPr="00E91F5A">
        <w:rPr>
          <w:rFonts w:ascii="Times New Roman" w:eastAsiaTheme="minorEastAsia" w:hAnsi="Times New Roman" w:cs="Times New Roman"/>
          <w:sz w:val="24"/>
          <w:szCs w:val="24"/>
        </w:rPr>
        <w:t xml:space="preserve"> grid  system designing and </w:t>
      </w:r>
      <w:proofErr w:type="spellStart"/>
      <w:r w:rsidRPr="00E91F5A">
        <w:rPr>
          <w:rFonts w:ascii="Times New Roman" w:eastAsiaTheme="minorEastAsia" w:hAnsi="Times New Roman" w:cs="Times New Roman"/>
          <w:sz w:val="24"/>
          <w:szCs w:val="24"/>
        </w:rPr>
        <w:t>studing</w:t>
      </w:r>
      <w:proofErr w:type="spellEnd"/>
      <w:r w:rsidRPr="00E91F5A">
        <w:rPr>
          <w:rFonts w:ascii="Times New Roman" w:eastAsiaTheme="minorEastAsia" w:hAnsi="Times New Roman" w:cs="Times New Roman"/>
          <w:sz w:val="24"/>
          <w:szCs w:val="24"/>
        </w:rPr>
        <w:t xml:space="preserve"> </w:t>
      </w:r>
    </w:p>
    <w:p w:rsidR="004D3340" w:rsidRPr="00E91F5A" w:rsidRDefault="004D3340"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When</w:t>
      </w:r>
      <w:r w:rsidR="00F24A71" w:rsidRPr="00E91F5A">
        <w:rPr>
          <w:rFonts w:ascii="Times New Roman" w:eastAsiaTheme="minorEastAsia" w:hAnsi="Times New Roman" w:cs="Times New Roman"/>
          <w:sz w:val="24"/>
          <w:szCs w:val="24"/>
        </w:rPr>
        <w:t xml:space="preserve"> we </w:t>
      </w:r>
      <w:r w:rsidR="00805E72" w:rsidRPr="00E91F5A">
        <w:rPr>
          <w:rFonts w:ascii="Times New Roman" w:eastAsiaTheme="minorEastAsia" w:hAnsi="Times New Roman" w:cs="Times New Roman"/>
          <w:sz w:val="24"/>
          <w:szCs w:val="24"/>
        </w:rPr>
        <w:t xml:space="preserve">model or </w:t>
      </w:r>
      <w:r w:rsidR="00F24A71" w:rsidRPr="00E91F5A">
        <w:rPr>
          <w:rFonts w:ascii="Times New Roman" w:eastAsiaTheme="minorEastAsia" w:hAnsi="Times New Roman" w:cs="Times New Roman"/>
          <w:sz w:val="24"/>
          <w:szCs w:val="24"/>
        </w:rPr>
        <w:t xml:space="preserve">design the micro grid we must understand and know different tasks. Those are </w:t>
      </w:r>
    </w:p>
    <w:p w:rsidR="00AF19D5" w:rsidRPr="00E91F5A" w:rsidRDefault="00AF19D5" w:rsidP="004335CE">
      <w:pPr>
        <w:pStyle w:val="ListParagraph"/>
        <w:numPr>
          <w:ilvl w:val="0"/>
          <w:numId w:val="16"/>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lastRenderedPageBreak/>
        <w:t xml:space="preserve">Filed </w:t>
      </w:r>
      <w:r w:rsidR="00AE3BA4" w:rsidRPr="00E91F5A">
        <w:rPr>
          <w:rFonts w:ascii="Times New Roman" w:eastAsiaTheme="minorEastAsia" w:hAnsi="Times New Roman" w:cs="Times New Roman"/>
          <w:sz w:val="24"/>
          <w:szCs w:val="24"/>
        </w:rPr>
        <w:t>study for</w:t>
      </w:r>
      <w:r w:rsidRPr="00E91F5A">
        <w:rPr>
          <w:rFonts w:ascii="Times New Roman" w:eastAsiaTheme="minorEastAsia" w:hAnsi="Times New Roman" w:cs="Times New Roman"/>
          <w:sz w:val="24"/>
          <w:szCs w:val="24"/>
        </w:rPr>
        <w:t xml:space="preserve"> the case study area </w:t>
      </w:r>
      <w:r w:rsidR="00AE3BA4" w:rsidRPr="00E91F5A">
        <w:rPr>
          <w:rFonts w:ascii="Times New Roman" w:eastAsiaTheme="minorEastAsia" w:hAnsi="Times New Roman" w:cs="Times New Roman"/>
          <w:sz w:val="24"/>
          <w:szCs w:val="24"/>
        </w:rPr>
        <w:t>(temperature, radiation, wind speed and.…</w:t>
      </w:r>
      <w:r w:rsidRPr="00E91F5A">
        <w:rPr>
          <w:rFonts w:ascii="Times New Roman" w:eastAsiaTheme="minorEastAsia" w:hAnsi="Times New Roman" w:cs="Times New Roman"/>
          <w:sz w:val="24"/>
          <w:szCs w:val="24"/>
        </w:rPr>
        <w:t>)</w:t>
      </w:r>
    </w:p>
    <w:p w:rsidR="00F24A71" w:rsidRPr="00E91F5A" w:rsidRDefault="00F24A71" w:rsidP="004335CE">
      <w:pPr>
        <w:pStyle w:val="ListParagraph"/>
        <w:numPr>
          <w:ilvl w:val="0"/>
          <w:numId w:val="15"/>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Identification of the micro grid components </w:t>
      </w:r>
    </w:p>
    <w:p w:rsidR="00F24A71" w:rsidRPr="00E91F5A" w:rsidRDefault="00FC2740" w:rsidP="004335CE">
      <w:pPr>
        <w:pStyle w:val="ListParagraph"/>
        <w:numPr>
          <w:ilvl w:val="0"/>
          <w:numId w:val="15"/>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Selecting </w:t>
      </w:r>
      <w:r w:rsidR="00F24A71" w:rsidRPr="00E91F5A">
        <w:rPr>
          <w:rFonts w:ascii="Times New Roman" w:eastAsiaTheme="minorEastAsia" w:hAnsi="Times New Roman" w:cs="Times New Roman"/>
          <w:sz w:val="24"/>
          <w:szCs w:val="24"/>
        </w:rPr>
        <w:t xml:space="preserve"> the cost effective element of the MG source </w:t>
      </w:r>
    </w:p>
    <w:p w:rsidR="00F24A71" w:rsidRPr="00E91F5A" w:rsidRDefault="00F24A71" w:rsidP="004335CE">
      <w:pPr>
        <w:pStyle w:val="ListParagraph"/>
        <w:numPr>
          <w:ilvl w:val="0"/>
          <w:numId w:val="15"/>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Decide the way of mode operation (islanded mod  and connected )</w:t>
      </w:r>
    </w:p>
    <w:p w:rsidR="00F24A71" w:rsidRPr="00E91F5A" w:rsidRDefault="00F24A71" w:rsidP="004335CE">
      <w:pPr>
        <w:pStyle w:val="ListParagraph"/>
        <w:numPr>
          <w:ilvl w:val="0"/>
          <w:numId w:val="15"/>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Identify the</w:t>
      </w:r>
      <w:r w:rsidR="004E7100" w:rsidRPr="00E91F5A">
        <w:rPr>
          <w:rFonts w:ascii="Times New Roman" w:eastAsiaTheme="minorEastAsia" w:hAnsi="Times New Roman" w:cs="Times New Roman"/>
          <w:sz w:val="24"/>
          <w:szCs w:val="24"/>
        </w:rPr>
        <w:t xml:space="preserve">  source</w:t>
      </w:r>
      <w:r w:rsidRPr="00E91F5A">
        <w:rPr>
          <w:rFonts w:ascii="Times New Roman" w:eastAsiaTheme="minorEastAsia" w:hAnsi="Times New Roman" w:cs="Times New Roman"/>
          <w:sz w:val="24"/>
          <w:szCs w:val="24"/>
        </w:rPr>
        <w:t xml:space="preserve"> component types (renewable ,nonrenewable and mixed )</w:t>
      </w:r>
    </w:p>
    <w:p w:rsidR="00FC2740" w:rsidRPr="00E91F5A" w:rsidRDefault="00104A7E" w:rsidP="004335CE">
      <w:pPr>
        <w:pStyle w:val="ListParagraph"/>
        <w:numPr>
          <w:ilvl w:val="0"/>
          <w:numId w:val="15"/>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The size of designed system</w:t>
      </w:r>
    </w:p>
    <w:p w:rsidR="00F24A71" w:rsidRPr="00E91F5A" w:rsidRDefault="00FC2740" w:rsidP="004335CE">
      <w:pPr>
        <w:pStyle w:val="ListParagraph"/>
        <w:numPr>
          <w:ilvl w:val="0"/>
          <w:numId w:val="15"/>
        </w:num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Governmental declaration and social contraction</w:t>
      </w:r>
      <w:r w:rsidR="00104A7E" w:rsidRPr="00E91F5A">
        <w:rPr>
          <w:rFonts w:ascii="Times New Roman" w:eastAsiaTheme="minorEastAsia" w:hAnsi="Times New Roman" w:cs="Times New Roman"/>
          <w:sz w:val="24"/>
          <w:szCs w:val="24"/>
        </w:rPr>
        <w:t xml:space="preserve"> </w:t>
      </w:r>
    </w:p>
    <w:p w:rsidR="00AF19D5" w:rsidRPr="00E91F5A" w:rsidRDefault="00805E72" w:rsidP="004E0FE0">
      <w:pPr>
        <w:tabs>
          <w:tab w:val="center" w:pos="4680"/>
        </w:tabs>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w:t>
      </w:r>
      <w:r w:rsidR="00104A7E" w:rsidRPr="00E91F5A">
        <w:rPr>
          <w:rFonts w:ascii="Times New Roman" w:eastAsiaTheme="minorEastAsia" w:hAnsi="Times New Roman" w:cs="Times New Roman"/>
          <w:sz w:val="24"/>
          <w:szCs w:val="24"/>
        </w:rPr>
        <w:t>micro grid</w:t>
      </w:r>
      <w:r w:rsidR="00AF19D5" w:rsidRPr="00E91F5A">
        <w:rPr>
          <w:rFonts w:ascii="Times New Roman" w:eastAsiaTheme="minorEastAsia" w:hAnsi="Times New Roman" w:cs="Times New Roman"/>
          <w:sz w:val="24"/>
          <w:szCs w:val="24"/>
        </w:rPr>
        <w:t xml:space="preserve"> </w:t>
      </w:r>
      <w:proofErr w:type="gramStart"/>
      <w:r w:rsidR="00BB50AC" w:rsidRPr="00E91F5A">
        <w:rPr>
          <w:rFonts w:ascii="Times New Roman" w:eastAsiaTheme="minorEastAsia" w:hAnsi="Times New Roman" w:cs="Times New Roman"/>
          <w:sz w:val="24"/>
          <w:szCs w:val="24"/>
        </w:rPr>
        <w:t>( PV</w:t>
      </w:r>
      <w:proofErr w:type="gramEnd"/>
      <w:r w:rsidR="00BB50AC" w:rsidRPr="00E91F5A">
        <w:rPr>
          <w:rFonts w:ascii="Times New Roman" w:eastAsiaTheme="minorEastAsia" w:hAnsi="Times New Roman" w:cs="Times New Roman"/>
          <w:sz w:val="24"/>
          <w:szCs w:val="24"/>
        </w:rPr>
        <w:t>,</w:t>
      </w:r>
      <w:r w:rsidR="00F25A8A" w:rsidRPr="00E91F5A">
        <w:rPr>
          <w:rFonts w:ascii="Times New Roman" w:eastAsiaTheme="minorEastAsia" w:hAnsi="Times New Roman" w:cs="Times New Roman"/>
          <w:sz w:val="24"/>
          <w:szCs w:val="24"/>
        </w:rPr>
        <w:t xml:space="preserve"> battery</w:t>
      </w:r>
      <w:r w:rsidR="00BB50AC" w:rsidRPr="00E91F5A">
        <w:rPr>
          <w:rFonts w:ascii="Times New Roman" w:eastAsiaTheme="minorEastAsia" w:hAnsi="Times New Roman" w:cs="Times New Roman"/>
          <w:sz w:val="24"/>
          <w:szCs w:val="24"/>
        </w:rPr>
        <w:t xml:space="preserve"> invertor , controller  and etc…</w:t>
      </w:r>
      <w:r w:rsidR="004E7100" w:rsidRPr="00E91F5A">
        <w:rPr>
          <w:rFonts w:ascii="Times New Roman" w:eastAsiaTheme="minorEastAsia" w:hAnsi="Times New Roman" w:cs="Times New Roman"/>
          <w:sz w:val="24"/>
          <w:szCs w:val="24"/>
        </w:rPr>
        <w:t>) include the renewable source grid connected</w:t>
      </w:r>
      <w:r w:rsidR="00CB6541" w:rsidRPr="00E91F5A">
        <w:rPr>
          <w:rFonts w:ascii="Times New Roman" w:eastAsiaTheme="minorEastAsia" w:hAnsi="Times New Roman" w:cs="Times New Roman"/>
          <w:sz w:val="24"/>
          <w:szCs w:val="24"/>
        </w:rPr>
        <w:t xml:space="preserve"> large </w:t>
      </w:r>
      <w:r w:rsidR="00104A7E" w:rsidRPr="00E91F5A">
        <w:rPr>
          <w:rFonts w:ascii="Times New Roman" w:eastAsiaTheme="minorEastAsia" w:hAnsi="Times New Roman" w:cs="Times New Roman"/>
          <w:sz w:val="24"/>
          <w:szCs w:val="24"/>
        </w:rPr>
        <w:t xml:space="preserve">power generation. </w:t>
      </w:r>
      <w:r w:rsidR="00AE3BA4" w:rsidRPr="00E91F5A">
        <w:rPr>
          <w:rFonts w:ascii="Times New Roman" w:eastAsiaTheme="minorEastAsia" w:hAnsi="Times New Roman" w:cs="Times New Roman"/>
          <w:sz w:val="24"/>
          <w:szCs w:val="24"/>
        </w:rPr>
        <w:t>When</w:t>
      </w:r>
      <w:r w:rsidR="00C94515" w:rsidRPr="00E91F5A">
        <w:rPr>
          <w:rFonts w:ascii="Times New Roman" w:eastAsiaTheme="minorEastAsia" w:hAnsi="Times New Roman" w:cs="Times New Roman"/>
          <w:sz w:val="24"/>
          <w:szCs w:val="24"/>
        </w:rPr>
        <w:t xml:space="preserve"> we designed the MG</w:t>
      </w:r>
      <w:r w:rsidR="00AE3BA4" w:rsidRPr="00E91F5A">
        <w:rPr>
          <w:rFonts w:ascii="Times New Roman" w:eastAsiaTheme="minorEastAsia" w:hAnsi="Times New Roman" w:cs="Times New Roman"/>
          <w:sz w:val="24"/>
          <w:szCs w:val="24"/>
        </w:rPr>
        <w:t xml:space="preserve"> try to include all principle that is mentioned in the above.</w:t>
      </w:r>
    </w:p>
    <w:p w:rsidR="004F34C5" w:rsidRPr="00E91F5A" w:rsidRDefault="005D7BE6" w:rsidP="00DC77B6">
      <w:pPr>
        <w:pStyle w:val="Heading2"/>
        <w:rPr>
          <w:color w:val="auto"/>
        </w:rPr>
      </w:pPr>
      <w:bookmarkStart w:id="111" w:name="_Toc66709688"/>
      <w:bookmarkStart w:id="112" w:name="_Toc82853566"/>
      <w:bookmarkStart w:id="113" w:name="_Toc86373167"/>
      <w:r w:rsidRPr="00E91F5A">
        <w:rPr>
          <w:color w:val="auto"/>
        </w:rPr>
        <w:t>3</w:t>
      </w:r>
      <w:r w:rsidR="001D4FCC" w:rsidRPr="00E91F5A">
        <w:rPr>
          <w:color w:val="auto"/>
        </w:rPr>
        <w:t>.5</w:t>
      </w:r>
      <w:r w:rsidR="00342818" w:rsidRPr="00E91F5A">
        <w:rPr>
          <w:color w:val="auto"/>
        </w:rPr>
        <w:t xml:space="preserve"> M</w:t>
      </w:r>
      <w:r w:rsidR="004F34C5" w:rsidRPr="00E91F5A">
        <w:rPr>
          <w:color w:val="auto"/>
        </w:rPr>
        <w:t xml:space="preserve">odeling and </w:t>
      </w:r>
      <w:r w:rsidR="001259B7" w:rsidRPr="00E91F5A">
        <w:rPr>
          <w:color w:val="auto"/>
        </w:rPr>
        <w:t xml:space="preserve">sizing of </w:t>
      </w:r>
      <w:r w:rsidR="00BC3F93" w:rsidRPr="00E91F5A">
        <w:rPr>
          <w:color w:val="auto"/>
        </w:rPr>
        <w:t>PV System</w:t>
      </w:r>
      <w:bookmarkEnd w:id="111"/>
      <w:bookmarkEnd w:id="112"/>
      <w:bookmarkEnd w:id="113"/>
      <w:r w:rsidR="001259B7" w:rsidRPr="00E91F5A">
        <w:rPr>
          <w:color w:val="auto"/>
        </w:rPr>
        <w:t xml:space="preserve"> </w:t>
      </w:r>
    </w:p>
    <w:p w:rsidR="007F2670" w:rsidRPr="00E91F5A" w:rsidRDefault="005C2CB3"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4F34C5" w:rsidRPr="00E91F5A">
        <w:rPr>
          <w:rFonts w:ascii="Times New Roman" w:hAnsi="Times New Roman" w:cs="Times New Roman"/>
          <w:sz w:val="24"/>
          <w:szCs w:val="24"/>
        </w:rPr>
        <w:t>Solar System sizing is the process of evaluating the adequate voltage and current ratings for each component of the photovoltaic system to meet the electric demand at the facility and at the same time calculating the total price of the entire system from the design phase to the fully functional system. As a first step, the electrical devices available at the residence itemized with their power ratings and time of operation during the day to obtain the average energ</w:t>
      </w:r>
      <w:r w:rsidR="004E7100" w:rsidRPr="00E91F5A">
        <w:rPr>
          <w:rFonts w:ascii="Times New Roman" w:hAnsi="Times New Roman" w:cs="Times New Roman"/>
          <w:sz w:val="24"/>
          <w:szCs w:val="24"/>
        </w:rPr>
        <w:t>y demand in Watt-hour per day.</w:t>
      </w:r>
      <w:r w:rsidR="00CB316D" w:rsidRPr="00E91F5A">
        <w:rPr>
          <w:rFonts w:ascii="Times New Roman" w:hAnsi="Times New Roman" w:cs="Times New Roman"/>
          <w:sz w:val="24"/>
          <w:szCs w:val="24"/>
        </w:rPr>
        <w:t xml:space="preserve"> </w:t>
      </w:r>
      <w:r w:rsidR="004F34C5" w:rsidRPr="00E91F5A">
        <w:rPr>
          <w:rFonts w:ascii="Times New Roman" w:hAnsi="Times New Roman" w:cs="Times New Roman"/>
          <w:sz w:val="24"/>
          <w:szCs w:val="24"/>
        </w:rPr>
        <w:t>The monthly average solar radiation data of DILL</w:t>
      </w:r>
      <w:r w:rsidR="00F839C0" w:rsidRPr="00E91F5A">
        <w:rPr>
          <w:rFonts w:ascii="Times New Roman" w:hAnsi="Times New Roman" w:cs="Times New Roman"/>
          <w:sz w:val="24"/>
          <w:szCs w:val="24"/>
        </w:rPr>
        <w:t xml:space="preserve">A city is given in </w:t>
      </w:r>
      <w:r w:rsidR="00C32773" w:rsidRPr="00E91F5A">
        <w:rPr>
          <w:rFonts w:ascii="Times New Roman" w:hAnsi="Times New Roman" w:cs="Times New Roman"/>
          <w:sz w:val="24"/>
          <w:szCs w:val="24"/>
        </w:rPr>
        <w:t>below.</w:t>
      </w:r>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Table</w:t>
      </w:r>
      <w:r w:rsidR="002F5BBC" w:rsidRPr="00E91F5A">
        <w:rPr>
          <w:rFonts w:ascii="Times New Roman" w:hAnsi="Times New Roman" w:cs="Times New Roman"/>
          <w:sz w:val="24"/>
          <w:szCs w:val="24"/>
        </w:rPr>
        <w:t>3.5</w:t>
      </w:r>
      <w:r w:rsidRPr="00E91F5A">
        <w:rPr>
          <w:rFonts w:ascii="Times New Roman" w:hAnsi="Times New Roman" w:cs="Times New Roman"/>
          <w:sz w:val="24"/>
          <w:szCs w:val="24"/>
        </w:rPr>
        <w:t xml:space="preserve"> </w:t>
      </w:r>
      <w:r w:rsidR="00342818" w:rsidRPr="00E91F5A">
        <w:rPr>
          <w:rFonts w:ascii="Times New Roman" w:hAnsi="Times New Roman" w:cs="Times New Roman"/>
          <w:sz w:val="24"/>
          <w:szCs w:val="24"/>
        </w:rPr>
        <w:t xml:space="preserve">Average temperature and </w:t>
      </w:r>
      <w:r w:rsidRPr="00E91F5A">
        <w:rPr>
          <w:rFonts w:ascii="Times New Roman" w:hAnsi="Times New Roman" w:cs="Times New Roman"/>
          <w:sz w:val="24"/>
          <w:szCs w:val="24"/>
        </w:rPr>
        <w:t xml:space="preserve">solar radiation data for </w:t>
      </w:r>
      <w:r w:rsidR="00342818" w:rsidRPr="00E91F5A">
        <w:rPr>
          <w:rFonts w:ascii="Times New Roman" w:hAnsi="Times New Roman" w:cs="Times New Roman"/>
          <w:sz w:val="24"/>
          <w:szCs w:val="24"/>
        </w:rPr>
        <w:t>DILLA from</w:t>
      </w:r>
      <w:r w:rsidR="003D5DB2" w:rsidRPr="00E91F5A">
        <w:rPr>
          <w:rFonts w:ascii="Times New Roman" w:hAnsi="Times New Roman" w:cs="Times New Roman"/>
          <w:sz w:val="24"/>
          <w:szCs w:val="24"/>
        </w:rPr>
        <w:t xml:space="preserve"> SNNPR</w:t>
      </w:r>
      <w:r w:rsidRPr="00E91F5A">
        <w:rPr>
          <w:rFonts w:ascii="Times New Roman" w:hAnsi="Times New Roman" w:cs="Times New Roman"/>
          <w:sz w:val="24"/>
          <w:szCs w:val="24"/>
        </w:rPr>
        <w:t xml:space="preserve"> energy management office </w:t>
      </w:r>
      <w:r w:rsidR="00342818" w:rsidRPr="00E91F5A">
        <w:rPr>
          <w:rFonts w:ascii="Times New Roman" w:hAnsi="Times New Roman" w:cs="Times New Roman"/>
          <w:sz w:val="24"/>
          <w:szCs w:val="24"/>
        </w:rPr>
        <w:t>and NASA</w:t>
      </w:r>
    </w:p>
    <w:tbl>
      <w:tblPr>
        <w:tblStyle w:val="TableGrid"/>
        <w:tblW w:w="9491" w:type="dxa"/>
        <w:tblLook w:val="04A0" w:firstRow="1" w:lastRow="0" w:firstColumn="1" w:lastColumn="0" w:noHBand="0" w:noVBand="1"/>
      </w:tblPr>
      <w:tblGrid>
        <w:gridCol w:w="1595"/>
        <w:gridCol w:w="699"/>
        <w:gridCol w:w="722"/>
        <w:gridCol w:w="752"/>
        <w:gridCol w:w="738"/>
        <w:gridCol w:w="752"/>
        <w:gridCol w:w="711"/>
        <w:gridCol w:w="711"/>
        <w:gridCol w:w="736"/>
        <w:gridCol w:w="719"/>
        <w:gridCol w:w="678"/>
        <w:gridCol w:w="678"/>
      </w:tblGrid>
      <w:tr w:rsidR="00E91F5A" w:rsidRPr="00E91F5A" w:rsidTr="00916B44">
        <w:trPr>
          <w:trHeight w:val="407"/>
        </w:trPr>
        <w:tc>
          <w:tcPr>
            <w:tcW w:w="1595"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Month</w:t>
            </w:r>
          </w:p>
        </w:tc>
        <w:tc>
          <w:tcPr>
            <w:tcW w:w="699"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Jan</w:t>
            </w:r>
          </w:p>
        </w:tc>
        <w:tc>
          <w:tcPr>
            <w:tcW w:w="722"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Feb</w:t>
            </w:r>
          </w:p>
        </w:tc>
        <w:tc>
          <w:tcPr>
            <w:tcW w:w="752"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May</w:t>
            </w:r>
          </w:p>
        </w:tc>
        <w:tc>
          <w:tcPr>
            <w:tcW w:w="738" w:type="dxa"/>
            <w:tcBorders>
              <w:top w:val="single" w:sz="6" w:space="0" w:color="auto"/>
              <w:left w:val="single" w:sz="6" w:space="0" w:color="auto"/>
              <w:bottom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Apr</w:t>
            </w:r>
          </w:p>
        </w:tc>
        <w:tc>
          <w:tcPr>
            <w:tcW w:w="752" w:type="dxa"/>
            <w:tcBorders>
              <w:top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Mar</w:t>
            </w:r>
          </w:p>
        </w:tc>
        <w:tc>
          <w:tcPr>
            <w:tcW w:w="711"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June</w:t>
            </w:r>
          </w:p>
        </w:tc>
        <w:tc>
          <w:tcPr>
            <w:tcW w:w="711"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July</w:t>
            </w:r>
          </w:p>
        </w:tc>
        <w:tc>
          <w:tcPr>
            <w:tcW w:w="736"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Aug</w:t>
            </w:r>
          </w:p>
        </w:tc>
        <w:tc>
          <w:tcPr>
            <w:tcW w:w="719"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Sep</w:t>
            </w:r>
          </w:p>
        </w:tc>
        <w:tc>
          <w:tcPr>
            <w:tcW w:w="678"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Oct</w:t>
            </w:r>
          </w:p>
        </w:tc>
        <w:tc>
          <w:tcPr>
            <w:tcW w:w="678"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Nov</w:t>
            </w:r>
          </w:p>
        </w:tc>
      </w:tr>
      <w:tr w:rsidR="00E91F5A" w:rsidRPr="00E91F5A" w:rsidTr="00916B44">
        <w:trPr>
          <w:trHeight w:val="450"/>
        </w:trPr>
        <w:tc>
          <w:tcPr>
            <w:tcW w:w="1595"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Temperature</w:t>
            </w:r>
            <w:r w:rsidR="00672C22" w:rsidRPr="00E91F5A">
              <w:rPr>
                <w:rFonts w:ascii="Times New Roman" w:hAnsi="Times New Roman" w:cs="Times New Roman"/>
                <w:szCs w:val="24"/>
              </w:rPr>
              <w:t>/c</w:t>
            </w:r>
          </w:p>
        </w:tc>
        <w:tc>
          <w:tcPr>
            <w:tcW w:w="699"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34</w:t>
            </w:r>
            <w:r w:rsidR="00546A8D" w:rsidRPr="00E91F5A">
              <w:rPr>
                <w:rFonts w:ascii="Times New Roman" w:hAnsi="Times New Roman" w:cs="Times New Roman"/>
                <w:szCs w:val="24"/>
              </w:rPr>
              <w:t>.3</w:t>
            </w:r>
            <w:r w:rsidRPr="00E91F5A">
              <w:rPr>
                <w:rFonts w:ascii="Times New Roman" w:hAnsi="Times New Roman" w:cs="Times New Roman"/>
                <w:szCs w:val="24"/>
              </w:rPr>
              <w:t>c</w:t>
            </w:r>
          </w:p>
        </w:tc>
        <w:tc>
          <w:tcPr>
            <w:tcW w:w="722"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33</w:t>
            </w:r>
            <w:r w:rsidR="00546A8D" w:rsidRPr="00E91F5A">
              <w:rPr>
                <w:rFonts w:ascii="Times New Roman" w:hAnsi="Times New Roman" w:cs="Times New Roman"/>
                <w:szCs w:val="24"/>
              </w:rPr>
              <w:t>.54</w:t>
            </w:r>
          </w:p>
        </w:tc>
        <w:tc>
          <w:tcPr>
            <w:tcW w:w="752"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35</w:t>
            </w:r>
            <w:r w:rsidR="00546A8D" w:rsidRPr="00E91F5A">
              <w:rPr>
                <w:rFonts w:ascii="Times New Roman" w:hAnsi="Times New Roman" w:cs="Times New Roman"/>
                <w:szCs w:val="24"/>
              </w:rPr>
              <w:t>.2</w:t>
            </w:r>
          </w:p>
        </w:tc>
        <w:tc>
          <w:tcPr>
            <w:tcW w:w="738"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29</w:t>
            </w:r>
            <w:r w:rsidR="00546A8D" w:rsidRPr="00E91F5A">
              <w:rPr>
                <w:rFonts w:ascii="Times New Roman" w:hAnsi="Times New Roman" w:cs="Times New Roman"/>
                <w:szCs w:val="24"/>
              </w:rPr>
              <w:t>.74</w:t>
            </w:r>
          </w:p>
        </w:tc>
        <w:tc>
          <w:tcPr>
            <w:tcW w:w="752"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29</w:t>
            </w:r>
            <w:r w:rsidR="00546A8D" w:rsidRPr="00E91F5A">
              <w:rPr>
                <w:rFonts w:ascii="Times New Roman" w:hAnsi="Times New Roman" w:cs="Times New Roman"/>
                <w:szCs w:val="24"/>
              </w:rPr>
              <w:t>.4</w:t>
            </w:r>
          </w:p>
        </w:tc>
        <w:tc>
          <w:tcPr>
            <w:tcW w:w="711"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32</w:t>
            </w:r>
            <w:r w:rsidR="00546A8D" w:rsidRPr="00E91F5A">
              <w:rPr>
                <w:rFonts w:ascii="Times New Roman" w:hAnsi="Times New Roman" w:cs="Times New Roman"/>
                <w:szCs w:val="24"/>
              </w:rPr>
              <w:t>.21</w:t>
            </w:r>
          </w:p>
        </w:tc>
        <w:tc>
          <w:tcPr>
            <w:tcW w:w="711"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31</w:t>
            </w:r>
            <w:r w:rsidR="00546A8D" w:rsidRPr="00E91F5A">
              <w:rPr>
                <w:rFonts w:ascii="Times New Roman" w:hAnsi="Times New Roman" w:cs="Times New Roman"/>
                <w:szCs w:val="24"/>
              </w:rPr>
              <w:t>.76</w:t>
            </w:r>
          </w:p>
        </w:tc>
        <w:tc>
          <w:tcPr>
            <w:tcW w:w="736"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33</w:t>
            </w:r>
            <w:r w:rsidR="00546A8D" w:rsidRPr="00E91F5A">
              <w:rPr>
                <w:rFonts w:ascii="Times New Roman" w:hAnsi="Times New Roman" w:cs="Times New Roman"/>
                <w:szCs w:val="24"/>
              </w:rPr>
              <w:t>.3</w:t>
            </w:r>
          </w:p>
        </w:tc>
        <w:tc>
          <w:tcPr>
            <w:tcW w:w="719"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29</w:t>
            </w:r>
            <w:r w:rsidR="00546A8D" w:rsidRPr="00E91F5A">
              <w:rPr>
                <w:rFonts w:ascii="Times New Roman" w:hAnsi="Times New Roman" w:cs="Times New Roman"/>
                <w:szCs w:val="24"/>
              </w:rPr>
              <w:t>.6</w:t>
            </w:r>
          </w:p>
        </w:tc>
        <w:tc>
          <w:tcPr>
            <w:tcW w:w="678"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35</w:t>
            </w:r>
            <w:r w:rsidR="00546A8D" w:rsidRPr="00E91F5A">
              <w:rPr>
                <w:rFonts w:ascii="Times New Roman" w:hAnsi="Times New Roman" w:cs="Times New Roman"/>
                <w:szCs w:val="24"/>
              </w:rPr>
              <w:t>.5</w:t>
            </w:r>
          </w:p>
        </w:tc>
        <w:tc>
          <w:tcPr>
            <w:tcW w:w="678" w:type="dxa"/>
            <w:tcBorders>
              <w:top w:val="single" w:sz="6" w:space="0" w:color="auto"/>
              <w:left w:val="single" w:sz="6" w:space="0" w:color="auto"/>
              <w:bottom w:val="single" w:sz="6" w:space="0" w:color="auto"/>
              <w:right w:val="single" w:sz="6" w:space="0" w:color="auto"/>
            </w:tcBorders>
          </w:tcPr>
          <w:p w:rsidR="004F34C5" w:rsidRPr="00E91F5A" w:rsidRDefault="00342818"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33</w:t>
            </w:r>
            <w:r w:rsidR="00546A8D" w:rsidRPr="00E91F5A">
              <w:rPr>
                <w:rFonts w:ascii="Times New Roman" w:hAnsi="Times New Roman" w:cs="Times New Roman"/>
                <w:szCs w:val="24"/>
              </w:rPr>
              <w:t>.7</w:t>
            </w:r>
          </w:p>
        </w:tc>
      </w:tr>
      <w:tr w:rsidR="00E91F5A" w:rsidRPr="00E91F5A" w:rsidTr="00916B44">
        <w:trPr>
          <w:trHeight w:val="717"/>
        </w:trPr>
        <w:tc>
          <w:tcPr>
            <w:tcW w:w="1595"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Solar radiation in kwh/m2/day</w:t>
            </w:r>
          </w:p>
        </w:tc>
        <w:tc>
          <w:tcPr>
            <w:tcW w:w="699"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6.9</w:t>
            </w:r>
          </w:p>
        </w:tc>
        <w:tc>
          <w:tcPr>
            <w:tcW w:w="722"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6.54</w:t>
            </w:r>
          </w:p>
        </w:tc>
        <w:tc>
          <w:tcPr>
            <w:tcW w:w="752"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6.19</w:t>
            </w:r>
          </w:p>
        </w:tc>
        <w:tc>
          <w:tcPr>
            <w:tcW w:w="738"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6.05</w:t>
            </w:r>
          </w:p>
        </w:tc>
        <w:tc>
          <w:tcPr>
            <w:tcW w:w="752"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5.85</w:t>
            </w:r>
          </w:p>
        </w:tc>
        <w:tc>
          <w:tcPr>
            <w:tcW w:w="711"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5.33</w:t>
            </w:r>
          </w:p>
        </w:tc>
        <w:tc>
          <w:tcPr>
            <w:tcW w:w="711"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6.85</w:t>
            </w:r>
          </w:p>
        </w:tc>
        <w:tc>
          <w:tcPr>
            <w:tcW w:w="736"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3.94</w:t>
            </w:r>
          </w:p>
        </w:tc>
        <w:tc>
          <w:tcPr>
            <w:tcW w:w="719"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5.76</w:t>
            </w:r>
          </w:p>
        </w:tc>
        <w:tc>
          <w:tcPr>
            <w:tcW w:w="678"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5.97</w:t>
            </w:r>
          </w:p>
        </w:tc>
        <w:tc>
          <w:tcPr>
            <w:tcW w:w="678" w:type="dxa"/>
            <w:tcBorders>
              <w:top w:val="single" w:sz="6" w:space="0" w:color="auto"/>
              <w:left w:val="single" w:sz="6" w:space="0" w:color="auto"/>
              <w:bottom w:val="single" w:sz="6" w:space="0" w:color="auto"/>
              <w:right w:val="single" w:sz="6" w:space="0" w:color="auto"/>
            </w:tcBorders>
          </w:tcPr>
          <w:p w:rsidR="004F34C5" w:rsidRPr="00E91F5A" w:rsidRDefault="004F34C5" w:rsidP="004E0FE0">
            <w:pPr>
              <w:spacing w:line="360" w:lineRule="auto"/>
              <w:jc w:val="both"/>
              <w:rPr>
                <w:rFonts w:ascii="Times New Roman" w:hAnsi="Times New Roman" w:cs="Times New Roman"/>
                <w:szCs w:val="24"/>
              </w:rPr>
            </w:pPr>
          </w:p>
          <w:p w:rsidR="004F34C5" w:rsidRPr="00E91F5A" w:rsidRDefault="004F34C5" w:rsidP="004E0FE0">
            <w:pPr>
              <w:spacing w:line="360" w:lineRule="auto"/>
              <w:jc w:val="both"/>
              <w:rPr>
                <w:rFonts w:ascii="Times New Roman" w:hAnsi="Times New Roman" w:cs="Times New Roman"/>
                <w:szCs w:val="24"/>
              </w:rPr>
            </w:pPr>
            <w:r w:rsidRPr="00E91F5A">
              <w:rPr>
                <w:rFonts w:ascii="Times New Roman" w:hAnsi="Times New Roman" w:cs="Times New Roman"/>
                <w:szCs w:val="24"/>
              </w:rPr>
              <w:t>4.79</w:t>
            </w:r>
          </w:p>
        </w:tc>
      </w:tr>
    </w:tbl>
    <w:p w:rsidR="007B5629" w:rsidRPr="00E91F5A" w:rsidRDefault="007B5629" w:rsidP="007B5629">
      <w:pPr>
        <w:jc w:val="both"/>
        <w:rPr>
          <w:rFonts w:ascii="Times New Roman" w:hAnsi="Times New Roman" w:cs="Times New Roman"/>
          <w:sz w:val="24"/>
        </w:rPr>
      </w:pPr>
      <w:bookmarkStart w:id="114" w:name="_Toc66709689"/>
      <w:bookmarkStart w:id="115" w:name="_Toc82853567"/>
      <w:bookmarkStart w:id="116" w:name="_Toc86373168"/>
      <w:r w:rsidRPr="00E91F5A">
        <w:rPr>
          <w:rFonts w:ascii="Times New Roman" w:hAnsi="Times New Roman" w:cs="Times New Roman"/>
          <w:sz w:val="24"/>
        </w:rPr>
        <w:t xml:space="preserve">       In  the micro grid  PV  system designing  we have different  photovoltaic  (PV) energy </w:t>
      </w:r>
      <w:proofErr w:type="spellStart"/>
      <w:r w:rsidRPr="00E91F5A">
        <w:rPr>
          <w:rFonts w:ascii="Times New Roman" w:hAnsi="Times New Roman" w:cs="Times New Roman"/>
          <w:sz w:val="24"/>
        </w:rPr>
        <w:t>geaneration</w:t>
      </w:r>
      <w:proofErr w:type="spellEnd"/>
      <w:r w:rsidRPr="00E91F5A">
        <w:rPr>
          <w:rFonts w:ascii="Times New Roman" w:hAnsi="Times New Roman" w:cs="Times New Roman"/>
          <w:sz w:val="24"/>
        </w:rPr>
        <w:t xml:space="preserve">  component that  are  PV </w:t>
      </w:r>
      <w:proofErr w:type="spellStart"/>
      <w:r w:rsidRPr="00E91F5A">
        <w:rPr>
          <w:rFonts w:ascii="Times New Roman" w:hAnsi="Times New Roman" w:cs="Times New Roman"/>
          <w:sz w:val="24"/>
        </w:rPr>
        <w:t>araye,different</w:t>
      </w:r>
      <w:proofErr w:type="spellEnd"/>
      <w:r w:rsidRPr="00E91F5A">
        <w:rPr>
          <w:rFonts w:ascii="Times New Roman" w:hAnsi="Times New Roman" w:cs="Times New Roman"/>
          <w:sz w:val="24"/>
        </w:rPr>
        <w:t xml:space="preserve">  converter ,inverter  and controller . the </w:t>
      </w:r>
      <w:proofErr w:type="spellStart"/>
      <w:r w:rsidRPr="00E91F5A">
        <w:rPr>
          <w:rFonts w:ascii="Times New Roman" w:hAnsi="Times New Roman" w:cs="Times New Roman"/>
          <w:sz w:val="24"/>
        </w:rPr>
        <w:t>degining</w:t>
      </w:r>
      <w:proofErr w:type="spellEnd"/>
      <w:r w:rsidRPr="00E91F5A">
        <w:rPr>
          <w:rFonts w:ascii="Times New Roman" w:hAnsi="Times New Roman" w:cs="Times New Roman"/>
          <w:sz w:val="24"/>
        </w:rPr>
        <w:t xml:space="preserve"> of PV system  are connected  with grid system  in the point of  comment coupling(PCC).the average  </w:t>
      </w:r>
      <w:proofErr w:type="spellStart"/>
      <w:r w:rsidRPr="00E91F5A">
        <w:rPr>
          <w:rFonts w:ascii="Times New Roman" w:hAnsi="Times New Roman" w:cs="Times New Roman"/>
          <w:sz w:val="24"/>
        </w:rPr>
        <w:t>temepreatur</w:t>
      </w:r>
      <w:proofErr w:type="spellEnd"/>
      <w:r w:rsidRPr="00E91F5A">
        <w:rPr>
          <w:rFonts w:ascii="Times New Roman" w:hAnsi="Times New Roman" w:cs="Times New Roman"/>
          <w:sz w:val="24"/>
        </w:rPr>
        <w:t xml:space="preserve">  and  solar radiation  will be   recorded  the designing  </w:t>
      </w:r>
      <w:proofErr w:type="spellStart"/>
      <w:r w:rsidRPr="00E91F5A">
        <w:rPr>
          <w:rFonts w:ascii="Times New Roman" w:hAnsi="Times New Roman" w:cs="Times New Roman"/>
          <w:sz w:val="24"/>
        </w:rPr>
        <w:t>craiteria</w:t>
      </w:r>
      <w:proofErr w:type="spellEnd"/>
      <w:r w:rsidRPr="00E91F5A">
        <w:rPr>
          <w:rFonts w:ascii="Times New Roman" w:hAnsi="Times New Roman" w:cs="Times New Roman"/>
          <w:sz w:val="24"/>
        </w:rPr>
        <w:t xml:space="preserve"> will be follow the  </w:t>
      </w:r>
      <w:proofErr w:type="spellStart"/>
      <w:r w:rsidRPr="00E91F5A">
        <w:rPr>
          <w:rFonts w:ascii="Times New Roman" w:hAnsi="Times New Roman" w:cs="Times New Roman"/>
          <w:sz w:val="24"/>
        </w:rPr>
        <w:t>standared</w:t>
      </w:r>
      <w:proofErr w:type="spellEnd"/>
      <w:r w:rsidRPr="00E91F5A">
        <w:rPr>
          <w:rFonts w:ascii="Times New Roman" w:hAnsi="Times New Roman" w:cs="Times New Roman"/>
          <w:sz w:val="24"/>
        </w:rPr>
        <w:t xml:space="preserve">  rule. </w:t>
      </w:r>
    </w:p>
    <w:p w:rsidR="00AF6596" w:rsidRPr="00E91F5A" w:rsidRDefault="00AF6596" w:rsidP="00DC77B6">
      <w:pPr>
        <w:pStyle w:val="Heading3"/>
        <w:rPr>
          <w:color w:val="auto"/>
        </w:rPr>
      </w:pPr>
      <w:r w:rsidRPr="00E91F5A">
        <w:rPr>
          <w:color w:val="auto"/>
        </w:rPr>
        <w:object w:dxaOrig="10884" w:dyaOrig="2604">
          <v:shape id="_x0000_i1025" type="#_x0000_t75" style="width:467.25pt;height:135.75pt" o:ole="">
            <v:imagedata r:id="rId27" o:title=""/>
          </v:shape>
          <o:OLEObject Type="Embed" ProgID="Visio.Drawing.11" ShapeID="_x0000_i1025" DrawAspect="Content" ObjectID="_1701691805" r:id="rId28"/>
        </w:object>
      </w:r>
    </w:p>
    <w:p w:rsidR="00AF6596" w:rsidRPr="00E91F5A" w:rsidRDefault="00AF6596" w:rsidP="00AF6596">
      <w:pPr>
        <w:spacing w:after="0" w:line="360" w:lineRule="auto"/>
        <w:jc w:val="both"/>
        <w:rPr>
          <w:rFonts w:ascii="Times New Roman" w:hAnsi="Times New Roman" w:cs="Times New Roman"/>
          <w:sz w:val="24"/>
          <w:szCs w:val="24"/>
        </w:rPr>
      </w:pPr>
      <w:r w:rsidRPr="00E91F5A">
        <w:rPr>
          <w:rFonts w:ascii="Calibri" w:eastAsia="Calibri" w:hAnsi="Calibri" w:cs="Times New Roman"/>
        </w:rPr>
        <w:t xml:space="preserve">                                           </w:t>
      </w:r>
      <w:r w:rsidRPr="00E91F5A">
        <w:rPr>
          <w:rFonts w:ascii="Times New Roman" w:eastAsia="Calibri" w:hAnsi="Times New Roman" w:cs="Times New Roman"/>
        </w:rPr>
        <w:t>Fig 3.12 block diagram of grid connected PV system configuration</w:t>
      </w:r>
    </w:p>
    <w:p w:rsidR="004F34C5" w:rsidRPr="00E91F5A" w:rsidRDefault="005D7BE6" w:rsidP="00DC77B6">
      <w:pPr>
        <w:pStyle w:val="Heading3"/>
        <w:rPr>
          <w:color w:val="auto"/>
        </w:rPr>
      </w:pPr>
      <w:r w:rsidRPr="00E91F5A">
        <w:rPr>
          <w:color w:val="auto"/>
        </w:rPr>
        <w:t>3</w:t>
      </w:r>
      <w:r w:rsidR="001D4FCC" w:rsidRPr="00E91F5A">
        <w:rPr>
          <w:color w:val="auto"/>
        </w:rPr>
        <w:t>.5</w:t>
      </w:r>
      <w:r w:rsidR="004F34C5" w:rsidRPr="00E91F5A">
        <w:rPr>
          <w:color w:val="auto"/>
        </w:rPr>
        <w:t>.1 Sizing the solar array</w:t>
      </w:r>
      <w:bookmarkEnd w:id="114"/>
      <w:bookmarkEnd w:id="115"/>
      <w:bookmarkEnd w:id="116"/>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The daily energy requirement from the solar panel is based on minimum monthly average solar radiation for the design because this is the worst radiation of the month, which is 5.34kwh/day. The system de</w:t>
      </w:r>
      <w:r w:rsidR="006D5AFF" w:rsidRPr="00E91F5A">
        <w:rPr>
          <w:rFonts w:ascii="Times New Roman" w:hAnsi="Times New Roman" w:cs="Times New Roman"/>
          <w:sz w:val="24"/>
          <w:szCs w:val="24"/>
        </w:rPr>
        <w:t>sign 48V system and two different 6</w:t>
      </w:r>
      <w:r w:rsidRPr="00E91F5A">
        <w:rPr>
          <w:rFonts w:ascii="Times New Roman" w:hAnsi="Times New Roman" w:cs="Times New Roman"/>
          <w:sz w:val="24"/>
          <w:szCs w:val="24"/>
        </w:rPr>
        <w:t>MW distributed generation</w:t>
      </w:r>
      <w:r w:rsidR="00D13C41" w:rsidRPr="00E91F5A">
        <w:rPr>
          <w:rFonts w:ascii="Times New Roman" w:hAnsi="Times New Roman" w:cs="Times New Roman"/>
          <w:sz w:val="24"/>
          <w:szCs w:val="24"/>
        </w:rPr>
        <w:t xml:space="preserve"> with average of selected </w:t>
      </w:r>
      <w:proofErr w:type="gramStart"/>
      <w:r w:rsidR="00D13C41" w:rsidRPr="00E91F5A">
        <w:rPr>
          <w:rFonts w:ascii="Times New Roman" w:hAnsi="Times New Roman" w:cs="Times New Roman"/>
          <w:sz w:val="24"/>
          <w:szCs w:val="24"/>
        </w:rPr>
        <w:t xml:space="preserve">3hour </w:t>
      </w:r>
      <w:r w:rsidRPr="00E91F5A">
        <w:rPr>
          <w:rFonts w:ascii="Times New Roman" w:hAnsi="Times New Roman" w:cs="Times New Roman"/>
          <w:sz w:val="24"/>
          <w:szCs w:val="24"/>
        </w:rPr>
        <w:t xml:space="preserve"> nea</w:t>
      </w:r>
      <w:r w:rsidR="00AC417F" w:rsidRPr="00E91F5A">
        <w:rPr>
          <w:rFonts w:ascii="Times New Roman" w:hAnsi="Times New Roman" w:cs="Times New Roman"/>
          <w:sz w:val="24"/>
          <w:szCs w:val="24"/>
        </w:rPr>
        <w:t>r</w:t>
      </w:r>
      <w:proofErr w:type="gramEnd"/>
      <w:r w:rsidR="00AC417F" w:rsidRPr="00E91F5A">
        <w:rPr>
          <w:rFonts w:ascii="Times New Roman" w:hAnsi="Times New Roman" w:cs="Times New Roman"/>
          <w:sz w:val="24"/>
          <w:szCs w:val="24"/>
        </w:rPr>
        <w:t xml:space="preserve"> the optimal location the</w:t>
      </w:r>
      <w:r w:rsidRPr="00E91F5A">
        <w:rPr>
          <w:rFonts w:ascii="Times New Roman" w:hAnsi="Times New Roman" w:cs="Times New Roman"/>
          <w:sz w:val="24"/>
          <w:szCs w:val="24"/>
        </w:rPr>
        <w:t xml:space="preserve"> city distri</w:t>
      </w:r>
      <w:r w:rsidR="00546A8D" w:rsidRPr="00E91F5A">
        <w:rPr>
          <w:rFonts w:ascii="Times New Roman" w:hAnsi="Times New Roman" w:cs="Times New Roman"/>
          <w:sz w:val="24"/>
          <w:szCs w:val="24"/>
        </w:rPr>
        <w:t>bution system outgoing feeder.</w:t>
      </w:r>
      <w:r w:rsidRPr="00E91F5A">
        <w:rPr>
          <w:rFonts w:ascii="Times New Roman" w:hAnsi="Times New Roman" w:cs="Times New Roman"/>
          <w:sz w:val="24"/>
          <w:szCs w:val="24"/>
        </w:rPr>
        <w:t xml:space="preserve"> The </w:t>
      </w:r>
      <w:r w:rsidR="00546A8D" w:rsidRPr="00E91F5A">
        <w:rPr>
          <w:rFonts w:ascii="Times New Roman" w:hAnsi="Times New Roman" w:cs="Times New Roman"/>
          <w:sz w:val="24"/>
          <w:szCs w:val="24"/>
        </w:rPr>
        <w:t>design assumes</w:t>
      </w:r>
      <w:r w:rsidRPr="00E91F5A">
        <w:rPr>
          <w:rFonts w:ascii="Times New Roman" w:hAnsi="Times New Roman" w:cs="Times New Roman"/>
          <w:sz w:val="24"/>
          <w:szCs w:val="24"/>
        </w:rPr>
        <w:t xml:space="preserve"> the DG to operate 4hr per day in the peak load time. The tota</w:t>
      </w:r>
      <w:r w:rsidR="006D5AFF" w:rsidRPr="00E91F5A">
        <w:rPr>
          <w:rFonts w:ascii="Times New Roman" w:hAnsi="Times New Roman" w:cs="Times New Roman"/>
          <w:sz w:val="24"/>
          <w:szCs w:val="24"/>
        </w:rPr>
        <w:t>l daily energy demand becomes 8</w:t>
      </w:r>
      <w:r w:rsidRPr="00E91F5A">
        <w:rPr>
          <w:rFonts w:ascii="Times New Roman" w:hAnsi="Times New Roman" w:cs="Times New Roman"/>
          <w:sz w:val="24"/>
          <w:szCs w:val="24"/>
        </w:rPr>
        <w:t xml:space="preserve"> </w:t>
      </w:r>
      <w:r w:rsidR="002133B8" w:rsidRPr="00E91F5A">
        <w:rPr>
          <w:rFonts w:ascii="Times New Roman" w:hAnsi="Times New Roman" w:cs="Times New Roman"/>
          <w:sz w:val="24"/>
          <w:szCs w:val="24"/>
        </w:rPr>
        <w:t>Mwah</w:t>
      </w:r>
      <w:r w:rsidRPr="00E91F5A">
        <w:rPr>
          <w:rFonts w:ascii="Times New Roman" w:hAnsi="Times New Roman" w:cs="Times New Roman"/>
          <w:sz w:val="24"/>
          <w:szCs w:val="24"/>
        </w:rPr>
        <w:t>.</w:t>
      </w:r>
    </w:p>
    <w:p w:rsidR="002F060E" w:rsidRPr="00E91F5A" w:rsidRDefault="00B4442D" w:rsidP="004E0FE0">
      <w:pPr>
        <w:spacing w:after="0" w:line="360" w:lineRule="auto"/>
        <w:jc w:val="both"/>
        <w:rPr>
          <w:rFonts w:ascii="Times New Roman" w:eastAsiaTheme="minorEastAsia" w:hAnsi="Times New Roman" w:cs="Times New Roman"/>
          <w:sz w:val="28"/>
          <w:szCs w:val="24"/>
        </w:rPr>
      </w:pPr>
      <w:proofErr w:type="spellStart"/>
      <w:proofErr w:type="gramStart"/>
      <w:r w:rsidRPr="00E91F5A">
        <w:rPr>
          <w:rFonts w:ascii="Times New Roman" w:hAnsi="Times New Roman" w:cs="Times New Roman"/>
          <w:sz w:val="24"/>
          <w:szCs w:val="24"/>
        </w:rPr>
        <w:t>Er</w:t>
      </w:r>
      <w:proofErr w:type="spellEnd"/>
      <w:r w:rsidRPr="00E91F5A">
        <w:rPr>
          <w:rFonts w:ascii="Times New Roman" w:hAnsi="Times New Roman" w:cs="Times New Roman"/>
          <w:sz w:val="24"/>
          <w:szCs w:val="24"/>
        </w:rPr>
        <w:t xml:space="preserve">  =</w:t>
      </w:r>
      <w:proofErr w:type="gramEnd"/>
      <w:r w:rsidRPr="00E91F5A">
        <w:rPr>
          <w:rFonts w:ascii="Times New Roman" w:hAnsi="Times New Roman" w:cs="Times New Roman"/>
          <w:sz w:val="24"/>
          <w:szCs w:val="24"/>
        </w:rPr>
        <w:t xml:space="preserve">energy required  = </w:t>
      </w:r>
      <m:oMath>
        <m:f>
          <m:fPr>
            <m:ctrlPr>
              <w:rPr>
                <w:rFonts w:ascii="Cambria Math" w:hAnsi="Cambria Math" w:cs="Times New Roman"/>
                <w:sz w:val="28"/>
                <w:szCs w:val="24"/>
              </w:rPr>
            </m:ctrlPr>
          </m:fPr>
          <m:num>
            <m:r>
              <m:rPr>
                <m:sty m:val="p"/>
              </m:rPr>
              <w:rPr>
                <w:rFonts w:ascii="Cambria Math" w:hAnsi="Cambria Math" w:cs="Times New Roman"/>
                <w:sz w:val="28"/>
                <w:szCs w:val="24"/>
              </w:rPr>
              <m:t>daily average energy consumption</m:t>
            </m:r>
          </m:num>
          <m:den>
            <m:r>
              <m:rPr>
                <m:sty m:val="p"/>
              </m:rPr>
              <w:rPr>
                <w:rFonts w:ascii="Cambria Math" w:hAnsi="Cambria Math" w:cs="Times New Roman"/>
                <w:sz w:val="28"/>
                <w:szCs w:val="24"/>
              </w:rPr>
              <m:t>product of component efficiency</m:t>
            </m:r>
          </m:den>
        </m:f>
        <m:r>
          <w:rPr>
            <w:rFonts w:ascii="Cambria Math" w:hAnsi="Cambria Math" w:cs="Times New Roman"/>
            <w:sz w:val="28"/>
            <w:szCs w:val="24"/>
          </w:rPr>
          <m:t xml:space="preserve">                                 3.5</m:t>
        </m:r>
      </m:oMath>
      <w:r w:rsidRPr="00E91F5A">
        <w:rPr>
          <w:rFonts w:ascii="Times New Roman" w:eastAsiaTheme="minorEastAsia" w:hAnsi="Times New Roman" w:cs="Times New Roman"/>
          <w:sz w:val="28"/>
          <w:szCs w:val="24"/>
        </w:rPr>
        <w:t xml:space="preserve"> </w:t>
      </w:r>
      <w:r w:rsidR="00E51DA1" w:rsidRPr="00E91F5A">
        <w:rPr>
          <w:rFonts w:ascii="Times New Roman" w:eastAsiaTheme="minorEastAsia" w:hAnsi="Times New Roman" w:cs="Times New Roman"/>
          <w:sz w:val="28"/>
          <w:szCs w:val="24"/>
        </w:rPr>
        <w:t xml:space="preserve">  </w:t>
      </w:r>
    </w:p>
    <w:p w:rsidR="004F34C5" w:rsidRPr="00E91F5A" w:rsidRDefault="002F060E" w:rsidP="004E0FE0">
      <w:pPr>
        <w:spacing w:after="0" w:line="360" w:lineRule="auto"/>
        <w:jc w:val="both"/>
        <w:rPr>
          <w:rFonts w:ascii="Times New Roman" w:eastAsiaTheme="minorEastAsia" w:hAnsi="Times New Roman" w:cs="Times New Roman"/>
          <w:sz w:val="28"/>
          <w:szCs w:val="24"/>
        </w:rPr>
      </w:pPr>
      <w:r w:rsidRPr="00E91F5A">
        <w:rPr>
          <w:rFonts w:ascii="Times New Roman" w:eastAsiaTheme="minorEastAsia" w:hAnsi="Times New Roman" w:cs="Times New Roman"/>
          <w:sz w:val="28"/>
          <w:szCs w:val="24"/>
        </w:rPr>
        <w:t xml:space="preserve">           </w:t>
      </w:r>
      <w:r w:rsidR="006D5AFF" w:rsidRPr="00E91F5A">
        <w:rPr>
          <w:rFonts w:ascii="Times New Roman" w:eastAsiaTheme="minorEastAsia" w:hAnsi="Times New Roman" w:cs="Times New Roman"/>
          <w:sz w:val="28"/>
          <w:szCs w:val="24"/>
        </w:rPr>
        <w:t xml:space="preserve">                             9.75</w:t>
      </w:r>
      <w:r w:rsidRPr="00E91F5A">
        <w:rPr>
          <w:rFonts w:ascii="Times New Roman" w:eastAsiaTheme="minorEastAsia" w:hAnsi="Times New Roman" w:cs="Times New Roman"/>
          <w:sz w:val="28"/>
          <w:szCs w:val="24"/>
        </w:rPr>
        <w:t>MW</w:t>
      </w:r>
      <w:r w:rsidR="009C6F9F" w:rsidRPr="00E91F5A">
        <w:rPr>
          <w:rFonts w:ascii="Times New Roman" w:eastAsiaTheme="minorEastAsia" w:hAnsi="Times New Roman" w:cs="Times New Roman"/>
          <w:sz w:val="28"/>
          <w:szCs w:val="24"/>
        </w:rPr>
        <w:t>h</w:t>
      </w:r>
      <w:r w:rsidR="00E51DA1" w:rsidRPr="00E91F5A">
        <w:rPr>
          <w:rFonts w:ascii="Times New Roman" w:eastAsiaTheme="minorEastAsia" w:hAnsi="Times New Roman" w:cs="Times New Roman"/>
          <w:sz w:val="28"/>
          <w:szCs w:val="24"/>
        </w:rPr>
        <w:t xml:space="preserve">   </w:t>
      </w:r>
      <w:r w:rsidR="009046DE" w:rsidRPr="00E91F5A">
        <w:rPr>
          <w:rFonts w:ascii="Times New Roman" w:eastAsiaTheme="minorEastAsia" w:hAnsi="Times New Roman" w:cs="Times New Roman"/>
          <w:sz w:val="28"/>
          <w:szCs w:val="24"/>
        </w:rPr>
        <w:t xml:space="preserve">                               </w:t>
      </w:r>
    </w:p>
    <w:p w:rsidR="004F34C5" w:rsidRPr="00E91F5A" w:rsidRDefault="004F34C5" w:rsidP="004E0FE0">
      <w:pPr>
        <w:spacing w:after="0" w:line="360" w:lineRule="auto"/>
        <w:jc w:val="both"/>
        <w:rPr>
          <w:rFonts w:ascii="Times New Roman" w:hAnsi="Times New Roman" w:cs="Times New Roman"/>
          <w:sz w:val="28"/>
          <w:szCs w:val="24"/>
        </w:rPr>
      </w:pPr>
      <w:r w:rsidRPr="00E91F5A">
        <w:rPr>
          <w:rFonts w:ascii="Times New Roman" w:hAnsi="Times New Roman" w:cs="Times New Roman"/>
          <w:sz w:val="28"/>
          <w:szCs w:val="24"/>
        </w:rPr>
        <w:t>To obtain the peak power of the PV:</w:t>
      </w:r>
    </w:p>
    <w:p w:rsidR="002F060E" w:rsidRPr="00E91F5A" w:rsidRDefault="001D00FD" w:rsidP="004E0FE0">
      <w:pPr>
        <w:spacing w:after="0" w:line="360" w:lineRule="auto"/>
        <w:jc w:val="both"/>
        <w:rPr>
          <w:rFonts w:ascii="Times New Roman" w:eastAsiaTheme="minorEastAsia" w:hAnsi="Times New Roman" w:cs="Times New Roman"/>
          <w:sz w:val="28"/>
          <w:szCs w:val="24"/>
        </w:rPr>
      </w:pPr>
      <w:proofErr w:type="spellStart"/>
      <w:proofErr w:type="gramStart"/>
      <w:r w:rsidRPr="00E91F5A">
        <w:rPr>
          <w:rFonts w:ascii="Times New Roman" w:hAnsi="Times New Roman" w:cs="Times New Roman"/>
          <w:sz w:val="24"/>
          <w:szCs w:val="24"/>
        </w:rPr>
        <w:t>Pv</w:t>
      </w:r>
      <w:proofErr w:type="spellEnd"/>
      <w:proofErr w:type="gramEnd"/>
      <w:r w:rsidRPr="00E91F5A">
        <w:rPr>
          <w:rFonts w:ascii="Times New Roman" w:hAnsi="Times New Roman" w:cs="Times New Roman"/>
          <w:sz w:val="24"/>
          <w:szCs w:val="24"/>
        </w:rPr>
        <w:t xml:space="preserve"> = </w:t>
      </w:r>
      <m:oMath>
        <m:f>
          <m:fPr>
            <m:ctrlPr>
              <w:rPr>
                <w:rFonts w:ascii="Cambria Math" w:hAnsi="Cambria Math" w:cs="Times New Roman"/>
                <w:sz w:val="28"/>
                <w:szCs w:val="24"/>
              </w:rPr>
            </m:ctrlPr>
          </m:fPr>
          <m:num>
            <m:r>
              <m:rPr>
                <m:sty m:val="p"/>
              </m:rPr>
              <w:rPr>
                <w:rFonts w:ascii="Cambria Math" w:hAnsi="Cambria Math" w:cs="Times New Roman"/>
                <w:sz w:val="28"/>
                <w:szCs w:val="24"/>
              </w:rPr>
              <m:t>daily energy requirement from panel</m:t>
            </m:r>
          </m:num>
          <m:den>
            <m:r>
              <m:rPr>
                <m:sty m:val="p"/>
              </m:rPr>
              <w:rPr>
                <w:rFonts w:ascii="Cambria Math" w:hAnsi="Cambria Math" w:cs="Times New Roman"/>
                <w:sz w:val="28"/>
                <w:szCs w:val="24"/>
              </w:rPr>
              <m:t>minimum monthly average solar radation</m:t>
            </m:r>
          </m:den>
        </m:f>
        <m:r>
          <w:rPr>
            <w:rFonts w:ascii="Cambria Math" w:hAnsi="Cambria Math" w:cs="Times New Roman"/>
            <w:sz w:val="28"/>
            <w:szCs w:val="24"/>
          </w:rPr>
          <m:t xml:space="preserve">                                                    3.6</m:t>
        </m:r>
      </m:oMath>
      <w:r w:rsidRPr="00E91F5A">
        <w:rPr>
          <w:rFonts w:ascii="Times New Roman" w:eastAsiaTheme="minorEastAsia" w:hAnsi="Times New Roman" w:cs="Times New Roman"/>
          <w:sz w:val="28"/>
          <w:szCs w:val="24"/>
        </w:rPr>
        <w:t xml:space="preserve"> </w:t>
      </w:r>
      <w:r w:rsidR="00E51DA1" w:rsidRPr="00E91F5A">
        <w:rPr>
          <w:rFonts w:ascii="Times New Roman" w:eastAsiaTheme="minorEastAsia" w:hAnsi="Times New Roman" w:cs="Times New Roman"/>
          <w:sz w:val="28"/>
          <w:szCs w:val="24"/>
        </w:rPr>
        <w:t xml:space="preserve">   </w:t>
      </w:r>
    </w:p>
    <w:p w:rsidR="001D00FD" w:rsidRPr="00E91F5A" w:rsidRDefault="002F060E" w:rsidP="004E0FE0">
      <w:pPr>
        <w:spacing w:after="0" w:line="360" w:lineRule="auto"/>
        <w:jc w:val="both"/>
        <w:rPr>
          <w:rFonts w:ascii="Times New Roman" w:eastAsiaTheme="minorEastAsia" w:hAnsi="Times New Roman" w:cs="Times New Roman"/>
          <w:sz w:val="28"/>
          <w:szCs w:val="24"/>
        </w:rPr>
      </w:pPr>
      <w:r w:rsidRPr="00E91F5A">
        <w:rPr>
          <w:rFonts w:ascii="Times New Roman" w:eastAsiaTheme="minorEastAsia" w:hAnsi="Times New Roman" w:cs="Times New Roman"/>
          <w:sz w:val="28"/>
          <w:szCs w:val="24"/>
        </w:rPr>
        <w:t xml:space="preserve">       </w:t>
      </w:r>
      <w:r w:rsidR="006D5AFF" w:rsidRPr="00E91F5A">
        <w:rPr>
          <w:rFonts w:ascii="Times New Roman" w:eastAsiaTheme="minorEastAsia" w:hAnsi="Times New Roman" w:cs="Times New Roman"/>
          <w:sz w:val="28"/>
          <w:szCs w:val="24"/>
        </w:rPr>
        <w:t xml:space="preserve">                             1.82</w:t>
      </w:r>
      <w:r w:rsidRPr="00E91F5A">
        <w:rPr>
          <w:rFonts w:ascii="Times New Roman" w:eastAsiaTheme="minorEastAsia" w:hAnsi="Times New Roman" w:cs="Times New Roman"/>
          <w:sz w:val="28"/>
          <w:szCs w:val="24"/>
        </w:rPr>
        <w:t>MW</w:t>
      </w:r>
      <w:r w:rsidR="00E51DA1" w:rsidRPr="00E91F5A">
        <w:rPr>
          <w:rFonts w:ascii="Times New Roman" w:eastAsiaTheme="minorEastAsia" w:hAnsi="Times New Roman" w:cs="Times New Roman"/>
          <w:sz w:val="28"/>
          <w:szCs w:val="24"/>
        </w:rPr>
        <w:t xml:space="preserve">                         </w:t>
      </w:r>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b/>
          <w:sz w:val="24"/>
          <w:szCs w:val="24"/>
        </w:rPr>
        <w:t>The total current needed can be calculated by</w:t>
      </w:r>
      <w:r w:rsidRPr="00E91F5A">
        <w:rPr>
          <w:rFonts w:ascii="Times New Roman" w:hAnsi="Times New Roman" w:cs="Times New Roman"/>
          <w:sz w:val="24"/>
          <w:szCs w:val="24"/>
        </w:rPr>
        <w:t>:</w:t>
      </w:r>
    </w:p>
    <w:p w:rsidR="00E51DA1" w:rsidRPr="00E91F5A" w:rsidRDefault="00054336" w:rsidP="004E0FE0">
      <w:pPr>
        <w:spacing w:after="0" w:line="360" w:lineRule="auto"/>
        <w:jc w:val="both"/>
        <w:rPr>
          <w:rFonts w:ascii="Times New Roman" w:eastAsiaTheme="minorEastAsia" w:hAnsi="Times New Roman" w:cs="Times New Roman"/>
          <w:sz w:val="28"/>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dc</m:t>
            </m:r>
          </m:sub>
        </m:sSub>
      </m:oMath>
      <w:r w:rsidR="001D00FD" w:rsidRPr="00E91F5A">
        <w:rPr>
          <w:rFonts w:ascii="Times New Roman" w:eastAsiaTheme="minorEastAsia" w:hAnsi="Times New Roman" w:cs="Times New Roman"/>
          <w:sz w:val="24"/>
          <w:szCs w:val="24"/>
        </w:rPr>
        <w:t xml:space="preserve"> = </w:t>
      </w:r>
      <m:oMath>
        <m:f>
          <m:fPr>
            <m:ctrlPr>
              <w:rPr>
                <w:rFonts w:ascii="Cambria Math" w:eastAsiaTheme="minorEastAsia" w:hAnsi="Cambria Math" w:cs="Times New Roman"/>
                <w:sz w:val="28"/>
                <w:szCs w:val="24"/>
              </w:rPr>
            </m:ctrlPr>
          </m:fPr>
          <m:num>
            <m:r>
              <m:rPr>
                <m:sty m:val="p"/>
              </m:rPr>
              <w:rPr>
                <w:rFonts w:ascii="Cambria Math" w:eastAsiaTheme="minorEastAsia" w:hAnsi="Cambria Math" w:cs="Times New Roman"/>
                <w:sz w:val="28"/>
                <w:szCs w:val="24"/>
              </w:rPr>
              <m:t xml:space="preserve">peak power of the PV        </m:t>
            </m:r>
          </m:num>
          <m:den>
            <m:r>
              <m:rPr>
                <m:sty m:val="p"/>
              </m:rPr>
              <w:rPr>
                <w:rFonts w:ascii="Cambria Math" w:eastAsiaTheme="minorEastAsia" w:hAnsi="Cambria Math" w:cs="Times New Roman"/>
                <w:sz w:val="28"/>
                <w:szCs w:val="24"/>
              </w:rPr>
              <m:t>system DC voltage*opreating hour</m:t>
            </m:r>
          </m:den>
        </m:f>
        <m:r>
          <w:rPr>
            <w:rFonts w:ascii="Cambria Math" w:eastAsiaTheme="minorEastAsia" w:hAnsi="Cambria Math" w:cs="Times New Roman"/>
            <w:sz w:val="28"/>
            <w:szCs w:val="24"/>
          </w:rPr>
          <m:t xml:space="preserve">                                                                 3.7  </m:t>
        </m:r>
      </m:oMath>
      <w:r w:rsidR="001D00FD" w:rsidRPr="00E91F5A">
        <w:rPr>
          <w:rFonts w:ascii="Times New Roman" w:eastAsiaTheme="minorEastAsia" w:hAnsi="Times New Roman" w:cs="Times New Roman"/>
          <w:sz w:val="28"/>
          <w:szCs w:val="24"/>
        </w:rPr>
        <w:t xml:space="preserve"> </w:t>
      </w:r>
    </w:p>
    <w:p w:rsidR="002F060E" w:rsidRPr="00E91F5A" w:rsidRDefault="002F060E" w:rsidP="004E0FE0">
      <w:pPr>
        <w:spacing w:after="0" w:line="360" w:lineRule="auto"/>
        <w:jc w:val="both"/>
        <w:rPr>
          <w:rFonts w:ascii="Times New Roman" w:eastAsiaTheme="minorEastAsia" w:hAnsi="Times New Roman" w:cs="Times New Roman"/>
          <w:sz w:val="28"/>
          <w:szCs w:val="24"/>
        </w:rPr>
      </w:pPr>
      <w:r w:rsidRPr="00E91F5A">
        <w:rPr>
          <w:rFonts w:ascii="Times New Roman" w:eastAsiaTheme="minorEastAsia" w:hAnsi="Times New Roman" w:cs="Times New Roman"/>
          <w:sz w:val="28"/>
          <w:szCs w:val="24"/>
        </w:rPr>
        <w:t xml:space="preserve"> </w:t>
      </w:r>
      <w:r w:rsidR="00421C35" w:rsidRPr="00E91F5A">
        <w:rPr>
          <w:rFonts w:ascii="Times New Roman" w:eastAsiaTheme="minorEastAsia" w:hAnsi="Times New Roman" w:cs="Times New Roman"/>
          <w:sz w:val="28"/>
          <w:szCs w:val="24"/>
        </w:rPr>
        <w:t xml:space="preserve">                           17</w:t>
      </w:r>
      <w:r w:rsidR="00D13C41" w:rsidRPr="00E91F5A">
        <w:rPr>
          <w:rFonts w:ascii="Times New Roman" w:eastAsiaTheme="minorEastAsia" w:hAnsi="Times New Roman" w:cs="Times New Roman"/>
          <w:sz w:val="28"/>
          <w:szCs w:val="24"/>
        </w:rPr>
        <w:t>63.88</w:t>
      </w:r>
      <w:r w:rsidRPr="00E91F5A">
        <w:rPr>
          <w:rFonts w:ascii="Times New Roman" w:eastAsiaTheme="minorEastAsia" w:hAnsi="Times New Roman" w:cs="Times New Roman"/>
          <w:sz w:val="28"/>
          <w:szCs w:val="24"/>
        </w:rPr>
        <w:t>Amp</w:t>
      </w:r>
    </w:p>
    <w:p w:rsidR="004646B8" w:rsidRPr="00E91F5A" w:rsidRDefault="004646B8" w:rsidP="004646B8">
      <w:pPr>
        <w:autoSpaceDE w:val="0"/>
        <w:autoSpaceDN w:val="0"/>
        <w:adjustRightInd w:val="0"/>
        <w:spacing w:after="0" w:line="360" w:lineRule="auto"/>
        <w:contextualSpacing/>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Select PV Module Type</w:t>
      </w:r>
    </w:p>
    <w:p w:rsidR="004646B8" w:rsidRPr="00E91F5A" w:rsidRDefault="004646B8" w:rsidP="004646B8">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Optimum or peak amps of solar module used. See module specifications.</w:t>
      </w:r>
    </w:p>
    <w:p w:rsidR="004646B8" w:rsidRPr="00E91F5A" w:rsidRDefault="004646B8" w:rsidP="004646B8">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Chosen PV module: </w:t>
      </w:r>
    </w:p>
    <w:p w:rsidR="004646B8" w:rsidRPr="00E91F5A" w:rsidRDefault="004646B8" w:rsidP="004646B8">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Model </w:t>
      </w:r>
      <w:proofErr w:type="spellStart"/>
      <w:r w:rsidRPr="00E91F5A">
        <w:rPr>
          <w:rFonts w:ascii="Times New Roman" w:eastAsia="Calibri" w:hAnsi="Times New Roman" w:cs="Times New Roman"/>
          <w:sz w:val="24"/>
          <w:szCs w:val="24"/>
        </w:rPr>
        <w:t>Topsun</w:t>
      </w:r>
      <w:proofErr w:type="spellEnd"/>
      <w:r w:rsidRPr="00E91F5A">
        <w:rPr>
          <w:rFonts w:ascii="Times New Roman" w:eastAsia="Calibri" w:hAnsi="Times New Roman" w:cs="Times New Roman"/>
          <w:sz w:val="24"/>
          <w:szCs w:val="24"/>
        </w:rPr>
        <w:t xml:space="preserve"> TS-S420TA1</w:t>
      </w:r>
    </w:p>
    <w:p w:rsidR="004646B8" w:rsidRPr="00E91F5A" w:rsidRDefault="004646B8" w:rsidP="004646B8">
      <w:pPr>
        <w:autoSpaceDE w:val="0"/>
        <w:autoSpaceDN w:val="0"/>
        <w:adjustRightInd w:val="0"/>
        <w:spacing w:after="0" w:line="360" w:lineRule="auto"/>
        <w:jc w:val="both"/>
        <w:rPr>
          <w:rFonts w:ascii="Times New Roman" w:eastAsia="Calibri" w:hAnsi="Times New Roman" w:cs="Times New Roman"/>
          <w:sz w:val="24"/>
          <w:szCs w:val="48"/>
        </w:rPr>
      </w:pPr>
      <w:r w:rsidRPr="00E91F5A">
        <w:rPr>
          <w:rFonts w:ascii="Times New Roman" w:eastAsia="Calibri" w:hAnsi="Times New Roman" w:cs="Times New Roman"/>
          <w:sz w:val="24"/>
          <w:szCs w:val="48"/>
        </w:rPr>
        <w:t xml:space="preserve"> </w:t>
      </w:r>
      <w:r w:rsidR="00421C35" w:rsidRPr="00E91F5A">
        <w:rPr>
          <w:rFonts w:ascii="Times New Roman" w:eastAsia="Calibri" w:hAnsi="Times New Roman" w:cs="Times New Roman"/>
          <w:sz w:val="24"/>
          <w:szCs w:val="48"/>
        </w:rPr>
        <w:t xml:space="preserve"> </w:t>
      </w:r>
      <w:r w:rsidR="007212DE" w:rsidRPr="00E91F5A">
        <w:rPr>
          <w:rFonts w:ascii="Times New Roman" w:eastAsia="Calibri" w:hAnsi="Times New Roman" w:cs="Times New Roman"/>
          <w:sz w:val="24"/>
          <w:szCs w:val="48"/>
        </w:rPr>
        <w:t xml:space="preserve">                   Max Power =802</w:t>
      </w:r>
      <w:r w:rsidRPr="00E91F5A">
        <w:rPr>
          <w:rFonts w:ascii="Times New Roman" w:eastAsia="Calibri" w:hAnsi="Times New Roman" w:cs="Times New Roman"/>
          <w:sz w:val="24"/>
          <w:szCs w:val="48"/>
        </w:rPr>
        <w:t xml:space="preserve">.0526W </w:t>
      </w:r>
    </w:p>
    <w:p w:rsidR="00D13C41" w:rsidRPr="00E91F5A" w:rsidRDefault="00D13C41" w:rsidP="00D13C41">
      <w:pPr>
        <w:autoSpaceDE w:val="0"/>
        <w:autoSpaceDN w:val="0"/>
        <w:adjustRightInd w:val="0"/>
        <w:spacing w:after="0" w:line="360" w:lineRule="auto"/>
        <w:jc w:val="both"/>
        <w:rPr>
          <w:rFonts w:ascii="Times New Roman" w:eastAsia="Calibri" w:hAnsi="Times New Roman" w:cs="Times New Roman"/>
          <w:sz w:val="24"/>
          <w:szCs w:val="48"/>
        </w:rPr>
      </w:pPr>
      <w:r w:rsidRPr="00E91F5A">
        <w:rPr>
          <w:rFonts w:ascii="Times New Roman" w:eastAsia="Calibri" w:hAnsi="Times New Roman" w:cs="Times New Roman"/>
          <w:sz w:val="24"/>
          <w:szCs w:val="48"/>
        </w:rPr>
        <w:t xml:space="preserve">Max Current = </w:t>
      </w:r>
      <w:r w:rsidR="00421C35" w:rsidRPr="00E91F5A">
        <w:rPr>
          <w:rFonts w:ascii="Times New Roman" w:eastAsia="Calibri" w:hAnsi="Times New Roman" w:cs="Times New Roman"/>
          <w:sz w:val="24"/>
          <w:szCs w:val="48"/>
        </w:rPr>
        <w:t>11.</w:t>
      </w:r>
      <w:r w:rsidRPr="00E91F5A">
        <w:rPr>
          <w:rFonts w:ascii="Times New Roman" w:eastAsia="Calibri" w:hAnsi="Times New Roman" w:cs="Times New Roman"/>
          <w:sz w:val="24"/>
          <w:szCs w:val="48"/>
        </w:rPr>
        <w:t>62Amps</w:t>
      </w:r>
    </w:p>
    <w:p w:rsidR="00D13C41" w:rsidRPr="00E91F5A" w:rsidRDefault="00D13C41" w:rsidP="00D13C41">
      <w:pPr>
        <w:autoSpaceDE w:val="0"/>
        <w:autoSpaceDN w:val="0"/>
        <w:adjustRightInd w:val="0"/>
        <w:spacing w:after="0" w:line="360" w:lineRule="auto"/>
        <w:jc w:val="both"/>
        <w:rPr>
          <w:rFonts w:ascii="Times New Roman" w:eastAsia="Calibri" w:hAnsi="Times New Roman" w:cs="Times New Roman"/>
          <w:sz w:val="24"/>
          <w:szCs w:val="48"/>
        </w:rPr>
      </w:pPr>
      <w:r w:rsidRPr="00E91F5A">
        <w:rPr>
          <w:rFonts w:ascii="Times New Roman" w:eastAsia="Calibri" w:hAnsi="Times New Roman" w:cs="Times New Roman"/>
          <w:sz w:val="24"/>
          <w:szCs w:val="48"/>
        </w:rPr>
        <w:lastRenderedPageBreak/>
        <w:t xml:space="preserve">     </w:t>
      </w:r>
      <w:r w:rsidR="00421C35" w:rsidRPr="00E91F5A">
        <w:rPr>
          <w:rFonts w:ascii="Times New Roman" w:eastAsia="Calibri" w:hAnsi="Times New Roman" w:cs="Times New Roman"/>
          <w:sz w:val="24"/>
          <w:szCs w:val="48"/>
        </w:rPr>
        <w:t xml:space="preserve">                 Max Voltage = </w:t>
      </w:r>
      <w:r w:rsidR="00286D33" w:rsidRPr="00E91F5A">
        <w:rPr>
          <w:rFonts w:ascii="Times New Roman" w:eastAsia="Calibri" w:hAnsi="Times New Roman" w:cs="Times New Roman"/>
          <w:sz w:val="24"/>
          <w:szCs w:val="48"/>
        </w:rPr>
        <w:t>4</w:t>
      </w:r>
      <w:r w:rsidRPr="00E91F5A">
        <w:rPr>
          <w:rFonts w:ascii="Times New Roman" w:eastAsia="Calibri" w:hAnsi="Times New Roman" w:cs="Times New Roman"/>
          <w:sz w:val="24"/>
          <w:szCs w:val="48"/>
        </w:rPr>
        <w:t>8.73V</w:t>
      </w:r>
    </w:p>
    <w:p w:rsidR="00D13C41" w:rsidRPr="00E91F5A" w:rsidRDefault="00D13C41" w:rsidP="00D13C41">
      <w:pPr>
        <w:autoSpaceDE w:val="0"/>
        <w:autoSpaceDN w:val="0"/>
        <w:adjustRightInd w:val="0"/>
        <w:spacing w:after="0" w:line="360" w:lineRule="auto"/>
        <w:jc w:val="both"/>
        <w:rPr>
          <w:rFonts w:ascii="Times New Roman" w:eastAsia="Calibri" w:hAnsi="Times New Roman" w:cs="Times New Roman"/>
          <w:sz w:val="24"/>
          <w:szCs w:val="48"/>
        </w:rPr>
      </w:pPr>
      <w:r w:rsidRPr="00E91F5A">
        <w:rPr>
          <w:rFonts w:ascii="Times New Roman" w:eastAsia="Calibri" w:hAnsi="Times New Roman" w:cs="Times New Roman"/>
          <w:sz w:val="24"/>
          <w:szCs w:val="48"/>
        </w:rPr>
        <w:t xml:space="preserve">              </w:t>
      </w:r>
      <w:r w:rsidR="00421C35" w:rsidRPr="00E91F5A">
        <w:rPr>
          <w:rFonts w:ascii="Times New Roman" w:eastAsia="Calibri" w:hAnsi="Times New Roman" w:cs="Times New Roman"/>
          <w:sz w:val="24"/>
          <w:szCs w:val="48"/>
        </w:rPr>
        <w:t xml:space="preserve">        Nominal Output Voltage </w:t>
      </w:r>
      <w:r w:rsidR="00286D33" w:rsidRPr="00E91F5A">
        <w:rPr>
          <w:rFonts w:ascii="Times New Roman" w:eastAsia="Calibri" w:hAnsi="Times New Roman" w:cs="Times New Roman"/>
          <w:sz w:val="24"/>
          <w:szCs w:val="48"/>
        </w:rPr>
        <w:t>4</w:t>
      </w:r>
      <w:r w:rsidRPr="00E91F5A">
        <w:rPr>
          <w:rFonts w:ascii="Times New Roman" w:eastAsia="Calibri" w:hAnsi="Times New Roman" w:cs="Times New Roman"/>
          <w:sz w:val="24"/>
          <w:szCs w:val="48"/>
        </w:rPr>
        <w:t>8 Volt</w:t>
      </w:r>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Now the number of module to be connected in series and parallel will be calculated to meet the desired voltage and </w:t>
      </w:r>
      <w:proofErr w:type="spellStart"/>
      <w:r w:rsidRPr="00E91F5A">
        <w:rPr>
          <w:rFonts w:ascii="Times New Roman" w:hAnsi="Times New Roman" w:cs="Times New Roman"/>
          <w:sz w:val="24"/>
          <w:szCs w:val="24"/>
        </w:rPr>
        <w:t>current.</w:t>
      </w:r>
      <w:r w:rsidR="00421C35" w:rsidRPr="00E91F5A">
        <w:rPr>
          <w:rFonts w:ascii="Times New Roman" w:hAnsi="Times New Roman" w:cs="Times New Roman"/>
          <w:sz w:val="24"/>
          <w:szCs w:val="24"/>
        </w:rPr>
        <w:t>the</w:t>
      </w:r>
      <w:proofErr w:type="spellEnd"/>
      <w:r w:rsidR="00421C35" w:rsidRPr="00E91F5A">
        <w:rPr>
          <w:rFonts w:ascii="Times New Roman" w:hAnsi="Times New Roman" w:cs="Times New Roman"/>
          <w:sz w:val="24"/>
          <w:szCs w:val="24"/>
        </w:rPr>
        <w:t xml:space="preserve"> total </w:t>
      </w:r>
      <w:proofErr w:type="spellStart"/>
      <w:r w:rsidR="00421C35" w:rsidRPr="00E91F5A">
        <w:rPr>
          <w:rFonts w:ascii="Times New Roman" w:hAnsi="Times New Roman" w:cs="Times New Roman"/>
          <w:sz w:val="24"/>
          <w:szCs w:val="24"/>
        </w:rPr>
        <w:t>dereted</w:t>
      </w:r>
      <w:proofErr w:type="spellEnd"/>
      <w:r w:rsidR="00421C35" w:rsidRPr="00E91F5A">
        <w:rPr>
          <w:rFonts w:ascii="Times New Roman" w:hAnsi="Times New Roman" w:cs="Times New Roman"/>
          <w:sz w:val="24"/>
          <w:szCs w:val="24"/>
        </w:rPr>
        <w:t xml:space="preserve"> of module 0.2mm</w:t>
      </w:r>
    </w:p>
    <w:p w:rsidR="001D00FD" w:rsidRPr="00E91F5A" w:rsidRDefault="001D00FD"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First, the number of parallel modules: </w:t>
      </w:r>
    </w:p>
    <w:p w:rsidR="002F060E" w:rsidRPr="00E91F5A" w:rsidRDefault="00054336" w:rsidP="004E0FE0">
      <w:pPr>
        <w:spacing w:after="0" w:line="360" w:lineRule="auto"/>
        <w:jc w:val="both"/>
        <w:rPr>
          <w:rFonts w:ascii="Times New Roman" w:eastAsiaTheme="minorEastAsia" w:hAnsi="Times New Roman" w:cs="Times New Roman"/>
          <w:sz w:val="28"/>
          <w:szCs w:val="24"/>
        </w:rPr>
      </w:pP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p</m:t>
            </m:r>
          </m:sub>
        </m:sSub>
      </m:oMath>
      <w:r w:rsidR="001D00FD" w:rsidRPr="00E91F5A">
        <w:rPr>
          <w:rFonts w:ascii="Times New Roman" w:hAnsi="Times New Roman" w:cs="Times New Roman"/>
          <w:sz w:val="28"/>
          <w:szCs w:val="24"/>
        </w:rPr>
        <w:t xml:space="preserve"> = </w:t>
      </w:r>
      <m:oMath>
        <m:f>
          <m:fPr>
            <m:ctrlPr>
              <w:rPr>
                <w:rFonts w:ascii="Cambria Math" w:hAnsi="Cambria Math" w:cs="Times New Roman"/>
                <w:sz w:val="28"/>
                <w:szCs w:val="24"/>
              </w:rPr>
            </m:ctrlPr>
          </m:fPr>
          <m:num>
            <m:r>
              <m:rPr>
                <m:sty m:val="p"/>
              </m:rPr>
              <w:rPr>
                <w:rFonts w:ascii="Cambria Math" w:hAnsi="Cambria Math" w:cs="Times New Roman"/>
                <w:sz w:val="28"/>
                <w:szCs w:val="24"/>
              </w:rPr>
              <m:t>whole module current</m:t>
            </m:r>
          </m:num>
          <m:den>
            <m:r>
              <m:rPr>
                <m:sty m:val="p"/>
              </m:rPr>
              <w:rPr>
                <w:rFonts w:ascii="Cambria Math" w:hAnsi="Cambria Math" w:cs="Times New Roman"/>
                <w:sz w:val="28"/>
                <w:szCs w:val="24"/>
              </w:rPr>
              <m:t xml:space="preserve">rated current of one module* </m:t>
            </m:r>
            <m:r>
              <m:rPr>
                <m:sty m:val="p"/>
              </m:rPr>
              <w:rPr>
                <w:rFonts w:ascii="Cambria Math" w:eastAsia="Calibri" w:hAnsi="Cambria Math" w:cs="Times New Roman"/>
                <w:sz w:val="28"/>
                <w:szCs w:val="48"/>
              </w:rPr>
              <m:t>Module Derate Factor</m:t>
            </m:r>
            <m:r>
              <m:rPr>
                <m:sty m:val="p"/>
              </m:rPr>
              <w:rPr>
                <w:rFonts w:ascii="Cambria Math" w:hAnsi="Cambria Math" w:cs="Times New Roman"/>
                <w:sz w:val="28"/>
                <w:szCs w:val="24"/>
              </w:rPr>
              <m:t xml:space="preserve">          </m:t>
            </m:r>
          </m:den>
        </m:f>
        <m:r>
          <w:rPr>
            <w:rFonts w:ascii="Cambria Math" w:hAnsi="Cambria Math" w:cs="Times New Roman"/>
            <w:sz w:val="28"/>
            <w:szCs w:val="24"/>
          </w:rPr>
          <m:t xml:space="preserve">                                 3.8</m:t>
        </m:r>
      </m:oMath>
      <w:r w:rsidR="001D00FD" w:rsidRPr="00E91F5A">
        <w:rPr>
          <w:rFonts w:ascii="Times New Roman" w:eastAsiaTheme="minorEastAsia" w:hAnsi="Times New Roman" w:cs="Times New Roman"/>
          <w:sz w:val="28"/>
          <w:szCs w:val="24"/>
        </w:rPr>
        <w:t xml:space="preserve"> </w:t>
      </w:r>
    </w:p>
    <w:p w:rsidR="001D00FD" w:rsidRPr="00E91F5A" w:rsidRDefault="00E51DA1" w:rsidP="004E0FE0">
      <w:pPr>
        <w:spacing w:after="0" w:line="360" w:lineRule="auto"/>
        <w:jc w:val="both"/>
        <w:rPr>
          <w:rFonts w:ascii="Times New Roman" w:eastAsiaTheme="minorEastAsia" w:hAnsi="Times New Roman" w:cs="Times New Roman"/>
          <w:sz w:val="28"/>
          <w:szCs w:val="24"/>
        </w:rPr>
      </w:pPr>
      <w:r w:rsidRPr="00E91F5A">
        <w:rPr>
          <w:rFonts w:ascii="Times New Roman" w:eastAsiaTheme="minorEastAsia" w:hAnsi="Times New Roman" w:cs="Times New Roman"/>
          <w:sz w:val="28"/>
          <w:szCs w:val="24"/>
        </w:rPr>
        <w:t xml:space="preserve">                             </w:t>
      </w:r>
      <w:r w:rsidR="001D00FD" w:rsidRPr="00E91F5A">
        <w:rPr>
          <w:rFonts w:ascii="Times New Roman" w:eastAsiaTheme="minorEastAsia" w:hAnsi="Times New Roman" w:cs="Times New Roman"/>
          <w:sz w:val="28"/>
          <w:szCs w:val="24"/>
        </w:rPr>
        <w:t xml:space="preserve"> </w:t>
      </w:r>
      <m:oMath>
        <m:sSub>
          <m:sSubPr>
            <m:ctrlPr>
              <w:rPr>
                <w:rFonts w:ascii="Cambria Math" w:eastAsiaTheme="minorEastAsia" w:hAnsi="Cambria Math" w:cs="Times New Roman"/>
                <w:i/>
                <w:sz w:val="28"/>
                <w:szCs w:val="24"/>
              </w:rPr>
            </m:ctrlPr>
          </m:sSubPr>
          <m:e>
            <m:r>
              <w:rPr>
                <w:rFonts w:ascii="Cambria Math" w:eastAsiaTheme="minorEastAsia" w:hAnsi="Cambria Math" w:cs="Times New Roman"/>
                <w:sz w:val="28"/>
                <w:szCs w:val="24"/>
              </w:rPr>
              <m:t>N</m:t>
            </m:r>
          </m:e>
          <m:sub>
            <m:r>
              <w:rPr>
                <w:rFonts w:ascii="Cambria Math" w:eastAsiaTheme="minorEastAsia" w:hAnsi="Cambria Math" w:cs="Times New Roman"/>
                <w:sz w:val="28"/>
                <w:szCs w:val="24"/>
              </w:rPr>
              <m:t>p</m:t>
            </m:r>
          </m:sub>
        </m:sSub>
        <m:r>
          <w:rPr>
            <w:rFonts w:ascii="Cambria Math" w:eastAsiaTheme="minorEastAsia" w:hAnsi="Cambria Math" w:cs="Times New Roman"/>
            <w:sz w:val="28"/>
            <w:szCs w:val="24"/>
          </w:rPr>
          <m:t>=</m:t>
        </m:r>
        <m:sSub>
          <m:sSubPr>
            <m:ctrlPr>
              <w:rPr>
                <w:rFonts w:ascii="Cambria Math" w:eastAsiaTheme="minorEastAsia" w:hAnsi="Cambria Math" w:cs="Times New Roman"/>
                <w:i/>
                <w:sz w:val="28"/>
                <w:szCs w:val="24"/>
              </w:rPr>
            </m:ctrlPr>
          </m:sSubPr>
          <m:e>
            <m:r>
              <w:rPr>
                <w:rFonts w:ascii="Cambria Math" w:eastAsiaTheme="minorEastAsia" w:hAnsi="Cambria Math" w:cs="Times New Roman"/>
                <w:sz w:val="28"/>
                <w:szCs w:val="24"/>
              </w:rPr>
              <m:t>I</m:t>
            </m:r>
          </m:e>
          <m:sub>
            <m:r>
              <w:rPr>
                <w:rFonts w:ascii="Cambria Math" w:eastAsiaTheme="minorEastAsia" w:hAnsi="Cambria Math" w:cs="Times New Roman"/>
                <w:sz w:val="28"/>
                <w:szCs w:val="24"/>
              </w:rPr>
              <m:t xml:space="preserve">dr  </m:t>
            </m:r>
          </m:sub>
        </m:sSub>
        <m:r>
          <w:rPr>
            <w:rFonts w:ascii="Cambria Math" w:eastAsiaTheme="minorEastAsia" w:hAnsi="Cambria Math" w:cs="Times New Roman"/>
            <w:sz w:val="28"/>
            <w:szCs w:val="24"/>
          </w:rPr>
          <m:t>/</m:t>
        </m:r>
        <m:sSub>
          <m:sSubPr>
            <m:ctrlPr>
              <w:rPr>
                <w:rFonts w:ascii="Cambria Math" w:eastAsiaTheme="minorEastAsia" w:hAnsi="Cambria Math" w:cs="Times New Roman"/>
                <w:i/>
                <w:sz w:val="28"/>
                <w:szCs w:val="24"/>
              </w:rPr>
            </m:ctrlPr>
          </m:sSubPr>
          <m:e>
            <m:r>
              <w:rPr>
                <w:rFonts w:ascii="Cambria Math" w:eastAsiaTheme="minorEastAsia" w:hAnsi="Cambria Math" w:cs="Times New Roman"/>
                <w:sz w:val="28"/>
                <w:szCs w:val="24"/>
              </w:rPr>
              <m:t>I</m:t>
            </m:r>
          </m:e>
          <m:sub>
            <m:r>
              <w:rPr>
                <w:rFonts w:ascii="Cambria Math" w:eastAsiaTheme="minorEastAsia" w:hAnsi="Cambria Math" w:cs="Times New Roman"/>
                <w:sz w:val="28"/>
                <w:szCs w:val="24"/>
              </w:rPr>
              <m:t>r*Mf</m:t>
            </m:r>
          </m:sub>
        </m:sSub>
      </m:oMath>
      <w:r w:rsidR="001D00FD" w:rsidRPr="00E91F5A">
        <w:rPr>
          <w:rFonts w:ascii="Times New Roman" w:eastAsiaTheme="minorEastAsia" w:hAnsi="Times New Roman" w:cs="Times New Roman"/>
          <w:sz w:val="28"/>
          <w:szCs w:val="24"/>
        </w:rPr>
        <w:t xml:space="preserve"> </w:t>
      </w:r>
      <w:r w:rsidR="004646B8" w:rsidRPr="00E91F5A">
        <w:rPr>
          <w:rFonts w:ascii="Times New Roman" w:eastAsiaTheme="minorEastAsia" w:hAnsi="Times New Roman" w:cs="Times New Roman"/>
          <w:sz w:val="28"/>
          <w:szCs w:val="24"/>
        </w:rPr>
        <w:t>=</w:t>
      </w:r>
      <w:r w:rsidR="00421C35" w:rsidRPr="00E91F5A">
        <w:rPr>
          <w:rFonts w:ascii="Times New Roman" w:eastAsiaTheme="minorEastAsia" w:hAnsi="Times New Roman" w:cs="Times New Roman"/>
          <w:sz w:val="28"/>
          <w:szCs w:val="24"/>
        </w:rPr>
        <w:t>747</w:t>
      </w:r>
    </w:p>
    <w:p w:rsidR="001D00FD" w:rsidRPr="00E91F5A" w:rsidRDefault="001D00FD" w:rsidP="004E0FE0">
      <w:pPr>
        <w:spacing w:after="0" w:line="360" w:lineRule="auto"/>
        <w:jc w:val="both"/>
        <w:rPr>
          <w:rFonts w:ascii="Times New Roman" w:eastAsiaTheme="minorEastAsia" w:hAnsi="Times New Roman" w:cs="Times New Roman"/>
          <w:sz w:val="28"/>
          <w:szCs w:val="24"/>
        </w:rPr>
      </w:pPr>
      <w:r w:rsidRPr="00E91F5A">
        <w:rPr>
          <w:rFonts w:ascii="Times New Roman" w:eastAsiaTheme="minorEastAsia" w:hAnsi="Times New Roman" w:cs="Times New Roman"/>
          <w:sz w:val="24"/>
          <w:szCs w:val="24"/>
        </w:rPr>
        <w:t>Second the number of series module which equals to</w:t>
      </w:r>
      <w:r w:rsidRPr="00E91F5A">
        <w:rPr>
          <w:rFonts w:ascii="Times New Roman" w:eastAsiaTheme="minorEastAsia" w:hAnsi="Times New Roman" w:cs="Times New Roman"/>
          <w:sz w:val="28"/>
          <w:szCs w:val="24"/>
        </w:rPr>
        <w:t>:</w:t>
      </w:r>
    </w:p>
    <w:p w:rsidR="00E51DA1" w:rsidRPr="00E91F5A" w:rsidRDefault="001D00FD" w:rsidP="004E0FE0">
      <w:pPr>
        <w:spacing w:after="0" w:line="360" w:lineRule="auto"/>
        <w:jc w:val="both"/>
        <w:rPr>
          <w:rFonts w:ascii="Times New Roman" w:eastAsiaTheme="minorEastAsia" w:hAnsi="Times New Roman" w:cs="Times New Roman"/>
          <w:sz w:val="28"/>
          <w:szCs w:val="24"/>
        </w:rPr>
      </w:pPr>
      <w:r w:rsidRPr="00E91F5A">
        <w:rPr>
          <w:rFonts w:ascii="Times New Roman" w:hAnsi="Times New Roman" w:cs="Times New Roman"/>
          <w:sz w:val="24"/>
          <w:szCs w:val="24"/>
        </w:rPr>
        <w:t>Ns</w:t>
      </w:r>
      <w:r w:rsidRPr="00E91F5A">
        <w:rPr>
          <w:rFonts w:ascii="Times New Roman" w:hAnsi="Times New Roman" w:cs="Times New Roman"/>
          <w:sz w:val="28"/>
          <w:szCs w:val="24"/>
        </w:rPr>
        <w:t xml:space="preserve"> = </w:t>
      </w:r>
      <m:oMath>
        <m:f>
          <m:fPr>
            <m:ctrlPr>
              <w:rPr>
                <w:rFonts w:ascii="Cambria Math" w:hAnsi="Cambria Math" w:cs="Times New Roman"/>
                <w:i/>
                <w:sz w:val="28"/>
                <w:szCs w:val="24"/>
              </w:rPr>
            </m:ctrlPr>
          </m:fPr>
          <m:num>
            <m:r>
              <w:rPr>
                <w:rFonts w:ascii="Cambria Math" w:hAnsi="Cambria Math" w:cs="Times New Roman"/>
                <w:sz w:val="28"/>
                <w:szCs w:val="24"/>
              </w:rPr>
              <m:t>system DC voltage</m:t>
            </m:r>
          </m:num>
          <m:den>
            <m:r>
              <w:rPr>
                <w:rFonts w:ascii="Cambria Math" w:hAnsi="Cambria Math" w:cs="Times New Roman"/>
                <w:sz w:val="28"/>
                <w:szCs w:val="24"/>
              </w:rPr>
              <m:t>module rated voltage</m:t>
            </m:r>
          </m:den>
        </m:f>
        <m:r>
          <w:rPr>
            <w:rFonts w:ascii="Cambria Math" w:hAnsi="Cambria Math" w:cs="Times New Roman"/>
            <w:sz w:val="28"/>
            <w:szCs w:val="24"/>
          </w:rPr>
          <m:t xml:space="preserve">                                                                                   3.9</m:t>
        </m:r>
      </m:oMath>
      <w:r w:rsidRPr="00E91F5A">
        <w:rPr>
          <w:rFonts w:ascii="Times New Roman" w:eastAsiaTheme="minorEastAsia" w:hAnsi="Times New Roman" w:cs="Times New Roman"/>
          <w:sz w:val="28"/>
          <w:szCs w:val="24"/>
        </w:rPr>
        <w:t xml:space="preserve"> </w:t>
      </w:r>
    </w:p>
    <w:p w:rsidR="001D00FD" w:rsidRPr="00E91F5A" w:rsidRDefault="002F060E" w:rsidP="004E0FE0">
      <w:pPr>
        <w:spacing w:after="0" w:line="360" w:lineRule="auto"/>
        <w:jc w:val="both"/>
        <w:rPr>
          <w:rFonts w:ascii="Times New Roman" w:eastAsiaTheme="minorEastAsia" w:hAnsi="Times New Roman" w:cs="Times New Roman"/>
          <w:sz w:val="28"/>
          <w:szCs w:val="24"/>
        </w:rPr>
      </w:pPr>
      <w:r w:rsidRPr="00E91F5A">
        <w:rPr>
          <w:rFonts w:ascii="Times New Roman" w:eastAsiaTheme="minorEastAsia" w:hAnsi="Times New Roman" w:cs="Times New Roman"/>
          <w:sz w:val="28"/>
          <w:szCs w:val="24"/>
        </w:rPr>
        <w:t xml:space="preserve">             </w:t>
      </w:r>
      <w:r w:rsidR="009C6F9F" w:rsidRPr="00E91F5A">
        <w:rPr>
          <w:rFonts w:ascii="Times New Roman" w:eastAsiaTheme="minorEastAsia" w:hAnsi="Times New Roman" w:cs="Times New Roman"/>
          <w:sz w:val="28"/>
          <w:szCs w:val="24"/>
        </w:rPr>
        <w:t xml:space="preserve">      1</w:t>
      </w:r>
      <w:r w:rsidR="00E51DA1" w:rsidRPr="00E91F5A">
        <w:rPr>
          <w:rFonts w:ascii="Times New Roman" w:eastAsiaTheme="minorEastAsia" w:hAnsi="Times New Roman" w:cs="Times New Roman"/>
          <w:sz w:val="28"/>
          <w:szCs w:val="24"/>
        </w:rPr>
        <w:t xml:space="preserve">                                              </w:t>
      </w:r>
    </w:p>
    <w:p w:rsidR="001D00FD"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Finally, the total number of module Nm equals the series module multiplied by the parallel module: </w:t>
      </w:r>
    </w:p>
    <w:p w:rsidR="00E51DA1" w:rsidRPr="00E91F5A" w:rsidRDefault="001D00FD" w:rsidP="004E0FE0">
      <w:pPr>
        <w:spacing w:after="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 xml:space="preserve">nm </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s</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p</m:t>
              </m:r>
            </m:sub>
          </m:sSub>
          <m:r>
            <w:rPr>
              <w:rFonts w:ascii="Cambria Math" w:hAnsi="Cambria Math" w:cs="Times New Roman"/>
              <w:sz w:val="24"/>
              <w:szCs w:val="24"/>
            </w:rPr>
            <m:t xml:space="preserve">                                                                                      3.10</m:t>
          </m:r>
        </m:oMath>
      </m:oMathPara>
    </w:p>
    <w:p w:rsidR="002F060E" w:rsidRPr="00E91F5A" w:rsidRDefault="002F060E"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9C6F9F" w:rsidRPr="00E91F5A">
        <w:rPr>
          <w:rFonts w:ascii="Times New Roman" w:eastAsiaTheme="minorEastAsia" w:hAnsi="Times New Roman" w:cs="Times New Roman"/>
          <w:sz w:val="24"/>
          <w:szCs w:val="24"/>
        </w:rPr>
        <w:t xml:space="preserve">     </w:t>
      </w:r>
      <w:r w:rsidR="00421C35" w:rsidRPr="00E91F5A">
        <w:rPr>
          <w:rFonts w:ascii="Times New Roman" w:eastAsiaTheme="minorEastAsia" w:hAnsi="Times New Roman" w:cs="Times New Roman"/>
          <w:sz w:val="24"/>
          <w:szCs w:val="24"/>
        </w:rPr>
        <w:t xml:space="preserve">                              =747</w:t>
      </w:r>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Therefore the system have </w:t>
      </w:r>
      <w:r w:rsidR="00421C35" w:rsidRPr="00E91F5A">
        <w:rPr>
          <w:rFonts w:ascii="Times New Roman" w:hAnsi="Times New Roman" w:cs="Times New Roman"/>
          <w:sz w:val="24"/>
          <w:szCs w:val="24"/>
        </w:rPr>
        <w:t>747</w:t>
      </w:r>
      <w:r w:rsidRPr="00E91F5A">
        <w:rPr>
          <w:rFonts w:ascii="Times New Roman" w:hAnsi="Times New Roman" w:cs="Times New Roman"/>
          <w:sz w:val="24"/>
          <w:szCs w:val="24"/>
        </w:rPr>
        <w:t xml:space="preserve"> panel connected in parallel.</w:t>
      </w:r>
    </w:p>
    <w:p w:rsidR="004F34C5" w:rsidRPr="00E91F5A" w:rsidRDefault="005D7BE6" w:rsidP="00DC77B6">
      <w:pPr>
        <w:pStyle w:val="Heading3"/>
        <w:rPr>
          <w:color w:val="auto"/>
        </w:rPr>
      </w:pPr>
      <w:bookmarkStart w:id="117" w:name="_Toc82853568"/>
      <w:bookmarkStart w:id="118" w:name="_Toc86373169"/>
      <w:bookmarkStart w:id="119" w:name="_Toc66709690"/>
      <w:r w:rsidRPr="00E91F5A">
        <w:rPr>
          <w:color w:val="auto"/>
        </w:rPr>
        <w:t>3</w:t>
      </w:r>
      <w:r w:rsidR="001D4FCC" w:rsidRPr="00E91F5A">
        <w:rPr>
          <w:color w:val="auto"/>
        </w:rPr>
        <w:t>.5</w:t>
      </w:r>
      <w:r w:rsidR="004F34C5" w:rsidRPr="00E91F5A">
        <w:rPr>
          <w:color w:val="auto"/>
        </w:rPr>
        <w:t>.2 Sizing of the Battery</w:t>
      </w:r>
      <w:bookmarkEnd w:id="117"/>
      <w:bookmarkEnd w:id="118"/>
      <w:r w:rsidR="004F34C5" w:rsidRPr="00E91F5A">
        <w:rPr>
          <w:color w:val="auto"/>
        </w:rPr>
        <w:t xml:space="preserve"> </w:t>
      </w:r>
      <w:bookmarkEnd w:id="119"/>
      <w:r w:rsidR="004F34C5" w:rsidRPr="00E91F5A">
        <w:rPr>
          <w:color w:val="auto"/>
        </w:rPr>
        <w:t xml:space="preserve"> </w:t>
      </w:r>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The amount of rough energy storage required is equal to the multiplication of the total power demand and the number of autonomy days. The to</w:t>
      </w:r>
      <w:r w:rsidR="009C6F9F" w:rsidRPr="00E91F5A">
        <w:rPr>
          <w:rFonts w:ascii="Times New Roman" w:hAnsi="Times New Roman" w:cs="Times New Roman"/>
          <w:sz w:val="24"/>
          <w:szCs w:val="24"/>
        </w:rPr>
        <w:t xml:space="preserve">tal average energy required is </w:t>
      </w:r>
      <w:r w:rsidR="004463C1" w:rsidRPr="00E91F5A">
        <w:rPr>
          <w:rFonts w:ascii="Times New Roman" w:hAnsi="Times New Roman" w:cs="Times New Roman"/>
          <w:sz w:val="24"/>
          <w:szCs w:val="24"/>
        </w:rPr>
        <w:t>1.82</w:t>
      </w:r>
      <w:r w:rsidRPr="00E91F5A">
        <w:rPr>
          <w:rFonts w:ascii="Times New Roman" w:hAnsi="Times New Roman" w:cs="Times New Roman"/>
          <w:sz w:val="24"/>
          <w:szCs w:val="24"/>
        </w:rPr>
        <w:t xml:space="preserve"> </w:t>
      </w:r>
      <w:r w:rsidR="0096429D" w:rsidRPr="00E91F5A">
        <w:rPr>
          <w:rFonts w:ascii="Times New Roman" w:hAnsi="Times New Roman" w:cs="Times New Roman"/>
          <w:sz w:val="24"/>
          <w:szCs w:val="24"/>
        </w:rPr>
        <w:t>Mwah</w:t>
      </w:r>
      <w:r w:rsidRPr="00E91F5A">
        <w:rPr>
          <w:rFonts w:ascii="Times New Roman" w:hAnsi="Times New Roman" w:cs="Times New Roman"/>
          <w:sz w:val="24"/>
          <w:szCs w:val="24"/>
        </w:rPr>
        <w:t xml:space="preserve"> and assuming number of autonomy day to be three</w:t>
      </w:r>
      <w:r w:rsidR="00CC50A4" w:rsidRPr="00E91F5A">
        <w:rPr>
          <w:rFonts w:ascii="Times New Roman" w:hAnsi="Times New Roman" w:cs="Times New Roman"/>
          <w:sz w:val="24"/>
          <w:szCs w:val="24"/>
        </w:rPr>
        <w:t xml:space="preserve"> hour</w:t>
      </w:r>
      <w:r w:rsidRPr="00E91F5A">
        <w:rPr>
          <w:rFonts w:ascii="Times New Roman" w:hAnsi="Times New Roman" w:cs="Times New Roman"/>
          <w:sz w:val="24"/>
          <w:szCs w:val="24"/>
        </w:rPr>
        <w:t>.</w:t>
      </w:r>
      <w:r w:rsidR="00722666" w:rsidRPr="00E91F5A">
        <w:rPr>
          <w:rFonts w:ascii="Times New Roman" w:hAnsi="Times New Roman" w:cs="Times New Roman"/>
          <w:sz w:val="24"/>
          <w:szCs w:val="24"/>
        </w:rPr>
        <w:t xml:space="preserve"> The total power </w:t>
      </w:r>
      <w:r w:rsidR="0096429D" w:rsidRPr="00E91F5A">
        <w:rPr>
          <w:rFonts w:ascii="Times New Roman" w:hAnsi="Times New Roman" w:cs="Times New Roman"/>
          <w:sz w:val="24"/>
          <w:szCs w:val="24"/>
        </w:rPr>
        <w:t>production will</w:t>
      </w:r>
      <w:r w:rsidR="004463C1" w:rsidRPr="00E91F5A">
        <w:rPr>
          <w:rFonts w:ascii="Times New Roman" w:hAnsi="Times New Roman" w:cs="Times New Roman"/>
          <w:sz w:val="24"/>
          <w:szCs w:val="24"/>
        </w:rPr>
        <w:t xml:space="preserve"> be </w:t>
      </w:r>
      <w:r w:rsidR="00722666" w:rsidRPr="00E91F5A">
        <w:rPr>
          <w:rFonts w:ascii="Times New Roman" w:hAnsi="Times New Roman" w:cs="Times New Roman"/>
          <w:sz w:val="24"/>
          <w:szCs w:val="24"/>
        </w:rPr>
        <w:t>MW</w:t>
      </w:r>
    </w:p>
    <w:p w:rsidR="00E60B9B" w:rsidRPr="00E91F5A" w:rsidRDefault="00722666" w:rsidP="004E0FE0">
      <w:pPr>
        <w:spacing w:after="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Es=total power per day*duration                                               3.11 </m:t>
          </m:r>
        </m:oMath>
      </m:oMathPara>
    </w:p>
    <w:p w:rsidR="009C6F9F" w:rsidRPr="00E91F5A" w:rsidRDefault="00F535C1" w:rsidP="009C6F9F">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4463C1" w:rsidRPr="00E91F5A">
        <w:rPr>
          <w:rFonts w:ascii="Times New Roman" w:eastAsiaTheme="minorEastAsia" w:hAnsi="Times New Roman" w:cs="Times New Roman"/>
          <w:sz w:val="24"/>
          <w:szCs w:val="24"/>
        </w:rPr>
        <w:t xml:space="preserve">                            = 5.46</w:t>
      </w:r>
      <w:r w:rsidRPr="00E91F5A">
        <w:rPr>
          <w:rFonts w:ascii="Times New Roman" w:eastAsiaTheme="minorEastAsia" w:hAnsi="Times New Roman" w:cs="Times New Roman"/>
          <w:sz w:val="24"/>
          <w:szCs w:val="24"/>
        </w:rPr>
        <w:t>MW</w:t>
      </w:r>
    </w:p>
    <w:p w:rsidR="004F34C5" w:rsidRPr="00E91F5A" w:rsidRDefault="009C6F9F" w:rsidP="004E0FE0">
      <w:pPr>
        <w:spacing w:after="0" w:line="360" w:lineRule="auto"/>
        <w:jc w:val="both"/>
        <w:rPr>
          <w:rFonts w:ascii="Times New Roman" w:eastAsiaTheme="minorEastAsia" w:hAnsi="Times New Roman" w:cs="Times New Roman"/>
          <w:sz w:val="24"/>
          <w:szCs w:val="24"/>
        </w:rPr>
      </w:pPr>
      <w:r w:rsidRPr="00E91F5A">
        <w:rPr>
          <w:rFonts w:ascii="Cambria Math" w:eastAsia="SymbolMT" w:hAnsi="Cambria Math" w:cs="Cambria Math"/>
          <w:sz w:val="24"/>
          <w:szCs w:val="24"/>
        </w:rPr>
        <w:t xml:space="preserve">Reserve </w:t>
      </w:r>
      <w:proofErr w:type="gramStart"/>
      <w:r w:rsidRPr="00E91F5A">
        <w:rPr>
          <w:rFonts w:ascii="Cambria Math" w:eastAsia="SymbolMT" w:hAnsi="Cambria Math" w:cs="Cambria Math"/>
          <w:sz w:val="24"/>
          <w:szCs w:val="24"/>
        </w:rPr>
        <w:t>time have</w:t>
      </w:r>
      <w:proofErr w:type="gramEnd"/>
      <w:r w:rsidRPr="00E91F5A">
        <w:rPr>
          <w:rFonts w:ascii="Cambria Math" w:eastAsia="SymbolMT" w:hAnsi="Cambria Math" w:cs="Cambria Math"/>
          <w:sz w:val="24"/>
          <w:szCs w:val="24"/>
        </w:rPr>
        <w:t xml:space="preserve"> taken is</w:t>
      </w:r>
      <w:r w:rsidRPr="00E91F5A">
        <w:rPr>
          <w:rFonts w:ascii="Times New Roman" w:hAnsi="Times New Roman" w:cs="Times New Roman"/>
          <w:sz w:val="24"/>
          <w:szCs w:val="24"/>
        </w:rPr>
        <w:t>1.5 days and batteries are not 100% efficient assuming 80% efficiency</w:t>
      </w:r>
      <w:r w:rsidRPr="00E91F5A">
        <w:rPr>
          <w:rFonts w:ascii="Times New Roman" w:eastAsiaTheme="minorEastAsia" w:hAnsi="Times New Roman" w:cs="Times New Roman"/>
          <w:sz w:val="24"/>
          <w:szCs w:val="24"/>
        </w:rPr>
        <w:t xml:space="preserve">. </w:t>
      </w:r>
      <w:r w:rsidR="004F34C5" w:rsidRPr="00E91F5A">
        <w:rPr>
          <w:rFonts w:ascii="Times New Roman" w:hAnsi="Times New Roman" w:cs="Times New Roman"/>
          <w:sz w:val="24"/>
          <w:szCs w:val="24"/>
        </w:rPr>
        <w:t>For safety, the result obtained is divided by the maximum allowable level of discharge:</w:t>
      </w:r>
    </w:p>
    <w:p w:rsidR="001D00FD" w:rsidRPr="00E91F5A" w:rsidRDefault="001D00FD" w:rsidP="004E0FE0">
      <w:pPr>
        <w:spacing w:after="0" w:line="360" w:lineRule="auto"/>
        <w:jc w:val="both"/>
        <w:rPr>
          <w:rFonts w:ascii="Times New Roman" w:eastAsiaTheme="minorEastAsia" w:hAnsi="Times New Roman" w:cs="Times New Roman"/>
          <w:sz w:val="24"/>
          <w:szCs w:val="24"/>
        </w:rPr>
      </w:pPr>
      <w:proofErr w:type="spellStart"/>
      <w:r w:rsidRPr="00E91F5A">
        <w:rPr>
          <w:rFonts w:ascii="Times New Roman" w:eastAsiaTheme="minorEastAsia" w:hAnsi="Times New Roman" w:cs="Times New Roman"/>
          <w:sz w:val="24"/>
          <w:szCs w:val="24"/>
        </w:rPr>
        <w:t>Esafe</w:t>
      </w:r>
      <w:proofErr w:type="spellEnd"/>
      <w:r w:rsidRPr="00E91F5A">
        <w:rPr>
          <w:rFonts w:ascii="Times New Roman" w:eastAsiaTheme="minorEastAsia" w:hAnsi="Times New Roman" w:cs="Times New Roman"/>
          <w:sz w:val="24"/>
          <w:szCs w:val="24"/>
        </w:rPr>
        <w:t xml:space="preserve"> = </w:t>
      </w:r>
      <m:oMath>
        <m:f>
          <m:fPr>
            <m:ctrlPr>
              <w:rPr>
                <w:rFonts w:ascii="Cambria Math" w:eastAsiaTheme="minorEastAsia" w:hAnsi="Cambria Math" w:cs="Times New Roman"/>
                <w:sz w:val="28"/>
                <w:szCs w:val="24"/>
              </w:rPr>
            </m:ctrlPr>
          </m:fPr>
          <m:num>
            <m:r>
              <m:rPr>
                <m:sty m:val="p"/>
              </m:rPr>
              <w:rPr>
                <w:rFonts w:ascii="Cambria Math" w:eastAsiaTheme="minorEastAsia" w:hAnsi="Cambria Math" w:cs="Times New Roman"/>
                <w:sz w:val="28"/>
                <w:szCs w:val="24"/>
              </w:rPr>
              <m:t>energy storage required</m:t>
            </m:r>
          </m:num>
          <m:den>
            <m:r>
              <m:rPr>
                <m:sty m:val="p"/>
              </m:rPr>
              <w:rPr>
                <w:rFonts w:ascii="Cambria Math" w:eastAsiaTheme="minorEastAsia" w:hAnsi="Cambria Math" w:cs="Times New Roman"/>
                <w:sz w:val="28"/>
                <w:szCs w:val="24"/>
              </w:rPr>
              <m:t>maximum depth of discharge</m:t>
            </m:r>
          </m:den>
        </m:f>
        <m:r>
          <w:rPr>
            <w:rFonts w:ascii="Cambria Math" w:eastAsiaTheme="minorEastAsia" w:hAnsi="Cambria Math" w:cs="Times New Roman"/>
            <w:sz w:val="28"/>
            <w:szCs w:val="24"/>
          </w:rPr>
          <m:t xml:space="preserve">                                                                    3.12</m:t>
        </m:r>
      </m:oMath>
      <w:r w:rsidRPr="00E91F5A">
        <w:rPr>
          <w:rFonts w:ascii="Times New Roman" w:eastAsiaTheme="minorEastAsia" w:hAnsi="Times New Roman" w:cs="Times New Roman"/>
          <w:sz w:val="24"/>
          <w:szCs w:val="24"/>
        </w:rPr>
        <w:t xml:space="preserve"> </w:t>
      </w:r>
    </w:p>
    <w:p w:rsidR="00F535C1" w:rsidRPr="00E91F5A" w:rsidRDefault="00F535C1"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4463C1" w:rsidRPr="00E91F5A">
        <w:rPr>
          <w:rFonts w:ascii="Times New Roman" w:eastAsiaTheme="minorEastAsia" w:hAnsi="Times New Roman" w:cs="Times New Roman"/>
          <w:sz w:val="24"/>
          <w:szCs w:val="24"/>
        </w:rPr>
        <w:t xml:space="preserve">                         = 6.82</w:t>
      </w:r>
      <w:r w:rsidRPr="00E91F5A">
        <w:rPr>
          <w:rFonts w:ascii="Times New Roman" w:eastAsiaTheme="minorEastAsia" w:hAnsi="Times New Roman" w:cs="Times New Roman"/>
          <w:sz w:val="24"/>
          <w:szCs w:val="24"/>
        </w:rPr>
        <w:t xml:space="preserve">MWh          </w:t>
      </w:r>
    </w:p>
    <w:p w:rsidR="001D00FD" w:rsidRPr="00E91F5A" w:rsidRDefault="001D00FD"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The capacity of the battery bank needed can be calculated:</w:t>
      </w:r>
    </w:p>
    <w:p w:rsidR="004F34C5" w:rsidRPr="00E91F5A" w:rsidRDefault="001D00FD"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C = </w:t>
      </w:r>
      <m:oMath>
        <m:f>
          <m:fPr>
            <m:ctrlPr>
              <w:rPr>
                <w:rFonts w:ascii="Cambria Math" w:eastAsiaTheme="minorEastAsia" w:hAnsi="Cambria Math" w:cs="Times New Roman"/>
                <w:sz w:val="28"/>
                <w:szCs w:val="24"/>
              </w:rPr>
            </m:ctrlPr>
          </m:fPr>
          <m:num>
            <m:r>
              <m:rPr>
                <m:sty m:val="p"/>
              </m:rPr>
              <w:rPr>
                <w:rFonts w:ascii="Cambria Math" w:eastAsiaTheme="minorEastAsia" w:hAnsi="Cambria Math" w:cs="Times New Roman"/>
                <w:sz w:val="28"/>
                <w:szCs w:val="24"/>
              </w:rPr>
              <m:t>safe energy storage</m:t>
            </m:r>
          </m:num>
          <m:den>
            <m:r>
              <m:rPr>
                <m:sty m:val="p"/>
              </m:rPr>
              <w:rPr>
                <w:rFonts w:ascii="Cambria Math" w:eastAsiaTheme="minorEastAsia" w:hAnsi="Cambria Math" w:cs="Times New Roman"/>
                <w:sz w:val="28"/>
                <w:szCs w:val="24"/>
              </w:rPr>
              <m:t>DC voltage of single battery</m:t>
            </m:r>
          </m:den>
        </m:f>
        <m:r>
          <w:rPr>
            <w:rFonts w:ascii="Cambria Math" w:eastAsiaTheme="minorEastAsia" w:hAnsi="Cambria Math" w:cs="Times New Roman"/>
            <w:sz w:val="28"/>
            <w:szCs w:val="24"/>
          </w:rPr>
          <m:t xml:space="preserve">                                                                            3.13</m:t>
        </m:r>
      </m:oMath>
      <w:r w:rsidRPr="00E91F5A">
        <w:rPr>
          <w:rFonts w:ascii="Times New Roman" w:eastAsiaTheme="minorEastAsia" w:hAnsi="Times New Roman" w:cs="Times New Roman"/>
          <w:sz w:val="24"/>
          <w:szCs w:val="24"/>
        </w:rPr>
        <w:t xml:space="preserve"> </w:t>
      </w:r>
    </w:p>
    <w:p w:rsidR="00F535C1" w:rsidRPr="00E91F5A" w:rsidRDefault="00F535C1"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lastRenderedPageBreak/>
        <w:t xml:space="preserve">                   =</w:t>
      </w:r>
      <w:r w:rsidR="004463C1" w:rsidRPr="00E91F5A">
        <w:rPr>
          <w:rFonts w:ascii="Times New Roman" w:eastAsiaTheme="minorEastAsia" w:hAnsi="Times New Roman" w:cs="Times New Roman"/>
          <w:sz w:val="24"/>
          <w:szCs w:val="24"/>
        </w:rPr>
        <w:t>142187.5Ah</w:t>
      </w:r>
    </w:p>
    <w:p w:rsidR="004F34C5" w:rsidRPr="00E91F5A" w:rsidRDefault="004F34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b/>
          <w:sz w:val="24"/>
          <w:szCs w:val="24"/>
        </w:rPr>
        <w:t>The total number of battery is determined by</w:t>
      </w:r>
      <w:r w:rsidRPr="00E91F5A">
        <w:rPr>
          <w:rFonts w:ascii="Times New Roman" w:hAnsi="Times New Roman" w:cs="Times New Roman"/>
          <w:sz w:val="24"/>
          <w:szCs w:val="24"/>
        </w:rPr>
        <w:t>:</w:t>
      </w:r>
    </w:p>
    <w:p w:rsidR="004463C1" w:rsidRPr="00E91F5A" w:rsidRDefault="004463C1" w:rsidP="004463C1">
      <w:pPr>
        <w:autoSpaceDE w:val="0"/>
        <w:autoSpaceDN w:val="0"/>
        <w:adjustRightInd w:val="0"/>
        <w:spacing w:after="0" w:line="360" w:lineRule="auto"/>
        <w:jc w:val="both"/>
        <w:rPr>
          <w:rFonts w:ascii="Times New Roman" w:eastAsia="SymbolMT" w:hAnsi="Times New Roman" w:cs="Times New Roman"/>
          <w:sz w:val="24"/>
          <w:szCs w:val="24"/>
        </w:rPr>
      </w:pPr>
      <w:r w:rsidRPr="00E91F5A">
        <w:rPr>
          <w:rFonts w:ascii="Times New Roman" w:eastAsia="SymbolMT" w:hAnsi="Times New Roman" w:cs="Times New Roman"/>
          <w:sz w:val="24"/>
          <w:szCs w:val="24"/>
        </w:rPr>
        <w:t xml:space="preserve">Lead acid batteries with model of S1900 </w:t>
      </w:r>
    </w:p>
    <w:p w:rsidR="004463C1" w:rsidRPr="00E91F5A" w:rsidRDefault="004463C1" w:rsidP="004463C1">
      <w:pPr>
        <w:autoSpaceDE w:val="0"/>
        <w:autoSpaceDN w:val="0"/>
        <w:adjustRightInd w:val="0"/>
        <w:spacing w:after="0" w:line="360" w:lineRule="auto"/>
        <w:jc w:val="both"/>
        <w:rPr>
          <w:rFonts w:ascii="Times New Roman" w:eastAsia="SymbolMT" w:hAnsi="Times New Roman" w:cs="Times New Roman"/>
          <w:sz w:val="24"/>
          <w:szCs w:val="24"/>
        </w:rPr>
      </w:pPr>
      <w:r w:rsidRPr="00E91F5A">
        <w:rPr>
          <w:rFonts w:ascii="Times New Roman" w:eastAsia="Calibri" w:hAnsi="Times New Roman" w:cs="Times New Roman"/>
          <w:sz w:val="24"/>
          <w:szCs w:val="48"/>
        </w:rPr>
        <w:t xml:space="preserve">Rated Capacity = </w:t>
      </w:r>
      <w:r w:rsidRPr="00E91F5A">
        <w:rPr>
          <w:rFonts w:ascii="Times New Roman" w:eastAsia="SymbolMT" w:hAnsi="Times New Roman" w:cs="Times New Roman"/>
          <w:sz w:val="24"/>
          <w:szCs w:val="24"/>
        </w:rPr>
        <w:t>1400Ah</w:t>
      </w:r>
    </w:p>
    <w:p w:rsidR="004463C1" w:rsidRPr="00E91F5A" w:rsidRDefault="004463C1" w:rsidP="004463C1">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SymbolMT" w:hAnsi="Times New Roman" w:cs="Times New Roman"/>
          <w:sz w:val="24"/>
          <w:szCs w:val="24"/>
        </w:rPr>
        <w:t>Battery voltage=12V</w:t>
      </w:r>
    </w:p>
    <w:p w:rsidR="004463C1" w:rsidRPr="00E91F5A" w:rsidRDefault="004463C1" w:rsidP="004463C1">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This is the total number of batteries in parallel required (Divide line 4 by line 5).</w:t>
      </w:r>
    </w:p>
    <w:p w:rsidR="004463C1" w:rsidRPr="00E91F5A" w:rsidRDefault="004463C1" w:rsidP="004463C1">
      <w:pPr>
        <w:autoSpaceDE w:val="0"/>
        <w:autoSpaceDN w:val="0"/>
        <w:adjustRightInd w:val="0"/>
        <w:spacing w:after="0" w:line="360" w:lineRule="auto"/>
        <w:jc w:val="both"/>
        <w:rPr>
          <w:rFonts w:ascii="Times New Roman" w:eastAsia="Calibri" w:hAnsi="Times New Roman" w:cs="Times New Roman"/>
          <w:sz w:val="12"/>
          <w:szCs w:val="24"/>
        </w:rPr>
      </w:pPr>
      <w:r w:rsidRPr="00E91F5A">
        <w:rPr>
          <w:rFonts w:ascii="Times New Roman" w:eastAsia="Calibri" w:hAnsi="Times New Roman" w:cs="Times New Roman"/>
          <w:sz w:val="24"/>
          <w:szCs w:val="48"/>
        </w:rPr>
        <w:t>Number of Batteries in Parallel =</w:t>
      </w:r>
      <m:oMath>
        <m:f>
          <m:fPr>
            <m:ctrlPr>
              <w:rPr>
                <w:rFonts w:ascii="Cambria Math" w:eastAsia="Calibri" w:hAnsi="Cambria Math" w:cs="Times New Roman"/>
                <w:i/>
                <w:sz w:val="28"/>
                <w:szCs w:val="48"/>
              </w:rPr>
            </m:ctrlPr>
          </m:fPr>
          <m:num>
            <m:r>
              <m:rPr>
                <m:sty m:val="p"/>
              </m:rPr>
              <w:rPr>
                <w:rFonts w:ascii="Cambria Math" w:eastAsia="Calibri" w:hAnsi="Cambria Math" w:cs="Times New Roman"/>
                <w:sz w:val="28"/>
                <w:szCs w:val="48"/>
              </w:rPr>
              <m:t>Required Battery Capacity</m:t>
            </m:r>
          </m:num>
          <m:den>
            <m:r>
              <m:rPr>
                <m:sty m:val="p"/>
              </m:rPr>
              <w:rPr>
                <w:rFonts w:ascii="Cambria Math" w:eastAsia="Calibri" w:hAnsi="Cambria Math" w:cs="Times New Roman"/>
                <w:sz w:val="28"/>
                <w:szCs w:val="48"/>
              </w:rPr>
              <m:t>Capacity of selected Battery</m:t>
            </m:r>
          </m:den>
        </m:f>
        <m:r>
          <w:rPr>
            <w:rFonts w:ascii="Cambria Math" w:eastAsia="Calibri" w:hAnsi="Cambria Math" w:cs="Times New Roman"/>
            <w:sz w:val="28"/>
            <w:szCs w:val="48"/>
          </w:rPr>
          <m:t xml:space="preserve">                            3.14</m:t>
        </m:r>
      </m:oMath>
    </w:p>
    <w:p w:rsidR="004463C1" w:rsidRPr="00E91F5A" w:rsidRDefault="004463C1" w:rsidP="004463C1">
      <w:pPr>
        <w:autoSpaceDE w:val="0"/>
        <w:autoSpaceDN w:val="0"/>
        <w:adjustRightInd w:val="0"/>
        <w:spacing w:after="0" w:line="360" w:lineRule="auto"/>
        <w:ind w:left="720"/>
        <w:contextualSpacing/>
        <w:jc w:val="both"/>
        <w:rPr>
          <w:rFonts w:ascii="Times New Roman" w:eastAsia="Times New Roman" w:hAnsi="Times New Roman" w:cs="Times New Roman"/>
          <w:sz w:val="24"/>
          <w:szCs w:val="24"/>
        </w:rPr>
      </w:pPr>
      <w:r w:rsidRPr="00E91F5A">
        <w:rPr>
          <w:rFonts w:ascii="Times New Roman" w:eastAsia="Times New Roman" w:hAnsi="Times New Roman" w:cs="Times New Roman"/>
          <w:sz w:val="28"/>
          <w:szCs w:val="24"/>
        </w:rPr>
        <w:t>=</w:t>
      </w:r>
      <m:oMath>
        <m:f>
          <m:fPr>
            <m:ctrlPr>
              <w:rPr>
                <w:rFonts w:ascii="Cambria Math" w:eastAsia="Calibri" w:hAnsi="Cambria Math" w:cs="Times New Roman"/>
                <w:i/>
                <w:sz w:val="28"/>
                <w:szCs w:val="24"/>
              </w:rPr>
            </m:ctrlPr>
          </m:fPr>
          <m:num>
            <m:r>
              <m:rPr>
                <m:sty m:val="p"/>
              </m:rPr>
              <w:rPr>
                <w:rFonts w:ascii="Cambria Math" w:eastAsiaTheme="minorEastAsia" w:hAnsi="Cambria Math" w:cs="Times New Roman"/>
                <w:sz w:val="24"/>
                <w:szCs w:val="24"/>
              </w:rPr>
              <m:t>142187.5Ah</m:t>
            </m:r>
          </m:num>
          <m:den>
            <m:r>
              <w:rPr>
                <w:rFonts w:ascii="Cambria Math" w:eastAsia="Calibri" w:hAnsi="Cambria Math" w:cs="Times New Roman"/>
                <w:sz w:val="28"/>
                <w:szCs w:val="24"/>
              </w:rPr>
              <m:t>1400Ah</m:t>
            </m:r>
          </m:den>
        </m:f>
      </m:oMath>
      <w:r w:rsidRPr="00E91F5A">
        <w:rPr>
          <w:rFonts w:ascii="Times New Roman" w:eastAsia="Times New Roman" w:hAnsi="Times New Roman" w:cs="Times New Roman"/>
          <w:sz w:val="24"/>
          <w:szCs w:val="24"/>
        </w:rPr>
        <w:t>=102 batteries</w:t>
      </w:r>
    </w:p>
    <w:p w:rsidR="004463C1" w:rsidRPr="00E91F5A" w:rsidRDefault="004463C1" w:rsidP="004463C1">
      <w:pPr>
        <w:autoSpaceDE w:val="0"/>
        <w:autoSpaceDN w:val="0"/>
        <w:adjustRightInd w:val="0"/>
        <w:spacing w:after="0" w:line="360" w:lineRule="auto"/>
        <w:ind w:left="720"/>
        <w:contextualSpacing/>
        <w:jc w:val="both"/>
        <w:rPr>
          <w:rFonts w:ascii="Times New Roman" w:eastAsia="SymbolMT" w:hAnsi="Times New Roman" w:cs="Times New Roman"/>
          <w:sz w:val="24"/>
          <w:szCs w:val="24"/>
        </w:rPr>
      </w:pPr>
      <w:r w:rsidRPr="00E91F5A">
        <w:rPr>
          <w:rFonts w:ascii="Times New Roman" w:eastAsia="SymbolMT" w:hAnsi="Times New Roman" w:cs="Times New Roman"/>
          <w:sz w:val="24"/>
          <w:szCs w:val="24"/>
        </w:rPr>
        <w:t>≈102 batteries</w:t>
      </w:r>
    </w:p>
    <w:p w:rsidR="004463C1" w:rsidRPr="00E91F5A" w:rsidRDefault="004463C1" w:rsidP="004463C1">
      <w:pPr>
        <w:autoSpaceDE w:val="0"/>
        <w:autoSpaceDN w:val="0"/>
        <w:adjustRightInd w:val="0"/>
        <w:spacing w:after="0" w:line="360" w:lineRule="auto"/>
        <w:contextualSpacing/>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To determine the number of batteries required in series, divide the system voltage (48V) by the voltage of the chosen battery (12V).</w:t>
      </w:r>
    </w:p>
    <w:p w:rsidR="00D86D32" w:rsidRPr="00E91F5A" w:rsidRDefault="004463C1" w:rsidP="004463C1">
      <w:pPr>
        <w:autoSpaceDE w:val="0"/>
        <w:autoSpaceDN w:val="0"/>
        <w:adjustRightInd w:val="0"/>
        <w:spacing w:after="0" w:line="360" w:lineRule="auto"/>
        <w:ind w:left="720"/>
        <w:contextualSpacing/>
        <w:jc w:val="both"/>
        <w:rPr>
          <w:rFonts w:ascii="Times New Roman" w:eastAsia="Times New Roman" w:hAnsi="Times New Roman" w:cs="Times New Roman"/>
          <w:sz w:val="28"/>
          <w:szCs w:val="24"/>
        </w:rPr>
      </w:pPr>
      <w:r w:rsidRPr="00E91F5A">
        <w:rPr>
          <w:rFonts w:ascii="Times New Roman" w:eastAsia="Calibri" w:hAnsi="Times New Roman" w:cs="Times New Roman"/>
          <w:sz w:val="24"/>
          <w:szCs w:val="48"/>
        </w:rPr>
        <w:t>Number of Batteries in Series =</w:t>
      </w:r>
      <m:oMath>
        <m:f>
          <m:fPr>
            <m:ctrlPr>
              <w:rPr>
                <w:rFonts w:ascii="Cambria Math" w:eastAsia="Calibri" w:hAnsi="Cambria Math" w:cs="Times New Roman"/>
                <w:i/>
                <w:sz w:val="24"/>
                <w:szCs w:val="48"/>
              </w:rPr>
            </m:ctrlPr>
          </m:fPr>
          <m:num>
            <m:r>
              <m:rPr>
                <m:sty m:val="p"/>
              </m:rPr>
              <w:rPr>
                <w:rFonts w:ascii="Cambria Math" w:eastAsia="Calibri" w:hAnsi="Cambria Math" w:cs="Times New Roman"/>
                <w:sz w:val="24"/>
                <w:szCs w:val="48"/>
              </w:rPr>
              <m:t>Nominal System Voltage</m:t>
            </m:r>
          </m:num>
          <m:den>
            <m:r>
              <m:rPr>
                <m:sty m:val="p"/>
              </m:rPr>
              <w:rPr>
                <w:rFonts w:ascii="Cambria Math" w:eastAsia="Calibri" w:hAnsi="Cambria Math" w:cs="Times New Roman"/>
                <w:sz w:val="24"/>
                <w:szCs w:val="48"/>
              </w:rPr>
              <m:t>Nominal Battery Voltage</m:t>
            </m:r>
          </m:den>
        </m:f>
        <m:r>
          <w:rPr>
            <w:rFonts w:ascii="Cambria Math" w:eastAsia="Calibri" w:hAnsi="Cambria Math" w:cs="Times New Roman"/>
            <w:sz w:val="24"/>
            <w:szCs w:val="48"/>
          </w:rPr>
          <m:t xml:space="preserve">                                 3.15</m:t>
        </m:r>
      </m:oMath>
    </w:p>
    <w:p w:rsidR="004463C1" w:rsidRPr="00E91F5A" w:rsidRDefault="00D86D32" w:rsidP="004463C1">
      <w:pPr>
        <w:autoSpaceDE w:val="0"/>
        <w:autoSpaceDN w:val="0"/>
        <w:adjustRightInd w:val="0"/>
        <w:spacing w:after="0" w:line="360" w:lineRule="auto"/>
        <w:ind w:left="720"/>
        <w:contextualSpacing/>
        <w:jc w:val="both"/>
        <w:rPr>
          <w:rFonts w:ascii="Times New Roman" w:eastAsia="Calibri" w:hAnsi="Times New Roman" w:cs="Times New Roman"/>
          <w:sz w:val="12"/>
          <w:szCs w:val="24"/>
        </w:rPr>
      </w:pPr>
      <m:oMath>
        <m:r>
          <w:rPr>
            <w:rFonts w:ascii="Cambria Math" w:eastAsia="Calibri" w:hAnsi="Cambria Math" w:cs="Times New Roman"/>
            <w:sz w:val="28"/>
            <w:szCs w:val="24"/>
          </w:rPr>
          <m:t xml:space="preserve">                                                             </m:t>
        </m:r>
        <m:f>
          <m:fPr>
            <m:ctrlPr>
              <w:rPr>
                <w:rFonts w:ascii="Cambria Math" w:eastAsia="Calibri" w:hAnsi="Cambria Math" w:cs="Times New Roman"/>
                <w:i/>
                <w:sz w:val="28"/>
                <w:szCs w:val="24"/>
              </w:rPr>
            </m:ctrlPr>
          </m:fPr>
          <m:num>
            <m:r>
              <w:rPr>
                <w:rFonts w:ascii="Cambria Math" w:eastAsia="Calibri" w:hAnsi="Cambria Math" w:cs="Times New Roman"/>
                <w:sz w:val="28"/>
                <w:szCs w:val="24"/>
              </w:rPr>
              <m:t>48V</m:t>
            </m:r>
          </m:num>
          <m:den>
            <m:r>
              <w:rPr>
                <w:rFonts w:ascii="Cambria Math" w:eastAsia="Calibri" w:hAnsi="Cambria Math" w:cs="Times New Roman"/>
                <w:sz w:val="28"/>
                <w:szCs w:val="24"/>
              </w:rPr>
              <m:t>12V</m:t>
            </m:r>
          </m:den>
        </m:f>
      </m:oMath>
      <w:r w:rsidR="004463C1" w:rsidRPr="00E91F5A">
        <w:rPr>
          <w:rFonts w:ascii="Times New Roman" w:eastAsia="Times New Roman" w:hAnsi="Times New Roman" w:cs="Times New Roman"/>
          <w:sz w:val="24"/>
          <w:szCs w:val="24"/>
        </w:rPr>
        <w:t>=4</w:t>
      </w:r>
    </w:p>
    <w:p w:rsidR="004463C1" w:rsidRPr="00E91F5A" w:rsidRDefault="004463C1" w:rsidP="004463C1">
      <w:pPr>
        <w:autoSpaceDE w:val="0"/>
        <w:autoSpaceDN w:val="0"/>
        <w:adjustRightInd w:val="0"/>
        <w:spacing w:after="0" w:line="360" w:lineRule="auto"/>
        <w:contextualSpacing/>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Total number of the chosen battery needed for the system (Multiply line 2 by line 3)</w:t>
      </w:r>
    </w:p>
    <w:p w:rsidR="004463C1" w:rsidRPr="00E91F5A" w:rsidRDefault="004463C1" w:rsidP="004463C1">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Total number of the chosen battery needed=Batteries in parallel*Batteries in series</w:t>
      </w:r>
    </w:p>
    <w:p w:rsidR="007C7B16" w:rsidRPr="00E91F5A" w:rsidRDefault="007C7B16" w:rsidP="004E0FE0">
      <w:pPr>
        <w:spacing w:after="0" w:line="360" w:lineRule="auto"/>
        <w:jc w:val="both"/>
        <w:rPr>
          <w:rFonts w:ascii="Times New Roman" w:eastAsia="Calibri" w:hAnsi="Times New Roman" w:cs="Times New Roman"/>
          <w:sz w:val="24"/>
          <w:szCs w:val="24"/>
        </w:rPr>
      </w:pPr>
    </w:p>
    <w:p w:rsidR="007C7B16" w:rsidRPr="00E91F5A" w:rsidRDefault="004463C1" w:rsidP="004E0FE0">
      <w:pPr>
        <w:spacing w:after="0"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w:t>
      </w:r>
      <w:r w:rsidR="00D86D32" w:rsidRPr="00E91F5A">
        <w:rPr>
          <w:rFonts w:ascii="Times New Roman" w:eastAsia="Calibri" w:hAnsi="Times New Roman" w:cs="Times New Roman"/>
          <w:sz w:val="24"/>
          <w:szCs w:val="24"/>
        </w:rPr>
        <w:t xml:space="preserve">                         </w:t>
      </w:r>
      <w:r w:rsidRPr="00E91F5A">
        <w:rPr>
          <w:rFonts w:ascii="Times New Roman" w:eastAsia="Calibri" w:hAnsi="Times New Roman" w:cs="Times New Roman"/>
          <w:sz w:val="24"/>
          <w:szCs w:val="24"/>
        </w:rPr>
        <w:t xml:space="preserve"> =102*4=408Batteries</w:t>
      </w:r>
    </w:p>
    <w:p w:rsidR="00342818" w:rsidRPr="00E91F5A" w:rsidRDefault="005D7BE6" w:rsidP="00DC77B6">
      <w:pPr>
        <w:pStyle w:val="Heading3"/>
        <w:rPr>
          <w:color w:val="auto"/>
        </w:rPr>
      </w:pPr>
      <w:bookmarkStart w:id="120" w:name="_Toc1297469"/>
      <w:bookmarkStart w:id="121" w:name="_Toc66709691"/>
      <w:bookmarkStart w:id="122" w:name="_Toc82853569"/>
      <w:bookmarkStart w:id="123" w:name="_Toc86373170"/>
      <w:r w:rsidRPr="00E91F5A">
        <w:rPr>
          <w:color w:val="auto"/>
        </w:rPr>
        <w:t>3</w:t>
      </w:r>
      <w:r w:rsidR="001D4FCC" w:rsidRPr="00E91F5A">
        <w:rPr>
          <w:color w:val="auto"/>
        </w:rPr>
        <w:t>.5</w:t>
      </w:r>
      <w:r w:rsidR="00342818" w:rsidRPr="00E91F5A">
        <w:rPr>
          <w:color w:val="auto"/>
        </w:rPr>
        <w:t xml:space="preserve">.3 Sizing of the charge </w:t>
      </w:r>
      <w:proofErr w:type="gramStart"/>
      <w:r w:rsidR="00342818" w:rsidRPr="00E91F5A">
        <w:rPr>
          <w:color w:val="auto"/>
        </w:rPr>
        <w:t>Controller</w:t>
      </w:r>
      <w:bookmarkEnd w:id="120"/>
      <w:bookmarkEnd w:id="121"/>
      <w:bookmarkEnd w:id="122"/>
      <w:bookmarkEnd w:id="123"/>
      <w:r w:rsidR="007C7B16" w:rsidRPr="00E91F5A">
        <w:rPr>
          <w:color w:val="auto"/>
        </w:rPr>
        <w:t>(</w:t>
      </w:r>
      <w:proofErr w:type="gramEnd"/>
      <w:r w:rsidR="007C7B16" w:rsidRPr="00E91F5A">
        <w:rPr>
          <w:color w:val="auto"/>
        </w:rPr>
        <w:t>MPPT)</w:t>
      </w:r>
    </w:p>
    <w:p w:rsidR="007C7B16" w:rsidRPr="00E91F5A" w:rsidRDefault="007C7B16" w:rsidP="007C7B16">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Times New Roman" w:hAnsi="Times New Roman" w:cs="Times New Roman"/>
          <w:sz w:val="24"/>
          <w:szCs w:val="24"/>
        </w:rPr>
        <w:t xml:space="preserve">There are two types of charge controller these are: MPPT charge controller and PWM charge controller .But PWM charge controllers are cheaper than MPPT but create large power losses; up to 60% of power can be lost. This is because PWM do not optimize the voltage going to the batteries; this limitation makes the PWM controller is a poor choices for large system. But MPPT charge controllers optimize the voltage coming from solar panels so that the maximum amount of energy is transferred to the battery. MPPT controllers are 93-97% efficient in converting power. </w:t>
      </w:r>
      <w:r w:rsidRPr="00E91F5A">
        <w:rPr>
          <w:rFonts w:ascii="Times New Roman" w:eastAsia="Calibri" w:hAnsi="Times New Roman" w:cs="Times New Roman"/>
          <w:sz w:val="24"/>
          <w:szCs w:val="24"/>
        </w:rPr>
        <w:t>The power output required per house hold (residential), commercial and institution if all appliances are functional at the same time is 1903.645kw and the voltage required for the solar home system which is greater than 4kwh is usually 48V.  So the charge controller must work at a maximum current of I</w:t>
      </w:r>
      <w:r w:rsidRPr="00E91F5A">
        <w:rPr>
          <w:rFonts w:ascii="Times New Roman" w:eastAsia="Calibri" w:hAnsi="Times New Roman" w:cs="Times New Roman"/>
          <w:sz w:val="24"/>
          <w:szCs w:val="24"/>
          <w:vertAlign w:val="subscript"/>
        </w:rPr>
        <w:t>T</w:t>
      </w:r>
      <w:r w:rsidRPr="00E91F5A">
        <w:rPr>
          <w:rFonts w:ascii="Times New Roman" w:eastAsia="Calibri" w:hAnsi="Times New Roman" w:cs="Times New Roman"/>
          <w:sz w:val="24"/>
          <w:szCs w:val="24"/>
        </w:rPr>
        <w:t xml:space="preserve">. </w:t>
      </w:r>
      <w:r w:rsidRPr="00E91F5A">
        <w:rPr>
          <w:rFonts w:ascii="Times New Roman" w:eastAsia="Times New Roman" w:hAnsi="Times New Roman" w:cs="Times New Roman"/>
          <w:sz w:val="24"/>
          <w:szCs w:val="24"/>
        </w:rPr>
        <w:t xml:space="preserve">Since the system is rated at 48v then the charge controller is also 48v </w:t>
      </w:r>
      <w:proofErr w:type="gramStart"/>
      <w:r w:rsidRPr="00E91F5A">
        <w:rPr>
          <w:rFonts w:ascii="Times New Roman" w:eastAsia="Calibri" w:hAnsi="Times New Roman" w:cs="Times New Roman"/>
          <w:sz w:val="24"/>
          <w:szCs w:val="24"/>
        </w:rPr>
        <w:t>and  the</w:t>
      </w:r>
      <w:proofErr w:type="gramEnd"/>
      <w:r w:rsidRPr="00E91F5A">
        <w:rPr>
          <w:rFonts w:ascii="Times New Roman" w:eastAsia="Calibri" w:hAnsi="Times New Roman" w:cs="Times New Roman"/>
          <w:sz w:val="24"/>
          <w:szCs w:val="24"/>
        </w:rPr>
        <w:t xml:space="preserve"> power generated from solar panels are 704.35kw.</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lastRenderedPageBreak/>
        <w:t>Current rating (I</w:t>
      </w:r>
      <w:r w:rsidRPr="00E91F5A">
        <w:rPr>
          <w:rFonts w:ascii="Times New Roman" w:eastAsia="Times New Roman" w:hAnsi="Times New Roman" w:cs="Times New Roman"/>
          <w:sz w:val="24"/>
          <w:szCs w:val="24"/>
          <w:vertAlign w:val="subscript"/>
        </w:rPr>
        <w:t>T</w:t>
      </w:r>
      <w:r w:rsidRPr="00E91F5A">
        <w:rPr>
          <w:rFonts w:ascii="Times New Roman" w:eastAsia="Times New Roman" w:hAnsi="Times New Roman" w:cs="Times New Roman"/>
          <w:sz w:val="24"/>
          <w:szCs w:val="24"/>
        </w:rPr>
        <w:t xml:space="preserve">) =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power output of pannels</m:t>
            </m:r>
          </m:num>
          <m:den>
            <m:r>
              <w:rPr>
                <w:rFonts w:ascii="Cambria Math" w:eastAsia="Times New Roman" w:hAnsi="Cambria Math" w:cs="Times New Roman"/>
                <w:sz w:val="28"/>
                <w:szCs w:val="24"/>
              </w:rPr>
              <m:t>voltage</m:t>
            </m:r>
          </m:den>
        </m:f>
        <m:r>
          <w:rPr>
            <w:rFonts w:ascii="Cambria Math" w:eastAsia="Times New Roman" w:hAnsi="Cambria Math" w:cs="Times New Roman"/>
            <w:sz w:val="28"/>
            <w:szCs w:val="24"/>
          </w:rPr>
          <m:t xml:space="preserve">                                               3.17</m:t>
        </m:r>
      </m:oMath>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i/>
          <w:sz w:val="28"/>
          <w:szCs w:val="24"/>
        </w:rPr>
        <w:t xml:space="preserve"> I</w:t>
      </w:r>
      <w:r w:rsidRPr="00E91F5A">
        <w:rPr>
          <w:rFonts w:ascii="Times New Roman" w:eastAsia="Times New Roman" w:hAnsi="Times New Roman" w:cs="Times New Roman"/>
          <w:i/>
          <w:sz w:val="28"/>
          <w:szCs w:val="24"/>
          <w:vertAlign w:val="subscript"/>
        </w:rPr>
        <w:t>T</w:t>
      </w:r>
      <w:r w:rsidRPr="00E91F5A">
        <w:rPr>
          <w:rFonts w:ascii="Times New Roman" w:eastAsia="Times New Roman" w:hAnsi="Times New Roman" w:cs="Times New Roman"/>
          <w:i/>
          <w:sz w:val="28"/>
          <w:szCs w:val="24"/>
        </w:rPr>
        <w:t xml:space="preserve">= </w:t>
      </w:r>
      <m:oMath>
        <m:f>
          <m:fPr>
            <m:ctrlPr>
              <w:rPr>
                <w:rFonts w:ascii="Cambria Math" w:eastAsia="Times New Roman" w:hAnsi="Times New Roman" w:cs="Times New Roman"/>
                <w:i/>
                <w:sz w:val="28"/>
                <w:szCs w:val="24"/>
              </w:rPr>
            </m:ctrlPr>
          </m:fPr>
          <m:num>
            <m:r>
              <m:rPr>
                <m:sty m:val="p"/>
              </m:rPr>
              <w:rPr>
                <w:rFonts w:ascii="Cambria Math" w:eastAsia="Calibri" w:hAnsi="Cambria Math" w:cs="Times New Roman"/>
                <w:sz w:val="24"/>
                <w:szCs w:val="24"/>
              </w:rPr>
              <m:t>704.35kw</m:t>
            </m:r>
          </m:num>
          <m:den>
            <m:r>
              <w:rPr>
                <w:rFonts w:ascii="Cambria Math" w:eastAsia="Times New Roman" w:hAnsi="Times New Roman" w:cs="Times New Roman"/>
                <w:sz w:val="28"/>
                <w:szCs w:val="24"/>
              </w:rPr>
              <m:t>48v</m:t>
            </m:r>
          </m:den>
        </m:f>
      </m:oMath>
      <w:r w:rsidRPr="00E91F5A">
        <w:rPr>
          <w:rFonts w:ascii="Times New Roman" w:eastAsia="Times New Roman" w:hAnsi="Times New Roman" w:cs="Times New Roman"/>
          <w:i/>
          <w:sz w:val="28"/>
          <w:szCs w:val="24"/>
        </w:rPr>
        <w:t>=</w:t>
      </w:r>
      <w:r w:rsidRPr="00E91F5A">
        <w:rPr>
          <w:rFonts w:ascii="Times New Roman" w:eastAsia="Times New Roman" w:hAnsi="Times New Roman" w:cs="Times New Roman"/>
          <w:sz w:val="24"/>
          <w:szCs w:val="24"/>
        </w:rPr>
        <w:t>14,673.93A</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Then multiply the current rating by a safety factor (1.25-1.3) gives14</w:t>
      </w:r>
      <w:proofErr w:type="gramStart"/>
      <w:r w:rsidRPr="00E91F5A">
        <w:rPr>
          <w:rFonts w:ascii="Times New Roman" w:eastAsia="Times New Roman" w:hAnsi="Times New Roman" w:cs="Times New Roman"/>
          <w:sz w:val="24"/>
          <w:szCs w:val="24"/>
        </w:rPr>
        <w:t>,673.93A</w:t>
      </w:r>
      <w:proofErr w:type="gramEnd"/>
      <w:r w:rsidRPr="00E91F5A">
        <w:rPr>
          <w:rFonts w:ascii="Times New Roman" w:eastAsia="Times New Roman" w:hAnsi="Times New Roman" w:cs="Times New Roman"/>
          <w:sz w:val="24"/>
          <w:szCs w:val="24"/>
        </w:rPr>
        <w:t>*1.25=18,342.41A</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 xml:space="preserve">Therefore, the MPPT charge controller of 48v and the minimum current rating of </w:t>
      </w:r>
      <w:r w:rsidR="00322F6A" w:rsidRPr="00E91F5A">
        <w:rPr>
          <w:rFonts w:ascii="Times New Roman" w:eastAsia="Times New Roman" w:hAnsi="Times New Roman" w:cs="Times New Roman"/>
          <w:sz w:val="24"/>
          <w:szCs w:val="24"/>
        </w:rPr>
        <w:t>9</w:t>
      </w:r>
      <w:r w:rsidRPr="00E91F5A">
        <w:rPr>
          <w:rFonts w:ascii="Times New Roman" w:eastAsia="Times New Roman" w:hAnsi="Times New Roman" w:cs="Times New Roman"/>
          <w:sz w:val="24"/>
          <w:szCs w:val="24"/>
        </w:rPr>
        <w:t xml:space="preserve">,342.41A </w:t>
      </w:r>
      <w:proofErr w:type="gramStart"/>
      <w:r w:rsidRPr="00E91F5A">
        <w:rPr>
          <w:rFonts w:ascii="Times New Roman" w:eastAsia="Times New Roman" w:hAnsi="Times New Roman" w:cs="Times New Roman"/>
          <w:sz w:val="24"/>
          <w:szCs w:val="24"/>
        </w:rPr>
        <w:t>is</w:t>
      </w:r>
      <w:proofErr w:type="gramEnd"/>
      <w:r w:rsidRPr="00E91F5A">
        <w:rPr>
          <w:rFonts w:ascii="Times New Roman" w:eastAsia="Times New Roman" w:hAnsi="Times New Roman" w:cs="Times New Roman"/>
          <w:sz w:val="24"/>
          <w:szCs w:val="24"/>
        </w:rPr>
        <w:t xml:space="preserve"> chosen. MPPT charge controller enables up to 30% more energy yie</w:t>
      </w:r>
      <w:r w:rsidR="00B302F2" w:rsidRPr="00E91F5A">
        <w:rPr>
          <w:rFonts w:ascii="Times New Roman" w:eastAsia="Times New Roman" w:hAnsi="Times New Roman" w:cs="Times New Roman"/>
          <w:sz w:val="24"/>
          <w:szCs w:val="24"/>
        </w:rPr>
        <w:t xml:space="preserve">lds than PWM charge </w:t>
      </w:r>
      <w:proofErr w:type="spellStart"/>
      <w:r w:rsidR="00B302F2" w:rsidRPr="00E91F5A">
        <w:rPr>
          <w:rFonts w:ascii="Times New Roman" w:eastAsia="Times New Roman" w:hAnsi="Times New Roman" w:cs="Times New Roman"/>
          <w:sz w:val="24"/>
          <w:szCs w:val="24"/>
        </w:rPr>
        <w:t>controller.the</w:t>
      </w:r>
      <w:proofErr w:type="spellEnd"/>
      <w:r w:rsidR="00B302F2" w:rsidRPr="00E91F5A">
        <w:rPr>
          <w:rFonts w:ascii="Times New Roman" w:eastAsia="Times New Roman" w:hAnsi="Times New Roman" w:cs="Times New Roman"/>
          <w:sz w:val="24"/>
          <w:szCs w:val="24"/>
        </w:rPr>
        <w:t xml:space="preserve"> current of short circuit of the module is 9.12.</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Charge controller current=no. of module*</w:t>
      </w:r>
      <w:proofErr w:type="spellStart"/>
      <w:r w:rsidRPr="00E91F5A">
        <w:rPr>
          <w:rFonts w:ascii="Times New Roman" w:eastAsia="Times New Roman" w:hAnsi="Times New Roman" w:cs="Times New Roman"/>
          <w:sz w:val="24"/>
          <w:szCs w:val="24"/>
        </w:rPr>
        <w:t>I</w:t>
      </w:r>
      <w:r w:rsidRPr="00E91F5A">
        <w:rPr>
          <w:rFonts w:ascii="Times New Roman" w:eastAsia="Times New Roman" w:hAnsi="Times New Roman" w:cs="Times New Roman"/>
          <w:sz w:val="24"/>
          <w:szCs w:val="24"/>
          <w:vertAlign w:val="subscript"/>
        </w:rPr>
        <w:t>sc</w:t>
      </w:r>
      <w:proofErr w:type="spellEnd"/>
      <w:r w:rsidRPr="00E91F5A">
        <w:rPr>
          <w:rFonts w:ascii="Times New Roman" w:eastAsia="Times New Roman" w:hAnsi="Times New Roman" w:cs="Times New Roman"/>
          <w:sz w:val="24"/>
          <w:szCs w:val="24"/>
          <w:vertAlign w:val="subscript"/>
        </w:rPr>
        <w:t xml:space="preserve"> </w:t>
      </w:r>
      <w:r w:rsidRPr="00E91F5A">
        <w:rPr>
          <w:rFonts w:ascii="Times New Roman" w:eastAsia="Times New Roman" w:hAnsi="Times New Roman" w:cs="Times New Roman"/>
          <w:sz w:val="24"/>
          <w:szCs w:val="24"/>
        </w:rPr>
        <w:t>of module*safety factor</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Charge contro</w:t>
      </w:r>
      <w:r w:rsidR="00B302F2" w:rsidRPr="00E91F5A">
        <w:rPr>
          <w:rFonts w:ascii="Times New Roman" w:eastAsia="Times New Roman" w:hAnsi="Times New Roman" w:cs="Times New Roman"/>
          <w:sz w:val="24"/>
          <w:szCs w:val="24"/>
        </w:rPr>
        <w:t>ller current=236</w:t>
      </w:r>
      <w:r w:rsidRPr="00E91F5A">
        <w:rPr>
          <w:rFonts w:ascii="Times New Roman" w:eastAsia="Times New Roman" w:hAnsi="Times New Roman" w:cs="Times New Roman"/>
          <w:sz w:val="24"/>
          <w:szCs w:val="24"/>
        </w:rPr>
        <w:t>*9.12*1.25=</w:t>
      </w:r>
      <w:r w:rsidR="00B302F2" w:rsidRPr="00E91F5A">
        <w:rPr>
          <w:rFonts w:ascii="Times New Roman" w:eastAsia="Times New Roman" w:hAnsi="Times New Roman" w:cs="Times New Roman"/>
          <w:sz w:val="24"/>
          <w:szCs w:val="24"/>
        </w:rPr>
        <w:t>2690</w:t>
      </w:r>
      <w:r w:rsidRPr="00E91F5A">
        <w:rPr>
          <w:rFonts w:ascii="Times New Roman" w:eastAsia="Times New Roman" w:hAnsi="Times New Roman" w:cs="Times New Roman"/>
          <w:sz w:val="24"/>
          <w:szCs w:val="24"/>
        </w:rPr>
        <w:t>.8A</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 xml:space="preserve">Therefore </w:t>
      </w:r>
      <w:r w:rsidR="00322F6A" w:rsidRPr="00E91F5A">
        <w:rPr>
          <w:rFonts w:ascii="Times New Roman" w:eastAsia="Times New Roman" w:hAnsi="Times New Roman" w:cs="Times New Roman"/>
          <w:sz w:val="24"/>
          <w:szCs w:val="24"/>
        </w:rPr>
        <w:t>6</w:t>
      </w:r>
      <w:r w:rsidRPr="00E91F5A">
        <w:rPr>
          <w:rFonts w:ascii="Times New Roman" w:eastAsia="Times New Roman" w:hAnsi="Times New Roman" w:cs="Times New Roman"/>
          <w:sz w:val="24"/>
          <w:szCs w:val="24"/>
        </w:rPr>
        <w:t>0A charge controller is selected.</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Number of Charge controller=</w:t>
      </w:r>
      <w:r w:rsidR="00322F6A" w:rsidRPr="00E91F5A">
        <w:rPr>
          <w:rFonts w:ascii="Times New Roman" w:eastAsia="Times New Roman" w:hAnsi="Times New Roman" w:cs="Times New Roman"/>
          <w:sz w:val="24"/>
          <w:szCs w:val="24"/>
        </w:rPr>
        <w:t>2690.8A /3</w:t>
      </w:r>
      <w:r w:rsidRPr="00E91F5A">
        <w:rPr>
          <w:rFonts w:ascii="Times New Roman" w:eastAsia="Times New Roman" w:hAnsi="Times New Roman" w:cs="Times New Roman"/>
          <w:sz w:val="24"/>
          <w:szCs w:val="24"/>
        </w:rPr>
        <w:t>0=</w:t>
      </w:r>
      <w:r w:rsidR="00322F6A" w:rsidRPr="00E91F5A">
        <w:rPr>
          <w:rFonts w:ascii="Times New Roman" w:eastAsia="Times New Roman" w:hAnsi="Times New Roman" w:cs="Times New Roman"/>
          <w:sz w:val="24"/>
          <w:szCs w:val="24"/>
        </w:rPr>
        <w:t>89.89=90</w:t>
      </w:r>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Arrays controlled by charge controller=</w:t>
      </w:r>
      <w:r w:rsidR="00322F6A" w:rsidRPr="00E91F5A">
        <w:rPr>
          <w:rFonts w:ascii="Times New Roman" w:eastAsia="Times New Roman" w:hAnsi="Times New Roman" w:cs="Times New Roman"/>
          <w:sz w:val="24"/>
          <w:szCs w:val="24"/>
        </w:rPr>
        <w:t>9</w:t>
      </w:r>
      <w:r w:rsidRPr="00E91F5A">
        <w:rPr>
          <w:rFonts w:ascii="Times New Roman" w:eastAsia="Times New Roman" w:hAnsi="Times New Roman" w:cs="Times New Roman"/>
          <w:sz w:val="24"/>
          <w:szCs w:val="24"/>
        </w:rPr>
        <w:t>342.41</w:t>
      </w:r>
      <w:r w:rsidR="00322F6A" w:rsidRPr="00E91F5A">
        <w:rPr>
          <w:rFonts w:ascii="Times New Roman" w:eastAsia="Times New Roman" w:hAnsi="Times New Roman" w:cs="Times New Roman"/>
          <w:sz w:val="24"/>
          <w:szCs w:val="24"/>
        </w:rPr>
        <w:t>A /90*1.25</w:t>
      </w:r>
      <w:r w:rsidR="00A81CB8" w:rsidRPr="00E91F5A">
        <w:rPr>
          <w:rFonts w:ascii="Times New Roman" w:eastAsia="Times New Roman" w:hAnsi="Times New Roman" w:cs="Times New Roman"/>
          <w:sz w:val="24"/>
          <w:szCs w:val="24"/>
        </w:rPr>
        <w:t>=83</w:t>
      </w:r>
    </w:p>
    <w:p w:rsidR="007C7B16" w:rsidRPr="00E91F5A" w:rsidRDefault="007C7B16" w:rsidP="007C7B16">
      <w:pPr>
        <w:keepNext/>
        <w:keepLines/>
        <w:spacing w:after="0" w:line="360" w:lineRule="auto"/>
        <w:jc w:val="both"/>
        <w:outlineLvl w:val="2"/>
        <w:rPr>
          <w:rFonts w:ascii="Times New Roman" w:eastAsia="Times New Roman" w:hAnsi="Times New Roman" w:cs="Times New Roman"/>
          <w:b/>
          <w:bCs/>
          <w:sz w:val="24"/>
        </w:rPr>
      </w:pPr>
      <w:bookmarkStart w:id="124" w:name="_Toc64987998"/>
      <w:r w:rsidRPr="00E91F5A">
        <w:rPr>
          <w:rFonts w:ascii="Times New Roman" w:eastAsia="Times New Roman" w:hAnsi="Times New Roman" w:cs="Times New Roman"/>
          <w:b/>
          <w:bCs/>
          <w:sz w:val="24"/>
        </w:rPr>
        <w:t xml:space="preserve">4.1.4 Inverter Sizing and </w:t>
      </w:r>
      <w:r w:rsidRPr="00E91F5A">
        <w:rPr>
          <w:rFonts w:ascii="Times New Roman" w:eastAsia="Times New Roman" w:hAnsi="Times New Roman" w:cs="Times New Roman"/>
          <w:b/>
          <w:bCs/>
          <w:sz w:val="24"/>
          <w:szCs w:val="24"/>
        </w:rPr>
        <w:t>Rating</w:t>
      </w:r>
      <w:bookmarkEnd w:id="124"/>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The sizing of inverter is basically dependent up on the total demand of the system. There are three types of inverter from these inverters more preferable one should be selected. These are:</w:t>
      </w:r>
    </w:p>
    <w:p w:rsidR="007C7B16" w:rsidRPr="00E91F5A" w:rsidRDefault="007C7B16" w:rsidP="007C7B16">
      <w:pPr>
        <w:numPr>
          <w:ilvl w:val="0"/>
          <w:numId w:val="26"/>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 xml:space="preserve">Square wave inverters: This is the cheapest type but not suitable for all appliances </w:t>
      </w:r>
    </w:p>
    <w:p w:rsidR="007C7B16" w:rsidRPr="00E91F5A" w:rsidRDefault="007C7B16" w:rsidP="007C7B16">
      <w:pPr>
        <w:numPr>
          <w:ilvl w:val="0"/>
          <w:numId w:val="26"/>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Modified sine wave: The output is also not suitable for certain appliances like fridge and microwave oven.</w:t>
      </w:r>
    </w:p>
    <w:p w:rsidR="007C7B16" w:rsidRPr="00E91F5A" w:rsidRDefault="007C7B16" w:rsidP="007C7B16">
      <w:pPr>
        <w:numPr>
          <w:ilvl w:val="0"/>
          <w:numId w:val="26"/>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 xml:space="preserve">Pure sine wave: This is preferable for this </w:t>
      </w:r>
      <w:proofErr w:type="spellStart"/>
      <w:r w:rsidR="004C0CCD" w:rsidRPr="00E91F5A">
        <w:rPr>
          <w:rFonts w:ascii="Times New Roman" w:eastAsia="Times New Roman" w:hAnsi="Times New Roman" w:cs="Times New Roman"/>
          <w:sz w:val="24"/>
          <w:szCs w:val="24"/>
        </w:rPr>
        <w:t>thisis</w:t>
      </w:r>
      <w:proofErr w:type="spellEnd"/>
      <w:r w:rsidRPr="00E91F5A">
        <w:rPr>
          <w:rFonts w:ascii="Times New Roman" w:eastAsia="Times New Roman" w:hAnsi="Times New Roman" w:cs="Times New Roman"/>
          <w:sz w:val="24"/>
          <w:szCs w:val="24"/>
        </w:rPr>
        <w:t xml:space="preserve"> work.</w:t>
      </w:r>
    </w:p>
    <w:p w:rsidR="007C7B16" w:rsidRPr="00E91F5A" w:rsidRDefault="007C7B16" w:rsidP="007C7B16">
      <w:pPr>
        <w:autoSpaceDE w:val="0"/>
        <w:autoSpaceDN w:val="0"/>
        <w:adjustRightInd w:val="0"/>
        <w:spacing w:after="0" w:line="360" w:lineRule="auto"/>
        <w:jc w:val="both"/>
        <w:rPr>
          <w:rFonts w:ascii="Times New Roman" w:eastAsia="Calibri" w:hAnsi="Times New Roman" w:cs="Times New Roman"/>
          <w:sz w:val="24"/>
          <w:szCs w:val="24"/>
        </w:rPr>
      </w:pPr>
      <w:r w:rsidRPr="00E91F5A">
        <w:rPr>
          <w:rFonts w:ascii="Times New Roman" w:eastAsia="Times New Roman" w:hAnsi="Times New Roman" w:cs="Times New Roman"/>
          <w:sz w:val="24"/>
          <w:szCs w:val="24"/>
        </w:rPr>
        <w:t xml:space="preserve">The power rating of inverter should be equal or more than the total load in watt at any instant. By taking some margin choose an inverter having 48v DC to 400v/50Hz and minimum power rating </w:t>
      </w:r>
      <w:proofErr w:type="spellStart"/>
      <w:r w:rsidRPr="00E91F5A">
        <w:rPr>
          <w:rFonts w:ascii="Times New Roman" w:eastAsia="Times New Roman" w:hAnsi="Times New Roman" w:cs="Times New Roman"/>
          <w:sz w:val="24"/>
          <w:szCs w:val="24"/>
        </w:rPr>
        <w:t>of f</w:t>
      </w:r>
      <w:proofErr w:type="spellEnd"/>
      <w:r w:rsidRPr="00E91F5A">
        <w:rPr>
          <w:rFonts w:ascii="Times New Roman" w:eastAsia="Times New Roman" w:hAnsi="Times New Roman" w:cs="Times New Roman"/>
          <w:sz w:val="24"/>
          <w:szCs w:val="24"/>
        </w:rPr>
        <w:t xml:space="preserve"> </w:t>
      </w:r>
      <w:r w:rsidR="004C0CCD" w:rsidRPr="00E91F5A">
        <w:rPr>
          <w:rFonts w:ascii="Times New Roman" w:eastAsia="Calibri" w:hAnsi="Times New Roman" w:cs="Times New Roman"/>
          <w:sz w:val="24"/>
          <w:szCs w:val="24"/>
        </w:rPr>
        <w:t>16</w:t>
      </w:r>
      <w:r w:rsidRPr="00E91F5A">
        <w:rPr>
          <w:rFonts w:ascii="Times New Roman" w:eastAsia="Calibri" w:hAnsi="Times New Roman" w:cs="Times New Roman"/>
          <w:sz w:val="24"/>
          <w:szCs w:val="24"/>
        </w:rPr>
        <w:t>03.645kw</w:t>
      </w:r>
      <w:r w:rsidRPr="00E91F5A">
        <w:rPr>
          <w:rFonts w:ascii="Times New Roman" w:eastAsia="Times New Roman" w:hAnsi="Times New Roman" w:cs="Times New Roman"/>
          <w:sz w:val="24"/>
          <w:szCs w:val="24"/>
        </w:rPr>
        <w:t xml:space="preserve">AC pure sine wave inverter. For standalone systems, the inverter must be large enough to handle the total amount of watts that will be using at one time the inverter size should be 25-30% bigger than the total watts (w) of appliances. In this case the maximum load at any instant is equal to </w:t>
      </w:r>
      <w:r w:rsidR="004C0CCD" w:rsidRPr="00E91F5A">
        <w:rPr>
          <w:rFonts w:ascii="Times New Roman" w:eastAsia="Calibri" w:hAnsi="Times New Roman" w:cs="Times New Roman"/>
          <w:sz w:val="24"/>
          <w:szCs w:val="24"/>
        </w:rPr>
        <w:t>16</w:t>
      </w:r>
      <w:r w:rsidRPr="00E91F5A">
        <w:rPr>
          <w:rFonts w:ascii="Times New Roman" w:eastAsia="Calibri" w:hAnsi="Times New Roman" w:cs="Times New Roman"/>
          <w:sz w:val="24"/>
          <w:szCs w:val="24"/>
        </w:rPr>
        <w:t>03.645kw</w:t>
      </w:r>
    </w:p>
    <w:p w:rsidR="00D86D32" w:rsidRPr="00E91F5A" w:rsidRDefault="00D86D32" w:rsidP="007C7B16">
      <w:pPr>
        <w:autoSpaceDE w:val="0"/>
        <w:autoSpaceDN w:val="0"/>
        <w:adjustRightInd w:val="0"/>
        <w:spacing w:after="0" w:line="360" w:lineRule="auto"/>
        <w:jc w:val="both"/>
        <w:rPr>
          <w:rFonts w:ascii="Times New Roman" w:eastAsia="Calibri" w:hAnsi="Times New Roman" w:cs="Times New Roman"/>
          <w:sz w:val="24"/>
          <w:szCs w:val="24"/>
        </w:rPr>
      </w:pPr>
      <m:oMathPara>
        <m:oMath>
          <m:r>
            <m:rPr>
              <m:sty m:val="p"/>
            </m:rPr>
            <w:rPr>
              <w:rFonts w:ascii="Cambria Math" w:eastAsia="Calibri" w:hAnsi="Cambria Math" w:cs="Times New Roman"/>
              <w:sz w:val="24"/>
              <w:szCs w:val="24"/>
            </w:rPr>
            <m:t>selected panel rated power*</m:t>
          </m:r>
          <m:r>
            <w:rPr>
              <w:rFonts w:ascii="Cambria Math" w:eastAsia="Times New Roman" w:hAnsi="Cambria Math" w:cs="Times New Roman"/>
              <w:sz w:val="24"/>
              <w:szCs w:val="24"/>
            </w:rPr>
            <m:t>safty factor                             3.18</m:t>
          </m:r>
        </m:oMath>
      </m:oMathPara>
    </w:p>
    <w:p w:rsidR="007C7B16" w:rsidRPr="00E91F5A" w:rsidRDefault="007C7B16" w:rsidP="007C7B16">
      <w:pPr>
        <w:autoSpaceDE w:val="0"/>
        <w:autoSpaceDN w:val="0"/>
        <w:adjustRightInd w:val="0"/>
        <w:spacing w:after="0" w:line="360" w:lineRule="auto"/>
        <w:jc w:val="both"/>
        <w:rPr>
          <w:rFonts w:ascii="Times New Roman" w:eastAsia="Times New Roman" w:hAnsi="Times New Roman" w:cs="Times New Roman"/>
          <w:b/>
          <w:sz w:val="24"/>
          <w:szCs w:val="24"/>
        </w:rPr>
      </w:pPr>
      <w:r w:rsidRPr="00E91F5A">
        <w:rPr>
          <w:rFonts w:ascii="Times New Roman" w:eastAsia="Times New Roman" w:hAnsi="Times New Roman" w:cs="Times New Roman"/>
          <w:sz w:val="24"/>
          <w:szCs w:val="24"/>
        </w:rPr>
        <w:t xml:space="preserve"> </w:t>
      </w:r>
      <w:r w:rsidR="00D86D32" w:rsidRPr="00E91F5A">
        <w:rPr>
          <w:rFonts w:ascii="Times New Roman" w:eastAsia="Times New Roman" w:hAnsi="Times New Roman" w:cs="Times New Roman"/>
          <w:sz w:val="24"/>
          <w:szCs w:val="24"/>
        </w:rPr>
        <w:t xml:space="preserve">                       </w:t>
      </w:r>
      <w:r w:rsidRPr="00E91F5A">
        <w:rPr>
          <w:rFonts w:ascii="Times New Roman" w:eastAsia="Times New Roman" w:hAnsi="Times New Roman" w:cs="Times New Roman"/>
          <w:sz w:val="24"/>
          <w:szCs w:val="24"/>
        </w:rPr>
        <w:t xml:space="preserve"> Size of inverter= </w:t>
      </w:r>
      <m:oMath>
        <m:r>
          <m:rPr>
            <m:sty m:val="p"/>
          </m:rPr>
          <w:rPr>
            <w:rFonts w:ascii="Cambria Math" w:eastAsia="Calibri" w:hAnsi="Cambria Math" w:cs="Times New Roman"/>
            <w:sz w:val="24"/>
            <w:szCs w:val="24"/>
          </w:rPr>
          <m:t>704.348kw*</m:t>
        </m:r>
        <m:r>
          <w:rPr>
            <w:rFonts w:ascii="Cambria Math" w:eastAsia="Times New Roman" w:hAnsi="Cambria Math" w:cs="Times New Roman"/>
            <w:sz w:val="24"/>
            <w:szCs w:val="24"/>
          </w:rPr>
          <m:t>1.3</m:t>
        </m:r>
      </m:oMath>
      <w:r w:rsidRPr="00E91F5A">
        <w:rPr>
          <w:rFonts w:ascii="Times New Roman" w:eastAsia="Times New Roman" w:hAnsi="Times New Roman" w:cs="Times New Roman"/>
          <w:sz w:val="24"/>
          <w:szCs w:val="24"/>
        </w:rPr>
        <w:t>=915.65kw</w:t>
      </w:r>
    </w:p>
    <w:p w:rsidR="007F2670" w:rsidRPr="00E91F5A" w:rsidRDefault="00D86D32" w:rsidP="00D86D32">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Times New Roman" w:hAnsi="Times New Roman" w:cs="Times New Roman"/>
          <w:sz w:val="24"/>
          <w:szCs w:val="24"/>
        </w:rPr>
        <w:t xml:space="preserve">                                </w:t>
      </w:r>
      <m:oMath>
        <m:r>
          <m:rPr>
            <m:sty m:val="p"/>
          </m:rPr>
          <w:rPr>
            <w:rFonts w:ascii="Cambria Math" w:eastAsia="Times New Roman" w:hAnsi="Cambria Math" w:cs="Times New Roman"/>
            <w:sz w:val="24"/>
            <w:szCs w:val="24"/>
          </w:rPr>
          <m:t>Size of inverter</m:t>
        </m:r>
        <m:r>
          <m:rPr>
            <m:sty m:val="bi"/>
          </m:rPr>
          <w:rPr>
            <w:rFonts w:ascii="Cambria Math" w:eastAsia="Times New Roman" w:hAnsi="Cambria Math" w:cs="Times New Roman"/>
            <w:sz w:val="24"/>
            <w:szCs w:val="24"/>
          </w:rPr>
          <m:t>≈916</m:t>
        </m:r>
        <m:r>
          <w:rPr>
            <w:rFonts w:ascii="Cambria Math" w:eastAsia="Times New Roman" w:hAnsi="Cambria Math" w:cs="Times New Roman"/>
            <w:sz w:val="24"/>
            <w:szCs w:val="24"/>
          </w:rPr>
          <m:t>kw</m:t>
        </m:r>
      </m:oMath>
      <w:bookmarkStart w:id="125" w:name="_Toc66709693"/>
    </w:p>
    <w:p w:rsidR="007F2670" w:rsidRPr="00E91F5A" w:rsidRDefault="007F2670" w:rsidP="00D86D32">
      <w:pPr>
        <w:autoSpaceDE w:val="0"/>
        <w:autoSpaceDN w:val="0"/>
        <w:adjustRightInd w:val="0"/>
        <w:spacing w:after="0" w:line="360" w:lineRule="auto"/>
        <w:jc w:val="both"/>
        <w:rPr>
          <w:rFonts w:ascii="Times New Roman" w:eastAsia="Times New Roman" w:hAnsi="Times New Roman" w:cs="Times New Roman"/>
          <w:sz w:val="24"/>
          <w:szCs w:val="24"/>
        </w:rPr>
      </w:pPr>
    </w:p>
    <w:p w:rsidR="007F2670" w:rsidRPr="00E91F5A" w:rsidRDefault="00106DC7" w:rsidP="00D86D32">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Calibri" w:eastAsia="Calibri" w:hAnsi="Calibri" w:cs="Times New Roman"/>
        </w:rPr>
        <w:object w:dxaOrig="10431" w:dyaOrig="3595">
          <v:shape id="_x0000_i1026" type="#_x0000_t75" style="width:468pt;height:221.25pt" o:ole="">
            <v:imagedata r:id="rId29" o:title=""/>
          </v:shape>
          <o:OLEObject Type="Embed" ProgID="Visio.Drawing.11" ShapeID="_x0000_i1026" DrawAspect="Content" ObjectID="_1701691806" r:id="rId30"/>
        </w:object>
      </w:r>
    </w:p>
    <w:p w:rsidR="009931F8" w:rsidRPr="00E91F5A" w:rsidRDefault="007F2670" w:rsidP="00D86D32">
      <w:pPr>
        <w:autoSpaceDE w:val="0"/>
        <w:autoSpaceDN w:val="0"/>
        <w:adjustRightInd w:val="0"/>
        <w:spacing w:after="0" w:line="360" w:lineRule="auto"/>
        <w:jc w:val="both"/>
        <w:rPr>
          <w:rFonts w:ascii="Times New Roman" w:eastAsia="Times New Roman" w:hAnsi="Times New Roman" w:cs="Times New Roman"/>
          <w:sz w:val="24"/>
          <w:szCs w:val="24"/>
        </w:rPr>
      </w:pPr>
      <w:r w:rsidRPr="00E91F5A">
        <w:rPr>
          <w:rFonts w:ascii="Times New Roman" w:eastAsia="Calibri" w:hAnsi="Times New Roman" w:cs="Times New Roman"/>
        </w:rPr>
        <w:t xml:space="preserve">                        Fig 3.1</w:t>
      </w:r>
      <w:r w:rsidR="001401FD" w:rsidRPr="00E91F5A">
        <w:rPr>
          <w:rFonts w:ascii="Times New Roman" w:eastAsia="Calibri" w:hAnsi="Times New Roman" w:cs="Times New Roman"/>
        </w:rPr>
        <w:t>3</w:t>
      </w:r>
      <w:r w:rsidRPr="00E91F5A">
        <w:rPr>
          <w:rFonts w:ascii="Times New Roman" w:eastAsia="Calibri" w:hAnsi="Times New Roman" w:cs="Times New Roman"/>
        </w:rPr>
        <w:t xml:space="preserve">Circuit diagram of grid </w:t>
      </w:r>
      <w:proofErr w:type="gramStart"/>
      <w:r w:rsidRPr="00E91F5A">
        <w:rPr>
          <w:rFonts w:ascii="Times New Roman" w:eastAsia="Calibri" w:hAnsi="Times New Roman" w:cs="Times New Roman"/>
        </w:rPr>
        <w:t>connected  PV</w:t>
      </w:r>
      <w:proofErr w:type="gramEnd"/>
      <w:r w:rsidRPr="00E91F5A">
        <w:rPr>
          <w:rFonts w:ascii="Times New Roman" w:eastAsia="Calibri" w:hAnsi="Times New Roman" w:cs="Times New Roman"/>
        </w:rPr>
        <w:t xml:space="preserve"> system configuration</w:t>
      </w:r>
    </w:p>
    <w:p w:rsidR="00071061" w:rsidRPr="00E91F5A" w:rsidRDefault="004019B7" w:rsidP="00DC77B6">
      <w:pPr>
        <w:pStyle w:val="Heading2"/>
        <w:rPr>
          <w:color w:val="auto"/>
        </w:rPr>
      </w:pPr>
      <w:bookmarkStart w:id="126" w:name="_Toc82853574"/>
      <w:bookmarkStart w:id="127" w:name="_Toc86373175"/>
      <w:bookmarkStart w:id="128" w:name="_Toc66709698"/>
      <w:bookmarkEnd w:id="125"/>
      <w:r w:rsidRPr="00E91F5A">
        <w:rPr>
          <w:color w:val="auto"/>
        </w:rPr>
        <w:t xml:space="preserve">3.7 </w:t>
      </w:r>
      <w:r w:rsidR="00071061" w:rsidRPr="00E91F5A">
        <w:rPr>
          <w:color w:val="auto"/>
        </w:rPr>
        <w:t xml:space="preserve">Mathematical formulation </w:t>
      </w:r>
      <w:r w:rsidR="00784D15" w:rsidRPr="00E91F5A">
        <w:rPr>
          <w:color w:val="auto"/>
        </w:rPr>
        <w:t xml:space="preserve">of </w:t>
      </w:r>
      <w:r w:rsidR="00071061" w:rsidRPr="00E91F5A">
        <w:rPr>
          <w:color w:val="auto"/>
        </w:rPr>
        <w:t>SVC</w:t>
      </w:r>
      <w:bookmarkEnd w:id="126"/>
      <w:bookmarkEnd w:id="127"/>
      <w:r w:rsidR="00071061" w:rsidRPr="00E91F5A">
        <w:rPr>
          <w:color w:val="auto"/>
        </w:rPr>
        <w:t xml:space="preserve"> </w:t>
      </w:r>
      <w:bookmarkEnd w:id="128"/>
    </w:p>
    <w:p w:rsidR="007E30C6" w:rsidRPr="00E91F5A" w:rsidRDefault="008B57C5" w:rsidP="004E0FE0">
      <w:pPr>
        <w:tabs>
          <w:tab w:val="left" w:pos="6495"/>
        </w:tabs>
        <w:spacing w:after="0" w:line="360" w:lineRule="auto"/>
        <w:jc w:val="both"/>
        <w:rPr>
          <w:rFonts w:ascii="Times New Roman" w:hAnsi="Times New Roman" w:cs="Times New Roman"/>
          <w:sz w:val="24"/>
          <w:szCs w:val="24"/>
          <w:shd w:val="clear" w:color="auto" w:fill="FFFFFF"/>
        </w:rPr>
      </w:pPr>
      <w:r w:rsidRPr="00E91F5A">
        <w:rPr>
          <w:rFonts w:ascii="Times New Roman" w:hAnsi="Times New Roman" w:cs="Times New Roman"/>
          <w:b/>
          <w:sz w:val="24"/>
          <w:szCs w:val="24"/>
          <w:shd w:val="clear" w:color="auto" w:fill="FFFFFF"/>
        </w:rPr>
        <w:t xml:space="preserve">SVC </w:t>
      </w:r>
      <w:r w:rsidR="00826855" w:rsidRPr="00E91F5A">
        <w:rPr>
          <w:rFonts w:ascii="Times New Roman" w:hAnsi="Times New Roman" w:cs="Times New Roman"/>
          <w:sz w:val="24"/>
          <w:szCs w:val="24"/>
          <w:shd w:val="clear" w:color="auto" w:fill="FFFFFF"/>
        </w:rPr>
        <w:t>regulates</w:t>
      </w:r>
      <w:r w:rsidR="007E30C6" w:rsidRPr="00E91F5A">
        <w:rPr>
          <w:rFonts w:ascii="Times New Roman" w:hAnsi="Times New Roman" w:cs="Times New Roman"/>
          <w:sz w:val="24"/>
          <w:szCs w:val="24"/>
          <w:shd w:val="clear" w:color="auto" w:fill="FFFFFF"/>
        </w:rPr>
        <w:t xml:space="preserve"> the voltage by controlling the amount of reactive </w:t>
      </w:r>
      <w:r w:rsidR="007E30C6" w:rsidRPr="00E91F5A">
        <w:rPr>
          <w:rFonts w:ascii="Times New Roman" w:hAnsi="Times New Roman" w:cs="Times New Roman"/>
          <w:bCs/>
          <w:sz w:val="24"/>
          <w:szCs w:val="24"/>
          <w:shd w:val="clear" w:color="auto" w:fill="FFFFFF"/>
        </w:rPr>
        <w:t>power</w:t>
      </w:r>
      <w:r w:rsidR="007E30C6" w:rsidRPr="00E91F5A">
        <w:rPr>
          <w:rFonts w:ascii="Times New Roman" w:hAnsi="Times New Roman" w:cs="Times New Roman"/>
          <w:sz w:val="24"/>
          <w:szCs w:val="24"/>
          <w:shd w:val="clear" w:color="auto" w:fill="FFFFFF"/>
        </w:rPr>
        <w:t> absorbed from or injected into the </w:t>
      </w:r>
      <w:r w:rsidR="007E30C6" w:rsidRPr="00E91F5A">
        <w:rPr>
          <w:rFonts w:ascii="Times New Roman" w:hAnsi="Times New Roman" w:cs="Times New Roman"/>
          <w:bCs/>
          <w:sz w:val="24"/>
          <w:szCs w:val="24"/>
          <w:shd w:val="clear" w:color="auto" w:fill="FFFFFF"/>
        </w:rPr>
        <w:t>power system</w:t>
      </w:r>
      <w:r w:rsidR="007E30C6" w:rsidRPr="00E91F5A">
        <w:rPr>
          <w:rFonts w:ascii="Times New Roman" w:hAnsi="Times New Roman" w:cs="Times New Roman"/>
          <w:sz w:val="24"/>
          <w:szCs w:val="24"/>
          <w:shd w:val="clear" w:color="auto" w:fill="FFFFFF"/>
        </w:rPr>
        <w:t>.</w:t>
      </w:r>
    </w:p>
    <w:p w:rsidR="00580B87" w:rsidRPr="00E91F5A" w:rsidRDefault="00580B87" w:rsidP="004E0FE0">
      <w:pPr>
        <w:tabs>
          <w:tab w:val="left" w:pos="6495"/>
        </w:tabs>
        <w:spacing w:after="0" w:line="360" w:lineRule="auto"/>
        <w:jc w:val="both"/>
        <w:rPr>
          <w:rFonts w:ascii="Times New Roman" w:hAnsi="Times New Roman" w:cs="Times New Roman"/>
          <w:sz w:val="24"/>
          <w:szCs w:val="24"/>
          <w:shd w:val="clear" w:color="auto" w:fill="FFFFFF"/>
        </w:rPr>
      </w:pPr>
      <w:r w:rsidRPr="00E91F5A">
        <w:rPr>
          <w:rFonts w:ascii="Times New Roman" w:hAnsi="Times New Roman" w:cs="Times New Roman"/>
          <w:sz w:val="24"/>
          <w:szCs w:val="24"/>
          <w:shd w:val="clear" w:color="auto" w:fill="FFFFFF"/>
        </w:rPr>
        <w:t>An SVC can assure perfect voltage stabilization and perfect reactive power compensation at the same time. The requirement for highest power quality precedes the need for perfect reactive power compensation. For optimum voltage stabilization, the variable reactive power output of the SVC hence needs to compensate not only the reactive power of the load, but also correct the voltage variations</w:t>
      </w:r>
      <w:r w:rsidR="00DC39F0" w:rsidRPr="00E91F5A">
        <w:rPr>
          <w:rFonts w:ascii="Times New Roman" w:hAnsi="Times New Roman" w:cs="Times New Roman"/>
          <w:sz w:val="24"/>
          <w:szCs w:val="24"/>
          <w:shd w:val="clear" w:color="auto" w:fill="FFFFFF"/>
        </w:rPr>
        <w:t xml:space="preserve"> </w:t>
      </w:r>
      <w:r w:rsidR="006422D9" w:rsidRPr="00E91F5A">
        <w:rPr>
          <w:rFonts w:ascii="Times New Roman" w:hAnsi="Times New Roman" w:cs="Times New Roman"/>
          <w:sz w:val="24"/>
          <w:szCs w:val="24"/>
          <w:shd w:val="clear" w:color="auto" w:fill="FFFFFF"/>
        </w:rPr>
        <w:t xml:space="preserve">in </w:t>
      </w:r>
      <w:r w:rsidR="004049B9" w:rsidRPr="00E91F5A">
        <w:rPr>
          <w:rFonts w:ascii="Times New Roman" w:hAnsi="Times New Roman" w:cs="Times New Roman"/>
          <w:sz w:val="24"/>
          <w:szCs w:val="24"/>
          <w:shd w:val="clear" w:color="auto" w:fill="FFFFFF"/>
        </w:rPr>
        <w:fldChar w:fldCharType="begin" w:fldLock="1"/>
      </w:r>
      <w:r w:rsidR="00791E86" w:rsidRPr="00E91F5A">
        <w:rPr>
          <w:rFonts w:ascii="Times New Roman" w:hAnsi="Times New Roman" w:cs="Times New Roman"/>
          <w:sz w:val="24"/>
          <w:szCs w:val="24"/>
          <w:shd w:val="clear" w:color="auto" w:fill="FFFFFF"/>
        </w:rPr>
        <w:instrText>ADDIN CSL_CITATION {"citationItems":[{"id":"ITEM-1","itemData":{"abstract":"Voltage control of power distribution systems is very important to ensure quality power supply to the customers. The potential applications of flexible AC transmission system (FACTS) devices, such as the Static Var Compensators (SVCs) play a major role in voltage regulation due to its fast response and high capability. Thus, it becomes necessary to study the use of SVCs for distribution system voltage control under normal operating conditions. In this thesis, voltage control of Kality II 15 kV distribution substation using Static Var Compensators (SVCs) is investigated. Data collection and analysis is carried out to study the voltage profile and control of Kality II substation. SVCs modeling and simulation studies have been carried out using DIgSILENT software. Simulation studies with and without SVCs has been performed for different scenarios of SVCs Configurations, such as FC-TCR (Fixed Capacitor-Thyristor Controlled Reactor) and TCR-TSC (Thyristor Controlled Reactor - Thyristor Switched Capacitor), to analyze its effect on voltage profile. The simulation results reveal that the maximum voltage drop of 0.06pu (6%) occurs without use of SVC whereas the voltage profile is improved from 0.94pu to 0.97pu with the implementation of the proposed SVC. Thus, based on the findings of this research, it is concluded that SVCs may be implemented for improvement of voltage profile of distribution substations.","author":[{"dropping-particle":"","family":"GEBREYES","given":"YARED TAFESSE","non-dropping-particle":"","parse-names":false,"suffix":""}],"id":"ITEM-1","issue":"January","issued":{"date-parts":[["2019"]]},"page":"88","title":"Studies on Voltage Control of Distribution Substations Using Static Var Compensators","type":"article-journal"},"uris":["http://www.mendeley.com/documents/?uuid=46b8b43b-e18e-4c1a-aaf3-89594ef0c8b7"]}],"mendeley":{"formattedCitation":"[28]","plainTextFormattedCitation":"[28]","previouslyFormattedCitation":"[28]"},"properties":{"noteIndex":0},"schema":"https://github.com/citation-style-language/schema/raw/master/csl-citation.json"}</w:instrText>
      </w:r>
      <w:r w:rsidR="004049B9" w:rsidRPr="00E91F5A">
        <w:rPr>
          <w:rFonts w:ascii="Times New Roman" w:hAnsi="Times New Roman" w:cs="Times New Roman"/>
          <w:sz w:val="24"/>
          <w:szCs w:val="24"/>
          <w:shd w:val="clear" w:color="auto" w:fill="FFFFFF"/>
        </w:rPr>
        <w:fldChar w:fldCharType="separate"/>
      </w:r>
      <w:r w:rsidR="00645238" w:rsidRPr="00E91F5A">
        <w:rPr>
          <w:rFonts w:ascii="Times New Roman" w:hAnsi="Times New Roman" w:cs="Times New Roman"/>
          <w:noProof/>
          <w:sz w:val="24"/>
          <w:szCs w:val="24"/>
          <w:shd w:val="clear" w:color="auto" w:fill="FFFFFF"/>
        </w:rPr>
        <w:t>[28]</w:t>
      </w:r>
      <w:r w:rsidR="004049B9" w:rsidRPr="00E91F5A">
        <w:rPr>
          <w:rFonts w:ascii="Times New Roman" w:hAnsi="Times New Roman" w:cs="Times New Roman"/>
          <w:sz w:val="24"/>
          <w:szCs w:val="24"/>
          <w:shd w:val="clear" w:color="auto" w:fill="FFFFFF"/>
        </w:rPr>
        <w:fldChar w:fldCharType="end"/>
      </w:r>
    </w:p>
    <w:p w:rsidR="00A02ADA" w:rsidRPr="00E91F5A" w:rsidRDefault="00054336" w:rsidP="004E0FE0">
      <w:pPr>
        <w:tabs>
          <w:tab w:val="left" w:pos="6495"/>
        </w:tabs>
        <w:spacing w:after="0" w:line="360" w:lineRule="auto"/>
        <w:jc w:val="both"/>
        <w:rPr>
          <w:rFonts w:ascii="Times New Roman" w:hAnsi="Times New Roman" w:cs="Times New Roman"/>
          <w:sz w:val="24"/>
          <w:szCs w:val="24"/>
          <w:shd w:val="clear" w:color="auto" w:fill="FFFFFF"/>
        </w:rPr>
      </w:pPr>
      <m:oMathPara>
        <m:oMath>
          <m:sSub>
            <m:sSubPr>
              <m:ctrlPr>
                <w:rPr>
                  <w:rFonts w:ascii="Cambria Math" w:hAnsi="Cambria Math" w:cs="Times New Roman"/>
                  <w:i/>
                  <w:sz w:val="28"/>
                  <w:szCs w:val="24"/>
                  <w:shd w:val="clear" w:color="auto" w:fill="FFFFFF"/>
                </w:rPr>
              </m:ctrlPr>
            </m:sSubPr>
            <m:e>
              <m:r>
                <w:rPr>
                  <w:rFonts w:ascii="Cambria Math" w:hAnsi="Cambria Math" w:cs="Times New Roman"/>
                  <w:sz w:val="28"/>
                  <w:szCs w:val="24"/>
                  <w:shd w:val="clear" w:color="auto" w:fill="FFFFFF"/>
                </w:rPr>
                <m:t>Q</m:t>
              </m:r>
            </m:e>
            <m:sub>
              <m:r>
                <w:rPr>
                  <w:rFonts w:ascii="Cambria Math" w:hAnsi="Cambria Math" w:cs="Times New Roman"/>
                  <w:sz w:val="28"/>
                  <w:szCs w:val="24"/>
                  <w:shd w:val="clear" w:color="auto" w:fill="FFFFFF"/>
                </w:rPr>
                <m:t xml:space="preserve">SVC=  </m:t>
              </m:r>
            </m:sub>
          </m:sSub>
          <m:sSub>
            <m:sSubPr>
              <m:ctrlPr>
                <w:rPr>
                  <w:rFonts w:ascii="Cambria Math" w:eastAsiaTheme="minorEastAsia" w:hAnsi="Cambria Math" w:cs="Times New Roman"/>
                  <w:i/>
                  <w:sz w:val="28"/>
                  <w:szCs w:val="24"/>
                  <w:shd w:val="clear" w:color="auto" w:fill="FFFFFF"/>
                </w:rPr>
              </m:ctrlPr>
            </m:sSubPr>
            <m:e>
              <m:r>
                <w:rPr>
                  <w:rFonts w:ascii="Cambria Math" w:eastAsiaTheme="minorEastAsia" w:hAnsi="Cambria Math" w:cs="Times New Roman"/>
                  <w:sz w:val="28"/>
                  <w:szCs w:val="24"/>
                  <w:shd w:val="clear" w:color="auto" w:fill="FFFFFF"/>
                </w:rPr>
                <m:t>Q</m:t>
              </m:r>
            </m:e>
            <m:sub>
              <m:r>
                <w:rPr>
                  <w:rFonts w:ascii="Cambria Math" w:eastAsiaTheme="minorEastAsia" w:hAnsi="Cambria Math" w:cs="Times New Roman"/>
                  <w:sz w:val="28"/>
                  <w:szCs w:val="24"/>
                  <w:shd w:val="clear" w:color="auto" w:fill="FFFFFF"/>
                </w:rPr>
                <m:t>load</m:t>
              </m:r>
            </m:sub>
          </m:sSub>
          <m:r>
            <w:rPr>
              <w:rFonts w:ascii="Cambria Math" w:eastAsiaTheme="minorEastAsia" w:hAnsi="Cambria Math" w:cs="Times New Roman"/>
              <w:sz w:val="28"/>
              <w:szCs w:val="24"/>
              <w:shd w:val="clear" w:color="auto" w:fill="FFFFFF"/>
            </w:rPr>
            <m:t>+</m:t>
          </m:r>
          <m:f>
            <m:fPr>
              <m:ctrlPr>
                <w:rPr>
                  <w:rFonts w:ascii="Cambria Math" w:eastAsiaTheme="minorEastAsia" w:hAnsi="Cambria Math" w:cs="Times New Roman"/>
                  <w:i/>
                  <w:sz w:val="28"/>
                  <w:szCs w:val="24"/>
                  <w:shd w:val="clear" w:color="auto" w:fill="FFFFFF"/>
                </w:rPr>
              </m:ctrlPr>
            </m:fPr>
            <m:num>
              <m:r>
                <w:rPr>
                  <w:rFonts w:ascii="Cambria Math" w:eastAsiaTheme="minorEastAsia" w:hAnsi="Cambria Math" w:cs="Times New Roman"/>
                  <w:sz w:val="28"/>
                  <w:szCs w:val="24"/>
                  <w:shd w:val="clear" w:color="auto" w:fill="FFFFFF"/>
                </w:rPr>
                <m:t>n</m:t>
              </m:r>
              <m:sSup>
                <m:sSupPr>
                  <m:ctrlPr>
                    <w:rPr>
                      <w:rFonts w:ascii="Cambria Math" w:eastAsiaTheme="minorEastAsia" w:hAnsi="Cambria Math" w:cs="Times New Roman"/>
                      <w:i/>
                      <w:sz w:val="28"/>
                      <w:szCs w:val="24"/>
                      <w:shd w:val="clear" w:color="auto" w:fill="FFFFFF"/>
                    </w:rPr>
                  </m:ctrlPr>
                </m:sSupPr>
                <m:e>
                  <m:r>
                    <w:rPr>
                      <w:rFonts w:ascii="Cambria Math" w:eastAsiaTheme="minorEastAsia" w:hAnsi="Cambria Math" w:cs="Times New Roman"/>
                      <w:sz w:val="28"/>
                      <w:szCs w:val="24"/>
                      <w:shd w:val="clear" w:color="auto" w:fill="FFFFFF"/>
                    </w:rPr>
                    <m:t>P</m:t>
                  </m:r>
                </m:e>
                <m:sup>
                  <m:r>
                    <w:rPr>
                      <w:rFonts w:ascii="Cambria Math" w:eastAsiaTheme="minorEastAsia" w:hAnsi="Cambria Math" w:cs="Times New Roman"/>
                      <w:sz w:val="28"/>
                      <w:szCs w:val="24"/>
                      <w:shd w:val="clear" w:color="auto" w:fill="FFFFFF"/>
                    </w:rPr>
                    <m:t xml:space="preserve">2 </m:t>
                  </m:r>
                </m:sup>
              </m:sSup>
            </m:num>
            <m:den>
              <m:r>
                <w:rPr>
                  <w:rFonts w:ascii="Cambria Math" w:eastAsiaTheme="minorEastAsia" w:hAnsi="Cambria Math" w:cs="Times New Roman"/>
                  <w:sz w:val="28"/>
                  <w:szCs w:val="24"/>
                  <w:shd w:val="clear" w:color="auto" w:fill="FFFFFF"/>
                </w:rPr>
                <m:t>2*Ssc</m:t>
              </m:r>
            </m:den>
          </m:f>
          <m:r>
            <w:rPr>
              <w:rFonts w:ascii="Cambria Math" w:eastAsiaTheme="minorEastAsia" w:hAnsi="Cambria Math" w:cs="Times New Roman"/>
              <w:sz w:val="28"/>
              <w:szCs w:val="24"/>
              <w:shd w:val="clear" w:color="auto" w:fill="FFFFFF"/>
            </w:rPr>
            <m:t>+K</m:t>
          </m:r>
          <m:sSub>
            <m:sSubPr>
              <m:ctrlPr>
                <w:rPr>
                  <w:rFonts w:ascii="Cambria Math" w:eastAsiaTheme="minorEastAsia" w:hAnsi="Cambria Math" w:cs="Times New Roman"/>
                  <w:i/>
                  <w:sz w:val="28"/>
                  <w:szCs w:val="24"/>
                  <w:shd w:val="clear" w:color="auto" w:fill="FFFFFF"/>
                </w:rPr>
              </m:ctrlPr>
            </m:sSubPr>
            <m:e>
              <m:r>
                <w:rPr>
                  <w:rFonts w:ascii="Cambria Math" w:eastAsiaTheme="minorEastAsia" w:hAnsi="Cambria Math" w:cs="Times New Roman"/>
                  <w:sz w:val="28"/>
                  <w:szCs w:val="24"/>
                  <w:shd w:val="clear" w:color="auto" w:fill="FFFFFF"/>
                </w:rPr>
                <m:t>P</m:t>
              </m:r>
            </m:e>
            <m:sub>
              <m:r>
                <w:rPr>
                  <w:rFonts w:ascii="Cambria Math" w:eastAsiaTheme="minorEastAsia" w:hAnsi="Cambria Math" w:cs="Times New Roman"/>
                  <w:sz w:val="28"/>
                  <w:szCs w:val="24"/>
                  <w:shd w:val="clear" w:color="auto" w:fill="FFFFFF"/>
                </w:rPr>
                <m:t xml:space="preserve">load                                                                </m:t>
              </m:r>
            </m:sub>
          </m:sSub>
          <m:r>
            <w:rPr>
              <w:rFonts w:ascii="Cambria Math" w:eastAsiaTheme="minorEastAsia" w:hAnsi="Cambria Math" w:cs="Times New Roman"/>
              <w:sz w:val="28"/>
              <w:szCs w:val="24"/>
              <w:shd w:val="clear" w:color="auto" w:fill="FFFFFF"/>
            </w:rPr>
            <m:t>3.19</m:t>
          </m:r>
        </m:oMath>
      </m:oMathPara>
    </w:p>
    <w:p w:rsidR="00580B87" w:rsidRPr="00E91F5A" w:rsidRDefault="00580B87" w:rsidP="004E0FE0">
      <w:pPr>
        <w:tabs>
          <w:tab w:val="left" w:pos="6495"/>
        </w:tabs>
        <w:spacing w:after="0" w:line="360" w:lineRule="auto"/>
        <w:jc w:val="both"/>
        <w:rPr>
          <w:rFonts w:ascii="Times New Roman" w:hAnsi="Times New Roman" w:cs="Times New Roman"/>
          <w:b/>
          <w:sz w:val="24"/>
          <w:szCs w:val="24"/>
          <w:shd w:val="clear" w:color="auto" w:fill="FFFFFF"/>
        </w:rPr>
      </w:pPr>
      <w:r w:rsidRPr="00E91F5A">
        <w:rPr>
          <w:rFonts w:ascii="Times New Roman" w:hAnsi="Times New Roman" w:cs="Times New Roman"/>
          <w:b/>
          <w:sz w:val="24"/>
          <w:szCs w:val="24"/>
          <w:shd w:val="clear" w:color="auto" w:fill="FFFFFF"/>
        </w:rPr>
        <w:t xml:space="preserve">    </w:t>
      </w:r>
      <w:r w:rsidRPr="00E91F5A">
        <w:rPr>
          <w:rFonts w:ascii="Times New Roman" w:hAnsi="Times New Roman" w:cs="Times New Roman"/>
          <w:sz w:val="24"/>
          <w:szCs w:val="24"/>
          <w:shd w:val="clear" w:color="auto" w:fill="FFFFFF"/>
        </w:rPr>
        <w:t>With</w:t>
      </w:r>
      <w:r w:rsidRPr="00E91F5A">
        <w:rPr>
          <w:rFonts w:ascii="Times New Roman" w:hAnsi="Times New Roman" w:cs="Times New Roman"/>
          <w:b/>
          <w:sz w:val="24"/>
          <w:szCs w:val="24"/>
          <w:shd w:val="clear" w:color="auto" w:fill="FFFFFF"/>
        </w:rPr>
        <w:t xml:space="preserve"> </w:t>
      </w:r>
      <w:r w:rsidR="00AA0039" w:rsidRPr="00E91F5A">
        <w:rPr>
          <w:rFonts w:ascii="Times New Roman" w:hAnsi="Times New Roman" w:cs="Times New Roman"/>
          <w:b/>
          <w:sz w:val="24"/>
          <w:szCs w:val="24"/>
          <w:shd w:val="clear" w:color="auto" w:fill="FFFFFF"/>
        </w:rPr>
        <w:t xml:space="preserve"> </w:t>
      </w:r>
      <w:r w:rsidRPr="00E91F5A">
        <w:rPr>
          <w:rFonts w:ascii="Times New Roman" w:hAnsi="Times New Roman" w:cs="Times New Roman"/>
          <w:b/>
          <w:sz w:val="24"/>
          <w:szCs w:val="24"/>
          <w:shd w:val="clear" w:color="auto" w:fill="FFFFFF"/>
        </w:rPr>
        <w:t xml:space="preserve"> K=R/</w:t>
      </w:r>
      <w:proofErr w:type="gramStart"/>
      <w:r w:rsidRPr="00E91F5A">
        <w:rPr>
          <w:rFonts w:ascii="Times New Roman" w:hAnsi="Times New Roman" w:cs="Times New Roman"/>
          <w:b/>
          <w:sz w:val="24"/>
          <w:szCs w:val="24"/>
          <w:shd w:val="clear" w:color="auto" w:fill="FFFFFF"/>
        </w:rPr>
        <w:t>X  (</w:t>
      </w:r>
      <w:proofErr w:type="gramEnd"/>
      <w:r w:rsidRPr="00E91F5A">
        <w:rPr>
          <w:rFonts w:ascii="Times New Roman" w:hAnsi="Times New Roman" w:cs="Times New Roman"/>
          <w:sz w:val="24"/>
          <w:szCs w:val="24"/>
          <w:shd w:val="clear" w:color="auto" w:fill="FFFFFF"/>
        </w:rPr>
        <w:t>the resistance reactance  ratio of impedance</w:t>
      </w:r>
      <w:r w:rsidRPr="00E91F5A">
        <w:rPr>
          <w:rFonts w:ascii="Times New Roman" w:hAnsi="Times New Roman" w:cs="Times New Roman"/>
          <w:b/>
          <w:sz w:val="24"/>
          <w:szCs w:val="24"/>
          <w:shd w:val="clear" w:color="auto" w:fill="FFFFFF"/>
        </w:rPr>
        <w:t xml:space="preserve"> )</w:t>
      </w:r>
    </w:p>
    <w:p w:rsidR="00580B87" w:rsidRPr="00E91F5A" w:rsidRDefault="00580B87" w:rsidP="004E0FE0">
      <w:pPr>
        <w:tabs>
          <w:tab w:val="left" w:pos="6495"/>
        </w:tabs>
        <w:spacing w:after="0" w:line="360" w:lineRule="auto"/>
        <w:jc w:val="both"/>
        <w:rPr>
          <w:rFonts w:ascii="Times New Roman" w:hAnsi="Times New Roman" w:cs="Times New Roman"/>
          <w:b/>
          <w:sz w:val="24"/>
          <w:szCs w:val="24"/>
          <w:shd w:val="clear" w:color="auto" w:fill="FFFFFF"/>
        </w:rPr>
      </w:pPr>
      <w:r w:rsidRPr="00E91F5A">
        <w:rPr>
          <w:rFonts w:ascii="Times New Roman" w:hAnsi="Times New Roman" w:cs="Times New Roman"/>
          <w:sz w:val="24"/>
          <w:szCs w:val="24"/>
          <w:shd w:val="clear" w:color="auto" w:fill="FFFFFF"/>
        </w:rPr>
        <w:t>Wher</w:t>
      </w:r>
      <w:r w:rsidRPr="00E91F5A">
        <w:rPr>
          <w:rFonts w:ascii="Times New Roman" w:hAnsi="Times New Roman" w:cs="Times New Roman"/>
          <w:b/>
          <w:sz w:val="24"/>
          <w:szCs w:val="24"/>
          <w:shd w:val="clear" w:color="auto" w:fill="FFFFFF"/>
        </w:rPr>
        <w:t xml:space="preserve">e   </w:t>
      </w:r>
      <w:proofErr w:type="spellStart"/>
      <w:r w:rsidR="00AA0039" w:rsidRPr="00E91F5A">
        <w:rPr>
          <w:rFonts w:ascii="Times New Roman" w:hAnsi="Times New Roman" w:cs="Times New Roman"/>
          <w:b/>
          <w:sz w:val="24"/>
          <w:szCs w:val="24"/>
          <w:shd w:val="clear" w:color="auto" w:fill="FFFFFF"/>
        </w:rPr>
        <w:t>Q</w:t>
      </w:r>
      <w:r w:rsidR="00AA0039" w:rsidRPr="00E91F5A">
        <w:rPr>
          <w:rFonts w:ascii="Times New Roman" w:hAnsi="Times New Roman" w:cs="Times New Roman"/>
          <w:b/>
          <w:sz w:val="24"/>
          <w:szCs w:val="24"/>
          <w:shd w:val="clear" w:color="auto" w:fill="FFFFFF"/>
          <w:vertAlign w:val="subscript"/>
        </w:rPr>
        <w:t>load</w:t>
      </w:r>
      <w:proofErr w:type="spellEnd"/>
      <w:r w:rsidR="00AA0039" w:rsidRPr="00E91F5A">
        <w:rPr>
          <w:rFonts w:ascii="Times New Roman" w:hAnsi="Times New Roman" w:cs="Times New Roman"/>
          <w:b/>
          <w:sz w:val="24"/>
          <w:szCs w:val="24"/>
          <w:shd w:val="clear" w:color="auto" w:fill="FFFFFF"/>
        </w:rPr>
        <w:t xml:space="preserve"> and</w:t>
      </w:r>
      <w:r w:rsidRPr="00E91F5A">
        <w:rPr>
          <w:rFonts w:ascii="Times New Roman" w:hAnsi="Times New Roman" w:cs="Times New Roman"/>
          <w:b/>
          <w:sz w:val="24"/>
          <w:szCs w:val="24"/>
          <w:shd w:val="clear" w:color="auto" w:fill="FFFFFF"/>
        </w:rPr>
        <w:t xml:space="preserve"> </w:t>
      </w:r>
      <w:proofErr w:type="spellStart"/>
      <w:r w:rsidR="00AA0039" w:rsidRPr="00E91F5A">
        <w:rPr>
          <w:rFonts w:ascii="Times New Roman" w:hAnsi="Times New Roman" w:cs="Times New Roman"/>
          <w:b/>
          <w:sz w:val="24"/>
          <w:szCs w:val="24"/>
          <w:shd w:val="clear" w:color="auto" w:fill="FFFFFF"/>
        </w:rPr>
        <w:t>Pl</w:t>
      </w:r>
      <w:r w:rsidR="00AA0039" w:rsidRPr="00E91F5A">
        <w:rPr>
          <w:rFonts w:ascii="Times New Roman" w:hAnsi="Times New Roman" w:cs="Times New Roman"/>
          <w:b/>
          <w:sz w:val="24"/>
          <w:szCs w:val="24"/>
          <w:shd w:val="clear" w:color="auto" w:fill="FFFFFF"/>
          <w:vertAlign w:val="subscript"/>
        </w:rPr>
        <w:t>oad</w:t>
      </w:r>
      <w:proofErr w:type="spellEnd"/>
      <w:r w:rsidR="00AA0039" w:rsidRPr="00E91F5A">
        <w:rPr>
          <w:rFonts w:ascii="Times New Roman" w:hAnsi="Times New Roman" w:cs="Times New Roman"/>
          <w:b/>
          <w:sz w:val="24"/>
          <w:szCs w:val="24"/>
          <w:shd w:val="clear" w:color="auto" w:fill="FFFFFF"/>
        </w:rPr>
        <w:t xml:space="preserve"> </w:t>
      </w:r>
      <w:r w:rsidR="00AA0039" w:rsidRPr="00E91F5A">
        <w:rPr>
          <w:rFonts w:ascii="Times New Roman" w:hAnsi="Times New Roman" w:cs="Times New Roman"/>
          <w:sz w:val="24"/>
          <w:szCs w:val="24"/>
          <w:shd w:val="clear" w:color="auto" w:fill="FFFFFF"/>
        </w:rPr>
        <w:t>are</w:t>
      </w:r>
      <w:r w:rsidRPr="00E91F5A">
        <w:rPr>
          <w:rFonts w:ascii="Times New Roman" w:hAnsi="Times New Roman" w:cs="Times New Roman"/>
          <w:sz w:val="24"/>
          <w:szCs w:val="24"/>
          <w:shd w:val="clear" w:color="auto" w:fill="FFFFFF"/>
        </w:rPr>
        <w:t xml:space="preserve"> the reactive and </w:t>
      </w:r>
      <w:r w:rsidR="00AA0039" w:rsidRPr="00E91F5A">
        <w:rPr>
          <w:rFonts w:ascii="Times New Roman" w:hAnsi="Times New Roman" w:cs="Times New Roman"/>
          <w:sz w:val="24"/>
          <w:szCs w:val="24"/>
          <w:shd w:val="clear" w:color="auto" w:fill="FFFFFF"/>
        </w:rPr>
        <w:t>active power of</w:t>
      </w:r>
      <w:r w:rsidRPr="00E91F5A">
        <w:rPr>
          <w:rFonts w:ascii="Times New Roman" w:hAnsi="Times New Roman" w:cs="Times New Roman"/>
          <w:sz w:val="24"/>
          <w:szCs w:val="24"/>
          <w:shd w:val="clear" w:color="auto" w:fill="FFFFFF"/>
        </w:rPr>
        <w:t xml:space="preserve"> load </w:t>
      </w:r>
      <w:r w:rsidR="00AA0039" w:rsidRPr="00E91F5A">
        <w:rPr>
          <w:rFonts w:ascii="Times New Roman" w:hAnsi="Times New Roman" w:cs="Times New Roman"/>
          <w:sz w:val="24"/>
          <w:szCs w:val="24"/>
          <w:shd w:val="clear" w:color="auto" w:fill="FFFFFF"/>
        </w:rPr>
        <w:t>respectively</w:t>
      </w:r>
      <w:r w:rsidR="000E1AA3" w:rsidRPr="00E91F5A">
        <w:rPr>
          <w:rFonts w:ascii="Times New Roman" w:hAnsi="Times New Roman" w:cs="Times New Roman"/>
          <w:b/>
          <w:sz w:val="24"/>
          <w:szCs w:val="24"/>
          <w:shd w:val="clear" w:color="auto" w:fill="FFFFFF"/>
        </w:rPr>
        <w:t xml:space="preserve"> </w:t>
      </w:r>
      <w:r w:rsidR="000E1AA3" w:rsidRPr="00E91F5A">
        <w:rPr>
          <w:rFonts w:ascii="Times New Roman" w:hAnsi="Times New Roman" w:cs="Times New Roman"/>
          <w:sz w:val="24"/>
          <w:szCs w:val="24"/>
          <w:shd w:val="clear" w:color="auto" w:fill="FFFFFF"/>
        </w:rPr>
        <w:t>and</w:t>
      </w:r>
      <w:r w:rsidR="000E1AA3" w:rsidRPr="00E91F5A">
        <w:rPr>
          <w:rFonts w:ascii="Times New Roman" w:hAnsi="Times New Roman" w:cs="Times New Roman"/>
          <w:b/>
          <w:sz w:val="24"/>
          <w:szCs w:val="24"/>
          <w:shd w:val="clear" w:color="auto" w:fill="FFFFFF"/>
        </w:rPr>
        <w:t xml:space="preserve"> </w:t>
      </w:r>
      <w:proofErr w:type="spellStart"/>
      <w:r w:rsidR="00F307D6" w:rsidRPr="00E91F5A">
        <w:rPr>
          <w:rFonts w:ascii="Times New Roman" w:hAnsi="Times New Roman" w:cs="Times New Roman"/>
          <w:b/>
          <w:sz w:val="24"/>
          <w:szCs w:val="24"/>
          <w:shd w:val="clear" w:color="auto" w:fill="FFFFFF"/>
        </w:rPr>
        <w:t>Ssc</w:t>
      </w:r>
      <w:proofErr w:type="spellEnd"/>
      <w:r w:rsidRPr="00E91F5A">
        <w:rPr>
          <w:rFonts w:ascii="Times New Roman" w:hAnsi="Times New Roman" w:cs="Times New Roman"/>
          <w:b/>
          <w:sz w:val="24"/>
          <w:szCs w:val="24"/>
          <w:shd w:val="clear" w:color="auto" w:fill="FFFFFF"/>
        </w:rPr>
        <w:t xml:space="preserve"> </w:t>
      </w:r>
      <w:r w:rsidR="00F307D6" w:rsidRPr="00E91F5A">
        <w:rPr>
          <w:rFonts w:ascii="Times New Roman" w:hAnsi="Times New Roman" w:cs="Times New Roman"/>
          <w:sz w:val="24"/>
          <w:szCs w:val="24"/>
          <w:shd w:val="clear" w:color="auto" w:fill="FFFFFF"/>
        </w:rPr>
        <w:t>is short circuit</w:t>
      </w:r>
      <w:r w:rsidRPr="00E91F5A">
        <w:rPr>
          <w:rFonts w:ascii="Times New Roman" w:hAnsi="Times New Roman" w:cs="Times New Roman"/>
          <w:sz w:val="24"/>
          <w:szCs w:val="24"/>
          <w:shd w:val="clear" w:color="auto" w:fill="FFFFFF"/>
        </w:rPr>
        <w:t xml:space="preserve"> power</w:t>
      </w:r>
      <w:r w:rsidRPr="00E91F5A">
        <w:rPr>
          <w:rFonts w:ascii="Times New Roman" w:hAnsi="Times New Roman" w:cs="Times New Roman"/>
          <w:b/>
          <w:sz w:val="24"/>
          <w:szCs w:val="24"/>
          <w:shd w:val="clear" w:color="auto" w:fill="FFFFFF"/>
        </w:rPr>
        <w:t xml:space="preserve">   </w:t>
      </w:r>
    </w:p>
    <w:p w:rsidR="00580B87" w:rsidRPr="00E91F5A" w:rsidRDefault="00580B87" w:rsidP="004E0FE0">
      <w:pPr>
        <w:tabs>
          <w:tab w:val="left" w:pos="6495"/>
        </w:tabs>
        <w:spacing w:after="0" w:line="360" w:lineRule="auto"/>
        <w:jc w:val="both"/>
        <w:rPr>
          <w:rFonts w:ascii="Times New Roman" w:hAnsi="Times New Roman" w:cs="Times New Roman"/>
          <w:sz w:val="24"/>
          <w:szCs w:val="24"/>
          <w:shd w:val="clear" w:color="auto" w:fill="FFFFFF"/>
        </w:rPr>
      </w:pPr>
      <w:r w:rsidRPr="00E91F5A">
        <w:rPr>
          <w:rFonts w:ascii="Times New Roman" w:hAnsi="Times New Roman" w:cs="Times New Roman"/>
          <w:sz w:val="24"/>
          <w:szCs w:val="24"/>
          <w:shd w:val="clear" w:color="auto" w:fill="FFFFFF"/>
        </w:rPr>
        <w:t>Instantaneous power in a lagging system can be represented by</w:t>
      </w:r>
    </w:p>
    <w:p w:rsidR="00580B87" w:rsidRPr="00E91F5A" w:rsidRDefault="00580B87" w:rsidP="004E0FE0">
      <w:pPr>
        <w:tabs>
          <w:tab w:val="left" w:pos="6495"/>
        </w:tabs>
        <w:spacing w:after="0" w:line="360" w:lineRule="auto"/>
        <w:jc w:val="both"/>
        <w:rPr>
          <w:rFonts w:ascii="Times New Roman" w:hAnsi="Times New Roman" w:cs="Times New Roman"/>
          <w:sz w:val="24"/>
          <w:szCs w:val="24"/>
          <w:shd w:val="clear" w:color="auto" w:fill="FFFFFF"/>
        </w:rPr>
      </w:pPr>
      <m:oMathPara>
        <m:oMath>
          <m:r>
            <w:rPr>
              <w:rFonts w:ascii="Cambria Math" w:hAnsi="Cambria Math" w:cs="Times New Roman"/>
              <w:sz w:val="24"/>
              <w:szCs w:val="24"/>
              <w:shd w:val="clear" w:color="auto" w:fill="FFFFFF"/>
            </w:rPr>
            <m:t>P=</m:t>
          </m:r>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V</m:t>
              </m:r>
            </m:e>
            <m:sub>
              <m:r>
                <w:rPr>
                  <w:rFonts w:ascii="Cambria Math" w:hAnsi="Cambria Math" w:cs="Times New Roman"/>
                  <w:sz w:val="24"/>
                  <w:szCs w:val="24"/>
                  <w:shd w:val="clear" w:color="auto" w:fill="FFFFFF"/>
                </w:rPr>
                <m:t>max</m:t>
              </m:r>
            </m:sub>
          </m:sSub>
          <m:r>
            <w:rPr>
              <w:rFonts w:ascii="Cambria Math" w:hAnsi="Cambria Math" w:cs="Times New Roman"/>
              <w:sz w:val="24"/>
              <w:szCs w:val="24"/>
              <w:shd w:val="clear" w:color="auto" w:fill="FFFFFF"/>
            </w:rPr>
            <m:t>*</m:t>
          </m:r>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I</m:t>
              </m:r>
            </m:e>
            <m:sub>
              <m:r>
                <w:rPr>
                  <w:rFonts w:ascii="Cambria Math" w:hAnsi="Cambria Math" w:cs="Times New Roman"/>
                  <w:sz w:val="24"/>
                  <w:szCs w:val="24"/>
                  <w:shd w:val="clear" w:color="auto" w:fill="FFFFFF"/>
                </w:rPr>
                <m:t>max</m:t>
              </m:r>
            </m:sub>
          </m:sSub>
          <m:r>
            <w:rPr>
              <w:rFonts w:ascii="Cambria Math" w:hAnsi="Cambria Math" w:cs="Times New Roman"/>
              <w:sz w:val="24"/>
              <w:szCs w:val="24"/>
              <w:shd w:val="clear" w:color="auto" w:fill="FFFFFF"/>
            </w:rPr>
            <m:t xml:space="preserve"> coswtcos</m:t>
          </m:r>
          <m:d>
            <m:dPr>
              <m:ctrlPr>
                <w:rPr>
                  <w:rFonts w:ascii="Cambria Math" w:hAnsi="Cambria Math" w:cs="Times New Roman"/>
                  <w:i/>
                  <w:sz w:val="24"/>
                  <w:szCs w:val="24"/>
                  <w:shd w:val="clear" w:color="auto" w:fill="FFFFFF"/>
                </w:rPr>
              </m:ctrlPr>
            </m:dPr>
            <m:e>
              <m:r>
                <w:rPr>
                  <w:rFonts w:ascii="Cambria Math" w:hAnsi="Cambria Math" w:cs="Times New Roman"/>
                  <w:sz w:val="24"/>
                  <w:szCs w:val="24"/>
                  <w:shd w:val="clear" w:color="auto" w:fill="FFFFFF"/>
                </w:rPr>
                <m:t>wt-ϴ</m:t>
              </m:r>
            </m:e>
          </m:d>
          <m:r>
            <w:rPr>
              <w:rFonts w:ascii="Cambria Math" w:hAnsi="Cambria Math" w:cs="Times New Roman"/>
              <w:sz w:val="24"/>
              <w:szCs w:val="24"/>
              <w:shd w:val="clear" w:color="auto" w:fill="FFFFFF"/>
            </w:rPr>
            <m:t xml:space="preserve">                                                     </m:t>
          </m:r>
        </m:oMath>
      </m:oMathPara>
    </w:p>
    <w:p w:rsidR="00E333D9" w:rsidRPr="00E91F5A" w:rsidRDefault="00580B87" w:rsidP="004E0FE0">
      <w:pPr>
        <w:tabs>
          <w:tab w:val="left" w:pos="6495"/>
        </w:tabs>
        <w:spacing w:after="0" w:line="360" w:lineRule="auto"/>
        <w:jc w:val="both"/>
        <w:rPr>
          <w:rFonts w:ascii="Times New Roman" w:eastAsiaTheme="minorEastAsia" w:hAnsi="Times New Roman" w:cs="Times New Roman"/>
          <w:sz w:val="24"/>
          <w:szCs w:val="24"/>
          <w:shd w:val="clear" w:color="auto" w:fill="FFFFFF"/>
        </w:rPr>
      </w:pPr>
      <m:oMathPara>
        <m:oMath>
          <m:r>
            <m:rPr>
              <m:sty m:val="p"/>
            </m:rPr>
            <w:rPr>
              <w:rFonts w:ascii="Cambria Math" w:hAnsi="Cambria Math" w:cs="Times New Roman"/>
              <w:sz w:val="24"/>
              <w:szCs w:val="24"/>
              <w:shd w:val="clear" w:color="auto" w:fill="FFFFFF"/>
            </w:rPr>
            <m:t>P</m:t>
          </m:r>
          <m:r>
            <w:rPr>
              <w:rFonts w:ascii="Cambria Math" w:hAnsi="Cambria Math" w:cs="Times New Roman"/>
              <w:sz w:val="24"/>
              <w:szCs w:val="24"/>
              <w:shd w:val="clear" w:color="auto" w:fill="FFFFFF"/>
            </w:rPr>
            <m:t>=</m:t>
          </m:r>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V</m:t>
              </m:r>
            </m:e>
            <m:sub>
              <m:r>
                <w:rPr>
                  <w:rFonts w:ascii="Cambria Math" w:hAnsi="Cambria Math" w:cs="Times New Roman"/>
                  <w:sz w:val="24"/>
                  <w:szCs w:val="24"/>
                  <w:shd w:val="clear" w:color="auto" w:fill="FFFFFF"/>
                </w:rPr>
                <m:t>max</m:t>
              </m:r>
            </m:sub>
          </m:sSub>
          <m:r>
            <w:rPr>
              <w:rFonts w:ascii="Cambria Math" w:hAnsi="Cambria Math" w:cs="Times New Roman"/>
              <w:sz w:val="24"/>
              <w:szCs w:val="24"/>
              <w:shd w:val="clear" w:color="auto" w:fill="FFFFFF"/>
            </w:rPr>
            <m:t>+</m:t>
          </m:r>
          <m:f>
            <m:fPr>
              <m:ctrlPr>
                <w:rPr>
                  <w:rFonts w:ascii="Cambria Math" w:hAnsi="Cambria Math" w:cs="Times New Roman"/>
                  <w:sz w:val="24"/>
                  <w:szCs w:val="24"/>
                  <w:shd w:val="clear" w:color="auto" w:fill="FFFFFF"/>
                </w:rPr>
              </m:ctrlPr>
            </m:fPr>
            <m:num>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V</m:t>
                  </m:r>
                </m:e>
                <m:sub>
                  <m:r>
                    <w:rPr>
                      <w:rFonts w:ascii="Cambria Math" w:hAnsi="Cambria Math" w:cs="Times New Roman"/>
                      <w:sz w:val="24"/>
                      <w:szCs w:val="24"/>
                      <w:shd w:val="clear" w:color="auto" w:fill="FFFFFF"/>
                    </w:rPr>
                    <m:t>max</m:t>
                  </m:r>
                </m:sub>
              </m:sSub>
              <m:r>
                <w:rPr>
                  <w:rFonts w:ascii="Cambria Math" w:hAnsi="Cambria Math" w:cs="Times New Roman"/>
                  <w:sz w:val="24"/>
                  <w:szCs w:val="24"/>
                  <w:shd w:val="clear" w:color="auto" w:fill="FFFFFF"/>
                </w:rPr>
                <m:t>*</m:t>
              </m:r>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I</m:t>
                  </m:r>
                </m:e>
                <m:sub>
                  <m:r>
                    <w:rPr>
                      <w:rFonts w:ascii="Cambria Math" w:hAnsi="Cambria Math" w:cs="Times New Roman"/>
                      <w:sz w:val="24"/>
                      <w:szCs w:val="24"/>
                      <w:shd w:val="clear" w:color="auto" w:fill="FFFFFF"/>
                    </w:rPr>
                    <m:t>max</m:t>
                  </m:r>
                </m:sub>
              </m:sSub>
            </m:num>
            <m:den>
              <m:r>
                <w:rPr>
                  <w:rFonts w:ascii="Cambria Math" w:hAnsi="Cambria Math" w:cs="Times New Roman"/>
                  <w:sz w:val="24"/>
                  <w:szCs w:val="24"/>
                  <w:shd w:val="clear" w:color="auto" w:fill="FFFFFF"/>
                </w:rPr>
                <m:t>2</m:t>
              </m:r>
            </m:den>
          </m:f>
          <m:r>
            <w:rPr>
              <w:rFonts w:ascii="Cambria Math" w:hAnsi="Cambria Math" w:cs="Times New Roman"/>
              <w:sz w:val="24"/>
              <w:szCs w:val="24"/>
              <w:shd w:val="clear" w:color="auto" w:fill="FFFFFF"/>
            </w:rPr>
            <m:t>Cos</m:t>
          </m:r>
          <m:d>
            <m:dPr>
              <m:ctrlPr>
                <w:rPr>
                  <w:rFonts w:ascii="Cambria Math" w:hAnsi="Cambria Math" w:cs="Times New Roman"/>
                  <w:i/>
                  <w:sz w:val="24"/>
                  <w:szCs w:val="24"/>
                  <w:shd w:val="clear" w:color="auto" w:fill="FFFFFF"/>
                </w:rPr>
              </m:ctrlPr>
            </m:dPr>
            <m:e>
              <m:r>
                <w:rPr>
                  <w:rFonts w:ascii="Cambria Math" w:hAnsi="Cambria Math" w:cs="Times New Roman"/>
                  <w:sz w:val="24"/>
                  <w:szCs w:val="24"/>
                  <w:shd w:val="clear" w:color="auto" w:fill="FFFFFF"/>
                </w:rPr>
                <m:t>1+cos2wt</m:t>
              </m:r>
            </m:e>
          </m:d>
          <m:r>
            <w:rPr>
              <w:rFonts w:ascii="Cambria Math" w:hAnsi="Cambria Math" w:cs="Times New Roman"/>
              <w:sz w:val="24"/>
              <w:szCs w:val="24"/>
              <w:shd w:val="clear" w:color="auto" w:fill="FFFFFF"/>
            </w:rPr>
            <m:t>+</m:t>
          </m:r>
          <m:f>
            <m:fPr>
              <m:ctrlPr>
                <w:rPr>
                  <w:rFonts w:ascii="Cambria Math" w:hAnsi="Cambria Math" w:cs="Times New Roman"/>
                  <w:sz w:val="24"/>
                  <w:szCs w:val="24"/>
                  <w:shd w:val="clear" w:color="auto" w:fill="FFFFFF"/>
                </w:rPr>
              </m:ctrlPr>
            </m:fPr>
            <m:num>
              <m:d>
                <m:dPr>
                  <m:ctrlPr>
                    <w:rPr>
                      <w:rFonts w:ascii="Cambria Math" w:hAnsi="Cambria Math" w:cs="Times New Roman"/>
                      <w:sz w:val="24"/>
                      <w:szCs w:val="24"/>
                      <w:shd w:val="clear" w:color="auto" w:fill="FFFFFF"/>
                    </w:rPr>
                  </m:ctrlPr>
                </m:dPr>
                <m:e>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V</m:t>
                      </m:r>
                    </m:e>
                    <m:sub>
                      <m:r>
                        <w:rPr>
                          <w:rFonts w:ascii="Cambria Math" w:hAnsi="Cambria Math" w:cs="Times New Roman"/>
                          <w:sz w:val="24"/>
                          <w:szCs w:val="24"/>
                          <w:shd w:val="clear" w:color="auto" w:fill="FFFFFF"/>
                        </w:rPr>
                        <m:t>max</m:t>
                      </m:r>
                    </m:sub>
                  </m:sSub>
                  <m:r>
                    <w:rPr>
                      <w:rFonts w:ascii="Cambria Math" w:hAnsi="Cambria Math" w:cs="Times New Roman"/>
                      <w:sz w:val="24"/>
                      <w:szCs w:val="24"/>
                      <w:shd w:val="clear" w:color="auto" w:fill="FFFFFF"/>
                    </w:rPr>
                    <m:t>*</m:t>
                  </m:r>
                  <m:sSub>
                    <m:sSubPr>
                      <m:ctrlPr>
                        <w:rPr>
                          <w:rFonts w:ascii="Cambria Math" w:hAnsi="Cambria Math" w:cs="Times New Roman"/>
                          <w:i/>
                          <w:sz w:val="24"/>
                          <w:szCs w:val="24"/>
                          <w:shd w:val="clear" w:color="auto" w:fill="FFFFFF"/>
                        </w:rPr>
                      </m:ctrlPr>
                    </m:sSubPr>
                    <m:e>
                      <m:r>
                        <w:rPr>
                          <w:rFonts w:ascii="Cambria Math" w:hAnsi="Cambria Math" w:cs="Times New Roman"/>
                          <w:sz w:val="24"/>
                          <w:szCs w:val="24"/>
                          <w:shd w:val="clear" w:color="auto" w:fill="FFFFFF"/>
                        </w:rPr>
                        <m:t>I</m:t>
                      </m:r>
                    </m:e>
                    <m:sub>
                      <m:r>
                        <w:rPr>
                          <w:rFonts w:ascii="Cambria Math" w:hAnsi="Cambria Math" w:cs="Times New Roman"/>
                          <w:sz w:val="24"/>
                          <w:szCs w:val="24"/>
                          <w:shd w:val="clear" w:color="auto" w:fill="FFFFFF"/>
                        </w:rPr>
                        <m:t>max</m:t>
                      </m:r>
                    </m:sub>
                  </m:sSub>
                  <m:r>
                    <w:rPr>
                      <w:rFonts w:ascii="Cambria Math" w:hAnsi="Cambria Math" w:cs="Times New Roman"/>
                      <w:sz w:val="24"/>
                      <w:szCs w:val="24"/>
                      <w:shd w:val="clear" w:color="auto" w:fill="FFFFFF"/>
                    </w:rPr>
                    <m:t>sin ϴsin2wt</m:t>
                  </m:r>
                </m:e>
              </m:d>
            </m:num>
            <m:den>
              <m:r>
                <w:rPr>
                  <w:rFonts w:ascii="Cambria Math" w:hAnsi="Cambria Math" w:cs="Times New Roman"/>
                  <w:sz w:val="24"/>
                  <w:szCs w:val="24"/>
                  <w:shd w:val="clear" w:color="auto" w:fill="FFFFFF"/>
                </w:rPr>
                <m:t>2</m:t>
              </m:r>
            </m:den>
          </m:f>
          <m:r>
            <w:rPr>
              <w:rFonts w:ascii="Cambria Math" w:hAnsi="Cambria Math" w:cs="Times New Roman"/>
              <w:sz w:val="24"/>
              <w:szCs w:val="24"/>
              <w:shd w:val="clear" w:color="auto" w:fill="FFFFFF"/>
            </w:rPr>
            <m:t xml:space="preserve">     3.20</m:t>
          </m:r>
        </m:oMath>
      </m:oMathPara>
    </w:p>
    <w:p w:rsidR="00F44F78" w:rsidRPr="00E91F5A" w:rsidRDefault="00F44F78" w:rsidP="00A2640D">
      <w:pPr>
        <w:tabs>
          <w:tab w:val="left" w:pos="6495"/>
        </w:tabs>
        <w:spacing w:after="0"/>
        <w:jc w:val="both"/>
        <w:rPr>
          <w:rFonts w:ascii="Times New Roman" w:eastAsiaTheme="minorEastAsia" w:hAnsi="Times New Roman" w:cs="Times New Roman"/>
          <w:sz w:val="24"/>
          <w:szCs w:val="24"/>
          <w:shd w:val="clear" w:color="auto" w:fill="FFFFFF"/>
        </w:rPr>
      </w:pPr>
      <w:r w:rsidRPr="00E91F5A">
        <w:rPr>
          <w:rFonts w:ascii="Times New Roman" w:eastAsiaTheme="minorEastAsia" w:hAnsi="Times New Roman" w:cs="Times New Roman"/>
          <w:sz w:val="24"/>
          <w:szCs w:val="24"/>
          <w:shd w:val="clear" w:color="auto" w:fill="FFFFFF"/>
        </w:rPr>
        <w:t>SVC reactive power generation limit is constrained by the physical range of</w:t>
      </w:r>
      <w:r w:rsidRPr="00E91F5A">
        <w:rPr>
          <w:rFonts w:ascii="Times New Roman" w:eastAsiaTheme="minorEastAsia" w:hAnsi="Times New Roman" w:cs="Times New Roman"/>
          <w:sz w:val="24"/>
          <w:szCs w:val="24"/>
          <w:shd w:val="clear" w:color="auto" w:fill="FFFFFF"/>
        </w:rPr>
        <w:br/>
        <w:t>the firing angle. It is considered that the angle is allowed to be set between a</w:t>
      </w:r>
      <w:r w:rsidRPr="00E91F5A">
        <w:rPr>
          <w:rFonts w:ascii="Times New Roman" w:eastAsiaTheme="minorEastAsia" w:hAnsi="Times New Roman" w:cs="Times New Roman"/>
          <w:sz w:val="24"/>
          <w:szCs w:val="24"/>
          <w:shd w:val="clear" w:color="auto" w:fill="FFFFFF"/>
        </w:rPr>
        <w:br/>
        <w:t>maximum and a minimum value.</w:t>
      </w:r>
    </w:p>
    <w:p w:rsidR="001B5FAD" w:rsidRPr="00E91F5A" w:rsidRDefault="00054336" w:rsidP="004E0FE0">
      <w:pPr>
        <w:tabs>
          <w:tab w:val="left" w:pos="6495"/>
        </w:tabs>
        <w:spacing w:after="0" w:line="360" w:lineRule="auto"/>
        <w:jc w:val="both"/>
        <w:rPr>
          <w:rFonts w:ascii="Times New Roman" w:eastAsiaTheme="minorEastAsia" w:hAnsi="Times New Roman" w:cs="Times New Roman"/>
          <w:sz w:val="32"/>
          <w:szCs w:val="24"/>
          <w:shd w:val="clear" w:color="auto" w:fill="FFFFFF"/>
        </w:rPr>
      </w:pPr>
      <m:oMathPara>
        <m:oMath>
          <m:sSub>
            <m:sSubPr>
              <m:ctrlPr>
                <w:rPr>
                  <w:rFonts w:ascii="Cambria Math" w:eastAsiaTheme="minorEastAsia" w:hAnsi="Cambria Math" w:cs="Times New Roman"/>
                  <w:i/>
                  <w:sz w:val="32"/>
                  <w:szCs w:val="24"/>
                  <w:shd w:val="clear" w:color="auto" w:fill="FFFFFF"/>
                </w:rPr>
              </m:ctrlPr>
            </m:sSubPr>
            <m:e>
              <m:r>
                <w:rPr>
                  <w:rFonts w:ascii="Cambria Math" w:eastAsiaTheme="minorEastAsia" w:hAnsi="Cambria Math" w:cs="Times New Roman"/>
                  <w:sz w:val="32"/>
                  <w:szCs w:val="24"/>
                  <w:shd w:val="clear" w:color="auto" w:fill="FFFFFF"/>
                </w:rPr>
                <m:t>α</m:t>
              </m:r>
            </m:e>
            <m:sub>
              <m:r>
                <w:rPr>
                  <w:rFonts w:ascii="Cambria Math" w:eastAsiaTheme="minorEastAsia" w:hAnsi="Cambria Math" w:cs="Times New Roman"/>
                  <w:sz w:val="32"/>
                  <w:szCs w:val="24"/>
                  <w:shd w:val="clear" w:color="auto" w:fill="FFFFFF"/>
                </w:rPr>
                <m:t>svc min</m:t>
              </m:r>
            </m:sub>
          </m:sSub>
          <m:r>
            <w:rPr>
              <w:rFonts w:ascii="Cambria Math" w:eastAsiaTheme="minorEastAsia" w:hAnsi="Cambria Math" w:cs="Times New Roman"/>
              <w:sz w:val="32"/>
              <w:szCs w:val="24"/>
              <w:shd w:val="clear" w:color="auto" w:fill="FFFFFF"/>
            </w:rPr>
            <m:t>≤</m:t>
          </m:r>
          <m:sSub>
            <m:sSubPr>
              <m:ctrlPr>
                <w:rPr>
                  <w:rFonts w:ascii="Cambria Math" w:eastAsiaTheme="minorEastAsia" w:hAnsi="Cambria Math" w:cs="Times New Roman"/>
                  <w:i/>
                  <w:sz w:val="32"/>
                  <w:szCs w:val="24"/>
                  <w:shd w:val="clear" w:color="auto" w:fill="FFFFFF"/>
                </w:rPr>
              </m:ctrlPr>
            </m:sSubPr>
            <m:e>
              <m:r>
                <w:rPr>
                  <w:rFonts w:ascii="Cambria Math" w:eastAsiaTheme="minorEastAsia" w:hAnsi="Cambria Math" w:cs="Times New Roman"/>
                  <w:sz w:val="32"/>
                  <w:szCs w:val="24"/>
                  <w:shd w:val="clear" w:color="auto" w:fill="FFFFFF"/>
                </w:rPr>
                <m:t>α</m:t>
              </m:r>
            </m:e>
            <m:sub>
              <m:r>
                <w:rPr>
                  <w:rFonts w:ascii="Cambria Math" w:eastAsiaTheme="minorEastAsia" w:hAnsi="Cambria Math" w:cs="Times New Roman"/>
                  <w:sz w:val="32"/>
                  <w:szCs w:val="24"/>
                  <w:shd w:val="clear" w:color="auto" w:fill="FFFFFF"/>
                </w:rPr>
                <m:t>svc</m:t>
              </m:r>
            </m:sub>
          </m:sSub>
          <m:r>
            <w:rPr>
              <w:rFonts w:ascii="Cambria Math" w:eastAsiaTheme="minorEastAsia" w:hAnsi="Cambria Math" w:cs="Times New Roman"/>
              <w:sz w:val="32"/>
              <w:szCs w:val="24"/>
              <w:shd w:val="clear" w:color="auto" w:fill="FFFFFF"/>
            </w:rPr>
            <m:t>≤</m:t>
          </m:r>
          <m:sSub>
            <m:sSubPr>
              <m:ctrlPr>
                <w:rPr>
                  <w:rFonts w:ascii="Cambria Math" w:eastAsiaTheme="minorEastAsia" w:hAnsi="Cambria Math" w:cs="Times New Roman"/>
                  <w:i/>
                  <w:sz w:val="32"/>
                  <w:szCs w:val="24"/>
                  <w:shd w:val="clear" w:color="auto" w:fill="FFFFFF"/>
                </w:rPr>
              </m:ctrlPr>
            </m:sSubPr>
            <m:e>
              <m:r>
                <w:rPr>
                  <w:rFonts w:ascii="Cambria Math" w:eastAsiaTheme="minorEastAsia" w:hAnsi="Cambria Math" w:cs="Times New Roman"/>
                  <w:sz w:val="32"/>
                  <w:szCs w:val="24"/>
                  <w:shd w:val="clear" w:color="auto" w:fill="FFFFFF"/>
                </w:rPr>
                <m:t>α</m:t>
              </m:r>
            </m:e>
            <m:sub>
              <m:r>
                <w:rPr>
                  <w:rFonts w:ascii="Cambria Math" w:eastAsiaTheme="minorEastAsia" w:hAnsi="Cambria Math" w:cs="Times New Roman"/>
                  <w:sz w:val="32"/>
                  <w:szCs w:val="24"/>
                  <w:shd w:val="clear" w:color="auto" w:fill="FFFFFF"/>
                </w:rPr>
                <m:t>svc</m:t>
              </m:r>
              <m:func>
                <m:funcPr>
                  <m:ctrlPr>
                    <w:rPr>
                      <w:rFonts w:ascii="Cambria Math" w:eastAsiaTheme="minorEastAsia" w:hAnsi="Cambria Math" w:cs="Times New Roman"/>
                      <w:i/>
                      <w:sz w:val="32"/>
                      <w:szCs w:val="24"/>
                      <w:shd w:val="clear" w:color="auto" w:fill="FFFFFF"/>
                    </w:rPr>
                  </m:ctrlPr>
                </m:funcPr>
                <m:fName>
                  <m:r>
                    <m:rPr>
                      <m:sty m:val="p"/>
                    </m:rPr>
                    <w:rPr>
                      <w:rFonts w:ascii="Cambria Math" w:eastAsiaTheme="minorEastAsia" w:hAnsi="Cambria Math" w:cs="Times New Roman"/>
                      <w:sz w:val="32"/>
                      <w:szCs w:val="24"/>
                      <w:shd w:val="clear" w:color="auto" w:fill="FFFFFF"/>
                    </w:rPr>
                    <m:t>max</m:t>
                  </m:r>
                </m:fName>
                <m:e>
                  <m:r>
                    <w:rPr>
                      <w:rFonts w:ascii="Cambria Math" w:eastAsiaTheme="minorEastAsia" w:hAnsi="Cambria Math" w:cs="Times New Roman"/>
                      <w:sz w:val="32"/>
                      <w:szCs w:val="24"/>
                      <w:shd w:val="clear" w:color="auto" w:fill="FFFFFF"/>
                    </w:rPr>
                    <m:t xml:space="preserve">                                                                      </m:t>
                  </m:r>
                </m:e>
              </m:func>
              <m:r>
                <w:rPr>
                  <w:rFonts w:ascii="Cambria Math" w:eastAsiaTheme="minorEastAsia" w:hAnsi="Cambria Math" w:cs="Times New Roman"/>
                  <w:sz w:val="32"/>
                  <w:szCs w:val="24"/>
                  <w:shd w:val="clear" w:color="auto" w:fill="FFFFFF"/>
                </w:rPr>
                <m:t>3.21</m:t>
              </m:r>
            </m:sub>
          </m:sSub>
        </m:oMath>
      </m:oMathPara>
    </w:p>
    <w:p w:rsidR="005E3E6D" w:rsidRPr="00E91F5A" w:rsidRDefault="005E3E6D" w:rsidP="005E3E6D">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The main function of a SVC is to absorb or supply reactive power based on the changing VAR requirement of the load. The current is controlled by the firing angle, which at zero degree the switch is permanently closed, then slowly limits current as firing angle increases to 180 degree where current is then zero. Limiting the current ultimately limits the reactive current which results in how much reactive power can be added to or subtracted from the system</w:t>
      </w:r>
      <w:r w:rsidRPr="00E91F5A">
        <w:rPr>
          <w:rFonts w:ascii="Cambria" w:hAnsi="Cambria"/>
          <w:sz w:val="24"/>
          <w:szCs w:val="24"/>
        </w:rPr>
        <w:t>.</w:t>
      </w:r>
    </w:p>
    <w:p w:rsidR="00791AF9" w:rsidRPr="00E91F5A" w:rsidRDefault="004019B7" w:rsidP="00DC77B6">
      <w:pPr>
        <w:pStyle w:val="Heading3"/>
        <w:rPr>
          <w:color w:val="auto"/>
        </w:rPr>
      </w:pPr>
      <w:bookmarkStart w:id="129" w:name="_Toc66709699"/>
      <w:bookmarkStart w:id="130" w:name="_Toc82853575"/>
      <w:bookmarkStart w:id="131" w:name="_Toc86373176"/>
      <w:r w:rsidRPr="00E91F5A">
        <w:rPr>
          <w:color w:val="auto"/>
        </w:rPr>
        <w:t>3.7.1</w:t>
      </w:r>
      <w:r w:rsidR="00791AF9" w:rsidRPr="00E91F5A">
        <w:rPr>
          <w:color w:val="auto"/>
        </w:rPr>
        <w:t xml:space="preserve">Thyristor control reactor </w:t>
      </w:r>
      <w:r w:rsidR="00073705" w:rsidRPr="00E91F5A">
        <w:rPr>
          <w:color w:val="auto"/>
        </w:rPr>
        <w:t>(TCR-FC</w:t>
      </w:r>
      <w:r w:rsidR="00791AF9" w:rsidRPr="00E91F5A">
        <w:rPr>
          <w:color w:val="auto"/>
        </w:rPr>
        <w:t>)</w:t>
      </w:r>
      <w:bookmarkEnd w:id="129"/>
      <w:bookmarkEnd w:id="130"/>
      <w:bookmarkEnd w:id="131"/>
    </w:p>
    <w:p w:rsidR="00791AF9" w:rsidRPr="00E91F5A" w:rsidRDefault="001140D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A basic TCR</w:t>
      </w:r>
      <w:r w:rsidR="00791AF9" w:rsidRPr="00E91F5A">
        <w:rPr>
          <w:rFonts w:ascii="Times New Roman" w:hAnsi="Times New Roman" w:cs="Times New Roman"/>
          <w:sz w:val="24"/>
          <w:szCs w:val="24"/>
        </w:rPr>
        <w:t xml:space="preserve"> includes an anti-parallel connected pair of thyristor valves, </w:t>
      </w:r>
      <w:r w:rsidR="00791AF9" w:rsidRPr="00E91F5A">
        <w:rPr>
          <w:rFonts w:ascii="Cambria Math" w:hAnsi="Cambria Math" w:cs="Cambria Math"/>
          <w:sz w:val="24"/>
          <w:szCs w:val="24"/>
        </w:rPr>
        <w:t>𝑇</w:t>
      </w:r>
      <w:r w:rsidR="00791AF9" w:rsidRPr="00E91F5A">
        <w:rPr>
          <w:rFonts w:ascii="Times New Roman" w:hAnsi="Times New Roman" w:cs="Times New Roman"/>
          <w:sz w:val="24"/>
          <w:szCs w:val="24"/>
        </w:rPr>
        <w:t>1 and</w:t>
      </w:r>
      <w:r w:rsidR="00791AF9" w:rsidRPr="00E91F5A">
        <w:rPr>
          <w:rFonts w:ascii="Cambria Math" w:hAnsi="Cambria Math" w:cs="Cambria Math"/>
          <w:sz w:val="24"/>
          <w:szCs w:val="24"/>
        </w:rPr>
        <w:t>𝑇</w:t>
      </w:r>
      <w:r w:rsidR="00791AF9" w:rsidRPr="00E91F5A">
        <w:rPr>
          <w:rFonts w:ascii="Times New Roman" w:hAnsi="Times New Roman" w:cs="Times New Roman"/>
          <w:sz w:val="24"/>
          <w:szCs w:val="24"/>
        </w:rPr>
        <w:t>2, in series with a linear air-core reac</w:t>
      </w:r>
      <w:r w:rsidR="00CD489A" w:rsidRPr="00E91F5A">
        <w:rPr>
          <w:rFonts w:ascii="Times New Roman" w:hAnsi="Times New Roman" w:cs="Times New Roman"/>
          <w:sz w:val="24"/>
          <w:szCs w:val="24"/>
        </w:rPr>
        <w:t xml:space="preserve">tor, shown in the blow </w:t>
      </w:r>
      <w:r w:rsidR="00791AF9" w:rsidRPr="00E91F5A">
        <w:rPr>
          <w:rFonts w:ascii="Times New Roman" w:hAnsi="Times New Roman" w:cs="Times New Roman"/>
          <w:sz w:val="24"/>
          <w:szCs w:val="24"/>
        </w:rPr>
        <w:t>Figure</w:t>
      </w:r>
      <w:r w:rsidR="0036468F" w:rsidRPr="00E91F5A">
        <w:rPr>
          <w:rFonts w:ascii="Times New Roman" w:hAnsi="Times New Roman" w:cs="Times New Roman"/>
          <w:sz w:val="24"/>
          <w:szCs w:val="24"/>
        </w:rPr>
        <w:t>.</w:t>
      </w:r>
      <w:r w:rsidR="00791AF9" w:rsidRPr="00E91F5A">
        <w:rPr>
          <w:rFonts w:ascii="Times New Roman" w:hAnsi="Times New Roman" w:cs="Times New Roman"/>
          <w:sz w:val="24"/>
          <w:szCs w:val="24"/>
        </w:rPr>
        <w:t xml:space="preserve"> The anti-parallel thyristor pair performances like a bidirectional switch, per thyristor valve </w:t>
      </w:r>
      <w:r w:rsidR="00791AF9" w:rsidRPr="00E91F5A">
        <w:rPr>
          <w:rFonts w:ascii="Cambria Math" w:hAnsi="Cambria Math" w:cs="Cambria Math"/>
          <w:sz w:val="24"/>
          <w:szCs w:val="24"/>
        </w:rPr>
        <w:t>𝑇</w:t>
      </w:r>
      <w:r w:rsidR="00791AF9" w:rsidRPr="00E91F5A">
        <w:rPr>
          <w:rFonts w:ascii="Times New Roman" w:hAnsi="Times New Roman" w:cs="Times New Roman"/>
          <w:sz w:val="24"/>
          <w:szCs w:val="24"/>
        </w:rPr>
        <w:t xml:space="preserve">1 conducting in positive half-cycles and the </w:t>
      </w:r>
      <w:r w:rsidR="00073705" w:rsidRPr="00E91F5A">
        <w:rPr>
          <w:rFonts w:ascii="Times New Roman" w:hAnsi="Times New Roman" w:cs="Times New Roman"/>
          <w:sz w:val="24"/>
          <w:szCs w:val="24"/>
        </w:rPr>
        <w:t>second thyristor</w:t>
      </w:r>
      <w:r w:rsidR="00791AF9" w:rsidRPr="00E91F5A">
        <w:rPr>
          <w:rFonts w:ascii="Times New Roman" w:hAnsi="Times New Roman" w:cs="Times New Roman"/>
          <w:sz w:val="24"/>
          <w:szCs w:val="24"/>
        </w:rPr>
        <w:t xml:space="preserve"> (</w:t>
      </w:r>
      <w:r w:rsidR="00791AF9" w:rsidRPr="00E91F5A">
        <w:rPr>
          <w:rFonts w:ascii="Cambria Math" w:hAnsi="Cambria Math" w:cs="Cambria Math"/>
          <w:sz w:val="24"/>
          <w:szCs w:val="24"/>
        </w:rPr>
        <w:t>𝑇</w:t>
      </w:r>
      <w:r w:rsidR="00791AF9" w:rsidRPr="00E91F5A">
        <w:rPr>
          <w:rFonts w:ascii="Times New Roman" w:hAnsi="Times New Roman" w:cs="Times New Roman"/>
          <w:sz w:val="24"/>
          <w:szCs w:val="24"/>
        </w:rPr>
        <w:t xml:space="preserve">2) conducting in negative half-cycles of the supply voltage. </w:t>
      </w:r>
    </w:p>
    <w:p w:rsidR="00791AF9" w:rsidRPr="00E91F5A" w:rsidRDefault="00F819BD" w:rsidP="004E0FE0">
      <w:pPr>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     </w:t>
      </w:r>
      <w:r w:rsidR="009D28B7" w:rsidRPr="00E91F5A">
        <w:rPr>
          <w:noProof/>
        </w:rPr>
        <w:drawing>
          <wp:inline distT="0" distB="0" distL="0" distR="0" wp14:anchorId="4E299A1A" wp14:editId="2D09C84A">
            <wp:extent cx="4943475" cy="1562100"/>
            <wp:effectExtent l="0" t="0" r="9525" b="0"/>
            <wp:docPr id="679" name="Pictur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943475" cy="1562100"/>
                    </a:xfrm>
                    <a:prstGeom prst="rect">
                      <a:avLst/>
                    </a:prstGeom>
                  </pic:spPr>
                </pic:pic>
              </a:graphicData>
            </a:graphic>
          </wp:inline>
        </w:drawing>
      </w:r>
    </w:p>
    <w:p w:rsidR="00940D9D" w:rsidRPr="00E91F5A" w:rsidRDefault="004069F1" w:rsidP="00F2642E">
      <w:pPr>
        <w:pStyle w:val="Caption"/>
        <w:rPr>
          <w:color w:val="auto"/>
        </w:rPr>
      </w:pPr>
      <w:bookmarkStart w:id="132" w:name="_Toc435824783"/>
      <w:r w:rsidRPr="00E91F5A">
        <w:rPr>
          <w:color w:val="auto"/>
        </w:rPr>
        <w:t xml:space="preserve">                </w:t>
      </w:r>
      <w:r w:rsidR="00791AF9" w:rsidRPr="00E91F5A">
        <w:rPr>
          <w:color w:val="auto"/>
        </w:rPr>
        <w:t xml:space="preserve"> </w:t>
      </w:r>
      <w:bookmarkStart w:id="133" w:name="_Toc67287643"/>
      <w:bookmarkEnd w:id="132"/>
      <w:r w:rsidR="00F2642E" w:rsidRPr="00E91F5A">
        <w:rPr>
          <w:color w:val="auto"/>
        </w:rPr>
        <w:t xml:space="preserve">Figure </w:t>
      </w:r>
      <w:r w:rsidR="007F2670" w:rsidRPr="00E91F5A">
        <w:rPr>
          <w:color w:val="auto"/>
        </w:rPr>
        <w:t>3.1</w:t>
      </w:r>
      <w:r w:rsidR="001401FD" w:rsidRPr="00E91F5A">
        <w:rPr>
          <w:color w:val="auto"/>
        </w:rPr>
        <w:t>4</w:t>
      </w:r>
      <w:r w:rsidR="00F2642E" w:rsidRPr="00E91F5A">
        <w:rPr>
          <w:color w:val="auto"/>
        </w:rPr>
        <w:t>: TCR-FC Equivalent circuit and Circuit diagram of TCR</w:t>
      </w:r>
      <w:bookmarkEnd w:id="133"/>
    </w:p>
    <w:p w:rsidR="000B29AA" w:rsidRPr="00E91F5A" w:rsidRDefault="000B29AA" w:rsidP="000B29AA">
      <w:pPr>
        <w:shd w:val="clear" w:color="auto" w:fill="FFFFFF"/>
        <w:spacing w:after="0" w:line="360" w:lineRule="auto"/>
        <w:jc w:val="both"/>
        <w:rPr>
          <w:rFonts w:ascii="ff1" w:eastAsia="Times New Roman" w:hAnsi="ff1" w:cs="Times New Roman"/>
          <w:sz w:val="24"/>
          <w:szCs w:val="60"/>
        </w:rPr>
      </w:pPr>
      <w:r w:rsidRPr="00E91F5A">
        <w:rPr>
          <w:rFonts w:ascii="ff1" w:eastAsia="Times New Roman" w:hAnsi="ff1" w:cs="Times New Roman"/>
          <w:sz w:val="24"/>
          <w:szCs w:val="60"/>
        </w:rPr>
        <w:t xml:space="preserve"> The </w:t>
      </w:r>
      <w:proofErr w:type="spellStart"/>
      <w:r w:rsidRPr="00E91F5A">
        <w:rPr>
          <w:rFonts w:ascii="ff1" w:eastAsia="Times New Roman" w:hAnsi="ff1" w:cs="Times New Roman"/>
          <w:sz w:val="24"/>
          <w:szCs w:val="60"/>
        </w:rPr>
        <w:t>opration</w:t>
      </w:r>
      <w:proofErr w:type="spellEnd"/>
      <w:r w:rsidRPr="00E91F5A">
        <w:rPr>
          <w:rFonts w:ascii="ff1" w:eastAsia="Times New Roman" w:hAnsi="ff1" w:cs="Times New Roman"/>
          <w:sz w:val="24"/>
          <w:szCs w:val="60"/>
        </w:rPr>
        <w:t xml:space="preserve"> of </w:t>
      </w:r>
      <w:proofErr w:type="gramStart"/>
      <w:r w:rsidRPr="00E91F5A">
        <w:rPr>
          <w:rFonts w:ascii="ff1" w:eastAsia="Times New Roman" w:hAnsi="ff1" w:cs="Times New Roman"/>
          <w:sz w:val="24"/>
          <w:szCs w:val="60"/>
        </w:rPr>
        <w:t xml:space="preserve">the  </w:t>
      </w:r>
      <w:proofErr w:type="spellStart"/>
      <w:r w:rsidRPr="00E91F5A">
        <w:rPr>
          <w:rFonts w:ascii="ff1" w:eastAsia="Times New Roman" w:hAnsi="ff1" w:cs="Times New Roman"/>
          <w:sz w:val="24"/>
          <w:szCs w:val="60"/>
        </w:rPr>
        <w:t>The</w:t>
      </w:r>
      <w:proofErr w:type="spellEnd"/>
      <w:proofErr w:type="gramEnd"/>
      <w:r w:rsidRPr="00E91F5A">
        <w:rPr>
          <w:rFonts w:ascii="ff1" w:eastAsia="Times New Roman" w:hAnsi="ff1" w:cs="Times New Roman"/>
          <w:sz w:val="24"/>
          <w:szCs w:val="60"/>
        </w:rPr>
        <w:t xml:space="preserve"> circuit of TCR system is  The thyristor-controlled reactor consists of a reactor in series </w:t>
      </w:r>
      <w:r w:rsidRPr="00E91F5A">
        <w:rPr>
          <w:rFonts w:ascii="ff1" w:eastAsia="Times New Roman" w:hAnsi="ff1" w:cs="Times New Roman"/>
          <w:spacing w:val="-1"/>
          <w:sz w:val="24"/>
          <w:szCs w:val="60"/>
        </w:rPr>
        <w:t xml:space="preserve">with two parallel inverse </w:t>
      </w:r>
      <w:proofErr w:type="spellStart"/>
      <w:r w:rsidRPr="00E91F5A">
        <w:rPr>
          <w:rFonts w:ascii="ff1" w:eastAsia="Times New Roman" w:hAnsi="ff1" w:cs="Times New Roman"/>
          <w:spacing w:val="-1"/>
          <w:sz w:val="24"/>
          <w:szCs w:val="60"/>
        </w:rPr>
        <w:t>thyristors</w:t>
      </w:r>
      <w:proofErr w:type="spellEnd"/>
      <w:r w:rsidRPr="00E91F5A">
        <w:rPr>
          <w:rFonts w:ascii="ff1" w:eastAsia="Times New Roman" w:hAnsi="ff1" w:cs="Times New Roman"/>
          <w:spacing w:val="-1"/>
          <w:sz w:val="24"/>
          <w:szCs w:val="60"/>
        </w:rPr>
        <w:t xml:space="preserve">. The two inverse parallel </w:t>
      </w:r>
      <w:proofErr w:type="spellStart"/>
      <w:r w:rsidRPr="00E91F5A">
        <w:rPr>
          <w:rFonts w:ascii="ff1" w:eastAsia="Times New Roman" w:hAnsi="ff1" w:cs="Times New Roman"/>
          <w:spacing w:val="-1"/>
          <w:sz w:val="24"/>
          <w:szCs w:val="60"/>
        </w:rPr>
        <w:t>thyristors</w:t>
      </w:r>
      <w:proofErr w:type="spellEnd"/>
      <w:r w:rsidRPr="00E91F5A">
        <w:rPr>
          <w:rFonts w:ascii="ff1" w:eastAsia="Times New Roman" w:hAnsi="ff1" w:cs="Times New Roman"/>
          <w:spacing w:val="-1"/>
          <w:sz w:val="24"/>
          <w:szCs w:val="60"/>
        </w:rPr>
        <w:t xml:space="preserve"> are ga</w:t>
      </w:r>
      <w:r w:rsidR="00F304EF" w:rsidRPr="00E91F5A">
        <w:rPr>
          <w:rFonts w:ascii="ff1" w:eastAsia="Times New Roman" w:hAnsi="ff1" w:cs="Times New Roman"/>
          <w:spacing w:val="-1"/>
          <w:sz w:val="24"/>
          <w:szCs w:val="60"/>
        </w:rPr>
        <w:t>ted symmetrically. They control</w:t>
      </w:r>
      <w:r w:rsidRPr="00E91F5A">
        <w:rPr>
          <w:rFonts w:ascii="ff1" w:eastAsia="Times New Roman" w:hAnsi="ff1" w:cs="Times New Roman"/>
          <w:sz w:val="24"/>
          <w:szCs w:val="60"/>
        </w:rPr>
        <w:t xml:space="preserve"> </w:t>
      </w:r>
      <w:r w:rsidRPr="00E91F5A">
        <w:rPr>
          <w:rFonts w:ascii="ff1" w:eastAsia="Times New Roman" w:hAnsi="ff1" w:cs="Times New Roman"/>
          <w:spacing w:val="1"/>
          <w:sz w:val="24"/>
          <w:szCs w:val="60"/>
        </w:rPr>
        <w:t xml:space="preserve">the time for which the reactor conducts and thus control the fundamental component of the </w:t>
      </w:r>
      <w:proofErr w:type="spellStart"/>
      <w:r w:rsidRPr="00E91F5A">
        <w:rPr>
          <w:rFonts w:ascii="ff1" w:eastAsia="Times New Roman" w:hAnsi="ff1" w:cs="Times New Roman"/>
          <w:spacing w:val="1"/>
          <w:sz w:val="24"/>
          <w:szCs w:val="60"/>
        </w:rPr>
        <w:t>curren</w:t>
      </w:r>
      <w:proofErr w:type="spellEnd"/>
      <w:r w:rsidRPr="00E91F5A">
        <w:rPr>
          <w:rFonts w:ascii="ff1" w:eastAsia="Times New Roman" w:hAnsi="ff1" w:cs="Times New Roman"/>
          <w:spacing w:val="1"/>
          <w:sz w:val="24"/>
          <w:szCs w:val="60"/>
        </w:rPr>
        <w:t xml:space="preserve"> and the full </w:t>
      </w:r>
      <w:proofErr w:type="spellStart"/>
      <w:r w:rsidRPr="00E91F5A">
        <w:rPr>
          <w:rFonts w:ascii="ff1" w:eastAsia="Times New Roman" w:hAnsi="ff1" w:cs="Times New Roman"/>
          <w:spacing w:val="1"/>
          <w:sz w:val="24"/>
          <w:szCs w:val="60"/>
        </w:rPr>
        <w:t>opration</w:t>
      </w:r>
      <w:proofErr w:type="spellEnd"/>
      <w:r w:rsidRPr="00E91F5A">
        <w:rPr>
          <w:rFonts w:ascii="ff1" w:eastAsia="Times New Roman" w:hAnsi="ff1" w:cs="Times New Roman"/>
          <w:spacing w:val="1"/>
          <w:sz w:val="24"/>
          <w:szCs w:val="60"/>
        </w:rPr>
        <w:t xml:space="preserve"> of the system is depend on positive gate signal </w:t>
      </w:r>
      <w:r w:rsidRPr="00E91F5A">
        <w:rPr>
          <w:rFonts w:ascii="ff1" w:eastAsia="Times New Roman" w:hAnsi="ff1" w:cs="Times New Roman"/>
          <w:sz w:val="24"/>
          <w:szCs w:val="60"/>
        </w:rPr>
        <w:t xml:space="preserve">and the wave </w:t>
      </w:r>
      <w:proofErr w:type="spellStart"/>
      <w:r w:rsidRPr="00E91F5A">
        <w:rPr>
          <w:rFonts w:ascii="ff1" w:eastAsia="Times New Roman" w:hAnsi="ff1" w:cs="Times New Roman"/>
          <w:sz w:val="24"/>
          <w:szCs w:val="60"/>
        </w:rPr>
        <w:t>reprseantation</w:t>
      </w:r>
      <w:proofErr w:type="spellEnd"/>
      <w:r w:rsidRPr="00E91F5A">
        <w:rPr>
          <w:rFonts w:ascii="ff1" w:eastAsia="Times New Roman" w:hAnsi="ff1" w:cs="Times New Roman"/>
          <w:sz w:val="24"/>
          <w:szCs w:val="60"/>
        </w:rPr>
        <w:t xml:space="preserve">  of the </w:t>
      </w:r>
      <w:proofErr w:type="spellStart"/>
      <w:r w:rsidRPr="00E91F5A">
        <w:rPr>
          <w:rFonts w:ascii="ff1" w:eastAsia="Times New Roman" w:hAnsi="ff1" w:cs="Times New Roman"/>
          <w:sz w:val="24"/>
          <w:szCs w:val="60"/>
        </w:rPr>
        <w:t>opration</w:t>
      </w:r>
      <w:proofErr w:type="spellEnd"/>
      <w:r w:rsidRPr="00E91F5A">
        <w:rPr>
          <w:rFonts w:ascii="ff1" w:eastAsia="Times New Roman" w:hAnsi="ff1" w:cs="Times New Roman"/>
          <w:sz w:val="24"/>
          <w:szCs w:val="60"/>
        </w:rPr>
        <w:t xml:space="preserve"> in the positive get signal will be below.</w:t>
      </w:r>
    </w:p>
    <w:p w:rsidR="00F819BD" w:rsidRPr="00E91F5A" w:rsidRDefault="00F819BD" w:rsidP="00F819BD">
      <w:pPr>
        <w:jc w:val="center"/>
      </w:pPr>
      <w:r w:rsidRPr="00E91F5A">
        <w:rPr>
          <w:noProof/>
        </w:rPr>
        <w:drawing>
          <wp:inline distT="0" distB="0" distL="0" distR="0" wp14:anchorId="4ED0730F" wp14:editId="2DDAD773">
            <wp:extent cx="4514850" cy="1409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514850" cy="1409700"/>
                    </a:xfrm>
                    <a:prstGeom prst="rect">
                      <a:avLst/>
                    </a:prstGeom>
                  </pic:spPr>
                </pic:pic>
              </a:graphicData>
            </a:graphic>
          </wp:inline>
        </w:drawing>
      </w:r>
    </w:p>
    <w:p w:rsidR="005E3E6D" w:rsidRPr="00E91F5A" w:rsidRDefault="005E3E6D"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7F2670" w:rsidRPr="00E91F5A">
        <w:rPr>
          <w:rFonts w:ascii="Times New Roman" w:hAnsi="Times New Roman" w:cs="Times New Roman"/>
          <w:sz w:val="24"/>
          <w:szCs w:val="24"/>
        </w:rPr>
        <w:t>Fig 3.1</w:t>
      </w:r>
      <w:r w:rsidR="001401FD" w:rsidRPr="00E91F5A">
        <w:rPr>
          <w:rFonts w:ascii="Times New Roman" w:hAnsi="Times New Roman" w:cs="Times New Roman"/>
          <w:sz w:val="24"/>
          <w:szCs w:val="24"/>
        </w:rPr>
        <w:t>5</w:t>
      </w:r>
      <w:r w:rsidRPr="00E91F5A">
        <w:rPr>
          <w:rFonts w:ascii="Times New Roman" w:hAnsi="Times New Roman" w:cs="Times New Roman"/>
          <w:sz w:val="24"/>
          <w:szCs w:val="24"/>
        </w:rPr>
        <w:t xml:space="preserve"> graphical representation of </w:t>
      </w:r>
      <w:proofErr w:type="spellStart"/>
      <w:r w:rsidRPr="00E91F5A">
        <w:rPr>
          <w:rFonts w:ascii="Times New Roman" w:hAnsi="Times New Roman" w:cs="Times New Roman"/>
          <w:sz w:val="24"/>
          <w:szCs w:val="24"/>
        </w:rPr>
        <w:t>opration</w:t>
      </w:r>
      <w:proofErr w:type="spellEnd"/>
      <w:r w:rsidRPr="00E91F5A">
        <w:rPr>
          <w:rFonts w:ascii="Times New Roman" w:hAnsi="Times New Roman" w:cs="Times New Roman"/>
          <w:sz w:val="24"/>
          <w:szCs w:val="24"/>
        </w:rPr>
        <w:t xml:space="preserve"> </w:t>
      </w:r>
      <w:proofErr w:type="gramStart"/>
      <w:r w:rsidRPr="00E91F5A">
        <w:rPr>
          <w:rFonts w:ascii="Times New Roman" w:hAnsi="Times New Roman" w:cs="Times New Roman"/>
          <w:sz w:val="24"/>
          <w:szCs w:val="24"/>
        </w:rPr>
        <w:t>of  TCR</w:t>
      </w:r>
      <w:proofErr w:type="gramEnd"/>
      <w:r w:rsidRPr="00E91F5A">
        <w:rPr>
          <w:rFonts w:ascii="Times New Roman" w:hAnsi="Times New Roman" w:cs="Times New Roman"/>
          <w:sz w:val="24"/>
          <w:szCs w:val="24"/>
        </w:rPr>
        <w:t>-FC in the firing angle subject</w:t>
      </w:r>
    </w:p>
    <w:p w:rsidR="00791AF9" w:rsidRPr="00E91F5A" w:rsidRDefault="00791AF9"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lastRenderedPageBreak/>
        <w:t xml:space="preserve">The basic operation of single phase </w:t>
      </w:r>
      <w:r w:rsidR="00532365" w:rsidRPr="00E91F5A">
        <w:rPr>
          <w:rFonts w:ascii="Times New Roman" w:hAnsi="Times New Roman" w:cs="Times New Roman"/>
          <w:sz w:val="24"/>
          <w:szCs w:val="24"/>
        </w:rPr>
        <w:t xml:space="preserve">as well as three </w:t>
      </w:r>
      <w:proofErr w:type="gramStart"/>
      <w:r w:rsidR="00532365" w:rsidRPr="00E91F5A">
        <w:rPr>
          <w:rFonts w:ascii="Times New Roman" w:hAnsi="Times New Roman" w:cs="Times New Roman"/>
          <w:sz w:val="24"/>
          <w:szCs w:val="24"/>
        </w:rPr>
        <w:t>phase</w:t>
      </w:r>
      <w:proofErr w:type="gramEnd"/>
      <w:r w:rsidR="00532365" w:rsidRPr="00E91F5A">
        <w:rPr>
          <w:rFonts w:ascii="Times New Roman" w:hAnsi="Times New Roman" w:cs="Times New Roman"/>
          <w:sz w:val="24"/>
          <w:szCs w:val="24"/>
        </w:rPr>
        <w:t xml:space="preserve"> </w:t>
      </w:r>
      <w:r w:rsidRPr="00E91F5A">
        <w:rPr>
          <w:rFonts w:ascii="Times New Roman" w:hAnsi="Times New Roman" w:cs="Times New Roman"/>
          <w:sz w:val="24"/>
          <w:szCs w:val="24"/>
        </w:rPr>
        <w:t>TCR can be as</w:t>
      </w:r>
      <w:r w:rsidR="004069F1" w:rsidRPr="00E91F5A">
        <w:rPr>
          <w:rFonts w:ascii="Times New Roman" w:hAnsi="Times New Roman" w:cs="Times New Roman"/>
          <w:sz w:val="24"/>
          <w:szCs w:val="24"/>
        </w:rPr>
        <w:t xml:space="preserve"> follows. The source voltage as</w:t>
      </w:r>
    </w:p>
    <w:p w:rsidR="00532365" w:rsidRPr="00E91F5A" w:rsidRDefault="00532365" w:rsidP="004E0FE0">
      <w:pPr>
        <w:spacing w:after="0" w:line="360" w:lineRule="auto"/>
        <w:jc w:val="both"/>
        <w:rPr>
          <w:rFonts w:ascii="Times New Roman" w:hAnsi="Times New Roman" w:cs="Times New Roman"/>
          <w:sz w:val="24"/>
          <w:szCs w:val="24"/>
        </w:rPr>
      </w:pPr>
    </w:p>
    <w:p w:rsidR="00791AF9" w:rsidRPr="00E91F5A" w:rsidRDefault="00791AF9" w:rsidP="004E0FE0">
      <w:pPr>
        <w:spacing w:after="0" w:line="360" w:lineRule="auto"/>
        <w:rPr>
          <w:rFonts w:ascii="Cambria Math" w:hAnsi="Cambria Math" w:cs="Cambria Math"/>
          <w:sz w:val="24"/>
          <w:szCs w:val="24"/>
        </w:rPr>
      </w:pPr>
      <w:r w:rsidRPr="00E91F5A">
        <w:rPr>
          <w:rFonts w:ascii="Cambria Math" w:hAnsi="Cambria Math" w:cs="Cambria Math"/>
          <w:sz w:val="24"/>
          <w:szCs w:val="24"/>
        </w:rPr>
        <w:t xml:space="preserve">                                                   𝑉𝑠</w:t>
      </w:r>
      <w:r w:rsidRPr="00E91F5A">
        <w:rPr>
          <w:rFonts w:ascii="Times New Roman" w:hAnsi="Times New Roman" w:cs="Times New Roman"/>
          <w:sz w:val="24"/>
          <w:szCs w:val="24"/>
        </w:rPr>
        <w:t xml:space="preserve"> (</w:t>
      </w:r>
      <w:r w:rsidRPr="00E91F5A">
        <w:rPr>
          <w:rFonts w:ascii="Cambria Math" w:hAnsi="Cambria Math" w:cs="Cambria Math"/>
          <w:sz w:val="24"/>
          <w:szCs w:val="24"/>
        </w:rPr>
        <w:t>𝑡</w:t>
      </w:r>
      <w:r w:rsidRPr="00E91F5A">
        <w:rPr>
          <w:rFonts w:ascii="Times New Roman" w:hAnsi="Times New Roman" w:cs="Times New Roman"/>
          <w:sz w:val="24"/>
          <w:szCs w:val="24"/>
        </w:rPr>
        <w:t>)=</w:t>
      </w:r>
      <w:r w:rsidRPr="00E91F5A">
        <w:rPr>
          <w:rFonts w:ascii="Cambria Math" w:hAnsi="Cambria Math" w:cs="Cambria Math"/>
          <w:sz w:val="24"/>
          <w:szCs w:val="24"/>
        </w:rPr>
        <w:t>𝑉𝑠𝑖𝑛</w:t>
      </w:r>
      <w:r w:rsidRPr="00E91F5A">
        <w:rPr>
          <w:rFonts w:ascii="Times New Roman" w:hAnsi="Times New Roman" w:cs="Times New Roman"/>
          <w:sz w:val="24"/>
          <w:szCs w:val="24"/>
        </w:rPr>
        <w:t xml:space="preserve"> </w:t>
      </w:r>
      <w:r w:rsidRPr="00E91F5A">
        <w:rPr>
          <w:rFonts w:ascii="Cambria Math" w:hAnsi="Cambria Math" w:cs="Cambria Math"/>
          <w:sz w:val="24"/>
          <w:szCs w:val="24"/>
        </w:rPr>
        <w:t>𝜔𝑡</w:t>
      </w:r>
    </w:p>
    <w:p w:rsidR="00791AF9" w:rsidRPr="00E91F5A" w:rsidRDefault="00791AF9" w:rsidP="004E0FE0">
      <w:p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 xml:space="preserve">From the basic Kirchhoff’s voltage equation </w:t>
      </w:r>
    </w:p>
    <w:p w:rsidR="00791AF9" w:rsidRPr="00E91F5A" w:rsidRDefault="00791AF9" w:rsidP="004E0FE0">
      <w:pPr>
        <w:autoSpaceDE w:val="0"/>
        <w:autoSpaceDN w:val="0"/>
        <w:adjustRightInd w:val="0"/>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hAnsi="Cambria Math" w:cs="Times New Roman"/>
            <w:sz w:val="24"/>
            <w:szCs w:val="24"/>
          </w:rPr>
          <m:t xml:space="preserve">          L</m:t>
        </m:r>
        <m:f>
          <m:fPr>
            <m:ctrlPr>
              <w:rPr>
                <w:rFonts w:ascii="Cambria Math" w:hAnsi="Cambria Math" w:cs="Times New Roman"/>
                <w:i/>
                <w:sz w:val="24"/>
                <w:szCs w:val="24"/>
              </w:rPr>
            </m:ctrlPr>
          </m:fPr>
          <m:num>
            <m:r>
              <w:rPr>
                <w:rFonts w:ascii="Cambria Math" w:hAnsi="Cambria Math" w:cs="Times New Roman"/>
                <w:sz w:val="24"/>
                <w:szCs w:val="24"/>
              </w:rPr>
              <m:t>di</m:t>
            </m:r>
          </m:num>
          <m:den>
            <m:r>
              <w:rPr>
                <w:rFonts w:ascii="Cambria Math" w:hAnsi="Cambria Math" w:cs="Times New Roman"/>
                <w:sz w:val="24"/>
                <w:szCs w:val="24"/>
              </w:rPr>
              <m:t>dt</m:t>
            </m:r>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s</m:t>
            </m:r>
          </m:sub>
        </m:sSub>
        <m:r>
          <w:rPr>
            <w:rFonts w:ascii="Cambria Math" w:hAnsi="Cambria Math" w:cs="Times New Roman"/>
            <w:sz w:val="24"/>
            <w:szCs w:val="24"/>
          </w:rPr>
          <m:t>=0                                                          (3.22)</m:t>
        </m:r>
      </m:oMath>
    </w:p>
    <w:p w:rsidR="00791AF9" w:rsidRPr="00E91F5A" w:rsidRDefault="00791AF9" w:rsidP="004E0FE0">
      <w:pPr>
        <w:autoSpaceDE w:val="0"/>
        <w:autoSpaceDN w:val="0"/>
        <w:adjustRightInd w:val="0"/>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Where V is peak value of the applied voltage, </w:t>
      </w:r>
      <w:r w:rsidRPr="00E91F5A">
        <w:rPr>
          <w:rFonts w:ascii="Cambria Math" w:hAnsi="Cambria Math" w:cs="Cambria Math"/>
          <w:sz w:val="24"/>
          <w:szCs w:val="24"/>
        </w:rPr>
        <w:t>𝜔</w:t>
      </w:r>
      <w:r w:rsidRPr="00E91F5A">
        <w:rPr>
          <w:rFonts w:ascii="Times New Roman" w:hAnsi="Times New Roman" w:cs="Times New Roman"/>
          <w:sz w:val="24"/>
          <w:szCs w:val="24"/>
        </w:rPr>
        <w:t xml:space="preserve"> is the angular frequency of the supply voltage and L is inductance of the TCR, then the line current can be written as</w:t>
      </w:r>
    </w:p>
    <w:p w:rsidR="00995161" w:rsidRPr="00E91F5A" w:rsidRDefault="00054336" w:rsidP="004E0FE0">
      <w:pPr>
        <w:autoSpaceDE w:val="0"/>
        <w:autoSpaceDN w:val="0"/>
        <w:adjustRightInd w:val="0"/>
        <w:spacing w:after="0" w:line="360" w:lineRule="auto"/>
        <w:jc w:val="center"/>
        <w:rPr>
          <w:rFonts w:ascii="Times New Roman" w:hAnsi="Times New Roman" w:cs="Times New Roman"/>
          <w:sz w:val="24"/>
          <w:szCs w:val="24"/>
        </w:rPr>
      </w:pPr>
      <m:oMathPara>
        <m:oMath>
          <m:sSup>
            <m:sSupPr>
              <m:ctrlPr>
                <w:rPr>
                  <w:rFonts w:ascii="Cambria Math" w:hAnsi="Cambria Math" w:cs="Cambria Math"/>
                  <w:sz w:val="24"/>
                  <w:szCs w:val="24"/>
                </w:rPr>
              </m:ctrlPr>
            </m:sSupPr>
            <m:e>
              <m:r>
                <w:rPr>
                  <w:rFonts w:ascii="Cambria Math" w:hAnsi="Cambria Math" w:cs="Cambria Math"/>
                  <w:sz w:val="24"/>
                  <w:szCs w:val="24"/>
                </w:rPr>
                <m:t xml:space="preserve"> (t)=1/L ∫Vs(t)dt +C                                                          (3.23)</m:t>
              </m:r>
            </m:e>
            <m:sup>
              <m:r>
                <w:rPr>
                  <w:rFonts w:ascii="Cambria Math" w:hAnsi="Cambria Math" w:cs="Cambria Math"/>
                  <w:sz w:val="24"/>
                  <w:szCs w:val="24"/>
                </w:rPr>
                <m:t xml:space="preserve"> </m:t>
              </m:r>
            </m:sup>
          </m:sSup>
        </m:oMath>
      </m:oMathPara>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 xml:space="preserve">(t)=-V/ωL cosωt +C                         </m:t>
        </m:r>
      </m:oMath>
    </w:p>
    <w:p w:rsidR="00791AF9" w:rsidRPr="00E91F5A" w:rsidRDefault="00791AF9" w:rsidP="004E0FE0">
      <w:pPr>
        <w:pStyle w:val="Default"/>
        <w:spacing w:line="360" w:lineRule="auto"/>
        <w:rPr>
          <w:color w:val="auto"/>
        </w:rPr>
      </w:pPr>
      <w:r w:rsidRPr="00E91F5A">
        <w:rPr>
          <w:color w:val="auto"/>
        </w:rPr>
        <w:t xml:space="preserve"> For the boundary condition is (</w:t>
      </w:r>
      <w:r w:rsidRPr="00E91F5A">
        <w:rPr>
          <w:rFonts w:ascii="Cambria Math" w:hAnsi="Cambria Math" w:cs="Cambria Math"/>
          <w:color w:val="auto"/>
        </w:rPr>
        <w:t>𝜔𝑡</w:t>
      </w:r>
      <w:r w:rsidRPr="00E91F5A">
        <w:rPr>
          <w:color w:val="auto"/>
        </w:rPr>
        <w:t>=</w:t>
      </w:r>
      <w:r w:rsidRPr="00E91F5A">
        <w:rPr>
          <w:rFonts w:ascii="Cambria Math" w:hAnsi="Cambria Math" w:cs="Cambria Math"/>
          <w:color w:val="auto"/>
        </w:rPr>
        <w:t>𝛼</w:t>
      </w:r>
      <w:proofErr w:type="gramStart"/>
      <w:r w:rsidRPr="00E91F5A">
        <w:rPr>
          <w:color w:val="auto"/>
        </w:rPr>
        <w:t>)=</w:t>
      </w:r>
      <w:proofErr w:type="gramEnd"/>
      <w:r w:rsidRPr="00E91F5A">
        <w:rPr>
          <w:color w:val="auto"/>
        </w:rPr>
        <w:t xml:space="preserve"> 0</w:t>
      </w:r>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 xml:space="preserve">(t)=-V/ωL (cosα- cosωt)                 </m:t>
        </m:r>
      </m:oMath>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Where α is the firing angle measured from positive going zero crossing of the applied voltage. </w:t>
      </w:r>
    </w:p>
    <w:p w:rsidR="00791AF9" w:rsidRPr="00E91F5A" w:rsidRDefault="00791AF9" w:rsidP="004E0FE0">
      <w:pPr>
        <w:autoSpaceDE w:val="0"/>
        <w:autoSpaceDN w:val="0"/>
        <w:adjustRightInd w:val="0"/>
        <w:spacing w:after="0" w:line="360" w:lineRule="auto"/>
        <w:rPr>
          <w:rFonts w:ascii="Times New Roman" w:hAnsi="Times New Roman" w:cs="Times New Roman"/>
          <w:sz w:val="24"/>
          <w:szCs w:val="24"/>
        </w:rPr>
      </w:pPr>
      <w:r w:rsidRPr="00E91F5A">
        <w:rPr>
          <w:rFonts w:ascii="Times New Roman" w:hAnsi="Times New Roman" w:cs="Times New Roman"/>
          <w:sz w:val="24"/>
          <w:szCs w:val="24"/>
        </w:rPr>
        <w:t xml:space="preserve">The Fourier analysis of equation can be written as </w:t>
      </w:r>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(α)=a1 cosωt +b1 sinωt                          (3.24)</m:t>
        </m:r>
      </m:oMath>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Where </w:t>
      </w:r>
      <w:r w:rsidRPr="00E91F5A">
        <w:rPr>
          <w:rFonts w:ascii="Cambria Math" w:hAnsi="Cambria Math" w:cs="Cambria Math"/>
          <w:sz w:val="24"/>
          <w:szCs w:val="24"/>
        </w:rPr>
        <w:t>𝑏</w:t>
      </w:r>
      <w:r w:rsidRPr="00E91F5A">
        <w:rPr>
          <w:rFonts w:ascii="Times New Roman" w:hAnsi="Times New Roman" w:cs="Times New Roman"/>
          <w:sz w:val="24"/>
          <w:szCs w:val="24"/>
        </w:rPr>
        <w:t xml:space="preserve">1=0, because of odd symmetry </w:t>
      </w:r>
      <w:proofErr w:type="spellStart"/>
      <w:r w:rsidRPr="00E91F5A">
        <w:rPr>
          <w:rFonts w:ascii="Times New Roman" w:hAnsi="Times New Roman" w:cs="Times New Roman"/>
          <w:sz w:val="24"/>
          <w:szCs w:val="24"/>
        </w:rPr>
        <w:t>i.e</w:t>
      </w:r>
      <w:proofErr w:type="spellEnd"/>
      <w:r w:rsidRPr="00E91F5A">
        <w:rPr>
          <w:rFonts w:ascii="Times New Roman" w:hAnsi="Times New Roman" w:cs="Times New Roman"/>
          <w:sz w:val="24"/>
          <w:szCs w:val="24"/>
        </w:rPr>
        <w:t xml:space="preserve">, </w:t>
      </w:r>
      <w:r w:rsidRPr="00E91F5A">
        <w:rPr>
          <w:rFonts w:ascii="Times New Roman" w:hAnsi="Times New Roman" w:cs="Times New Roman"/>
          <w:i/>
          <w:iCs/>
          <w:sz w:val="24"/>
          <w:szCs w:val="24"/>
        </w:rPr>
        <w:t xml:space="preserve">f(x) </w:t>
      </w:r>
      <w:r w:rsidRPr="00E91F5A">
        <w:rPr>
          <w:rFonts w:ascii="Times New Roman" w:hAnsi="Times New Roman" w:cs="Times New Roman"/>
          <w:sz w:val="24"/>
          <w:szCs w:val="24"/>
        </w:rPr>
        <w:t xml:space="preserve">= </w:t>
      </w:r>
      <w:r w:rsidRPr="00E91F5A">
        <w:rPr>
          <w:rFonts w:ascii="Times New Roman" w:hAnsi="Times New Roman" w:cs="Times New Roman"/>
          <w:i/>
          <w:iCs/>
          <w:sz w:val="24"/>
          <w:szCs w:val="24"/>
        </w:rPr>
        <w:t xml:space="preserve">f (-x). </w:t>
      </w:r>
      <w:r w:rsidRPr="00E91F5A">
        <w:rPr>
          <w:rFonts w:ascii="Times New Roman" w:hAnsi="Times New Roman" w:cs="Times New Roman"/>
          <w:sz w:val="24"/>
          <w:szCs w:val="24"/>
        </w:rPr>
        <w:t xml:space="preserve">Also not even harmonics are generated because of half wave symmetry </w:t>
      </w:r>
      <w:proofErr w:type="spellStart"/>
      <w:r w:rsidRPr="00E91F5A">
        <w:rPr>
          <w:rFonts w:ascii="Times New Roman" w:hAnsi="Times New Roman" w:cs="Times New Roman"/>
          <w:sz w:val="24"/>
          <w:szCs w:val="24"/>
        </w:rPr>
        <w:t>i.e</w:t>
      </w:r>
      <w:proofErr w:type="spellEnd"/>
      <w:r w:rsidRPr="00E91F5A">
        <w:rPr>
          <w:rFonts w:ascii="Times New Roman" w:hAnsi="Times New Roman" w:cs="Times New Roman"/>
          <w:sz w:val="24"/>
          <w:szCs w:val="24"/>
        </w:rPr>
        <w:t>, (</w:t>
      </w:r>
      <w:r w:rsidRPr="00E91F5A">
        <w:rPr>
          <w:rFonts w:ascii="Cambria Math" w:hAnsi="Cambria Math" w:cs="Cambria Math"/>
          <w:sz w:val="24"/>
          <w:szCs w:val="24"/>
        </w:rPr>
        <w:t>𝑥</w:t>
      </w:r>
      <w:r w:rsidRPr="00E91F5A">
        <w:rPr>
          <w:rFonts w:ascii="Times New Roman" w:hAnsi="Times New Roman" w:cs="Times New Roman"/>
          <w:sz w:val="24"/>
          <w:szCs w:val="24"/>
        </w:rPr>
        <w:t>+</w:t>
      </w:r>
      <w:r w:rsidRPr="00E91F5A">
        <w:rPr>
          <w:rFonts w:ascii="Cambria Math" w:hAnsi="Cambria Math" w:cs="Cambria Math"/>
          <w:sz w:val="24"/>
          <w:szCs w:val="24"/>
        </w:rPr>
        <w:t>𝑇</w:t>
      </w:r>
      <w:r w:rsidRPr="00E91F5A">
        <w:rPr>
          <w:rFonts w:ascii="Times New Roman" w:hAnsi="Times New Roman" w:cs="Times New Roman"/>
          <w:b/>
          <w:sz w:val="24"/>
          <w:szCs w:val="24"/>
        </w:rPr>
        <w:t>/</w:t>
      </w:r>
      <w:proofErr w:type="gramStart"/>
      <w:r w:rsidRPr="00E91F5A">
        <w:rPr>
          <w:rFonts w:ascii="Times New Roman" w:hAnsi="Times New Roman" w:cs="Times New Roman"/>
          <w:sz w:val="24"/>
          <w:szCs w:val="24"/>
        </w:rPr>
        <w:t>2 )</w:t>
      </w:r>
      <w:proofErr w:type="gramEnd"/>
      <w:r w:rsidRPr="00E91F5A">
        <w:rPr>
          <w:rFonts w:ascii="Times New Roman" w:hAnsi="Times New Roman" w:cs="Times New Roman"/>
          <w:sz w:val="24"/>
          <w:szCs w:val="24"/>
        </w:rPr>
        <w:t xml:space="preserve"> =−</w:t>
      </w:r>
      <w:r w:rsidRPr="00E91F5A">
        <w:rPr>
          <w:rFonts w:ascii="Cambria Math" w:hAnsi="Cambria Math" w:cs="Cambria Math"/>
          <w:sz w:val="24"/>
          <w:szCs w:val="24"/>
        </w:rPr>
        <w:t>𝑓</w:t>
      </w:r>
      <w:r w:rsidRPr="00E91F5A">
        <w:rPr>
          <w:rFonts w:ascii="Times New Roman" w:hAnsi="Times New Roman" w:cs="Times New Roman"/>
          <w:sz w:val="24"/>
          <w:szCs w:val="24"/>
        </w:rPr>
        <w:t>(</w:t>
      </w:r>
      <w:r w:rsidRPr="00E91F5A">
        <w:rPr>
          <w:rFonts w:ascii="Cambria Math" w:hAnsi="Cambria Math" w:cs="Cambria Math"/>
          <w:sz w:val="24"/>
          <w:szCs w:val="24"/>
        </w:rPr>
        <w:t>𝑥</w:t>
      </w:r>
      <w:r w:rsidRPr="00E91F5A">
        <w:rPr>
          <w:rFonts w:ascii="Times New Roman" w:hAnsi="Times New Roman" w:cs="Times New Roman"/>
          <w:sz w:val="24"/>
          <w:szCs w:val="24"/>
        </w:rPr>
        <w:t xml:space="preserve">) </w:t>
      </w:r>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 xml:space="preserve">The coefficient </w:t>
      </w:r>
      <w:r w:rsidRPr="00E91F5A">
        <w:rPr>
          <w:rFonts w:ascii="Cambria Math" w:hAnsi="Cambria Math" w:cs="Cambria Math"/>
          <w:sz w:val="24"/>
          <w:szCs w:val="24"/>
        </w:rPr>
        <w:t>𝑎</w:t>
      </w:r>
      <w:r w:rsidRPr="00E91F5A">
        <w:rPr>
          <w:rFonts w:ascii="Times New Roman" w:hAnsi="Times New Roman" w:cs="Times New Roman"/>
          <w:sz w:val="24"/>
          <w:szCs w:val="24"/>
        </w:rPr>
        <w:t xml:space="preserve">1 is given by </w:t>
      </w:r>
    </w:p>
    <w:p w:rsidR="00995161" w:rsidRPr="00E91F5A" w:rsidRDefault="00995161" w:rsidP="004E0FE0">
      <w:pPr>
        <w:autoSpaceDE w:val="0"/>
        <w:autoSpaceDN w:val="0"/>
        <w:adjustRightInd w:val="0"/>
        <w:spacing w:after="0" w:line="360" w:lineRule="auto"/>
        <w:jc w:val="center"/>
        <w:rPr>
          <w:rFonts w:ascii="Times New Roman" w:hAnsi="Times New Roman" w:cs="Times New Roman"/>
          <w:sz w:val="24"/>
          <w:szCs w:val="24"/>
        </w:rPr>
      </w:pPr>
      <m:oMathPara>
        <m:oMath>
          <m:r>
            <w:rPr>
              <w:rFonts w:ascii="Cambria Math" w:hAnsi="Cambria Math" w:cs="Times New Roman"/>
              <w:sz w:val="24"/>
              <w:szCs w:val="24"/>
            </w:rPr>
            <m:t xml:space="preserve">a1=4/T ∫(x) Cos (2πx/T) dx                                     </m:t>
          </m:r>
        </m:oMath>
      </m:oMathPara>
    </w:p>
    <w:p w:rsidR="00791AF9" w:rsidRPr="00E91F5A" w:rsidRDefault="00791AF9" w:rsidP="004E0FE0">
      <w:pPr>
        <w:autoSpaceDE w:val="0"/>
        <w:autoSpaceDN w:val="0"/>
        <w:adjustRightInd w:val="0"/>
        <w:spacing w:after="0" w:line="360" w:lineRule="auto"/>
        <w:rPr>
          <w:rFonts w:ascii="Times New Roman" w:hAnsi="Times New Roman" w:cs="Times New Roman"/>
          <w:sz w:val="24"/>
          <w:szCs w:val="24"/>
        </w:rPr>
      </w:pPr>
      <w:r w:rsidRPr="00E91F5A">
        <w:rPr>
          <w:rFonts w:ascii="Times New Roman" w:hAnsi="Times New Roman" w:cs="Times New Roman"/>
          <w:sz w:val="24"/>
          <w:szCs w:val="24"/>
        </w:rPr>
        <w:t>Solving,</w:t>
      </w:r>
    </w:p>
    <w:p w:rsidR="00995161" w:rsidRPr="00E91F5A" w:rsidRDefault="00995161" w:rsidP="004E0FE0">
      <w:pPr>
        <w:autoSpaceDE w:val="0"/>
        <w:autoSpaceDN w:val="0"/>
        <w:adjustRightInd w:val="0"/>
        <w:spacing w:after="0" w:line="360" w:lineRule="auto"/>
        <w:rPr>
          <w:rFonts w:ascii="Times New Roman" w:eastAsiaTheme="minorEastAsia" w:hAnsi="Times New Roman" w:cs="Times New Roman"/>
          <w:sz w:val="24"/>
          <w:szCs w:val="24"/>
        </w:rPr>
      </w:pPr>
      <m:oMathPara>
        <m:oMath>
          <m:r>
            <w:rPr>
              <w:rFonts w:ascii="Cambria Math" w:hAnsi="Cambria Math" w:cs="Times New Roman"/>
              <w:sz w:val="24"/>
              <w:szCs w:val="24"/>
            </w:rPr>
            <m:t>A=I1(α)=V/ωL(1-2α/π-1/πsin2α)                  (3.25)</m:t>
          </m:r>
        </m:oMath>
      </m:oMathPara>
    </w:p>
    <w:p w:rsidR="00791AF9" w:rsidRPr="00E91F5A" w:rsidRDefault="00791AF9" w:rsidP="004E0FE0">
      <w:pPr>
        <w:autoSpaceDE w:val="0"/>
        <w:autoSpaceDN w:val="0"/>
        <w:adjustRightInd w:val="0"/>
        <w:spacing w:after="0" w:line="360" w:lineRule="auto"/>
        <w:rPr>
          <w:rFonts w:ascii="Times New Roman" w:hAnsi="Times New Roman" w:cs="Times New Roman"/>
          <w:sz w:val="24"/>
          <w:szCs w:val="24"/>
        </w:rPr>
      </w:pPr>
      <w:r w:rsidRPr="00E91F5A">
        <w:rPr>
          <w:rFonts w:ascii="Times New Roman" w:hAnsi="Times New Roman" w:cs="Times New Roman"/>
          <w:sz w:val="24"/>
          <w:szCs w:val="24"/>
        </w:rPr>
        <w:t>Equation 3.</w:t>
      </w:r>
      <w:r w:rsidR="003B4502" w:rsidRPr="00E91F5A">
        <w:rPr>
          <w:rFonts w:ascii="Times New Roman" w:hAnsi="Times New Roman" w:cs="Times New Roman"/>
          <w:sz w:val="24"/>
          <w:szCs w:val="24"/>
        </w:rPr>
        <w:t>45</w:t>
      </w:r>
      <w:r w:rsidRPr="00E91F5A">
        <w:rPr>
          <w:rFonts w:ascii="Times New Roman" w:hAnsi="Times New Roman" w:cs="Times New Roman"/>
          <w:sz w:val="24"/>
          <w:szCs w:val="24"/>
        </w:rPr>
        <w:t xml:space="preserve"> can be written as</w:t>
      </w:r>
    </w:p>
    <w:p w:rsidR="003B4502" w:rsidRPr="00E91F5A" w:rsidRDefault="00614BC7" w:rsidP="004E0FE0">
      <w:pPr>
        <w:autoSpaceDE w:val="0"/>
        <w:autoSpaceDN w:val="0"/>
        <w:adjustRightInd w:val="0"/>
        <w:spacing w:after="0" w:line="360" w:lineRule="auto"/>
        <w:rPr>
          <w:rFonts w:ascii="Times New Roman" w:hAnsi="Times New Roman" w:cs="Times New Roman"/>
          <w:sz w:val="24"/>
          <w:szCs w:val="24"/>
        </w:rPr>
      </w:pPr>
      <w:r w:rsidRPr="00E91F5A">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1</m:t>
            </m:r>
            <m:d>
              <m:dPr>
                <m:ctrlPr>
                  <w:rPr>
                    <w:rFonts w:ascii="Cambria Math" w:hAnsi="Cambria Math" w:cs="Times New Roman"/>
                    <w:i/>
                    <w:sz w:val="24"/>
                    <w:szCs w:val="24"/>
                  </w:rPr>
                </m:ctrlPr>
              </m:dPr>
              <m:e>
                <m:r>
                  <w:rPr>
                    <w:rFonts w:ascii="Cambria Math" w:hAnsi="Cambria Math" w:cs="Times New Roman"/>
                    <w:sz w:val="24"/>
                    <w:szCs w:val="24"/>
                  </w:rPr>
                  <m:t>α</m:t>
                </m:r>
              </m:e>
            </m:d>
            <m:r>
              <w:rPr>
                <w:rFonts w:ascii="Cambria Math" w:hAnsi="Cambria Math" w:cs="Times New Roman"/>
                <w:sz w:val="24"/>
                <w:szCs w:val="24"/>
              </w:rPr>
              <m:t xml:space="preserve"> =</m:t>
            </m:r>
          </m:sub>
        </m:sSub>
        <m:r>
          <w:rPr>
            <w:rFonts w:ascii="Cambria Math" w:hAnsi="Cambria Math" w:cs="Times New Roman"/>
            <w:sz w:val="24"/>
            <w:szCs w:val="24"/>
          </w:rPr>
          <m:t>V*</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TCR(α)</m:t>
            </m:r>
          </m:sub>
        </m:sSub>
      </m:oMath>
      <w:r w:rsidRPr="00E91F5A">
        <w:rPr>
          <w:rFonts w:ascii="Times New Roman" w:eastAsiaTheme="minorEastAsia" w:hAnsi="Times New Roman" w:cs="Times New Roman"/>
          <w:sz w:val="24"/>
          <w:szCs w:val="24"/>
        </w:rPr>
        <w:t xml:space="preserve">  </w:t>
      </w:r>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4"/>
          <w:szCs w:val="24"/>
        </w:rPr>
      </w:pPr>
      <m:oMathPara>
        <m:oMath>
          <m:r>
            <w:rPr>
              <w:rFonts w:ascii="Cambria Math" w:hAnsi="Cambria Math" w:cs="Times New Roman"/>
              <w:sz w:val="24"/>
              <w:szCs w:val="24"/>
            </w:rPr>
            <m:t xml:space="preserve">(α)=(1-2α/π-1/πsin2α)                                         </m:t>
          </m:r>
        </m:oMath>
      </m:oMathPara>
    </w:p>
    <w:p w:rsidR="00791AF9" w:rsidRPr="00E91F5A" w:rsidRDefault="00614BC7" w:rsidP="004E0FE0">
      <w:pPr>
        <w:autoSpaceDE w:val="0"/>
        <w:autoSpaceDN w:val="0"/>
        <w:adjustRightInd w:val="0"/>
        <w:spacing w:after="0" w:line="360" w:lineRule="auto"/>
        <w:rPr>
          <w:rFonts w:ascii="Cambria Math" w:hAnsi="Cambria Math" w:cs="Cambria Math"/>
          <w:sz w:val="24"/>
          <w:szCs w:val="24"/>
        </w:rPr>
      </w:pPr>
      <w:r w:rsidRPr="00E91F5A">
        <w:rPr>
          <w:rFonts w:ascii="Times New Roman" w:hAnsi="Times New Roman" w:cs="Times New Roman"/>
          <w:sz w:val="24"/>
          <w:szCs w:val="24"/>
        </w:rPr>
        <w:t xml:space="preserve">                                    </w:t>
      </w:r>
      <w:r w:rsidR="00791AF9" w:rsidRPr="00E91F5A">
        <w:rPr>
          <w:rFonts w:ascii="Times New Roman" w:hAnsi="Times New Roman" w:cs="Times New Roman"/>
          <w:sz w:val="24"/>
          <w:szCs w:val="24"/>
        </w:rPr>
        <w:t xml:space="preserve">Where </w:t>
      </w:r>
      <w:r w:rsidR="00791AF9" w:rsidRPr="00E91F5A">
        <w:rPr>
          <w:rFonts w:ascii="Cambria Math" w:hAnsi="Cambria Math" w:cs="Cambria Math"/>
          <w:sz w:val="24"/>
          <w:szCs w:val="24"/>
        </w:rPr>
        <w:t>𝐵𝑚𝑎𝑥</w:t>
      </w:r>
      <w:r w:rsidR="00791AF9" w:rsidRPr="00E91F5A">
        <w:rPr>
          <w:rFonts w:ascii="Times New Roman" w:hAnsi="Times New Roman" w:cs="Times New Roman"/>
          <w:sz w:val="24"/>
          <w:szCs w:val="24"/>
        </w:rPr>
        <w:t>=1</w:t>
      </w:r>
      <w:r w:rsidR="00791AF9" w:rsidRPr="00E91F5A">
        <w:rPr>
          <w:rFonts w:ascii="Times New Roman" w:hAnsi="Times New Roman" w:cs="Times New Roman"/>
          <w:b/>
          <w:sz w:val="24"/>
          <w:szCs w:val="24"/>
        </w:rPr>
        <w:t>/</w:t>
      </w:r>
      <w:r w:rsidR="00791AF9" w:rsidRPr="00E91F5A">
        <w:rPr>
          <w:rFonts w:ascii="Cambria Math" w:hAnsi="Cambria Math" w:cs="Cambria Math"/>
          <w:sz w:val="24"/>
          <w:szCs w:val="24"/>
        </w:rPr>
        <w:t>𝜔𝐿</w:t>
      </w:r>
    </w:p>
    <w:p w:rsidR="00791AF9" w:rsidRPr="00E91F5A" w:rsidRDefault="00791AF9" w:rsidP="004E0FE0">
      <w:pPr>
        <w:autoSpaceDE w:val="0"/>
        <w:autoSpaceDN w:val="0"/>
        <w:adjustRightInd w:val="0"/>
        <w:spacing w:after="0" w:line="360" w:lineRule="auto"/>
        <w:jc w:val="center"/>
        <w:rPr>
          <w:rFonts w:ascii="Times New Roman" w:hAnsi="Times New Roman" w:cs="Times New Roman"/>
          <w:sz w:val="20"/>
          <w:szCs w:val="24"/>
        </w:rPr>
      </w:pPr>
    </w:p>
    <w:p w:rsidR="00995161" w:rsidRPr="00E91F5A" w:rsidRDefault="00791AF9"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The TCR is act like a variable susceptance. Variation of firing angle changes the susceptance and consequently the fundamental-current component which leads to a variation of reactive power absorbed by the reactor because the applied ac voltage is constant</w:t>
      </w:r>
      <w:r w:rsidR="00AA0039" w:rsidRPr="00E91F5A">
        <w:rPr>
          <w:rFonts w:ascii="Times New Roman" w:hAnsi="Times New Roman" w:cs="Times New Roman"/>
          <w:sz w:val="24"/>
          <w:szCs w:val="24"/>
        </w:rPr>
        <w:t>.</w:t>
      </w:r>
    </w:p>
    <w:p w:rsidR="00195404" w:rsidRPr="00E91F5A" w:rsidRDefault="004019B7" w:rsidP="00DC77B6">
      <w:pPr>
        <w:pStyle w:val="Heading3"/>
        <w:rPr>
          <w:color w:val="auto"/>
        </w:rPr>
      </w:pPr>
      <w:bookmarkStart w:id="134" w:name="_Toc66709700"/>
      <w:bookmarkStart w:id="135" w:name="_Toc82853576"/>
      <w:bookmarkStart w:id="136" w:name="_Toc86373177"/>
      <w:r w:rsidRPr="00E91F5A">
        <w:rPr>
          <w:color w:val="auto"/>
        </w:rPr>
        <w:lastRenderedPageBreak/>
        <w:t>3.7.2</w:t>
      </w:r>
      <w:r w:rsidR="00103255" w:rsidRPr="00E91F5A">
        <w:rPr>
          <w:color w:val="auto"/>
        </w:rPr>
        <w:t xml:space="preserve">OPERATING PRINCIPLE </w:t>
      </w:r>
      <w:proofErr w:type="gramStart"/>
      <w:r w:rsidR="00103255" w:rsidRPr="00E91F5A">
        <w:rPr>
          <w:color w:val="auto"/>
        </w:rPr>
        <w:t xml:space="preserve">OF </w:t>
      </w:r>
      <w:r w:rsidR="00A85DC5" w:rsidRPr="00E91F5A">
        <w:rPr>
          <w:color w:val="auto"/>
        </w:rPr>
        <w:t xml:space="preserve"> </w:t>
      </w:r>
      <w:r w:rsidR="00195404" w:rsidRPr="00E91F5A">
        <w:rPr>
          <w:color w:val="auto"/>
        </w:rPr>
        <w:t>TCR</w:t>
      </w:r>
      <w:proofErr w:type="gramEnd"/>
      <w:r w:rsidR="00103255" w:rsidRPr="00E91F5A">
        <w:rPr>
          <w:color w:val="auto"/>
        </w:rPr>
        <w:t>-FC</w:t>
      </w:r>
      <w:bookmarkEnd w:id="134"/>
      <w:r w:rsidR="0011534F" w:rsidRPr="00E91F5A">
        <w:rPr>
          <w:color w:val="auto"/>
        </w:rPr>
        <w:t xml:space="preserve"> based SVC</w:t>
      </w:r>
      <w:bookmarkEnd w:id="135"/>
      <w:bookmarkEnd w:id="136"/>
    </w:p>
    <w:p w:rsidR="00195404" w:rsidRPr="00E91F5A" w:rsidRDefault="00CB324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rPr>
        <w:t>A thyristor-controlled reactor (TCR) is a reactance connected in series with a bidirectional thyristor valve. The thyristor valve is phase controlled, which allows the value of delivered reactive power to be adjusted to meet varying system conditions. Thyristor-controlled reactors can be used for limiting voltage rises on l</w:t>
      </w:r>
      <w:r w:rsidR="009B7ED6" w:rsidRPr="00E91F5A">
        <w:rPr>
          <w:rFonts w:ascii="Times New Roman" w:hAnsi="Times New Roman" w:cs="Times New Roman"/>
          <w:sz w:val="24"/>
        </w:rPr>
        <w:t xml:space="preserve">ightly loaded system. </w:t>
      </w:r>
      <w:r w:rsidRPr="00E91F5A">
        <w:rPr>
          <w:rFonts w:ascii="Times New Roman" w:hAnsi="Times New Roman" w:cs="Times New Roman"/>
          <w:sz w:val="24"/>
        </w:rPr>
        <w:t>The current in the TCR is varied from maximum to almost zero by varying the firing delay angle.</w:t>
      </w:r>
      <w:r w:rsidR="008D1E1A" w:rsidRPr="00E91F5A">
        <w:rPr>
          <w:rFonts w:ascii="Times New Roman" w:hAnsi="Times New Roman" w:cs="Times New Roman"/>
          <w:sz w:val="24"/>
        </w:rPr>
        <w:t xml:space="preserve"> </w:t>
      </w:r>
      <w:r w:rsidR="00E65CE4" w:rsidRPr="00E91F5A">
        <w:rPr>
          <w:rFonts w:ascii="Times New Roman" w:hAnsi="Times New Roman" w:cs="Times New Roman"/>
          <w:sz w:val="24"/>
          <w:szCs w:val="24"/>
        </w:rPr>
        <w:t>S</w:t>
      </w:r>
      <w:r w:rsidR="001140D6" w:rsidRPr="00E91F5A">
        <w:rPr>
          <w:rFonts w:ascii="Times New Roman" w:hAnsi="Times New Roman" w:cs="Times New Roman"/>
          <w:sz w:val="24"/>
          <w:szCs w:val="24"/>
        </w:rPr>
        <w:t>hunt connected t</w:t>
      </w:r>
      <w:r w:rsidR="00195404" w:rsidRPr="00E91F5A">
        <w:rPr>
          <w:rFonts w:ascii="Times New Roman" w:hAnsi="Times New Roman" w:cs="Times New Roman"/>
          <w:sz w:val="24"/>
          <w:szCs w:val="24"/>
        </w:rPr>
        <w:t xml:space="preserve">o the line in order to inject variable current. As long as the current injected is in phase quadrature with the line voltage, the shunt Controllers only supplies or consumes variable reactive power.  </w:t>
      </w:r>
    </w:p>
    <w:p w:rsidR="00202376" w:rsidRPr="00E91F5A" w:rsidRDefault="00202376" w:rsidP="00202376">
      <w:pPr>
        <w:spacing w:line="360" w:lineRule="auto"/>
        <w:jc w:val="both"/>
        <w:rPr>
          <w:rFonts w:ascii="AdvP6975" w:eastAsiaTheme="minorEastAsia" w:hAnsi="AdvP6975"/>
          <w:sz w:val="28"/>
          <w:szCs w:val="24"/>
        </w:rPr>
      </w:pPr>
      <w:r w:rsidRPr="00E91F5A">
        <w:rPr>
          <w:rFonts w:ascii="Times-Roman" w:hAnsi="Times-Roman"/>
          <w:sz w:val="24"/>
          <w:szCs w:val="20"/>
        </w:rPr>
        <w:t xml:space="preserve">        Simultaneous application of gate pulses a thyristor valve can be brought into conduction .and the valve get automatically blocked the valve immediately after the ac current crosses zero, unless there is reapplication of gate signal through firing angle control method. The current in the reactor can be controlled from maximum (thyristor valve closed) to zero (thyristor valve open).</w:t>
      </w:r>
    </w:p>
    <w:p w:rsidR="00532365" w:rsidRPr="00E91F5A" w:rsidRDefault="001140D6" w:rsidP="009931F8">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V</w:t>
      </w:r>
      <w:r w:rsidR="00195404" w:rsidRPr="00E91F5A">
        <w:rPr>
          <w:rFonts w:ascii="Times New Roman" w:hAnsi="Times New Roman" w:cs="Times New Roman"/>
          <w:sz w:val="24"/>
          <w:szCs w:val="24"/>
        </w:rPr>
        <w:t>alves of thyristor connected in series with the reactor and Circulating current through the reactor (</w:t>
      </w:r>
      <w:proofErr w:type="spellStart"/>
      <w:r w:rsidR="00195404" w:rsidRPr="00E91F5A">
        <w:rPr>
          <w:rFonts w:ascii="Times New Roman" w:hAnsi="Times New Roman" w:cs="Times New Roman"/>
          <w:sz w:val="24"/>
          <w:szCs w:val="24"/>
        </w:rPr>
        <w:t>Ir</w:t>
      </w:r>
      <w:proofErr w:type="spellEnd"/>
      <w:r w:rsidR="00195404" w:rsidRPr="00E91F5A">
        <w:rPr>
          <w:rFonts w:ascii="Times New Roman" w:hAnsi="Times New Roman" w:cs="Times New Roman"/>
          <w:sz w:val="24"/>
          <w:szCs w:val="24"/>
        </w:rPr>
        <w:t>) is controlled. Capacitor supplies the Leading VARs to the system. Rating of TCR is generally higher than the capacitor for supplying lagging VARs to the sy</w:t>
      </w:r>
      <w:r w:rsidR="00C72FCD" w:rsidRPr="00E91F5A">
        <w:rPr>
          <w:rFonts w:ascii="Times New Roman" w:hAnsi="Times New Roman" w:cs="Times New Roman"/>
          <w:sz w:val="24"/>
          <w:szCs w:val="24"/>
        </w:rPr>
        <w:t>stem in</w:t>
      </w:r>
      <w:r w:rsidR="004049B9" w:rsidRPr="00E91F5A">
        <w:rPr>
          <w:rFonts w:ascii="Times New Roman" w:hAnsi="Times New Roman" w:cs="Times New Roman"/>
          <w:sz w:val="24"/>
          <w:szCs w:val="24"/>
        </w:rPr>
        <w:fldChar w:fldCharType="begin" w:fldLock="1"/>
      </w:r>
      <w:r w:rsidR="00791E86" w:rsidRPr="00E91F5A">
        <w:rPr>
          <w:rFonts w:ascii="Times New Roman" w:hAnsi="Times New Roman" w:cs="Times New Roman"/>
          <w:sz w:val="24"/>
          <w:szCs w:val="24"/>
        </w:rPr>
        <w:instrText>ADDIN CSL_CITATION {"citationItems":[{"id":"ITEM-1","itemData":{"abstract":"The Electricity generation has been changing with the development of new techniques. Reactive Power compensation is required to change the natural electrical characteristics of the transmission line to make it more compatible with the prevailing load demand. The purpose of this paper presents the modeling and simulation of Static Var Compensator (SVC) in power system studies by MATLAB. SVC is basically a shunt connected static var generator whose output is adjusted to exchange capacitive or inductive current so as to maintain or control specific power variable. For this a Single Machine Infinite Bus (SMIB) system is modeled. In this paper, simple circuit model of Fixed Capacitor Thyristor Controlled Reactor is modeled and simulated. The simulation results are presented. The current drawn by the FC-TCR varies with the variation in the firing angle.","author":[{"dropping-particle":"","family":"Dash","given":"Jitendra Kumar","non-dropping-particle":"","parse-names":false,"suffix":""}],"container-title":"International Journal of Electrical &amp; Electronics Engineering","id":"ITEM-1","issue":"4","issued":{"date-parts":[["2015"]]},"page":"39-43","title":"Control Strategy for Reactive Power Using Fc-Tcr By Matlab Simulink","type":"article-journal","volume":"2"},"uris":["http://www.mendeley.com/documents/?uuid=c1b7585b-c976-4b0f-bf12-a17a463503f9"]}],"mendeley":{"formattedCitation":"[29]","plainTextFormattedCitation":"[29]","previouslyFormattedCitation":"[29]"},"properties":{"noteIndex":0},"schema":"https://github.com/citation-style-language/schema/raw/master/csl-citation.json"}</w:instrText>
      </w:r>
      <w:r w:rsidR="004049B9" w:rsidRPr="00E91F5A">
        <w:rPr>
          <w:rFonts w:ascii="Times New Roman" w:hAnsi="Times New Roman" w:cs="Times New Roman"/>
          <w:sz w:val="24"/>
          <w:szCs w:val="24"/>
        </w:rPr>
        <w:fldChar w:fldCharType="separate"/>
      </w:r>
      <w:r w:rsidR="00645238" w:rsidRPr="00E91F5A">
        <w:rPr>
          <w:rFonts w:ascii="Times New Roman" w:hAnsi="Times New Roman" w:cs="Times New Roman"/>
          <w:noProof/>
          <w:sz w:val="24"/>
          <w:szCs w:val="24"/>
        </w:rPr>
        <w:t>[29]</w:t>
      </w:r>
      <w:r w:rsidR="004049B9" w:rsidRPr="00E91F5A">
        <w:rPr>
          <w:rFonts w:ascii="Times New Roman" w:hAnsi="Times New Roman" w:cs="Times New Roman"/>
          <w:sz w:val="24"/>
          <w:szCs w:val="24"/>
        </w:rPr>
        <w:fldChar w:fldCharType="end"/>
      </w:r>
      <w:r w:rsidR="007F4360" w:rsidRPr="00E91F5A">
        <w:rPr>
          <w:rFonts w:ascii="Palatino Linotype" w:hAnsi="Palatino Linotype"/>
          <w:sz w:val="27"/>
          <w:szCs w:val="27"/>
        </w:rPr>
        <w:t xml:space="preserve"> </w:t>
      </w:r>
      <w:r w:rsidR="00791E86" w:rsidRPr="00E91F5A">
        <w:rPr>
          <w:rFonts w:ascii="Palatino Linotype" w:hAnsi="Palatino Linotype"/>
          <w:sz w:val="27"/>
          <w:szCs w:val="27"/>
        </w:rPr>
        <w:t xml:space="preserve"> </w:t>
      </w:r>
      <w:r w:rsidR="002C060B" w:rsidRPr="00E91F5A">
        <w:rPr>
          <w:rFonts w:ascii="Palatino Linotype" w:hAnsi="Palatino Linotype"/>
          <w:sz w:val="27"/>
          <w:szCs w:val="27"/>
        </w:rPr>
        <w:t xml:space="preserve"> </w:t>
      </w:r>
      <w:bookmarkStart w:id="137" w:name="_Toc66709706"/>
    </w:p>
    <w:p w:rsidR="001C0ED4" w:rsidRPr="00E91F5A" w:rsidRDefault="001C0ED4" w:rsidP="00DC77B6">
      <w:pPr>
        <w:pStyle w:val="Heading2"/>
        <w:rPr>
          <w:color w:val="auto"/>
        </w:rPr>
      </w:pPr>
      <w:bookmarkStart w:id="138" w:name="_Toc82853577"/>
      <w:bookmarkStart w:id="139" w:name="_Toc86373178"/>
    </w:p>
    <w:p w:rsidR="001C0ED4" w:rsidRPr="00E91F5A" w:rsidRDefault="001C0ED4" w:rsidP="00DC77B6">
      <w:pPr>
        <w:pStyle w:val="Heading2"/>
        <w:rPr>
          <w:color w:val="auto"/>
        </w:rPr>
      </w:pPr>
    </w:p>
    <w:p w:rsidR="001C0ED4" w:rsidRPr="00E91F5A" w:rsidRDefault="001C0ED4" w:rsidP="00DC77B6">
      <w:pPr>
        <w:pStyle w:val="Heading2"/>
        <w:rPr>
          <w:color w:val="auto"/>
        </w:rPr>
      </w:pPr>
    </w:p>
    <w:p w:rsidR="001C0ED4" w:rsidRPr="00E91F5A" w:rsidRDefault="001C0ED4" w:rsidP="00DC77B6">
      <w:pPr>
        <w:pStyle w:val="Heading2"/>
        <w:rPr>
          <w:color w:val="auto"/>
        </w:rPr>
      </w:pPr>
    </w:p>
    <w:p w:rsidR="001C0ED4" w:rsidRPr="00E91F5A" w:rsidRDefault="001C0ED4" w:rsidP="00DC77B6">
      <w:pPr>
        <w:pStyle w:val="Heading2"/>
        <w:rPr>
          <w:color w:val="auto"/>
        </w:rPr>
      </w:pPr>
    </w:p>
    <w:p w:rsidR="001C0ED4" w:rsidRPr="00E91F5A" w:rsidRDefault="001C0ED4" w:rsidP="00DC77B6">
      <w:pPr>
        <w:pStyle w:val="Heading2"/>
        <w:rPr>
          <w:color w:val="auto"/>
        </w:rPr>
      </w:pPr>
    </w:p>
    <w:p w:rsidR="001C0ED4" w:rsidRPr="00E91F5A" w:rsidRDefault="001C0ED4" w:rsidP="00DC77B6">
      <w:pPr>
        <w:pStyle w:val="Heading2"/>
        <w:rPr>
          <w:color w:val="auto"/>
        </w:rPr>
      </w:pPr>
    </w:p>
    <w:p w:rsidR="001C0ED4" w:rsidRPr="00E91F5A" w:rsidRDefault="001C0ED4" w:rsidP="00DC77B6">
      <w:pPr>
        <w:pStyle w:val="Heading2"/>
        <w:rPr>
          <w:color w:val="auto"/>
        </w:rPr>
      </w:pPr>
    </w:p>
    <w:p w:rsidR="001C0ED4" w:rsidRPr="00E91F5A" w:rsidRDefault="001C0ED4" w:rsidP="001C0ED4"/>
    <w:p w:rsidR="001C0ED4" w:rsidRPr="00E91F5A" w:rsidRDefault="001C0ED4" w:rsidP="001C0ED4"/>
    <w:p w:rsidR="00062A7A" w:rsidRPr="00E91F5A" w:rsidRDefault="00062A7A" w:rsidP="00DC77B6">
      <w:pPr>
        <w:pStyle w:val="Heading2"/>
        <w:rPr>
          <w:color w:val="auto"/>
        </w:rPr>
      </w:pPr>
      <w:r w:rsidRPr="00E91F5A">
        <w:rPr>
          <w:color w:val="auto"/>
        </w:rPr>
        <w:lastRenderedPageBreak/>
        <w:t>3.8 Neural network</w:t>
      </w:r>
      <w:bookmarkEnd w:id="137"/>
      <w:bookmarkEnd w:id="138"/>
      <w:bookmarkEnd w:id="139"/>
      <w:r w:rsidRPr="00E91F5A">
        <w:rPr>
          <w:color w:val="auto"/>
        </w:rPr>
        <w:t xml:space="preserve">                    </w:t>
      </w:r>
    </w:p>
    <w:p w:rsidR="00062A7A" w:rsidRPr="00E91F5A" w:rsidRDefault="00062A7A" w:rsidP="0057773B">
      <w:pPr>
        <w:pStyle w:val="NormalWeb"/>
        <w:shd w:val="clear" w:color="auto" w:fill="FFFFFF"/>
        <w:spacing w:before="120" w:line="360" w:lineRule="auto"/>
        <w:jc w:val="both"/>
        <w:rPr>
          <w:szCs w:val="27"/>
        </w:rPr>
      </w:pPr>
      <w:r w:rsidRPr="00E91F5A">
        <w:rPr>
          <w:szCs w:val="27"/>
        </w:rPr>
        <w:t xml:space="preserve">ANNs improves and checked the performance corresponding to the different parameters provided by environmental sensors, if needed it changes the line parameters within the specified range to achieve the desired performance of the line. </w:t>
      </w:r>
    </w:p>
    <w:p w:rsidR="00062A7A" w:rsidRPr="00E91F5A" w:rsidRDefault="00062A7A" w:rsidP="0057773B">
      <w:pPr>
        <w:pStyle w:val="NormalWeb"/>
        <w:shd w:val="clear" w:color="auto" w:fill="FFFFFF"/>
        <w:spacing w:before="120" w:line="360" w:lineRule="auto"/>
        <w:jc w:val="both"/>
        <w:rPr>
          <w:szCs w:val="27"/>
        </w:rPr>
      </w:pPr>
      <w:r w:rsidRPr="00E91F5A">
        <w:rPr>
          <w:szCs w:val="27"/>
        </w:rPr>
        <w:t xml:space="preserve">     Since the processing speed is directly proportional to the number of neurons, therefore, to improve the performance up to the desired level, a number of hidden layers and a number of neurons in each layer can be varied. To acquire desired output, networks take different activation functions between input and hidden layer and hidden and output layer. Similarly, different neurons can also be taken for different layers</w:t>
      </w:r>
    </w:p>
    <w:p w:rsidR="00062A7A" w:rsidRPr="00E91F5A" w:rsidRDefault="00062A7A" w:rsidP="002816B7">
      <w:pPr>
        <w:pStyle w:val="NormalWeb"/>
        <w:shd w:val="clear" w:color="auto" w:fill="FFFFFF"/>
        <w:spacing w:before="120" w:after="0" w:line="360" w:lineRule="auto"/>
        <w:jc w:val="both"/>
        <w:rPr>
          <w:szCs w:val="27"/>
        </w:rPr>
      </w:pPr>
      <w:r w:rsidRPr="00E91F5A">
        <w:rPr>
          <w:szCs w:val="27"/>
        </w:rPr>
        <w:t>The theory of ANN is inspired by the animal brain neuron structure and its ability to deal with huge information. Artificial Neural Network is one of the artificial representations of the human brain that always tries to simulate the learning process in the human brain. There are several Artificial Neural Network Algorithms that are often used for different among others: Back propagation Algorithm, Conjugate Gradient Fletch</w:t>
      </w:r>
      <w:r w:rsidR="002816B7" w:rsidRPr="00E91F5A">
        <w:rPr>
          <w:szCs w:val="27"/>
        </w:rPr>
        <w:t xml:space="preserve">er-Reeves (CGFR) And </w:t>
      </w:r>
      <w:proofErr w:type="spellStart"/>
      <w:r w:rsidR="002816B7" w:rsidRPr="00E91F5A">
        <w:rPr>
          <w:szCs w:val="27"/>
        </w:rPr>
        <w:t>Resilient.</w:t>
      </w:r>
      <w:r w:rsidRPr="00E91F5A">
        <w:rPr>
          <w:szCs w:val="27"/>
        </w:rPr>
        <w:t>Artificial</w:t>
      </w:r>
      <w:proofErr w:type="spellEnd"/>
      <w:r w:rsidRPr="00E91F5A">
        <w:rPr>
          <w:szCs w:val="27"/>
        </w:rPr>
        <w:t xml:space="preserve"> Neural Network (ANN) is a computational model, which is based on Biological Neural Network. Artificial Neural Network is often called as Neural Network (NN) Back propagation (BP) algorithm was used to develop the ANN model The typical topology of BPANN (Back propagation Artificial Neural Network)</w:t>
      </w:r>
      <w:r w:rsidR="002816B7" w:rsidRPr="00E91F5A">
        <w:rPr>
          <w:szCs w:val="27"/>
        </w:rPr>
        <w:t xml:space="preserve">. </w:t>
      </w:r>
      <w:r w:rsidRPr="00E91F5A">
        <w:rPr>
          <w:szCs w:val="27"/>
        </w:rPr>
        <w:t xml:space="preserve">When we apply the ANN controller in the SVC </w:t>
      </w:r>
      <w:proofErr w:type="spellStart"/>
      <w:r w:rsidRPr="00E91F5A">
        <w:rPr>
          <w:szCs w:val="27"/>
        </w:rPr>
        <w:t>divice</w:t>
      </w:r>
      <w:proofErr w:type="spellEnd"/>
      <w:r w:rsidRPr="00E91F5A">
        <w:rPr>
          <w:szCs w:val="27"/>
        </w:rPr>
        <w:t xml:space="preserve"> .ANN is used to  control and </w:t>
      </w:r>
      <w:proofErr w:type="spellStart"/>
      <w:r w:rsidRPr="00E91F5A">
        <w:rPr>
          <w:szCs w:val="27"/>
        </w:rPr>
        <w:t>varing</w:t>
      </w:r>
      <w:proofErr w:type="spellEnd"/>
      <w:r w:rsidRPr="00E91F5A">
        <w:rPr>
          <w:szCs w:val="27"/>
        </w:rPr>
        <w:t xml:space="preserve"> the </w:t>
      </w:r>
      <w:proofErr w:type="spellStart"/>
      <w:r w:rsidRPr="00E91F5A">
        <w:rPr>
          <w:szCs w:val="27"/>
        </w:rPr>
        <w:t>fring</w:t>
      </w:r>
      <w:proofErr w:type="spellEnd"/>
      <w:r w:rsidRPr="00E91F5A">
        <w:rPr>
          <w:szCs w:val="27"/>
        </w:rPr>
        <w:t xml:space="preserve"> angle of the SVC  in order to </w:t>
      </w:r>
      <w:proofErr w:type="spellStart"/>
      <w:r w:rsidRPr="00E91F5A">
        <w:rPr>
          <w:szCs w:val="27"/>
        </w:rPr>
        <w:t>achive</w:t>
      </w:r>
      <w:proofErr w:type="spellEnd"/>
      <w:r w:rsidRPr="00E91F5A">
        <w:rPr>
          <w:szCs w:val="27"/>
        </w:rPr>
        <w:t xml:space="preserve"> smooth ,better and adaptive control of the reactive power in the GCMG system.</w:t>
      </w:r>
      <w:r w:rsidR="00872DF6" w:rsidRPr="00E91F5A">
        <w:rPr>
          <w:szCs w:val="27"/>
        </w:rPr>
        <w:t xml:space="preserve"> </w:t>
      </w:r>
      <w:r w:rsidR="00F5638C" w:rsidRPr="00E91F5A">
        <w:rPr>
          <w:szCs w:val="27"/>
        </w:rPr>
        <w:t xml:space="preserve">In figure 18 </w:t>
      </w:r>
      <w:proofErr w:type="gramStart"/>
      <w:r w:rsidR="00C244C1" w:rsidRPr="00E91F5A">
        <w:rPr>
          <w:szCs w:val="27"/>
        </w:rPr>
        <w:t>show</w:t>
      </w:r>
      <w:proofErr w:type="gramEnd"/>
      <w:r w:rsidR="00C244C1" w:rsidRPr="00E91F5A">
        <w:rPr>
          <w:szCs w:val="27"/>
        </w:rPr>
        <w:t xml:space="preserve"> that ANN working flow in the reactive power compensation and disturbed load frequency controlling </w:t>
      </w:r>
      <w:proofErr w:type="spellStart"/>
      <w:r w:rsidR="00C244C1" w:rsidRPr="00E91F5A">
        <w:rPr>
          <w:szCs w:val="27"/>
        </w:rPr>
        <w:t>mechanisim</w:t>
      </w:r>
      <w:proofErr w:type="spellEnd"/>
      <w:r w:rsidR="00C244C1" w:rsidRPr="00E91F5A">
        <w:rPr>
          <w:szCs w:val="27"/>
        </w:rPr>
        <w:t xml:space="preserve">. After initialization of the input and declaration of stage of epoch and hidden layer arrangement the  </w:t>
      </w:r>
      <w:proofErr w:type="spellStart"/>
      <w:r w:rsidR="00C244C1" w:rsidRPr="00E91F5A">
        <w:rPr>
          <w:szCs w:val="27"/>
        </w:rPr>
        <w:t>the</w:t>
      </w:r>
      <w:proofErr w:type="spellEnd"/>
      <w:r w:rsidR="00C244C1" w:rsidRPr="00E91F5A">
        <w:rPr>
          <w:szCs w:val="27"/>
        </w:rPr>
        <w:t xml:space="preserve"> ANN signal </w:t>
      </w:r>
      <w:proofErr w:type="spellStart"/>
      <w:r w:rsidR="00C244C1" w:rsidRPr="00E91F5A">
        <w:rPr>
          <w:szCs w:val="27"/>
        </w:rPr>
        <w:t>cheeker</w:t>
      </w:r>
      <w:proofErr w:type="spellEnd"/>
      <w:r w:rsidR="00C244C1" w:rsidRPr="00E91F5A">
        <w:rPr>
          <w:szCs w:val="27"/>
        </w:rPr>
        <w:t xml:space="preserve"> will be to cheek and </w:t>
      </w:r>
      <w:proofErr w:type="spellStart"/>
      <w:r w:rsidR="00C244C1" w:rsidRPr="00E91F5A">
        <w:rPr>
          <w:szCs w:val="27"/>
        </w:rPr>
        <w:t>dicide</w:t>
      </w:r>
      <w:proofErr w:type="spellEnd"/>
      <w:r w:rsidR="00C244C1" w:rsidRPr="00E91F5A">
        <w:rPr>
          <w:szCs w:val="27"/>
        </w:rPr>
        <w:t xml:space="preserve"> the stage ,</w:t>
      </w:r>
      <w:proofErr w:type="spellStart"/>
      <w:r w:rsidR="00C244C1" w:rsidRPr="00E91F5A">
        <w:rPr>
          <w:szCs w:val="27"/>
        </w:rPr>
        <w:t>itration</w:t>
      </w:r>
      <w:proofErr w:type="spellEnd"/>
      <w:r w:rsidR="00C244C1" w:rsidRPr="00E91F5A">
        <w:rPr>
          <w:szCs w:val="27"/>
        </w:rPr>
        <w:t xml:space="preserve">  and performance  then the controlling signal </w:t>
      </w:r>
      <w:proofErr w:type="spellStart"/>
      <w:r w:rsidR="00C244C1" w:rsidRPr="00E91F5A">
        <w:rPr>
          <w:szCs w:val="27"/>
        </w:rPr>
        <w:t>pakage</w:t>
      </w:r>
      <w:proofErr w:type="spellEnd"/>
      <w:r w:rsidR="00C244C1" w:rsidRPr="00E91F5A">
        <w:rPr>
          <w:szCs w:val="27"/>
        </w:rPr>
        <w:t xml:space="preserve"> of the ANN to control the SVC fringe </w:t>
      </w:r>
      <w:proofErr w:type="spellStart"/>
      <w:r w:rsidR="00C244C1" w:rsidRPr="00E91F5A">
        <w:rPr>
          <w:szCs w:val="27"/>
        </w:rPr>
        <w:t>anle</w:t>
      </w:r>
      <w:proofErr w:type="spellEnd"/>
      <w:r w:rsidR="00C244C1" w:rsidRPr="00E91F5A">
        <w:rPr>
          <w:szCs w:val="27"/>
        </w:rPr>
        <w:t xml:space="preserve"> and gate signal then the SVC to perform the compensation process as well at the same time the ANN control signal to cheek and control the integral load frequency controller with  net, </w:t>
      </w:r>
      <w:proofErr w:type="spellStart"/>
      <w:r w:rsidR="00C244C1" w:rsidRPr="00E91F5A">
        <w:rPr>
          <w:szCs w:val="27"/>
        </w:rPr>
        <w:t>acuret</w:t>
      </w:r>
      <w:proofErr w:type="spellEnd"/>
      <w:r w:rsidR="00C244C1" w:rsidRPr="00E91F5A">
        <w:rPr>
          <w:szCs w:val="27"/>
        </w:rPr>
        <w:t xml:space="preserve"> and with few </w:t>
      </w:r>
      <w:proofErr w:type="spellStart"/>
      <w:r w:rsidR="00C244C1" w:rsidRPr="00E91F5A">
        <w:rPr>
          <w:szCs w:val="27"/>
        </w:rPr>
        <w:t>itration</w:t>
      </w:r>
      <w:proofErr w:type="spellEnd"/>
      <w:r w:rsidR="00C244C1" w:rsidRPr="00E91F5A">
        <w:rPr>
          <w:szCs w:val="27"/>
        </w:rPr>
        <w:t xml:space="preserve"> </w:t>
      </w:r>
      <w:proofErr w:type="spellStart"/>
      <w:r w:rsidR="00C244C1" w:rsidRPr="00E91F5A">
        <w:rPr>
          <w:szCs w:val="27"/>
        </w:rPr>
        <w:t>satge</w:t>
      </w:r>
      <w:proofErr w:type="spellEnd"/>
      <w:r w:rsidR="00C244C1" w:rsidRPr="00E91F5A">
        <w:rPr>
          <w:szCs w:val="27"/>
        </w:rPr>
        <w:t xml:space="preserve">  </w:t>
      </w:r>
      <w:r w:rsidR="00AD2A56" w:rsidRPr="00E91F5A">
        <w:rPr>
          <w:szCs w:val="27"/>
        </w:rPr>
        <w:t xml:space="preserve">finally the ANN  will be design and </w:t>
      </w:r>
      <w:proofErr w:type="spellStart"/>
      <w:r w:rsidR="00AD2A56" w:rsidRPr="00E91F5A">
        <w:rPr>
          <w:szCs w:val="27"/>
        </w:rPr>
        <w:t>displaye</w:t>
      </w:r>
      <w:proofErr w:type="spellEnd"/>
      <w:r w:rsidR="00AD2A56" w:rsidRPr="00E91F5A">
        <w:rPr>
          <w:szCs w:val="27"/>
        </w:rPr>
        <w:t xml:space="preserve"> each the  toll </w:t>
      </w:r>
      <w:proofErr w:type="spellStart"/>
      <w:r w:rsidR="00AD2A56" w:rsidRPr="00E91F5A">
        <w:rPr>
          <w:szCs w:val="27"/>
        </w:rPr>
        <w:t>box,performance</w:t>
      </w:r>
      <w:proofErr w:type="spellEnd"/>
      <w:r w:rsidR="00AD2A56" w:rsidRPr="00E91F5A">
        <w:rPr>
          <w:szCs w:val="27"/>
        </w:rPr>
        <w:t xml:space="preserve"> indicator,</w:t>
      </w:r>
      <w:r w:rsidR="00AD2A56" w:rsidRPr="00E91F5A">
        <w:rPr>
          <w:rFonts w:eastAsiaTheme="minorHAnsi"/>
          <w:sz w:val="22"/>
          <w:szCs w:val="22"/>
        </w:rPr>
        <w:t xml:space="preserve"> </w:t>
      </w:r>
      <w:r w:rsidR="00AD2A56" w:rsidRPr="00E91F5A">
        <w:rPr>
          <w:szCs w:val="27"/>
        </w:rPr>
        <w:t>Validation indication and gradient indicator.</w:t>
      </w:r>
    </w:p>
    <w:p w:rsidR="00062A7A" w:rsidRPr="00E91F5A" w:rsidRDefault="00062A7A" w:rsidP="0057773B">
      <w:pPr>
        <w:pStyle w:val="NormalWeb"/>
        <w:shd w:val="clear" w:color="auto" w:fill="FFFFFF"/>
        <w:spacing w:before="120" w:line="360" w:lineRule="auto"/>
        <w:jc w:val="both"/>
        <w:rPr>
          <w:szCs w:val="27"/>
        </w:rPr>
      </w:pPr>
      <w:r w:rsidRPr="00E91F5A">
        <w:rPr>
          <w:noProof/>
          <w:szCs w:val="27"/>
        </w:rPr>
        <w:lastRenderedPageBreak/>
        <w:drawing>
          <wp:inline distT="0" distB="0" distL="0" distR="0" wp14:anchorId="5989D0AD" wp14:editId="17176EE4">
            <wp:extent cx="5486400" cy="41052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489850" cy="4107857"/>
                    </a:xfrm>
                    <a:prstGeom prst="rect">
                      <a:avLst/>
                    </a:prstGeom>
                  </pic:spPr>
                </pic:pic>
              </a:graphicData>
            </a:graphic>
          </wp:inline>
        </w:drawing>
      </w:r>
    </w:p>
    <w:p w:rsidR="00062A7A" w:rsidRPr="00E91F5A" w:rsidRDefault="00062A7A" w:rsidP="0057773B">
      <w:pPr>
        <w:pStyle w:val="NormalWeb"/>
        <w:shd w:val="clear" w:color="auto" w:fill="FFFFFF"/>
        <w:spacing w:before="120" w:after="0" w:line="360" w:lineRule="auto"/>
        <w:jc w:val="both"/>
        <w:rPr>
          <w:iCs/>
          <w:szCs w:val="27"/>
        </w:rPr>
      </w:pPr>
      <w:bookmarkStart w:id="140" w:name="_Toc67287647"/>
      <w:r w:rsidRPr="00E91F5A">
        <w:rPr>
          <w:iCs/>
          <w:szCs w:val="27"/>
        </w:rPr>
        <w:t xml:space="preserve">                                 </w:t>
      </w:r>
      <w:proofErr w:type="gramStart"/>
      <w:r w:rsidRPr="00E91F5A">
        <w:rPr>
          <w:iCs/>
          <w:szCs w:val="27"/>
        </w:rPr>
        <w:t xml:space="preserve">Figure </w:t>
      </w:r>
      <w:r w:rsidR="009931F8" w:rsidRPr="00E91F5A">
        <w:rPr>
          <w:iCs/>
          <w:szCs w:val="27"/>
        </w:rPr>
        <w:t>3.</w:t>
      </w:r>
      <w:r w:rsidR="007F2670" w:rsidRPr="00E91F5A">
        <w:rPr>
          <w:iCs/>
          <w:szCs w:val="27"/>
        </w:rPr>
        <w:t>1</w:t>
      </w:r>
      <w:r w:rsidR="001401FD" w:rsidRPr="00E91F5A">
        <w:rPr>
          <w:iCs/>
          <w:szCs w:val="27"/>
        </w:rPr>
        <w:t>6</w:t>
      </w:r>
      <w:r w:rsidR="00F5638C" w:rsidRPr="00E91F5A">
        <w:rPr>
          <w:szCs w:val="27"/>
        </w:rPr>
        <w:t>.</w:t>
      </w:r>
      <w:proofErr w:type="gramEnd"/>
      <w:r w:rsidRPr="00E91F5A">
        <w:rPr>
          <w:iCs/>
          <w:szCs w:val="27"/>
        </w:rPr>
        <w:t xml:space="preserve"> Flow chart of operation of ANN</w:t>
      </w:r>
      <w:bookmarkEnd w:id="140"/>
    </w:p>
    <w:p w:rsidR="00062A7A" w:rsidRPr="00E91F5A" w:rsidRDefault="00062A7A" w:rsidP="0057773B">
      <w:pPr>
        <w:pStyle w:val="NormalWeb"/>
        <w:shd w:val="clear" w:color="auto" w:fill="FFFFFF"/>
        <w:spacing w:before="120" w:after="0" w:line="360" w:lineRule="auto"/>
        <w:jc w:val="both"/>
        <w:rPr>
          <w:bCs/>
          <w:iCs/>
          <w:szCs w:val="27"/>
        </w:rPr>
      </w:pPr>
      <w:r w:rsidRPr="00E91F5A">
        <w:rPr>
          <w:bCs/>
          <w:iCs/>
          <w:szCs w:val="27"/>
        </w:rPr>
        <w:t>Artificial neurons are similar to their biological counterparts. It has input connections which are summed together to determine the strength of their output, which is the result of the sum being fed into an activation function. Though many activation functions exist, the most common is the sigmoid activation function, which produces a number between 0 (for low input values) and 1 (for high input values). The resultant of this function is then passed as the input to other neurons through more connections, each of which are weighted these weights determine the behavior of the network Typical artificial neural network consists of three layers.</w:t>
      </w:r>
    </w:p>
    <w:p w:rsidR="00062A7A" w:rsidRPr="00E91F5A" w:rsidRDefault="00062A7A" w:rsidP="0057773B">
      <w:pPr>
        <w:pStyle w:val="NormalWeb"/>
        <w:numPr>
          <w:ilvl w:val="0"/>
          <w:numId w:val="8"/>
        </w:numPr>
        <w:shd w:val="clear" w:color="auto" w:fill="FFFFFF"/>
        <w:spacing w:before="120" w:line="360" w:lineRule="auto"/>
        <w:jc w:val="both"/>
        <w:rPr>
          <w:bCs/>
          <w:szCs w:val="27"/>
        </w:rPr>
      </w:pPr>
      <w:r w:rsidRPr="00E91F5A">
        <w:rPr>
          <w:bCs/>
          <w:szCs w:val="27"/>
        </w:rPr>
        <w:t xml:space="preserve">input layer, </w:t>
      </w:r>
    </w:p>
    <w:p w:rsidR="00062A7A" w:rsidRPr="00E91F5A" w:rsidRDefault="00062A7A" w:rsidP="0057773B">
      <w:pPr>
        <w:pStyle w:val="NormalWeb"/>
        <w:numPr>
          <w:ilvl w:val="0"/>
          <w:numId w:val="8"/>
        </w:numPr>
        <w:shd w:val="clear" w:color="auto" w:fill="FFFFFF"/>
        <w:spacing w:before="120" w:line="360" w:lineRule="auto"/>
        <w:jc w:val="both"/>
        <w:rPr>
          <w:bCs/>
          <w:szCs w:val="27"/>
        </w:rPr>
      </w:pPr>
      <w:r w:rsidRPr="00E91F5A">
        <w:rPr>
          <w:bCs/>
          <w:szCs w:val="27"/>
        </w:rPr>
        <w:t xml:space="preserve">hidden layer and </w:t>
      </w:r>
    </w:p>
    <w:p w:rsidR="00062A7A" w:rsidRPr="00E91F5A" w:rsidRDefault="00062A7A" w:rsidP="0057773B">
      <w:pPr>
        <w:pStyle w:val="NormalWeb"/>
        <w:numPr>
          <w:ilvl w:val="0"/>
          <w:numId w:val="8"/>
        </w:numPr>
        <w:shd w:val="clear" w:color="auto" w:fill="FFFFFF"/>
        <w:spacing w:before="120" w:line="360" w:lineRule="auto"/>
        <w:jc w:val="both"/>
        <w:rPr>
          <w:bCs/>
          <w:szCs w:val="27"/>
        </w:rPr>
      </w:pPr>
      <w:r w:rsidRPr="00E91F5A">
        <w:rPr>
          <w:bCs/>
          <w:szCs w:val="27"/>
        </w:rPr>
        <w:t>Output layer.</w:t>
      </w:r>
    </w:p>
    <w:p w:rsidR="00062A7A" w:rsidRPr="00E91F5A" w:rsidRDefault="00062A7A" w:rsidP="00230FE3">
      <w:pPr>
        <w:pStyle w:val="NormalWeb"/>
        <w:shd w:val="clear" w:color="auto" w:fill="FFFFFF"/>
        <w:spacing w:before="120" w:line="360" w:lineRule="auto"/>
        <w:jc w:val="center"/>
        <w:rPr>
          <w:bCs/>
          <w:szCs w:val="27"/>
        </w:rPr>
      </w:pPr>
      <w:r w:rsidRPr="00E91F5A">
        <w:rPr>
          <w:noProof/>
          <w:szCs w:val="27"/>
        </w:rPr>
        <w:lastRenderedPageBreak/>
        <w:drawing>
          <wp:inline distT="0" distB="0" distL="0" distR="0" wp14:anchorId="0AD7BDD0" wp14:editId="119988B7">
            <wp:extent cx="4743450" cy="151447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743450" cy="1514475"/>
                    </a:xfrm>
                    <a:prstGeom prst="rect">
                      <a:avLst/>
                    </a:prstGeom>
                  </pic:spPr>
                </pic:pic>
              </a:graphicData>
            </a:graphic>
          </wp:inline>
        </w:drawing>
      </w:r>
    </w:p>
    <w:p w:rsidR="00062A7A" w:rsidRPr="00E91F5A" w:rsidRDefault="007F2670" w:rsidP="0057773B">
      <w:pPr>
        <w:pStyle w:val="NormalWeb"/>
        <w:shd w:val="clear" w:color="auto" w:fill="FFFFFF"/>
        <w:spacing w:before="120" w:line="360" w:lineRule="auto"/>
        <w:jc w:val="both"/>
        <w:rPr>
          <w:bCs/>
          <w:szCs w:val="27"/>
        </w:rPr>
      </w:pPr>
      <w:r w:rsidRPr="00E91F5A">
        <w:rPr>
          <w:bCs/>
          <w:szCs w:val="27"/>
        </w:rPr>
        <w:t xml:space="preserve">                  Fig3.16</w:t>
      </w:r>
      <w:r w:rsidR="00062A7A" w:rsidRPr="00E91F5A">
        <w:rPr>
          <w:bCs/>
          <w:szCs w:val="27"/>
        </w:rPr>
        <w:t xml:space="preserve"> ANN </w:t>
      </w:r>
      <w:r w:rsidR="00062A7A" w:rsidRPr="00E91F5A">
        <w:rPr>
          <w:szCs w:val="27"/>
        </w:rPr>
        <w:t xml:space="preserve">Architecture </w:t>
      </w:r>
      <w:r w:rsidR="00062A7A" w:rsidRPr="00E91F5A">
        <w:rPr>
          <w:bCs/>
          <w:szCs w:val="27"/>
        </w:rPr>
        <w:t xml:space="preserve">including different layer </w:t>
      </w:r>
    </w:p>
    <w:p w:rsidR="00062A7A" w:rsidRPr="00E91F5A" w:rsidRDefault="00062A7A" w:rsidP="0057773B">
      <w:pPr>
        <w:pStyle w:val="NormalWeb"/>
        <w:shd w:val="clear" w:color="auto" w:fill="FFFFFF"/>
        <w:spacing w:before="120" w:line="360" w:lineRule="auto"/>
        <w:jc w:val="both"/>
        <w:rPr>
          <w:bCs/>
          <w:szCs w:val="27"/>
        </w:rPr>
      </w:pPr>
      <w:r w:rsidRPr="00E91F5A">
        <w:rPr>
          <w:szCs w:val="27"/>
        </w:rPr>
        <w:t xml:space="preserve">Input layer where the data are </w:t>
      </w:r>
      <w:proofErr w:type="gramStart"/>
      <w:r w:rsidRPr="00E91F5A">
        <w:rPr>
          <w:szCs w:val="27"/>
        </w:rPr>
        <w:t>introduce</w:t>
      </w:r>
      <w:proofErr w:type="gramEnd"/>
      <w:r w:rsidRPr="00E91F5A">
        <w:rPr>
          <w:szCs w:val="27"/>
        </w:rPr>
        <w:t xml:space="preserve"> to the network and send to ANN data </w:t>
      </w:r>
      <w:proofErr w:type="spellStart"/>
      <w:r w:rsidRPr="00E91F5A">
        <w:rPr>
          <w:szCs w:val="27"/>
        </w:rPr>
        <w:t>reciver</w:t>
      </w:r>
      <w:proofErr w:type="spellEnd"/>
      <w:r w:rsidRPr="00E91F5A">
        <w:rPr>
          <w:szCs w:val="27"/>
        </w:rPr>
        <w:t xml:space="preserve"> layer.   Hidden layer where the data are </w:t>
      </w:r>
      <w:proofErr w:type="gramStart"/>
      <w:r w:rsidRPr="00E91F5A">
        <w:rPr>
          <w:szCs w:val="27"/>
        </w:rPr>
        <w:t>processed  to</w:t>
      </w:r>
      <w:proofErr w:type="gramEnd"/>
      <w:r w:rsidRPr="00E91F5A">
        <w:rPr>
          <w:szCs w:val="27"/>
        </w:rPr>
        <w:t xml:space="preserve"> select and control the </w:t>
      </w:r>
      <w:proofErr w:type="spellStart"/>
      <w:r w:rsidRPr="00E91F5A">
        <w:rPr>
          <w:szCs w:val="27"/>
        </w:rPr>
        <w:t>the</w:t>
      </w:r>
      <w:proofErr w:type="spellEnd"/>
      <w:r w:rsidRPr="00E91F5A">
        <w:rPr>
          <w:szCs w:val="27"/>
        </w:rPr>
        <w:t xml:space="preserve"> </w:t>
      </w:r>
      <w:proofErr w:type="spellStart"/>
      <w:r w:rsidRPr="00E91F5A">
        <w:rPr>
          <w:szCs w:val="27"/>
        </w:rPr>
        <w:t>accuret</w:t>
      </w:r>
      <w:proofErr w:type="spellEnd"/>
      <w:r w:rsidRPr="00E91F5A">
        <w:rPr>
          <w:szCs w:val="27"/>
        </w:rPr>
        <w:t xml:space="preserve">  combination.  Output layer where the </w:t>
      </w:r>
      <w:proofErr w:type="gramStart"/>
      <w:r w:rsidRPr="00E91F5A">
        <w:rPr>
          <w:szCs w:val="27"/>
        </w:rPr>
        <w:t>result  of</w:t>
      </w:r>
      <w:proofErr w:type="gramEnd"/>
      <w:r w:rsidRPr="00E91F5A">
        <w:rPr>
          <w:szCs w:val="27"/>
        </w:rPr>
        <w:t xml:space="preserve"> given input and processed the combination of hidden layer network and to display the controlled and specified output.  </w:t>
      </w:r>
    </w:p>
    <w:p w:rsidR="002A47AA" w:rsidRPr="00E91F5A" w:rsidRDefault="00062A7A" w:rsidP="002A47AA">
      <w:pPr>
        <w:pStyle w:val="NormalWeb"/>
        <w:shd w:val="clear" w:color="auto" w:fill="FFFFFF"/>
        <w:spacing w:before="120" w:line="360" w:lineRule="auto"/>
        <w:jc w:val="both"/>
        <w:rPr>
          <w:szCs w:val="27"/>
        </w:rPr>
      </w:pPr>
      <w:r w:rsidRPr="00E91F5A">
        <w:rPr>
          <w:szCs w:val="27"/>
        </w:rPr>
        <w:t>The potential of Artificial Neural networks for nonlinear adaptive filtering and management, their ability to predict solutions from the past trends, their huge processing capability, and their ability to produce a quick response in mapping information makes them a really promising tool for their application to power systems the primary work towards the facility system security analysis by pattern recognition technology has been rumored  the unreal Neural Network has been used for varied installation applications like load statement</w:t>
      </w:r>
    </w:p>
    <w:p w:rsidR="004B4008" w:rsidRPr="00E91F5A" w:rsidRDefault="004B4008" w:rsidP="002A47AA">
      <w:pPr>
        <w:pStyle w:val="NormalWeb"/>
        <w:shd w:val="clear" w:color="auto" w:fill="FFFFFF"/>
        <w:spacing w:before="120" w:line="360" w:lineRule="auto"/>
        <w:jc w:val="both"/>
      </w:pPr>
      <w:r w:rsidRPr="00E91F5A">
        <w:t xml:space="preserve">Artificial neural networks (ANNs) have the potential advantage over conventional techniques in significantly improving the performance of the other techniques. The artificial neural networks (ANNs) have been recognized as useful tools for the identification and control of the system with different nonlinearities. This is so by virtue of the fact that ANNs have the capability of non-linear mapping, parallel processing and learning; these attributes make them ideally suited for power system control application. In the power systems (ANNs) have been successfully used for short term load forecasting, power system control, reactive power compensation, fault detection, harmonic propagation, and so on. The block diagram of the new back propagation neural network (BPNN) system for reactive power compensation and optimization is shown in blow Fig. The method is based on using linear programming technique to generate different training patterns and obtain the input data to ANN. In this respect, the ANN is trained to determine the </w:t>
      </w:r>
      <w:r w:rsidRPr="00E91F5A">
        <w:lastRenderedPageBreak/>
        <w:t>proper adjustment of the control variables required to alleviate over-voltages, under-voltages and generator reactive power limit violations</w:t>
      </w:r>
    </w:p>
    <w:p w:rsidR="002816B7" w:rsidRPr="00E91F5A" w:rsidRDefault="002816B7" w:rsidP="002816B7">
      <w:pPr>
        <w:pStyle w:val="NormalWeb"/>
        <w:shd w:val="clear" w:color="auto" w:fill="FFFFFF"/>
        <w:spacing w:before="120" w:line="360" w:lineRule="auto"/>
        <w:jc w:val="center"/>
        <w:rPr>
          <w:szCs w:val="27"/>
        </w:rPr>
      </w:pPr>
      <w:r w:rsidRPr="00E91F5A">
        <w:rPr>
          <w:noProof/>
        </w:rPr>
        <w:drawing>
          <wp:inline distT="0" distB="0" distL="0" distR="0" wp14:anchorId="43905558" wp14:editId="1326EF88">
            <wp:extent cx="3609975" cy="1685925"/>
            <wp:effectExtent l="0" t="0" r="9525" b="9525"/>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609975" cy="1685925"/>
                    </a:xfrm>
                    <a:prstGeom prst="rect">
                      <a:avLst/>
                    </a:prstGeom>
                  </pic:spPr>
                </pic:pic>
              </a:graphicData>
            </a:graphic>
          </wp:inline>
        </w:drawing>
      </w:r>
    </w:p>
    <w:p w:rsidR="002816B7" w:rsidRPr="00E91F5A" w:rsidRDefault="002816B7" w:rsidP="002816B7">
      <w:pPr>
        <w:pStyle w:val="NormalWeb"/>
        <w:shd w:val="clear" w:color="auto" w:fill="FFFFFF"/>
        <w:spacing w:before="120" w:line="360" w:lineRule="auto"/>
        <w:jc w:val="center"/>
        <w:rPr>
          <w:szCs w:val="27"/>
        </w:rPr>
      </w:pPr>
      <w:r w:rsidRPr="00E91F5A">
        <w:rPr>
          <w:szCs w:val="27"/>
        </w:rPr>
        <w:t>Figer</w:t>
      </w:r>
      <w:r w:rsidR="007F2670" w:rsidRPr="00E91F5A">
        <w:rPr>
          <w:szCs w:val="27"/>
        </w:rPr>
        <w:t>.3.1</w:t>
      </w:r>
      <w:r w:rsidR="001401FD" w:rsidRPr="00E91F5A">
        <w:rPr>
          <w:szCs w:val="27"/>
        </w:rPr>
        <w:t>8</w:t>
      </w:r>
      <w:r w:rsidR="00F5638C" w:rsidRPr="00E91F5A">
        <w:rPr>
          <w:szCs w:val="27"/>
        </w:rPr>
        <w:t xml:space="preserve"> </w:t>
      </w:r>
      <w:r w:rsidRPr="00E91F5A">
        <w:rPr>
          <w:szCs w:val="27"/>
        </w:rPr>
        <w:t xml:space="preserve">block </w:t>
      </w:r>
      <w:proofErr w:type="gramStart"/>
      <w:r w:rsidRPr="00E91F5A">
        <w:rPr>
          <w:szCs w:val="27"/>
        </w:rPr>
        <w:t>diagram  of</w:t>
      </w:r>
      <w:proofErr w:type="gramEnd"/>
      <w:r w:rsidRPr="00E91F5A">
        <w:rPr>
          <w:szCs w:val="27"/>
        </w:rPr>
        <w:t xml:space="preserve"> the BPNN system for reactive power </w:t>
      </w:r>
      <w:proofErr w:type="spellStart"/>
      <w:r w:rsidRPr="00E91F5A">
        <w:rPr>
          <w:szCs w:val="27"/>
        </w:rPr>
        <w:t>compenseation</w:t>
      </w:r>
      <w:proofErr w:type="spellEnd"/>
      <w:r w:rsidRPr="00E91F5A">
        <w:rPr>
          <w:szCs w:val="27"/>
        </w:rPr>
        <w:t xml:space="preserve">  </w:t>
      </w:r>
    </w:p>
    <w:p w:rsidR="002816B7" w:rsidRPr="00E91F5A" w:rsidRDefault="002816B7" w:rsidP="002816B7">
      <w:pPr>
        <w:pStyle w:val="NormalWeb"/>
        <w:shd w:val="clear" w:color="auto" w:fill="FFFFFF"/>
        <w:spacing w:before="120" w:line="360" w:lineRule="auto"/>
        <w:jc w:val="both"/>
      </w:pPr>
      <w:r w:rsidRPr="00E91F5A">
        <w:t>The BPNN system consists of four fundamental components which are: Sensitivity Factor Module (SFM), Actual Topology Evaluation Module (ATEM), Linear Programming Module (LPM), and</w:t>
      </w:r>
      <w:r w:rsidR="00595BA3" w:rsidRPr="00E91F5A">
        <w:t xml:space="preserve"> Back </w:t>
      </w:r>
      <w:proofErr w:type="gramStart"/>
      <w:r w:rsidR="00595BA3" w:rsidRPr="00E91F5A">
        <w:t>propagation  (</w:t>
      </w:r>
      <w:proofErr w:type="gramEnd"/>
      <w:r w:rsidR="00595BA3" w:rsidRPr="00E91F5A">
        <w:t>BP</w:t>
      </w:r>
      <w:r w:rsidRPr="00E91F5A">
        <w:t>).</w:t>
      </w:r>
    </w:p>
    <w:p w:rsidR="002816B7" w:rsidRPr="00E91F5A" w:rsidRDefault="002816B7" w:rsidP="002A47AA">
      <w:pPr>
        <w:pStyle w:val="NormalWeb"/>
        <w:shd w:val="clear" w:color="auto" w:fill="FFFFFF"/>
        <w:spacing w:before="120" w:line="360" w:lineRule="auto"/>
        <w:jc w:val="both"/>
      </w:pPr>
      <w:r w:rsidRPr="00E91F5A">
        <w:t xml:space="preserve">This BPNN system is used to </w:t>
      </w:r>
      <w:proofErr w:type="spellStart"/>
      <w:r w:rsidRPr="00E91F5A">
        <w:t>adjest</w:t>
      </w:r>
      <w:proofErr w:type="spellEnd"/>
      <w:r w:rsidRPr="00E91F5A">
        <w:t xml:space="preserve"> the </w:t>
      </w:r>
      <w:proofErr w:type="spellStart"/>
      <w:r w:rsidRPr="00E91F5A">
        <w:t>wight</w:t>
      </w:r>
      <w:proofErr w:type="spellEnd"/>
      <w:r w:rsidRPr="00E91F5A">
        <w:t xml:space="preserve"> and basis </w:t>
      </w:r>
      <w:proofErr w:type="gramStart"/>
      <w:r w:rsidRPr="00E91F5A">
        <w:t>of  the</w:t>
      </w:r>
      <w:proofErr w:type="gramEnd"/>
      <w:r w:rsidRPr="00E91F5A">
        <w:t xml:space="preserve"> network  to minimize  the mean </w:t>
      </w:r>
      <w:proofErr w:type="spellStart"/>
      <w:r w:rsidRPr="00E91F5A">
        <w:t>squer</w:t>
      </w:r>
      <w:proofErr w:type="spellEnd"/>
      <w:r w:rsidRPr="00E91F5A">
        <w:t xml:space="preserve"> error  of the  artificial neural network  and give reasonable answer  to the final  controller and result displayer of the system.</w:t>
      </w:r>
      <w:r w:rsidR="00F97BC9" w:rsidRPr="00E91F5A">
        <w:t xml:space="preserve"> </w:t>
      </w:r>
    </w:p>
    <w:p w:rsidR="00532365" w:rsidRPr="00E91F5A" w:rsidRDefault="00532365" w:rsidP="00872DF6">
      <w:pPr>
        <w:pStyle w:val="NormalWeb"/>
        <w:spacing w:afterAutospacing="0" w:line="360" w:lineRule="auto"/>
        <w:rPr>
          <w:b/>
        </w:rPr>
      </w:pPr>
    </w:p>
    <w:p w:rsidR="00532365" w:rsidRPr="00E91F5A" w:rsidRDefault="00532365" w:rsidP="00872DF6">
      <w:pPr>
        <w:pStyle w:val="NormalWeb"/>
        <w:spacing w:afterAutospacing="0" w:line="360" w:lineRule="auto"/>
        <w:rPr>
          <w:b/>
        </w:rPr>
      </w:pPr>
    </w:p>
    <w:p w:rsidR="00532365" w:rsidRPr="00E91F5A" w:rsidRDefault="00532365" w:rsidP="00872DF6">
      <w:pPr>
        <w:pStyle w:val="NormalWeb"/>
        <w:spacing w:afterAutospacing="0" w:line="360" w:lineRule="auto"/>
        <w:rPr>
          <w:b/>
        </w:rPr>
      </w:pPr>
    </w:p>
    <w:p w:rsidR="00532365" w:rsidRPr="00E91F5A" w:rsidRDefault="00532365" w:rsidP="00872DF6">
      <w:pPr>
        <w:pStyle w:val="NormalWeb"/>
        <w:spacing w:afterAutospacing="0" w:line="360" w:lineRule="auto"/>
        <w:rPr>
          <w:b/>
        </w:rPr>
      </w:pPr>
    </w:p>
    <w:p w:rsidR="00532365" w:rsidRPr="00E91F5A" w:rsidRDefault="00532365" w:rsidP="00872DF6">
      <w:pPr>
        <w:pStyle w:val="NormalWeb"/>
        <w:spacing w:afterAutospacing="0" w:line="360" w:lineRule="auto"/>
        <w:rPr>
          <w:b/>
        </w:rPr>
      </w:pPr>
    </w:p>
    <w:p w:rsidR="00532365" w:rsidRPr="00E91F5A" w:rsidRDefault="00532365" w:rsidP="00872DF6">
      <w:pPr>
        <w:pStyle w:val="NormalWeb"/>
        <w:spacing w:afterAutospacing="0" w:line="360" w:lineRule="auto"/>
        <w:rPr>
          <w:b/>
        </w:rPr>
      </w:pPr>
    </w:p>
    <w:p w:rsidR="00B632CA" w:rsidRPr="00E91F5A" w:rsidRDefault="00B632CA" w:rsidP="002A47AA">
      <w:pPr>
        <w:pStyle w:val="NormalWeb"/>
        <w:shd w:val="clear" w:color="auto" w:fill="FFFFFF"/>
        <w:spacing w:before="120" w:line="360" w:lineRule="auto"/>
        <w:jc w:val="both"/>
      </w:pPr>
    </w:p>
    <w:p w:rsidR="002816B7" w:rsidRPr="00E91F5A" w:rsidRDefault="00872DF6" w:rsidP="00DC77B6">
      <w:pPr>
        <w:pStyle w:val="Heading2"/>
        <w:rPr>
          <w:color w:val="auto"/>
        </w:rPr>
      </w:pPr>
      <w:bookmarkStart w:id="141" w:name="_Toc82853579"/>
      <w:bookmarkStart w:id="142" w:name="_Toc86373180"/>
      <w:r w:rsidRPr="00E91F5A">
        <w:rPr>
          <w:color w:val="auto"/>
        </w:rPr>
        <w:lastRenderedPageBreak/>
        <w:t>3.9 Problem Formulation</w:t>
      </w:r>
      <w:bookmarkEnd w:id="141"/>
      <w:bookmarkEnd w:id="142"/>
    </w:p>
    <w:p w:rsidR="004124D3" w:rsidRPr="00E91F5A" w:rsidRDefault="00264F1B" w:rsidP="00DC77B6">
      <w:pPr>
        <w:pStyle w:val="Heading3"/>
        <w:rPr>
          <w:color w:val="auto"/>
        </w:rPr>
      </w:pPr>
      <w:bookmarkStart w:id="143" w:name="_Toc66709704"/>
      <w:bookmarkStart w:id="144" w:name="_Toc82853580"/>
      <w:bookmarkStart w:id="145" w:name="_Toc86373181"/>
      <w:r w:rsidRPr="00E91F5A">
        <w:rPr>
          <w:color w:val="auto"/>
        </w:rPr>
        <w:t>3.9.1</w:t>
      </w:r>
      <w:r w:rsidR="000B48E5" w:rsidRPr="00E91F5A">
        <w:rPr>
          <w:color w:val="auto"/>
        </w:rPr>
        <w:t xml:space="preserve"> </w:t>
      </w:r>
      <w:proofErr w:type="gramStart"/>
      <w:r w:rsidR="000B48E5" w:rsidRPr="00E91F5A">
        <w:rPr>
          <w:color w:val="auto"/>
        </w:rPr>
        <w:t>objective</w:t>
      </w:r>
      <w:proofErr w:type="gramEnd"/>
      <w:r w:rsidR="000B48E5" w:rsidRPr="00E91F5A">
        <w:rPr>
          <w:color w:val="auto"/>
        </w:rPr>
        <w:t xml:space="preserve"> </w:t>
      </w:r>
      <w:r w:rsidR="004124D3" w:rsidRPr="00E91F5A">
        <w:rPr>
          <w:color w:val="auto"/>
        </w:rPr>
        <w:t xml:space="preserve"> </w:t>
      </w:r>
      <w:r w:rsidR="000B48E5" w:rsidRPr="00E91F5A">
        <w:rPr>
          <w:color w:val="auto"/>
        </w:rPr>
        <w:t xml:space="preserve"> </w:t>
      </w:r>
      <w:r w:rsidR="0011534F" w:rsidRPr="00E91F5A">
        <w:rPr>
          <w:color w:val="auto"/>
        </w:rPr>
        <w:t xml:space="preserve">function </w:t>
      </w:r>
      <w:r w:rsidR="000B48E5" w:rsidRPr="00E91F5A">
        <w:rPr>
          <w:color w:val="auto"/>
        </w:rPr>
        <w:t xml:space="preserve">and </w:t>
      </w:r>
      <w:proofErr w:type="spellStart"/>
      <w:r w:rsidR="000B48E5" w:rsidRPr="00E91F5A">
        <w:rPr>
          <w:color w:val="auto"/>
        </w:rPr>
        <w:t>constrint</w:t>
      </w:r>
      <w:proofErr w:type="spellEnd"/>
      <w:r w:rsidR="000B48E5" w:rsidRPr="00E91F5A">
        <w:rPr>
          <w:color w:val="auto"/>
        </w:rPr>
        <w:t xml:space="preserve"> </w:t>
      </w:r>
      <w:r w:rsidR="00137AF2" w:rsidRPr="00E91F5A">
        <w:rPr>
          <w:color w:val="auto"/>
        </w:rPr>
        <w:t xml:space="preserve"> </w:t>
      </w:r>
      <w:bookmarkEnd w:id="143"/>
      <w:r w:rsidR="004124D3" w:rsidRPr="00E91F5A">
        <w:rPr>
          <w:color w:val="auto"/>
        </w:rPr>
        <w:t xml:space="preserve"> </w:t>
      </w:r>
      <w:proofErr w:type="spellStart"/>
      <w:r w:rsidR="0011534F" w:rsidRPr="00E91F5A">
        <w:rPr>
          <w:color w:val="auto"/>
        </w:rPr>
        <w:t>condtions</w:t>
      </w:r>
      <w:bookmarkEnd w:id="144"/>
      <w:bookmarkEnd w:id="145"/>
      <w:proofErr w:type="spellEnd"/>
    </w:p>
    <w:p w:rsidR="000B48E5" w:rsidRPr="00E91F5A" w:rsidRDefault="000B48E5" w:rsidP="00F01B72">
      <w:pPr>
        <w:spacing w:line="360" w:lineRule="auto"/>
        <w:rPr>
          <w:rFonts w:ascii="Times New Roman" w:hAnsi="Times New Roman" w:cs="Times New Roman"/>
          <w:sz w:val="24"/>
        </w:rPr>
      </w:pPr>
      <w:r w:rsidRPr="00E91F5A">
        <w:rPr>
          <w:rFonts w:ascii="Times New Roman" w:hAnsi="Times New Roman" w:cs="Times New Roman"/>
          <w:sz w:val="24"/>
        </w:rPr>
        <w:t>The objective</w:t>
      </w:r>
      <w:r w:rsidR="00894C7A" w:rsidRPr="00E91F5A">
        <w:rPr>
          <w:rFonts w:ascii="Times New Roman" w:hAnsi="Times New Roman" w:cs="Times New Roman"/>
          <w:sz w:val="24"/>
        </w:rPr>
        <w:t xml:space="preserve"> and </w:t>
      </w:r>
      <w:proofErr w:type="gramStart"/>
      <w:r w:rsidR="00894C7A" w:rsidRPr="00E91F5A">
        <w:rPr>
          <w:rFonts w:ascii="Times New Roman" w:hAnsi="Times New Roman" w:cs="Times New Roman"/>
          <w:sz w:val="24"/>
        </w:rPr>
        <w:t xml:space="preserve">constraint </w:t>
      </w:r>
      <w:r w:rsidRPr="00E91F5A">
        <w:rPr>
          <w:rFonts w:ascii="Times New Roman" w:hAnsi="Times New Roman" w:cs="Times New Roman"/>
          <w:sz w:val="24"/>
        </w:rPr>
        <w:t xml:space="preserve"> function</w:t>
      </w:r>
      <w:proofErr w:type="gramEnd"/>
      <w:r w:rsidRPr="00E91F5A">
        <w:rPr>
          <w:rFonts w:ascii="Times New Roman" w:hAnsi="Times New Roman" w:cs="Times New Roman"/>
          <w:sz w:val="24"/>
        </w:rPr>
        <w:t xml:space="preserve">  of the system reactive power compensation will be </w:t>
      </w:r>
    </w:p>
    <w:p w:rsidR="00317B75" w:rsidRPr="00E91F5A" w:rsidRDefault="00317B75" w:rsidP="004335CE">
      <w:pPr>
        <w:pStyle w:val="ListParagraph"/>
        <w:numPr>
          <w:ilvl w:val="0"/>
          <w:numId w:val="23"/>
        </w:numPr>
        <w:spacing w:line="360" w:lineRule="auto"/>
        <w:rPr>
          <w:rFonts w:ascii="Times New Roman" w:hAnsi="Times New Roman" w:cs="Times New Roman"/>
          <w:sz w:val="24"/>
        </w:rPr>
      </w:pPr>
      <w:r w:rsidRPr="00E91F5A">
        <w:rPr>
          <w:rFonts w:ascii="Times New Roman" w:hAnsi="Times New Roman" w:cs="Times New Roman"/>
          <w:sz w:val="28"/>
        </w:rPr>
        <w:t>Objective</w:t>
      </w:r>
      <w:r w:rsidRPr="00E91F5A">
        <w:rPr>
          <w:rFonts w:ascii="Times New Roman" w:hAnsi="Times New Roman" w:cs="Times New Roman"/>
          <w:sz w:val="24"/>
        </w:rPr>
        <w:t xml:space="preserve"> </w:t>
      </w:r>
      <w:r w:rsidR="0011534F" w:rsidRPr="00E91F5A">
        <w:rPr>
          <w:rFonts w:ascii="Times New Roman" w:hAnsi="Times New Roman" w:cs="Times New Roman"/>
          <w:sz w:val="24"/>
        </w:rPr>
        <w:t>function</w:t>
      </w:r>
    </w:p>
    <w:p w:rsidR="00317B75"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D</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DO</m:t>
              </m:r>
            </m:sub>
          </m:sSub>
          <m:r>
            <w:rPr>
              <w:rFonts w:ascii="Cambria Math" w:hAnsi="Cambria Math" w:cs="Times New Roman"/>
              <w:sz w:val="24"/>
            </w:rPr>
            <m:t>+</m:t>
          </m:r>
          <m:d>
            <m:dPr>
              <m:ctrlPr>
                <w:rPr>
                  <w:rFonts w:ascii="Cambria Math" w:hAnsi="Cambria Math" w:cs="Times New Roman"/>
                  <w:i/>
                  <w:sz w:val="24"/>
                </w:rPr>
              </m:ctrlPr>
            </m:dPr>
            <m:e>
              <m:r>
                <w:rPr>
                  <w:rFonts w:ascii="Cambria Math" w:hAnsi="Cambria Math" w:cs="Times New Roman"/>
                  <w:sz w:val="24"/>
                </w:rPr>
                <m:t>1+λ</m:t>
              </m:r>
            </m:e>
          </m:d>
          <m:r>
            <w:rPr>
              <w:rFonts w:ascii="Cambria Math" w:hAnsi="Cambria Math" w:cs="Times New Roman"/>
              <w:sz w:val="24"/>
            </w:rPr>
            <m:t>.                                                                          (3.26</m:t>
          </m:r>
        </m:oMath>
      </m:oMathPara>
    </w:p>
    <w:p w:rsidR="00317B75"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D</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DO</m:t>
              </m:r>
            </m:sub>
          </m:sSub>
          <m:r>
            <w:rPr>
              <w:rFonts w:ascii="Cambria Math" w:hAnsi="Cambria Math" w:cs="Times New Roman"/>
              <w:sz w:val="24"/>
            </w:rPr>
            <m:t>+</m:t>
          </m:r>
          <m:d>
            <m:dPr>
              <m:ctrlPr>
                <w:rPr>
                  <w:rFonts w:ascii="Cambria Math" w:hAnsi="Cambria Math" w:cs="Times New Roman"/>
                  <w:i/>
                  <w:sz w:val="24"/>
                </w:rPr>
              </m:ctrlPr>
            </m:dPr>
            <m:e>
              <m:r>
                <w:rPr>
                  <w:rFonts w:ascii="Cambria Math" w:hAnsi="Cambria Math" w:cs="Times New Roman"/>
                  <w:sz w:val="24"/>
                </w:rPr>
                <m:t>1+λ</m:t>
              </m:r>
            </m:e>
          </m:d>
          <m:r>
            <w:rPr>
              <w:rFonts w:ascii="Cambria Math" w:hAnsi="Cambria Math" w:cs="Times New Roman"/>
              <w:sz w:val="24"/>
            </w:rPr>
            <m:t xml:space="preserve">                                                                         (3.27</m:t>
          </m:r>
        </m:oMath>
      </m:oMathPara>
    </w:p>
    <w:p w:rsidR="00317B75" w:rsidRPr="00E91F5A" w:rsidRDefault="00317B75" w:rsidP="00F01B72">
      <w:pPr>
        <w:spacing w:line="360" w:lineRule="auto"/>
        <w:rPr>
          <w:rFonts w:ascii="Times New Roman" w:hAnsi="Times New Roman" w:cs="Times New Roman"/>
          <w:sz w:val="24"/>
        </w:rPr>
      </w:pPr>
      <w:r w:rsidRPr="00E91F5A">
        <w:rPr>
          <w:rFonts w:ascii="Times New Roman" w:hAnsi="Times New Roman" w:cs="Times New Roman"/>
          <w:sz w:val="24"/>
        </w:rPr>
        <w:t>P</w:t>
      </w:r>
      <w:r w:rsidRPr="00E91F5A">
        <w:rPr>
          <w:rFonts w:ascii="Times New Roman" w:hAnsi="Times New Roman" w:cs="Times New Roman"/>
          <w:sz w:val="24"/>
          <w:vertAlign w:val="subscript"/>
        </w:rPr>
        <w:t>DO</w:t>
      </w:r>
      <w:r w:rsidRPr="00E91F5A">
        <w:rPr>
          <w:rFonts w:ascii="Times New Roman" w:hAnsi="Times New Roman" w:cs="Times New Roman"/>
          <w:sz w:val="24"/>
        </w:rPr>
        <w:t xml:space="preserve"> and Q</w:t>
      </w:r>
      <w:r w:rsidRPr="00E91F5A">
        <w:rPr>
          <w:rFonts w:ascii="Times New Roman" w:hAnsi="Times New Roman" w:cs="Times New Roman"/>
          <w:sz w:val="24"/>
          <w:vertAlign w:val="subscript"/>
        </w:rPr>
        <w:t>DO</w:t>
      </w:r>
      <w:r w:rsidRPr="00E91F5A">
        <w:rPr>
          <w:rFonts w:ascii="Times New Roman" w:hAnsi="Times New Roman" w:cs="Times New Roman"/>
          <w:sz w:val="24"/>
        </w:rPr>
        <w:t xml:space="preserve">   correspond to original load or base case and </w:t>
      </w:r>
      <m:oMath>
        <m:r>
          <w:rPr>
            <w:rFonts w:ascii="Cambria Math" w:hAnsi="Cambria Math" w:cs="Times New Roman"/>
            <w:sz w:val="24"/>
          </w:rPr>
          <m:t>λ</m:t>
        </m:r>
      </m:oMath>
      <w:r w:rsidRPr="00E91F5A">
        <w:rPr>
          <w:rFonts w:ascii="Times New Roman" w:hAnsi="Times New Roman" w:cs="Times New Roman"/>
          <w:sz w:val="24"/>
        </w:rPr>
        <w:t xml:space="preserve"> load ability parameter of the load </w:t>
      </w:r>
    </w:p>
    <w:p w:rsidR="00317B75" w:rsidRPr="00E91F5A" w:rsidRDefault="00317B75" w:rsidP="003F48BE">
      <w:pPr>
        <w:pStyle w:val="ListParagraph"/>
        <w:numPr>
          <w:ilvl w:val="0"/>
          <w:numId w:val="23"/>
        </w:numPr>
        <w:spacing w:line="360" w:lineRule="auto"/>
        <w:rPr>
          <w:rFonts w:ascii="Times New Roman" w:hAnsi="Times New Roman" w:cs="Times New Roman"/>
          <w:sz w:val="28"/>
        </w:rPr>
      </w:pPr>
      <w:r w:rsidRPr="00E91F5A">
        <w:rPr>
          <w:rFonts w:ascii="Times New Roman" w:hAnsi="Times New Roman" w:cs="Times New Roman"/>
          <w:sz w:val="28"/>
        </w:rPr>
        <w:t>Constraints.</w:t>
      </w:r>
    </w:p>
    <w:p w:rsidR="00317B75" w:rsidRPr="00E91F5A" w:rsidRDefault="00317B75" w:rsidP="00F01B72">
      <w:pPr>
        <w:spacing w:line="360" w:lineRule="auto"/>
        <w:rPr>
          <w:rFonts w:ascii="Times New Roman" w:hAnsi="Times New Roman" w:cs="Times New Roman"/>
          <w:sz w:val="24"/>
        </w:rPr>
      </w:pPr>
      <w:r w:rsidRPr="00E91F5A">
        <w:rPr>
          <w:rFonts w:ascii="Times New Roman" w:hAnsi="Times New Roman" w:cs="Times New Roman"/>
          <w:sz w:val="24"/>
        </w:rPr>
        <w:t>Basic equality constraints correspond to the power flow equations in every load</w:t>
      </w:r>
    </w:p>
    <w:p w:rsidR="00317B75"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gi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di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i</m:t>
              </m:r>
            </m:sub>
          </m:sSub>
          <m:r>
            <w:rPr>
              <w:rFonts w:ascii="Cambria Math" w:hAnsi="Cambria Math" w:cs="Times New Roman"/>
              <w:sz w:val="24"/>
            </w:rPr>
            <m:t xml:space="preserve">                                                                   (3. 28</m:t>
          </m:r>
        </m:oMath>
      </m:oMathPara>
    </w:p>
    <w:p w:rsidR="00317B75"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gi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di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i</m:t>
              </m:r>
            </m:sub>
          </m:sSub>
          <m:r>
            <w:rPr>
              <w:rFonts w:ascii="Cambria Math" w:hAnsi="Cambria Math" w:cs="Times New Roman"/>
              <w:sz w:val="24"/>
            </w:rPr>
            <m:t xml:space="preserve">                                                                (3.29</m:t>
          </m:r>
        </m:oMath>
      </m:oMathPara>
    </w:p>
    <w:p w:rsidR="00317B75" w:rsidRPr="00E91F5A" w:rsidRDefault="00317B75" w:rsidP="00F01B72">
      <w:pPr>
        <w:spacing w:line="360" w:lineRule="auto"/>
        <w:rPr>
          <w:rFonts w:ascii="Times New Roman" w:hAnsi="Times New Roman" w:cs="Times New Roman"/>
          <w:sz w:val="24"/>
        </w:rPr>
      </w:pPr>
      <w:r w:rsidRPr="00E91F5A">
        <w:rPr>
          <w:rFonts w:ascii="Times New Roman" w:hAnsi="Times New Roman" w:cs="Times New Roman"/>
          <w:sz w:val="24"/>
        </w:rPr>
        <w:t>Where P</w:t>
      </w:r>
      <w:r w:rsidRPr="00E91F5A">
        <w:rPr>
          <w:rFonts w:ascii="Times New Roman" w:hAnsi="Times New Roman" w:cs="Times New Roman"/>
          <w:sz w:val="24"/>
          <w:vertAlign w:val="subscript"/>
        </w:rPr>
        <w:t>gi</w:t>
      </w:r>
      <w:r w:rsidRPr="00E91F5A">
        <w:rPr>
          <w:rFonts w:ascii="Times New Roman" w:hAnsi="Times New Roman" w:cs="Times New Roman"/>
          <w:sz w:val="24"/>
        </w:rPr>
        <w:t xml:space="preserve"> and Q</w:t>
      </w:r>
      <w:r w:rsidRPr="00E91F5A">
        <w:rPr>
          <w:rFonts w:ascii="Times New Roman" w:hAnsi="Times New Roman" w:cs="Times New Roman"/>
          <w:sz w:val="24"/>
          <w:vertAlign w:val="subscript"/>
        </w:rPr>
        <w:t xml:space="preserve">gi </w:t>
      </w:r>
      <w:r w:rsidRPr="00E91F5A">
        <w:rPr>
          <w:rFonts w:ascii="Times New Roman" w:hAnsi="Times New Roman" w:cs="Times New Roman"/>
          <w:sz w:val="24"/>
        </w:rPr>
        <w:t>and real and reactive power of the generator; P</w:t>
      </w:r>
      <w:r w:rsidRPr="00E91F5A">
        <w:rPr>
          <w:rFonts w:ascii="Times New Roman" w:hAnsi="Times New Roman" w:cs="Times New Roman"/>
          <w:sz w:val="24"/>
          <w:vertAlign w:val="subscript"/>
        </w:rPr>
        <w:t xml:space="preserve">di </w:t>
      </w:r>
      <w:r w:rsidRPr="00E91F5A">
        <w:rPr>
          <w:rFonts w:ascii="Times New Roman" w:hAnsi="Times New Roman" w:cs="Times New Roman"/>
          <w:sz w:val="24"/>
        </w:rPr>
        <w:t>and Q</w:t>
      </w:r>
      <w:r w:rsidRPr="00E91F5A">
        <w:rPr>
          <w:rFonts w:ascii="Times New Roman" w:hAnsi="Times New Roman" w:cs="Times New Roman"/>
          <w:sz w:val="24"/>
          <w:vertAlign w:val="subscript"/>
        </w:rPr>
        <w:t xml:space="preserve">di </w:t>
      </w:r>
      <w:r w:rsidRPr="00E91F5A">
        <w:rPr>
          <w:rFonts w:ascii="Times New Roman" w:hAnsi="Times New Roman" w:cs="Times New Roman"/>
          <w:sz w:val="24"/>
        </w:rPr>
        <w:t>the real and reactive power of the load and Q</w:t>
      </w:r>
      <w:r w:rsidRPr="00E91F5A">
        <w:rPr>
          <w:rFonts w:ascii="Times New Roman" w:hAnsi="Times New Roman" w:cs="Times New Roman"/>
          <w:sz w:val="24"/>
          <w:vertAlign w:val="subscript"/>
        </w:rPr>
        <w:t xml:space="preserve">i </w:t>
      </w:r>
      <w:r w:rsidRPr="00E91F5A">
        <w:rPr>
          <w:rFonts w:ascii="Times New Roman" w:hAnsi="Times New Roman" w:cs="Times New Roman"/>
          <w:sz w:val="24"/>
        </w:rPr>
        <w:t>and P</w:t>
      </w:r>
      <w:r w:rsidRPr="00E91F5A">
        <w:rPr>
          <w:rFonts w:ascii="Times New Roman" w:hAnsi="Times New Roman" w:cs="Times New Roman"/>
          <w:sz w:val="24"/>
          <w:vertAlign w:val="subscript"/>
        </w:rPr>
        <w:t xml:space="preserve">i </w:t>
      </w:r>
      <w:r w:rsidRPr="00E91F5A">
        <w:rPr>
          <w:rFonts w:ascii="Times New Roman" w:hAnsi="Times New Roman" w:cs="Times New Roman"/>
          <w:sz w:val="24"/>
        </w:rPr>
        <w:t>is the power injected of the system</w:t>
      </w:r>
    </w:p>
    <w:p w:rsidR="00F01B72" w:rsidRPr="00E91F5A" w:rsidRDefault="00F01B72" w:rsidP="00F01B72">
      <w:pPr>
        <w:spacing w:line="360" w:lineRule="auto"/>
        <w:rPr>
          <w:rFonts w:ascii="Times New Roman" w:hAnsi="Times New Roman" w:cs="Times New Roman"/>
          <w:sz w:val="24"/>
        </w:rPr>
      </w:pPr>
      <w:r w:rsidRPr="00E91F5A">
        <w:rPr>
          <w:rFonts w:ascii="Times New Roman" w:hAnsi="Times New Roman" w:cs="Times New Roman"/>
          <w:sz w:val="24"/>
        </w:rPr>
        <w:t xml:space="preserve">The load Voltage in the final load reading position </w:t>
      </w:r>
    </w:p>
    <w:p w:rsidR="00F01B72" w:rsidRPr="00E91F5A" w:rsidRDefault="00F01B72" w:rsidP="00F01B72">
      <w:pPr>
        <w:spacing w:line="360" w:lineRule="auto"/>
        <w:rPr>
          <w:rFonts w:ascii="Times New Roman" w:hAnsi="Times New Roman" w:cs="Times New Roman"/>
          <w:sz w:val="28"/>
        </w:rPr>
      </w:pPr>
      <w:r w:rsidRPr="00E91F5A">
        <w:rPr>
          <w:rFonts w:ascii="Times New Roman" w:hAnsi="Times New Roman" w:cs="Times New Roman"/>
          <w:sz w:val="28"/>
        </w:rPr>
        <w:t xml:space="preserve">                                         </w:t>
      </w:r>
      <m:oMath>
        <m:sSub>
          <m:sSubPr>
            <m:ctrlPr>
              <w:rPr>
                <w:rFonts w:ascii="Cambria Math" w:hAnsi="Cambria Math" w:cs="Times New Roman"/>
                <w:i/>
                <w:sz w:val="28"/>
              </w:rPr>
            </m:ctrlPr>
          </m:sSubPr>
          <m:e>
            <m:r>
              <w:rPr>
                <w:rFonts w:ascii="Cambria Math" w:hAnsi="Cambria Math" w:cs="Times New Roman"/>
                <w:sz w:val="28"/>
              </w:rPr>
              <m:t>U</m:t>
            </m:r>
          </m:e>
          <m:sub>
            <m:r>
              <w:rPr>
                <w:rFonts w:ascii="Cambria Math" w:hAnsi="Cambria Math" w:cs="Times New Roman"/>
                <w:sz w:val="28"/>
              </w:rPr>
              <m:t xml:space="preserve">i </m:t>
            </m:r>
          </m:sub>
        </m:sSub>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U</m:t>
            </m:r>
          </m:e>
          <m:sub>
            <m:r>
              <w:rPr>
                <w:rFonts w:ascii="Cambria Math" w:hAnsi="Cambria Math" w:cs="Times New Roman"/>
                <w:sz w:val="28"/>
              </w:rPr>
              <m:t>i&lt;θi</m:t>
            </m:r>
          </m:sub>
        </m:sSub>
      </m:oMath>
    </w:p>
    <w:p w:rsidR="00F01B72" w:rsidRPr="00E91F5A" w:rsidRDefault="00F01B72" w:rsidP="00F01B72">
      <w:pPr>
        <w:spacing w:line="360" w:lineRule="auto"/>
        <w:rPr>
          <w:rFonts w:ascii="Times New Roman" w:hAnsi="Times New Roman" w:cs="Times New Roman"/>
          <w:sz w:val="24"/>
        </w:rPr>
      </w:pPr>
      <w:r w:rsidRPr="00E91F5A">
        <w:rPr>
          <w:rFonts w:ascii="Times New Roman" w:hAnsi="Times New Roman" w:cs="Times New Roman"/>
          <w:sz w:val="24"/>
        </w:rPr>
        <w:t xml:space="preserve">Power consumed by loads connected system </w:t>
      </w:r>
    </w:p>
    <w:p w:rsidR="00F01B72" w:rsidRPr="00E91F5A" w:rsidRDefault="00F01B72" w:rsidP="00F01B72">
      <w:pPr>
        <w:spacing w:line="360" w:lineRule="auto"/>
        <w:rPr>
          <w:rFonts w:ascii="Times New Roman" w:hAnsi="Times New Roman" w:cs="Times New Roman"/>
          <w:sz w:val="24"/>
        </w:rPr>
      </w:pPr>
      <w:r w:rsidRPr="00E91F5A">
        <w:rPr>
          <w:rFonts w:ascii="Times New Roman" w:hAnsi="Times New Roman" w:cs="Times New Roman"/>
          <w:sz w:val="24"/>
        </w:rPr>
        <w:t>Loads are characterized by a static exponential model, considering a power constant model</w:t>
      </w:r>
    </w:p>
    <w:p w:rsidR="00F01B72" w:rsidRPr="00E91F5A" w:rsidRDefault="00F01B72" w:rsidP="00F01B72">
      <w:pPr>
        <w:spacing w:line="360" w:lineRule="auto"/>
        <w:rPr>
          <w:rFonts w:ascii="Times New Roman" w:hAnsi="Times New Roman" w:cs="Times New Roman"/>
          <w:sz w:val="24"/>
        </w:rPr>
      </w:pPr>
      <w:r w:rsidRPr="00E91F5A">
        <w:rPr>
          <w:rFonts w:ascii="Times New Roman" w:hAnsi="Times New Roman" w:cs="Times New Roman"/>
          <w:sz w:val="24"/>
        </w:rPr>
        <w:t xml:space="preserve"> </w:t>
      </w:r>
      <w:proofErr w:type="gramStart"/>
      <w:r w:rsidRPr="00E91F5A">
        <w:rPr>
          <w:rFonts w:ascii="Times New Roman" w:hAnsi="Times New Roman" w:cs="Times New Roman"/>
          <w:sz w:val="24"/>
        </w:rPr>
        <w:t>(  =</w:t>
      </w:r>
      <w:proofErr w:type="gramEnd"/>
      <m:oMath>
        <m:r>
          <w:rPr>
            <w:rFonts w:ascii="Cambria Math" w:hAnsi="Cambria Math" w:cs="Times New Roman"/>
            <w:sz w:val="24"/>
          </w:rPr>
          <m:t xml:space="preserve"> β</m:t>
        </m:r>
      </m:oMath>
      <w:r w:rsidRPr="00E91F5A">
        <w:rPr>
          <w:rFonts w:ascii="Times New Roman" w:hAnsi="Times New Roman" w:cs="Times New Roman"/>
          <w:sz w:val="24"/>
        </w:rPr>
        <w:t xml:space="preserve">  = 0), in which active and reactive power consumed by the load is expressed as:</w:t>
      </w:r>
    </w:p>
    <w:p w:rsidR="00F01B72"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 xml:space="preserve">Di </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DO</m:t>
              </m:r>
            </m:sub>
          </m:sSub>
          <m:d>
            <m:dPr>
              <m:ctrlPr>
                <w:rPr>
                  <w:rFonts w:ascii="Cambria Math" w:hAnsi="Cambria Math" w:cs="Times New Roman"/>
                  <w:i/>
                  <w:sz w:val="24"/>
                </w:rPr>
              </m:ctrlPr>
            </m:dPr>
            <m:e>
              <m:r>
                <w:rPr>
                  <w:rFonts w:ascii="Cambria Math" w:hAnsi="Cambria Math" w:cs="Times New Roman"/>
                  <w:sz w:val="24"/>
                </w:rPr>
                <m:t>U/Uo</m:t>
              </m:r>
            </m:e>
          </m:d>
          <m:sSup>
            <m:sSupPr>
              <m:ctrlPr>
                <w:rPr>
                  <w:rFonts w:ascii="Cambria Math" w:hAnsi="Cambria Math" w:cs="Times New Roman"/>
                  <w:i/>
                  <w:sz w:val="24"/>
                </w:rPr>
              </m:ctrlPr>
            </m:sSupPr>
            <m:e>
              <m:r>
                <w:rPr>
                  <w:rFonts w:ascii="Cambria Math" w:hAnsi="Cambria Math" w:cs="Times New Roman"/>
                  <w:sz w:val="24"/>
                </w:rPr>
                <m:t>p</m:t>
              </m:r>
            </m:e>
            <m:sup>
              <m:r>
                <w:rPr>
                  <w:rFonts w:ascii="Cambria Math" w:hAnsi="Cambria Math" w:cs="Times New Roman"/>
                  <w:sz w:val="24"/>
                </w:rPr>
                <m:t>α</m:t>
              </m:r>
            </m:sup>
          </m:sSup>
        </m:oMath>
      </m:oMathPara>
    </w:p>
    <w:p w:rsidR="00F01B72"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Di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Do</m:t>
              </m:r>
            </m:sub>
          </m:sSub>
          <m:d>
            <m:dPr>
              <m:ctrlPr>
                <w:rPr>
                  <w:rFonts w:ascii="Cambria Math" w:hAnsi="Cambria Math" w:cs="Times New Roman"/>
                  <w:i/>
                  <w:sz w:val="24"/>
                </w:rPr>
              </m:ctrlPr>
            </m:dPr>
            <m:e>
              <m:r>
                <w:rPr>
                  <w:rFonts w:ascii="Cambria Math" w:hAnsi="Cambria Math" w:cs="Times New Roman"/>
                  <w:sz w:val="24"/>
                </w:rPr>
                <m:t>U/Uo</m:t>
              </m:r>
            </m:e>
          </m:d>
          <m:sSup>
            <m:sSupPr>
              <m:ctrlPr>
                <w:rPr>
                  <w:rFonts w:ascii="Cambria Math" w:hAnsi="Cambria Math" w:cs="Times New Roman"/>
                  <w:i/>
                  <w:sz w:val="24"/>
                </w:rPr>
              </m:ctrlPr>
            </m:sSupPr>
            <m:e>
              <m:r>
                <w:rPr>
                  <w:rFonts w:ascii="Cambria Math" w:hAnsi="Cambria Math" w:cs="Times New Roman"/>
                  <w:sz w:val="24"/>
                </w:rPr>
                <m:t>Q</m:t>
              </m:r>
            </m:e>
            <m:sup>
              <m:r>
                <w:rPr>
                  <w:rFonts w:ascii="Cambria Math" w:hAnsi="Cambria Math" w:cs="Times New Roman"/>
                  <w:sz w:val="24"/>
                </w:rPr>
                <m:t>β</m:t>
              </m:r>
            </m:sup>
          </m:sSup>
        </m:oMath>
      </m:oMathPara>
    </w:p>
    <w:p w:rsidR="00F01B72" w:rsidRPr="00E91F5A" w:rsidRDefault="00F01B72" w:rsidP="00F01B72">
      <w:pPr>
        <w:spacing w:line="360" w:lineRule="auto"/>
        <w:rPr>
          <w:rFonts w:ascii="Times New Roman" w:hAnsi="Times New Roman" w:cs="Times New Roman"/>
          <w:sz w:val="24"/>
        </w:rPr>
      </w:pPr>
      <w:r w:rsidRPr="00E91F5A">
        <w:rPr>
          <w:rFonts w:ascii="Times New Roman" w:hAnsi="Times New Roman" w:cs="Times New Roman"/>
          <w:sz w:val="24"/>
        </w:rPr>
        <w:t xml:space="preserve">Where </w:t>
      </w:r>
      <w:proofErr w:type="spellStart"/>
      <w:r w:rsidRPr="00E91F5A">
        <w:rPr>
          <w:rFonts w:ascii="Times New Roman" w:hAnsi="Times New Roman" w:cs="Times New Roman"/>
          <w:sz w:val="24"/>
        </w:rPr>
        <w:t>Uo</w:t>
      </w:r>
      <w:proofErr w:type="spellEnd"/>
      <w:r w:rsidRPr="00E91F5A">
        <w:rPr>
          <w:rFonts w:ascii="Times New Roman" w:hAnsi="Times New Roman" w:cs="Times New Roman"/>
          <w:sz w:val="24"/>
        </w:rPr>
        <w:t>, P</w:t>
      </w:r>
      <w:r w:rsidRPr="00E91F5A">
        <w:rPr>
          <w:rFonts w:ascii="Times New Roman" w:hAnsi="Times New Roman" w:cs="Times New Roman"/>
          <w:sz w:val="24"/>
          <w:vertAlign w:val="subscript"/>
        </w:rPr>
        <w:t>DO</w:t>
      </w:r>
      <w:r w:rsidRPr="00E91F5A">
        <w:rPr>
          <w:rFonts w:ascii="Times New Roman" w:hAnsi="Times New Roman" w:cs="Times New Roman"/>
          <w:sz w:val="24"/>
        </w:rPr>
        <w:t xml:space="preserve"> and Q</w:t>
      </w:r>
      <w:r w:rsidRPr="00E91F5A">
        <w:rPr>
          <w:rFonts w:ascii="Times New Roman" w:hAnsi="Times New Roman" w:cs="Times New Roman"/>
          <w:sz w:val="24"/>
          <w:vertAlign w:val="subscript"/>
        </w:rPr>
        <w:t>DO</w:t>
      </w:r>
      <w:r w:rsidRPr="00E91F5A">
        <w:rPr>
          <w:rFonts w:ascii="Times New Roman" w:hAnsi="Times New Roman" w:cs="Times New Roman"/>
          <w:sz w:val="24"/>
        </w:rPr>
        <w:t xml:space="preserve"> are the reference voltage, active and reactive power of the system </w:t>
      </w:r>
    </w:p>
    <w:p w:rsidR="00F01B72" w:rsidRPr="00E91F5A" w:rsidRDefault="00F01B72" w:rsidP="00F01B72">
      <w:pPr>
        <w:spacing w:line="360" w:lineRule="auto"/>
        <w:rPr>
          <w:rFonts w:ascii="Times New Roman" w:hAnsi="Times New Roman" w:cs="Times New Roman"/>
          <w:sz w:val="24"/>
        </w:rPr>
      </w:pPr>
      <w:r w:rsidRPr="00E91F5A">
        <w:rPr>
          <w:rFonts w:ascii="Times New Roman" w:hAnsi="Times New Roman" w:cs="Times New Roman"/>
          <w:sz w:val="24"/>
        </w:rPr>
        <w:t xml:space="preserve">Reactive power injected by the SVC in load terminal will be </w:t>
      </w:r>
    </w:p>
    <w:p w:rsidR="00F01B72" w:rsidRPr="00E91F5A" w:rsidRDefault="00054336" w:rsidP="00F01B72">
      <w:pPr>
        <w:spacing w:line="360" w:lineRule="auto"/>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SVC</m:t>
              </m:r>
            </m:sub>
          </m:sSub>
          <m:d>
            <m:dPr>
              <m:ctrlPr>
                <w:rPr>
                  <w:rFonts w:ascii="Cambria Math" w:hAnsi="Cambria Math" w:cs="Times New Roman"/>
                  <w:i/>
                  <w:sz w:val="24"/>
                </w:rPr>
              </m:ctrlPr>
            </m:dPr>
            <m:e>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SVC</m:t>
                  </m:r>
                </m:sub>
              </m:sSub>
            </m:e>
          </m:d>
          <m:r>
            <w:rPr>
              <w:rFonts w:ascii="Cambria Math" w:hAnsi="Cambria Math" w:cs="Times New Roman"/>
              <w:sz w:val="24"/>
            </w:rPr>
            <m:t>=</m:t>
          </m:r>
          <m:f>
            <m:fPr>
              <m:ctrlPr>
                <w:rPr>
                  <w:rFonts w:ascii="Cambria Math" w:hAnsi="Cambria Math" w:cs="Times New Roman"/>
                  <w:i/>
                  <w:sz w:val="24"/>
                </w:rPr>
              </m:ctrlPr>
            </m:fPr>
            <m:num>
              <m:sSup>
                <m:sSupPr>
                  <m:ctrlPr>
                    <w:rPr>
                      <w:rFonts w:ascii="Cambria Math" w:hAnsi="Cambria Math" w:cs="Times New Roman"/>
                      <w:i/>
                      <w:sz w:val="24"/>
                    </w:rPr>
                  </m:ctrlPr>
                </m:sSupPr>
                <m:e>
                  <m:r>
                    <w:rPr>
                      <w:rFonts w:ascii="Cambria Math" w:hAnsi="Cambria Math" w:cs="Times New Roman"/>
                      <w:sz w:val="24"/>
                    </w:rPr>
                    <m:t>U</m:t>
                  </m:r>
                </m:e>
                <m:sup>
                  <m:r>
                    <w:rPr>
                      <w:rFonts w:ascii="Cambria Math" w:hAnsi="Cambria Math" w:cs="Times New Roman"/>
                      <w:sz w:val="24"/>
                    </w:rPr>
                    <m:t>2</m:t>
                  </m:r>
                </m:sup>
              </m:sSup>
            </m:num>
            <m:den>
              <m:sSub>
                <m:sSubPr>
                  <m:ctrlPr>
                    <w:rPr>
                      <w:rFonts w:ascii="Cambria Math" w:hAnsi="Cambria Math" w:cs="Times New Roman"/>
                      <w:i/>
                      <w:sz w:val="24"/>
                    </w:rPr>
                  </m:ctrlPr>
                </m:sSubPr>
                <m:e>
                  <m:r>
                    <w:rPr>
                      <w:rFonts w:ascii="Cambria Math" w:hAnsi="Cambria Math" w:cs="Times New Roman"/>
                      <w:sz w:val="24"/>
                    </w:rPr>
                    <m:t>X</m:t>
                  </m:r>
                </m:e>
                <m:sub>
                  <m:r>
                    <w:rPr>
                      <w:rFonts w:ascii="Cambria Math" w:hAnsi="Cambria Math" w:cs="Times New Roman"/>
                      <w:sz w:val="24"/>
                    </w:rPr>
                    <m:t xml:space="preserve">C </m:t>
                  </m:r>
                </m:sub>
              </m:sSub>
            </m:den>
          </m:f>
          <m:r>
            <w:rPr>
              <w:rFonts w:ascii="Cambria Math" w:hAnsi="Cambria Math" w:cs="Times New Roman"/>
              <w:sz w:val="24"/>
            </w:rPr>
            <m:t>-</m:t>
          </m:r>
          <m:sSup>
            <m:sSupPr>
              <m:ctrlPr>
                <w:rPr>
                  <w:rFonts w:ascii="Cambria Math" w:hAnsi="Cambria Math" w:cs="Times New Roman"/>
                  <w:i/>
                  <w:sz w:val="24"/>
                </w:rPr>
              </m:ctrlPr>
            </m:sSupPr>
            <m:e>
              <m:r>
                <w:rPr>
                  <w:rFonts w:ascii="Cambria Math" w:hAnsi="Cambria Math" w:cs="Times New Roman"/>
                  <w:sz w:val="24"/>
                </w:rPr>
                <m:t>U</m:t>
              </m:r>
            </m:e>
            <m:sup>
              <m:r>
                <w:rPr>
                  <w:rFonts w:ascii="Cambria Math" w:hAnsi="Cambria Math" w:cs="Times New Roman"/>
                  <w:sz w:val="24"/>
                </w:rPr>
                <m:t>2</m:t>
              </m:r>
            </m:sup>
          </m:sSup>
          <m:sSub>
            <m:sSubPr>
              <m:ctrlPr>
                <w:rPr>
                  <w:rFonts w:ascii="Cambria Math" w:hAnsi="Cambria Math" w:cs="Times New Roman"/>
                  <w:i/>
                  <w:sz w:val="24"/>
                </w:rPr>
              </m:ctrlPr>
            </m:sSubPr>
            <m:e>
              <m:r>
                <w:rPr>
                  <w:rFonts w:ascii="Cambria Math" w:hAnsi="Cambria Math" w:cs="Times New Roman"/>
                  <w:sz w:val="24"/>
                </w:rPr>
                <m:t>B</m:t>
              </m:r>
            </m:e>
            <m:sub>
              <m:r>
                <w:rPr>
                  <w:rFonts w:ascii="Cambria Math" w:hAnsi="Cambria Math" w:cs="Times New Roman"/>
                  <w:sz w:val="24"/>
                </w:rPr>
                <m:t>SVC</m:t>
              </m:r>
            </m:sub>
          </m:sSub>
          <m:d>
            <m:dPr>
              <m:ctrlPr>
                <w:rPr>
                  <w:rFonts w:ascii="Cambria Math" w:hAnsi="Cambria Math" w:cs="Times New Roman"/>
                  <w:i/>
                  <w:sz w:val="24"/>
                </w:rPr>
              </m:ctrlPr>
            </m:dPr>
            <m:e>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SVC</m:t>
                  </m:r>
                </m:sub>
              </m:sSub>
            </m:e>
          </m:d>
          <m:r>
            <w:rPr>
              <w:rFonts w:ascii="Cambria Math" w:hAnsi="Cambria Math" w:cs="Times New Roman"/>
              <w:sz w:val="24"/>
            </w:rPr>
            <m:t xml:space="preserve">  </m:t>
          </m:r>
        </m:oMath>
      </m:oMathPara>
    </w:p>
    <w:p w:rsidR="00F01B72" w:rsidRPr="00E91F5A" w:rsidRDefault="00F01B72" w:rsidP="00F01B72">
      <w:pPr>
        <w:spacing w:line="360" w:lineRule="auto"/>
        <w:jc w:val="both"/>
        <w:rPr>
          <w:rFonts w:ascii="Times New Roman" w:hAnsi="Times New Roman" w:cs="Times New Roman"/>
          <w:sz w:val="24"/>
        </w:rPr>
      </w:pPr>
      <w:r w:rsidRPr="00E91F5A">
        <w:rPr>
          <w:rFonts w:ascii="Times New Roman" w:hAnsi="Times New Roman" w:cs="Times New Roman"/>
          <w:sz w:val="24"/>
        </w:rPr>
        <w:t>Inequality constraints constitute the physical limits of the components or operational constraints in the system. The maximum power injected by micro grid system is constrained by the maximum capability of each wind turbine and PV system. At the same time the reactive power limit and injection and observation will be presented Active power injected by the Active power output is restricted by lower and upper limits:</w:t>
      </w:r>
    </w:p>
    <w:p w:rsidR="00F01B72" w:rsidRPr="00E91F5A" w:rsidRDefault="00054336" w:rsidP="00F01B72">
      <w:pPr>
        <w:spacing w:line="360" w:lineRule="auto"/>
        <w:jc w:val="both"/>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l min</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li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P</m:t>
              </m:r>
            </m:e>
            <m:sub>
              <m:r>
                <w:rPr>
                  <w:rFonts w:ascii="Cambria Math" w:hAnsi="Cambria Math" w:cs="Times New Roman"/>
                  <w:sz w:val="24"/>
                </w:rPr>
                <m:t>l max</m:t>
              </m:r>
            </m:sub>
          </m:sSub>
          <m:r>
            <w:rPr>
              <w:rFonts w:ascii="Cambria Math" w:hAnsi="Cambria Math" w:cs="Times New Roman"/>
              <w:sz w:val="24"/>
            </w:rPr>
            <m:t xml:space="preserve">                                                                      3. 30</m:t>
          </m:r>
        </m:oMath>
      </m:oMathPara>
    </w:p>
    <w:p w:rsidR="00F01B72" w:rsidRPr="00E91F5A" w:rsidRDefault="00054336" w:rsidP="00F01B72">
      <w:pPr>
        <w:spacing w:line="360" w:lineRule="auto"/>
        <w:jc w:val="both"/>
        <w:rPr>
          <w:rFonts w:ascii="Times New Roman"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l min</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li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l max</m:t>
              </m:r>
            </m:sub>
          </m:sSub>
          <m:r>
            <w:rPr>
              <w:rFonts w:ascii="Cambria Math" w:hAnsi="Cambria Math" w:cs="Times New Roman"/>
              <w:sz w:val="24"/>
            </w:rPr>
            <m:t xml:space="preserve">                                                                     3. 31</m:t>
          </m:r>
        </m:oMath>
      </m:oMathPara>
    </w:p>
    <w:p w:rsidR="00F01B72" w:rsidRPr="00E91F5A" w:rsidRDefault="00F01B72" w:rsidP="00F01B72">
      <w:pPr>
        <w:spacing w:line="360" w:lineRule="auto"/>
        <w:jc w:val="both"/>
        <w:rPr>
          <w:rFonts w:ascii="Times New Roman" w:hAnsi="Times New Roman" w:cs="Times New Roman"/>
          <w:sz w:val="24"/>
        </w:rPr>
      </w:pPr>
      <w:proofErr w:type="gramStart"/>
      <w:r w:rsidRPr="00E91F5A">
        <w:rPr>
          <w:rFonts w:ascii="Times New Roman" w:hAnsi="Times New Roman" w:cs="Times New Roman"/>
          <w:sz w:val="24"/>
        </w:rPr>
        <w:t>Where P</w:t>
      </w:r>
      <w:r w:rsidRPr="00E91F5A">
        <w:rPr>
          <w:rFonts w:ascii="Times New Roman" w:hAnsi="Times New Roman" w:cs="Times New Roman"/>
          <w:sz w:val="24"/>
          <w:vertAlign w:val="subscript"/>
        </w:rPr>
        <w:t xml:space="preserve">limin </w:t>
      </w:r>
      <w:r w:rsidRPr="00E91F5A">
        <w:rPr>
          <w:rFonts w:ascii="Times New Roman" w:hAnsi="Times New Roman" w:cs="Times New Roman"/>
          <w:sz w:val="24"/>
        </w:rPr>
        <w:t>and P</w:t>
      </w:r>
      <w:r w:rsidRPr="00E91F5A">
        <w:rPr>
          <w:rFonts w:ascii="Times New Roman" w:hAnsi="Times New Roman" w:cs="Times New Roman"/>
          <w:sz w:val="24"/>
          <w:vertAlign w:val="subscript"/>
        </w:rPr>
        <w:t xml:space="preserve">limax </w:t>
      </w:r>
      <w:r w:rsidRPr="00E91F5A">
        <w:rPr>
          <w:rFonts w:ascii="Times New Roman" w:hAnsi="Times New Roman" w:cs="Times New Roman"/>
          <w:sz w:val="24"/>
        </w:rPr>
        <w:t>are the minimum and maximum operating power.</w:t>
      </w:r>
      <w:proofErr w:type="gramEnd"/>
      <w:r w:rsidRPr="00E91F5A">
        <w:rPr>
          <w:rFonts w:ascii="Times New Roman" w:hAnsi="Times New Roman" w:cs="Times New Roman"/>
          <w:sz w:val="24"/>
        </w:rPr>
        <w:t xml:space="preserve"> The capability constraints are related to the Reactive Power capability</w:t>
      </w:r>
    </w:p>
    <w:p w:rsidR="004124D3" w:rsidRPr="00E91F5A" w:rsidRDefault="00264F1B" w:rsidP="00DC77B6">
      <w:pPr>
        <w:pStyle w:val="Heading3"/>
        <w:rPr>
          <w:color w:val="auto"/>
        </w:rPr>
      </w:pPr>
      <w:bookmarkStart w:id="146" w:name="_Toc66709705"/>
      <w:bookmarkStart w:id="147" w:name="_Toc82853581"/>
      <w:bookmarkStart w:id="148" w:name="_Toc86373182"/>
      <w:r w:rsidRPr="00E91F5A">
        <w:rPr>
          <w:color w:val="auto"/>
        </w:rPr>
        <w:t>3.8 .2</w:t>
      </w:r>
      <w:proofErr w:type="gramStart"/>
      <w:r w:rsidR="0057773B" w:rsidRPr="00E91F5A">
        <w:rPr>
          <w:color w:val="auto"/>
        </w:rPr>
        <w:t>)</w:t>
      </w:r>
      <w:r w:rsidR="004124D3" w:rsidRPr="00E91F5A">
        <w:rPr>
          <w:color w:val="auto"/>
        </w:rPr>
        <w:t>Minimize</w:t>
      </w:r>
      <w:proofErr w:type="gramEnd"/>
      <w:r w:rsidR="004124D3" w:rsidRPr="00E91F5A">
        <w:rPr>
          <w:color w:val="auto"/>
        </w:rPr>
        <w:t xml:space="preserve"> </w:t>
      </w:r>
      <w:proofErr w:type="spellStart"/>
      <w:r w:rsidR="004124D3" w:rsidRPr="00E91F5A">
        <w:rPr>
          <w:color w:val="auto"/>
        </w:rPr>
        <w:t>Var</w:t>
      </w:r>
      <w:proofErr w:type="spellEnd"/>
      <w:r w:rsidR="004124D3" w:rsidRPr="00E91F5A">
        <w:rPr>
          <w:color w:val="auto"/>
        </w:rPr>
        <w:t xml:space="preserve"> Cost and Real Power Losses</w:t>
      </w:r>
      <w:bookmarkEnd w:id="146"/>
      <w:bookmarkEnd w:id="147"/>
      <w:bookmarkEnd w:id="148"/>
    </w:p>
    <w:p w:rsidR="007916B1" w:rsidRPr="00E91F5A" w:rsidRDefault="004124D3" w:rsidP="004E0FE0">
      <w:pPr>
        <w:pStyle w:val="NormalWeb"/>
        <w:shd w:val="clear" w:color="auto" w:fill="FFFFFF"/>
        <w:spacing w:before="120" w:after="0" w:afterAutospacing="0" w:line="360" w:lineRule="auto"/>
      </w:pPr>
      <w:r w:rsidRPr="00E91F5A">
        <w:t xml:space="preserve">     </w:t>
      </w:r>
      <w:r w:rsidR="007916B1" w:rsidRPr="00E91F5A">
        <w:t xml:space="preserve">                     </w:t>
      </w:r>
      <w:r w:rsidRPr="00E91F5A">
        <w:t xml:space="preserve">         </w:t>
      </w:r>
      <m:oMath>
        <m:sSub>
          <m:sSubPr>
            <m:ctrlPr>
              <w:rPr>
                <w:rFonts w:ascii="Cambria Math" w:hAnsi="Cambria Math"/>
                <w:i/>
              </w:rPr>
            </m:ctrlPr>
          </m:sSubPr>
          <m:e>
            <m:r>
              <w:rPr>
                <w:rFonts w:ascii="Cambria Math" w:hAnsi="Cambria Math"/>
              </w:rPr>
              <m:t>Model</m:t>
            </m:r>
          </m:e>
          <m:sub>
            <m:r>
              <w:rPr>
                <w:rFonts w:ascii="Cambria Math" w:hAnsi="Cambria Math"/>
              </w:rPr>
              <m:t>1</m:t>
            </m:r>
          </m:sub>
        </m:sSub>
        <m:r>
          <w:rPr>
            <w:rFonts w:ascii="Cambria Math" w:hAnsi="Cambria Math"/>
          </w:rPr>
          <m:t xml:space="preserve">    =      </m:t>
        </m:r>
        <m:sSub>
          <m:sSubPr>
            <m:ctrlPr>
              <w:rPr>
                <w:rFonts w:ascii="Cambria Math" w:hAnsi="Cambria Math"/>
                <w:i/>
              </w:rPr>
            </m:ctrlPr>
          </m:sSubPr>
          <m:e>
            <m:r>
              <w:rPr>
                <w:rFonts w:ascii="Cambria Math" w:hAnsi="Cambria Math"/>
              </w:rPr>
              <m:t>minC</m:t>
            </m:r>
          </m:e>
          <m:sub>
            <m:r>
              <w:rPr>
                <w:rFonts w:ascii="Cambria Math" w:hAnsi="Cambria Math"/>
              </w:rPr>
              <m:t>Q</m:t>
            </m:r>
          </m:sub>
        </m:sSub>
        <m:r>
          <w:rPr>
            <w:rFonts w:ascii="Cambria Math" w:hAnsi="Cambria Math"/>
          </w:rPr>
          <m:t xml:space="preserve"> +</m:t>
        </m:r>
        <m:sSub>
          <m:sSubPr>
            <m:ctrlPr>
              <w:rPr>
                <w:rFonts w:ascii="Cambria Math" w:hAnsi="Cambria Math"/>
                <w:i/>
              </w:rPr>
            </m:ctrlPr>
          </m:sSubPr>
          <m:e>
            <m:r>
              <w:rPr>
                <w:rFonts w:ascii="Cambria Math" w:hAnsi="Cambria Math"/>
              </w:rPr>
              <m:t>CP</m:t>
            </m:r>
          </m:e>
          <m:sub>
            <m:r>
              <w:rPr>
                <w:rFonts w:ascii="Cambria Math" w:hAnsi="Cambria Math"/>
              </w:rPr>
              <m:t>loss</m:t>
            </m:r>
          </m:sub>
        </m:sSub>
        <m:r>
          <w:rPr>
            <w:rFonts w:ascii="Cambria Math" w:hAnsi="Cambria Math"/>
          </w:rPr>
          <m:t xml:space="preserve">                                     . 3.32 </m:t>
        </m:r>
      </m:oMath>
    </w:p>
    <w:p w:rsidR="007916B1" w:rsidRPr="00E91F5A" w:rsidRDefault="00815430" w:rsidP="004E0FE0">
      <w:pPr>
        <w:pStyle w:val="NormalWeb"/>
        <w:shd w:val="clear" w:color="auto" w:fill="FFFFFF"/>
        <w:spacing w:before="120" w:after="0" w:afterAutospacing="0" w:line="360" w:lineRule="auto"/>
      </w:pPr>
      <w:r w:rsidRPr="00E91F5A">
        <w:t xml:space="preserve">                                  =</w:t>
      </w:r>
      <m:oMath>
        <m:sSup>
          <m:sSupPr>
            <m:ctrlPr>
              <w:rPr>
                <w:rFonts w:ascii="Cambria Math" w:hAnsi="Cambria Math"/>
              </w:rPr>
            </m:ctrlPr>
          </m:sSupPr>
          <m:e>
            <m:d>
              <m:dPr>
                <m:ctrlPr>
                  <w:rPr>
                    <w:rFonts w:ascii="Cambria Math" w:hAnsi="Cambria Math"/>
                  </w:rPr>
                </m:ctrlPr>
              </m:dPr>
              <m:e>
                <m:r>
                  <w:rPr>
                    <w:rFonts w:ascii="Cambria Math" w:hAnsi="Cambria Math"/>
                  </w:rPr>
                  <m:t>VAR</m:t>
                </m:r>
              </m:e>
            </m:d>
          </m:e>
          <m:sup>
            <m:r>
              <w:rPr>
                <w:rFonts w:ascii="Cambria Math" w:hAnsi="Cambria Math"/>
              </w:rPr>
              <m:t>n</m:t>
            </m:r>
          </m:sup>
        </m:sSup>
        <m:r>
          <w:rPr>
            <w:rFonts w:ascii="Cambria Math" w:eastAsia="Cambria Math" w:hAnsi="Cambria Math" w:cs="Cambria Math"/>
          </w:rPr>
          <m:t>=</m:t>
        </m:r>
        <m:nary>
          <m:naryPr>
            <m:chr m:val="∑"/>
            <m:grow m:val="1"/>
            <m:ctrlPr>
              <w:rPr>
                <w:rFonts w:ascii="Cambria Math" w:hAnsi="Cambria Math"/>
              </w:rPr>
            </m:ctrlPr>
          </m:naryPr>
          <m:sub>
            <m:r>
              <w:rPr>
                <w:rFonts w:ascii="Cambria Math" w:eastAsia="Cambria Math" w:hAnsi="Cambria Math" w:cs="Cambria Math"/>
              </w:rPr>
              <m:t>k=0</m:t>
            </m:r>
          </m:sub>
          <m:sup>
            <m:r>
              <w:rPr>
                <w:rFonts w:ascii="Cambria Math" w:eastAsia="Cambria Math" w:hAnsi="Cambria Math" w:cs="Cambria Math"/>
              </w:rPr>
              <m:t>n</m:t>
            </m:r>
          </m:sup>
          <m:e>
            <m:r>
              <m:rPr>
                <m:sty m:val="p"/>
              </m:rPr>
              <w:rPr>
                <w:rFonts w:ascii="Cambria Math" w:hAnsi="Cambria Math"/>
              </w:rPr>
              <m:t>C0+</m:t>
            </m:r>
            <m:sSup>
              <m:sSupPr>
                <m:ctrlPr>
                  <w:rPr>
                    <w:rFonts w:ascii="Cambria Math" w:hAnsi="Cambria Math"/>
                  </w:rPr>
                </m:ctrlPr>
              </m:sSupPr>
              <m:e>
                <m:r>
                  <w:rPr>
                    <w:rFonts w:ascii="Cambria Math" w:eastAsia="Cambria Math" w:hAnsi="Cambria Math" w:cs="Cambria Math"/>
                  </w:rPr>
                  <m:t>C</m:t>
                </m:r>
              </m:e>
              <m:sup>
                <m:r>
                  <w:rPr>
                    <w:rFonts w:ascii="Cambria Math" w:eastAsia="Cambria Math" w:hAnsi="Cambria Math" w:cs="Cambria Math"/>
                  </w:rPr>
                  <m:t>k</m:t>
                </m:r>
              </m:sup>
            </m:sSup>
            <m:r>
              <w:rPr>
                <w:rFonts w:ascii="Cambria Math" w:hAnsi="Cambria Math"/>
              </w:rPr>
              <m:t>*Q+</m:t>
            </m:r>
            <m:sSup>
              <m:sSupPr>
                <m:ctrlPr>
                  <w:rPr>
                    <w:rFonts w:ascii="Cambria Math" w:hAnsi="Cambria Math"/>
                  </w:rPr>
                </m:ctrlPr>
              </m:sSupPr>
              <m:e>
                <m:r>
                  <w:rPr>
                    <w:rFonts w:ascii="Cambria Math" w:eastAsia="Cambria Math" w:hAnsi="Cambria Math" w:cs="Cambria Math"/>
                  </w:rPr>
                  <m:t>aC</m:t>
                </m:r>
              </m:e>
              <m:sup>
                <m:r>
                  <w:rPr>
                    <w:rFonts w:ascii="Cambria Math" w:eastAsia="Cambria Math" w:hAnsi="Cambria Math" w:cs="Cambria Math"/>
                  </w:rPr>
                  <m:t>n-k</m:t>
                </m:r>
              </m:sup>
            </m:sSup>
            <m:r>
              <w:rPr>
                <w:rFonts w:ascii="Cambria Math" w:hAnsi="Cambria Math"/>
              </w:rPr>
              <m:t>*</m:t>
            </m:r>
          </m:e>
        </m:nary>
        <m:r>
          <w:rPr>
            <w:rFonts w:ascii="Cambria Math" w:hAnsi="Cambria Math"/>
          </w:rPr>
          <m:t>Qn</m:t>
        </m:r>
      </m:oMath>
    </w:p>
    <w:p w:rsidR="00815430" w:rsidRPr="00E91F5A" w:rsidRDefault="00815430" w:rsidP="004E0FE0">
      <w:pPr>
        <w:pStyle w:val="NormalWeb"/>
        <w:shd w:val="clear" w:color="auto" w:fill="FFFFFF"/>
        <w:spacing w:before="120" w:after="0" w:afterAutospacing="0" w:line="360" w:lineRule="auto"/>
      </w:pPr>
      <w:r w:rsidRPr="00E91F5A">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min</m:t>
            </m:r>
          </m:sub>
          <m:sup>
            <m:r>
              <w:rPr>
                <w:rFonts w:ascii="Cambria Math" w:hAnsi="Cambria Math"/>
              </w:rPr>
              <m:t>cost</m:t>
            </m:r>
          </m:sup>
        </m:sSubSup>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1</m:t>
            </m:r>
          </m:sub>
        </m:sSub>
        <m:sSub>
          <m:sSubPr>
            <m:ctrlPr>
              <w:rPr>
                <w:rFonts w:ascii="Cambria Math" w:hAnsi="Cambria Math"/>
                <w:i/>
              </w:rPr>
            </m:ctrlPr>
          </m:sSubPr>
          <m:e>
            <m:r>
              <w:rPr>
                <w:rFonts w:ascii="Cambria Math" w:hAnsi="Cambria Math"/>
              </w:rPr>
              <m:t>(Q)</m:t>
            </m:r>
          </m:e>
          <m:sub>
            <m:r>
              <w:rPr>
                <w:rFonts w:ascii="Cambria Math" w:hAnsi="Cambria Math"/>
              </w:rPr>
              <m:t>c</m:t>
            </m:r>
          </m:sub>
        </m:sSub>
        <m:r>
          <w:rPr>
            <w:rFonts w:ascii="Cambria Math" w:eastAsia="Cambria Math" w:hAnsi="Cambria Math" w:cs="Cambria Math"/>
          </w:rPr>
          <m:t>+</m:t>
        </m:r>
        <m:nary>
          <m:naryPr>
            <m:chr m:val="∑"/>
            <m:grow m:val="1"/>
            <m:ctrlPr>
              <w:rPr>
                <w:rFonts w:ascii="Cambria Math" w:hAnsi="Cambria Math"/>
              </w:rPr>
            </m:ctrlPr>
          </m:naryPr>
          <m:sub>
            <m:r>
              <w:rPr>
                <w:rFonts w:ascii="Cambria Math" w:eastAsia="Cambria Math" w:hAnsi="Cambria Math" w:cs="Cambria Math"/>
              </w:rPr>
              <m:t>k=0</m:t>
            </m:r>
          </m:sub>
          <m:sup>
            <m:r>
              <w:rPr>
                <w:rFonts w:ascii="Cambria Math" w:eastAsia="Cambria Math" w:hAnsi="Cambria Math" w:cs="Cambria Math"/>
              </w:rPr>
              <m:t>n</m:t>
            </m:r>
          </m:sup>
          <m:e>
            <m:d>
              <m:dPr>
                <m:ctrlPr>
                  <w:rPr>
                    <w:rFonts w:ascii="Cambria Math" w:hAnsi="Cambria Math"/>
                  </w:rPr>
                </m:ctrlPr>
              </m:dPr>
              <m:e>
                <m:f>
                  <m:fPr>
                    <m:type m:val="noBar"/>
                    <m:ctrlPr>
                      <w:rPr>
                        <w:rFonts w:ascii="Cambria Math" w:hAnsi="Cambria Math"/>
                      </w:rPr>
                    </m:ctrlPr>
                  </m:fPr>
                  <m:num>
                    <m:r>
                      <w:rPr>
                        <w:rFonts w:ascii="Cambria Math" w:eastAsia="Cambria Math" w:hAnsi="Cambria Math" w:cs="Cambria Math"/>
                      </w:rPr>
                      <m:t>n</m:t>
                    </m:r>
                  </m:num>
                  <m:den>
                    <m:r>
                      <w:rPr>
                        <w:rFonts w:ascii="Cambria Math" w:eastAsia="Cambria Math" w:hAnsi="Cambria Math" w:cs="Cambria Math"/>
                      </w:rPr>
                      <m:t>k</m:t>
                    </m:r>
                  </m:den>
                </m:f>
              </m:e>
            </m:d>
            <m:sSub>
              <m:sSubPr>
                <m:ctrlPr>
                  <w:rPr>
                    <w:rFonts w:ascii="Cambria Math" w:hAnsi="Cambria Math"/>
                    <w:i/>
                  </w:rPr>
                </m:ctrlPr>
              </m:sSubPr>
              <m:e>
                <m:r>
                  <w:rPr>
                    <w:rFonts w:ascii="Cambria Math" w:hAnsi="Cambria Math"/>
                  </w:rPr>
                  <m:t>C</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loss</m:t>
                </m:r>
              </m:sub>
            </m:sSub>
            <m:r>
              <w:rPr>
                <w:rFonts w:ascii="Cambria Math" w:hAnsi="Cambria Math"/>
              </w:rPr>
              <m:t>)</m:t>
            </m:r>
          </m:e>
        </m:nary>
      </m:oMath>
    </w:p>
    <w:p w:rsidR="004124D3" w:rsidRPr="00E91F5A" w:rsidRDefault="004124D3" w:rsidP="004E0FE0">
      <w:pPr>
        <w:pStyle w:val="NormalWeb"/>
        <w:shd w:val="clear" w:color="auto" w:fill="FFFFFF"/>
        <w:spacing w:before="120" w:after="0" w:afterAutospacing="0" w:line="360" w:lineRule="auto"/>
        <w:rPr>
          <w:i/>
        </w:rPr>
      </w:pPr>
      <w:r w:rsidRPr="00E91F5A">
        <w:t xml:space="preserve">            </w:t>
      </w:r>
      <w:r w:rsidR="007916B1" w:rsidRPr="00E91F5A">
        <w:t xml:space="preserve">                  </w:t>
      </w:r>
      <w:r w:rsidRPr="00E91F5A">
        <w:t xml:space="preserve"> </w:t>
      </w:r>
      <w:r w:rsidR="00897B65" w:rsidRPr="00E91F5A">
        <w:t xml:space="preserve">  </w:t>
      </w:r>
      <w:r w:rsidRPr="00E91F5A">
        <w:t xml:space="preserve"> </w:t>
      </w:r>
      <m:oMath>
        <m:sSub>
          <m:sSubPr>
            <m:ctrlPr>
              <w:rPr>
                <w:rFonts w:ascii="Cambria Math" w:hAnsi="Cambria Math"/>
                <w:i/>
              </w:rPr>
            </m:ctrlPr>
          </m:sSubPr>
          <m:e>
            <m:r>
              <w:rPr>
                <w:rFonts w:ascii="Cambria Math" w:hAnsi="Cambria Math"/>
              </w:rPr>
              <m:t>P</m:t>
            </m:r>
          </m:e>
          <m:sub>
            <m:r>
              <w:rPr>
                <w:rFonts w:ascii="Cambria Math" w:hAnsi="Cambria Math"/>
              </w:rPr>
              <m:t>loss</m:t>
            </m:r>
          </m:sub>
        </m:sSub>
        <m:r>
          <w:rPr>
            <w:rFonts w:ascii="Cambria Math" w:hAnsi="Cambria Math"/>
          </w:rPr>
          <m:t xml:space="preserve">= </m:t>
        </m:r>
        <m:sSubSup>
          <m:sSubSupPr>
            <m:ctrlPr>
              <w:rPr>
                <w:rFonts w:ascii="Cambria Math" w:hAnsi="Cambria Math"/>
                <w:i/>
              </w:rPr>
            </m:ctrlPr>
          </m:sSubSupPr>
          <m:e>
            <m:nary>
              <m:naryPr>
                <m:chr m:val="∑"/>
                <m:limLoc m:val="undOvr"/>
                <m:ctrlPr>
                  <w:rPr>
                    <w:rFonts w:ascii="Cambria Math" w:hAnsi="Cambria Math"/>
                    <w:i/>
                  </w:rPr>
                </m:ctrlPr>
              </m:naryPr>
              <m:sub>
                <m:r>
                  <w:rPr>
                    <w:rFonts w:ascii="Cambria Math" w:hAnsi="Cambria Math"/>
                  </w:rPr>
                  <m:t>m=1</m:t>
                </m:r>
              </m:sub>
              <m:sup>
                <m:r>
                  <w:rPr>
                    <w:rFonts w:ascii="Cambria Math" w:hAnsi="Cambria Math"/>
                  </w:rPr>
                  <m:t>n</m:t>
                </m:r>
              </m:sup>
              <m:e>
                <m:sSub>
                  <m:sSubPr>
                    <m:ctrlPr>
                      <w:rPr>
                        <w:rFonts w:ascii="Cambria Math" w:hAnsi="Cambria Math"/>
                        <w:i/>
                      </w:rPr>
                    </m:ctrlPr>
                  </m:sSubPr>
                  <m:e>
                    <m:r>
                      <w:rPr>
                        <w:rFonts w:ascii="Cambria Math" w:hAnsi="Cambria Math"/>
                      </w:rPr>
                      <m:t>g</m:t>
                    </m:r>
                  </m:e>
                  <m:sub>
                    <m:r>
                      <w:rPr>
                        <w:rFonts w:ascii="Cambria Math" w:hAnsi="Cambria Math"/>
                      </w:rPr>
                      <m:t>m</m:t>
                    </m:r>
                  </m:sub>
                </m:sSub>
                <m:r>
                  <w:rPr>
                    <w:rFonts w:ascii="Cambria Math" w:hAnsi="Cambria Math"/>
                  </w:rPr>
                  <m:t>(</m:t>
                </m:r>
              </m:e>
            </m:nary>
            <m:r>
              <w:rPr>
                <w:rFonts w:ascii="Cambria Math" w:hAnsi="Cambria Math"/>
              </w:rPr>
              <m:t>V</m:t>
            </m:r>
          </m:e>
          <m:sub>
            <m:r>
              <w:rPr>
                <w:rFonts w:ascii="Cambria Math" w:hAnsi="Cambria Math"/>
              </w:rPr>
              <m:t>1m  +</m:t>
            </m:r>
          </m:sub>
          <m:sup>
            <m:r>
              <w:rPr>
                <w:rFonts w:ascii="Cambria Math" w:hAnsi="Cambria Math"/>
              </w:rPr>
              <m:t>2</m:t>
            </m:r>
          </m:sup>
        </m:sSubSup>
        <m:r>
          <w:rPr>
            <w:rFonts w:ascii="Cambria Math" w:hAnsi="Cambria Math"/>
          </w:rPr>
          <m:t xml:space="preserve"> </m:t>
        </m:r>
        <m:sSubSup>
          <m:sSubSupPr>
            <m:ctrlPr>
              <w:rPr>
                <w:rFonts w:ascii="Cambria Math" w:hAnsi="Cambria Math"/>
                <w:i/>
              </w:rPr>
            </m:ctrlPr>
          </m:sSubSupPr>
          <m:e>
            <m:r>
              <w:rPr>
                <w:rFonts w:ascii="Cambria Math" w:hAnsi="Cambria Math"/>
              </w:rPr>
              <m:t>V</m:t>
            </m:r>
          </m:e>
          <m:sub>
            <m:r>
              <w:rPr>
                <w:rFonts w:ascii="Cambria Math" w:hAnsi="Cambria Math"/>
              </w:rPr>
              <m:t>2m</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2V1</m:t>
            </m:r>
          </m:e>
          <m:sub>
            <m:r>
              <w:rPr>
                <w:rFonts w:ascii="Cambria Math" w:hAnsi="Cambria Math"/>
              </w:rPr>
              <m:t>m</m:t>
            </m:r>
          </m:sub>
        </m:sSub>
        <m:r>
          <w:rPr>
            <w:rFonts w:ascii="Cambria Math" w:hAnsi="Cambria Math"/>
          </w:rPr>
          <m:t>2</m:t>
        </m:r>
        <m:sSub>
          <m:sSubPr>
            <m:ctrlPr>
              <w:rPr>
                <w:rFonts w:ascii="Cambria Math" w:hAnsi="Cambria Math"/>
                <w:i/>
              </w:rPr>
            </m:ctrlPr>
          </m:sSubPr>
          <m:e>
            <m:r>
              <w:rPr>
                <w:rFonts w:ascii="Cambria Math" w:hAnsi="Cambria Math"/>
              </w:rPr>
              <m:t>V</m:t>
            </m:r>
          </m:e>
          <m:sub>
            <m:r>
              <w:rPr>
                <w:rFonts w:ascii="Cambria Math" w:hAnsi="Cambria Math"/>
              </w:rPr>
              <m:t>m</m:t>
            </m:r>
          </m:sub>
        </m:sSub>
        <m:func>
          <m:funcPr>
            <m:ctrlPr>
              <w:rPr>
                <w:rFonts w:ascii="Cambria Math" w:hAnsi="Cambria Math"/>
                <w:i/>
              </w:rPr>
            </m:ctrlPr>
          </m:funcPr>
          <m:fName>
            <m:r>
              <m:rPr>
                <m:sty m:val="p"/>
              </m:rPr>
              <w:rPr>
                <w:rFonts w:ascii="Cambria Math" w:hAnsi="Cambria Math"/>
              </w:rPr>
              <m:t>cos</m:t>
            </m:r>
          </m:fName>
          <m:e>
            <m:r>
              <w:rPr>
                <w:rFonts w:ascii="Cambria Math" w:hAnsi="Cambria Math"/>
              </w:rPr>
              <m:t>θ</m:t>
            </m:r>
          </m:e>
        </m:func>
      </m:oMath>
      <w:r w:rsidRPr="00E91F5A">
        <w:rPr>
          <w:i/>
        </w:rPr>
        <w:t xml:space="preserve">                                           </w:t>
      </w:r>
      <w:r w:rsidRPr="00E91F5A">
        <w:t xml:space="preserve"> </w:t>
      </w:r>
      <w:r w:rsidRPr="00E91F5A">
        <w:rPr>
          <w:i/>
        </w:rPr>
        <w:t xml:space="preserve">                 </w:t>
      </w:r>
    </w:p>
    <w:p w:rsidR="004124D3" w:rsidRPr="00E91F5A" w:rsidRDefault="009244D1" w:rsidP="004E0FE0">
      <w:pPr>
        <w:pStyle w:val="NormalWeb"/>
        <w:shd w:val="clear" w:color="auto" w:fill="FFFFFF"/>
        <w:spacing w:before="120" w:after="0" w:afterAutospacing="0" w:line="360" w:lineRule="auto"/>
      </w:pPr>
      <w:r w:rsidRPr="00E91F5A">
        <w:rPr>
          <w:i/>
        </w:rPr>
        <w:t xml:space="preserve">  </w:t>
      </w:r>
      <w:r w:rsidR="007916B1" w:rsidRPr="00E91F5A">
        <w:rPr>
          <w:i/>
        </w:rPr>
        <w:t xml:space="preserve">              </w:t>
      </w:r>
      <w:r w:rsidRPr="00E91F5A">
        <w:rPr>
          <w:i/>
        </w:rPr>
        <w:t xml:space="preserve">         </w:t>
      </w:r>
      <w:r w:rsidR="007916B1" w:rsidRPr="00E91F5A">
        <w:rPr>
          <w:i/>
        </w:rPr>
        <w:t xml:space="preserve">   </w:t>
      </w:r>
      <w:r w:rsidR="00897B65" w:rsidRPr="00E91F5A">
        <w:rPr>
          <w:i/>
        </w:rPr>
        <w:t xml:space="preserve">  </w:t>
      </w:r>
      <w:r w:rsidR="007916B1" w:rsidRPr="00E91F5A">
        <w:rPr>
          <w:i/>
        </w:rPr>
        <w:t xml:space="preserve"> </w:t>
      </w:r>
      <w:r w:rsidR="006B4FD8" w:rsidRPr="00E91F5A">
        <w:rPr>
          <w:i/>
        </w:rPr>
        <w:t xml:space="preserve">  </w:t>
      </w:r>
      <m:oMath>
        <m:sSub>
          <m:sSubPr>
            <m:ctrlPr>
              <w:rPr>
                <w:rFonts w:ascii="Cambria Math" w:hAnsi="Cambria Math"/>
                <w:i/>
              </w:rPr>
            </m:ctrlPr>
          </m:sSubPr>
          <m:e>
            <m:r>
              <w:rPr>
                <w:rFonts w:ascii="Cambria Math" w:hAnsi="Cambria Math"/>
              </w:rPr>
              <m:t>Model</m:t>
            </m:r>
          </m:e>
          <m:sub>
            <m:r>
              <w:rPr>
                <w:rFonts w:ascii="Cambria Math" w:hAnsi="Cambria Math"/>
              </w:rPr>
              <m:t>2</m:t>
            </m:r>
          </m:sub>
        </m:sSub>
        <m:r>
          <w:rPr>
            <w:rFonts w:ascii="Cambria Math" w:hAnsi="Cambria Math"/>
          </w:rPr>
          <m:t xml:space="preserve">  =  min</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o</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1</m:t>
                </m:r>
              </m:sub>
            </m:sSub>
            <m:d>
              <m:dPr>
                <m:ctrlPr>
                  <w:rPr>
                    <w:rFonts w:ascii="Cambria Math" w:hAnsi="Cambria Math"/>
                    <w:i/>
                  </w:rPr>
                </m:ctrlPr>
              </m:dPr>
              <m:e>
                <m:r>
                  <w:rPr>
                    <w:rFonts w:ascii="Cambria Math" w:hAnsi="Cambria Math"/>
                  </w:rPr>
                  <m:t>Qc</m:t>
                </m:r>
              </m:e>
            </m:d>
          </m:e>
        </m:d>
        <m:r>
          <w:rPr>
            <w:rFonts w:ascii="Cambria Math" w:hAnsi="Cambria Math"/>
          </w:rPr>
          <m:t>*X+</m:t>
        </m:r>
        <m:sSub>
          <m:sSubPr>
            <m:ctrlPr>
              <w:rPr>
                <w:rFonts w:ascii="Cambria Math" w:hAnsi="Cambria Math"/>
                <w:i/>
              </w:rPr>
            </m:ctrlPr>
          </m:sSubPr>
          <m:e>
            <m:r>
              <w:rPr>
                <w:rFonts w:ascii="Cambria Math" w:hAnsi="Cambria Math"/>
              </w:rPr>
              <m:t>C</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loos</m:t>
                </m:r>
              </m:sub>
            </m:sSub>
          </m:e>
        </m:d>
        <m:r>
          <w:rPr>
            <w:rFonts w:ascii="Cambria Math" w:hAnsi="Cambria Math"/>
          </w:rPr>
          <m:t xml:space="preserve">               .3.33</m:t>
        </m:r>
      </m:oMath>
    </w:p>
    <w:p w:rsidR="0099727E" w:rsidRPr="00E91F5A" w:rsidRDefault="004124D3" w:rsidP="004E0FE0">
      <w:pPr>
        <w:pStyle w:val="NormalWeb"/>
        <w:shd w:val="clear" w:color="auto" w:fill="FFFFFF"/>
        <w:spacing w:before="120" w:after="0" w:afterAutospacing="0" w:line="360" w:lineRule="auto"/>
      </w:pPr>
      <w:r w:rsidRPr="00E91F5A">
        <w:t xml:space="preserve">The boundary of reactive power and </w:t>
      </w:r>
      <w:r w:rsidR="009244D1" w:rsidRPr="00E91F5A">
        <w:t xml:space="preserve">loss that are expect and exist in the system </w:t>
      </w:r>
      <w:r w:rsidRPr="00E91F5A">
        <w:t xml:space="preserve">will be </w:t>
      </w:r>
    </w:p>
    <w:p w:rsidR="005E65DD" w:rsidRPr="00E91F5A" w:rsidRDefault="000A73BC" w:rsidP="004E0FE0">
      <w:pPr>
        <w:pStyle w:val="NormalWeb"/>
        <w:shd w:val="clear" w:color="auto" w:fill="FFFFFF"/>
        <w:spacing w:before="120" w:after="0" w:afterAutospacing="0" w:line="360" w:lineRule="auto"/>
      </w:pPr>
      <w:r w:rsidRPr="00E91F5A">
        <w:t xml:space="preserve">                             </w:t>
      </w:r>
      <w:r w:rsidR="004124D3" w:rsidRPr="00E91F5A">
        <w:t xml:space="preserve">    </w:t>
      </w:r>
      <m:oMath>
        <m:sSub>
          <m:sSubPr>
            <m:ctrlPr>
              <w:rPr>
                <w:rFonts w:ascii="Cambria Math" w:hAnsi="Cambria Math"/>
                <w:i/>
              </w:rPr>
            </m:ctrlPr>
          </m:sSubPr>
          <m:e>
            <m:r>
              <w:rPr>
                <w:rFonts w:ascii="Cambria Math" w:hAnsi="Cambria Math"/>
              </w:rPr>
              <m:t>P</m:t>
            </m:r>
          </m:e>
          <m:sub>
            <m:r>
              <w:rPr>
                <w:rFonts w:ascii="Cambria Math" w:hAnsi="Cambria Math"/>
              </w:rPr>
              <m:t>loss max</m:t>
            </m:r>
          </m:sub>
        </m:sSub>
        <m:r>
          <w:rPr>
            <w:rFonts w:ascii="Cambria Math" w:hAnsi="Cambria Math"/>
          </w:rPr>
          <m:t>&gt;</m:t>
        </m:r>
        <m:sSub>
          <m:sSubPr>
            <m:ctrlPr>
              <w:rPr>
                <w:rFonts w:ascii="Cambria Math" w:hAnsi="Cambria Math"/>
                <w:i/>
              </w:rPr>
            </m:ctrlPr>
          </m:sSubPr>
          <m:e>
            <m:r>
              <w:rPr>
                <w:rFonts w:ascii="Cambria Math" w:hAnsi="Cambria Math"/>
              </w:rPr>
              <m:t>P</m:t>
            </m:r>
          </m:e>
          <m:sub>
            <m:r>
              <w:rPr>
                <w:rFonts w:ascii="Cambria Math" w:hAnsi="Cambria Math"/>
              </w:rPr>
              <m:t xml:space="preserve">loss </m:t>
            </m:r>
          </m:sub>
        </m:sSub>
        <m:r>
          <w:rPr>
            <w:rFonts w:ascii="Cambria Math" w:hAnsi="Cambria Math"/>
          </w:rPr>
          <m:t xml:space="preserve">  and </m:t>
        </m:r>
        <m:sSub>
          <m:sSubPr>
            <m:ctrlPr>
              <w:rPr>
                <w:rFonts w:ascii="Cambria Math" w:hAnsi="Cambria Math"/>
                <w:i/>
              </w:rPr>
            </m:ctrlPr>
          </m:sSubPr>
          <m:e>
            <m:r>
              <w:rPr>
                <w:rFonts w:ascii="Cambria Math" w:hAnsi="Cambria Math"/>
              </w:rPr>
              <m:t>P</m:t>
            </m:r>
          </m:e>
          <m:sub>
            <m:r>
              <w:rPr>
                <w:rFonts w:ascii="Cambria Math" w:hAnsi="Cambria Math"/>
              </w:rPr>
              <m:t xml:space="preserve">loss    </m:t>
            </m:r>
          </m:sub>
        </m:sSub>
        <m:r>
          <w:rPr>
            <w:rFonts w:ascii="Cambria Math" w:hAnsi="Cambria Math"/>
          </w:rPr>
          <m:t>&gt;</m:t>
        </m:r>
        <m:sSub>
          <m:sSubPr>
            <m:ctrlPr>
              <w:rPr>
                <w:rFonts w:ascii="Cambria Math" w:hAnsi="Cambria Math"/>
                <w:i/>
              </w:rPr>
            </m:ctrlPr>
          </m:sSubPr>
          <m:e>
            <m:r>
              <w:rPr>
                <w:rFonts w:ascii="Cambria Math" w:hAnsi="Cambria Math"/>
              </w:rPr>
              <m:t>P</m:t>
            </m:r>
          </m:e>
          <m:sub>
            <m:r>
              <w:rPr>
                <w:rFonts w:ascii="Cambria Math" w:hAnsi="Cambria Math"/>
              </w:rPr>
              <m:t>loss min</m:t>
            </m:r>
          </m:sub>
        </m:sSub>
      </m:oMath>
    </w:p>
    <w:p w:rsidR="004124D3" w:rsidRPr="00E91F5A" w:rsidRDefault="00054336" w:rsidP="004E0FE0">
      <w:pPr>
        <w:pStyle w:val="NormalWeb"/>
        <w:shd w:val="clear" w:color="auto" w:fill="FFFFFF"/>
        <w:spacing w:before="120" w:after="0" w:afterAutospacing="0" w:line="360" w:lineRule="auto"/>
      </w:pPr>
      <m:oMathPara>
        <m:oMath>
          <m:sSub>
            <m:sSubPr>
              <m:ctrlPr>
                <w:rPr>
                  <w:rFonts w:ascii="Cambria Math" w:hAnsi="Cambria Math"/>
                  <w:i/>
                </w:rPr>
              </m:ctrlPr>
            </m:sSubPr>
            <m:e>
              <m:r>
                <w:rPr>
                  <w:rFonts w:ascii="Cambria Math" w:hAnsi="Cambria Math"/>
                </w:rPr>
                <m:t xml:space="preserve">             P</m:t>
              </m:r>
            </m:e>
            <m:sub>
              <m:r>
                <w:rPr>
                  <w:rFonts w:ascii="Cambria Math" w:hAnsi="Cambria Math"/>
                </w:rPr>
                <m:t>l0ss min</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loss</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loss max</m:t>
              </m:r>
            </m:sub>
          </m:sSub>
          <m:r>
            <w:rPr>
              <w:rFonts w:ascii="Cambria Math"/>
            </w:rPr>
            <m:t xml:space="preserve">                                                      3.34</m:t>
          </m:r>
          <m:r>
            <m:rPr>
              <m:sty m:val="p"/>
            </m:rPr>
            <w:br/>
          </m:r>
        </m:oMath>
      </m:oMathPara>
      <w:r w:rsidR="004124D3" w:rsidRPr="00E91F5A">
        <w:t xml:space="preserve">                           </w:t>
      </w:r>
      <w:r w:rsidR="000A73BC" w:rsidRPr="00E91F5A">
        <w:t xml:space="preserve">     </w:t>
      </w:r>
      <w:r w:rsidR="004124D3" w:rsidRPr="00E91F5A">
        <w:t xml:space="preserve">        </w:t>
      </w:r>
      <w:r w:rsidR="00394072" w:rsidRPr="00E91F5A">
        <w:rPr>
          <w:i/>
        </w:rPr>
        <w:t xml:space="preserve">             </w:t>
      </w:r>
    </w:p>
    <w:p w:rsidR="00C61647" w:rsidRPr="00E91F5A" w:rsidRDefault="002D6758" w:rsidP="004E0FE0">
      <w:pPr>
        <w:pStyle w:val="NormalWeb"/>
        <w:shd w:val="clear" w:color="auto" w:fill="FFFFFF"/>
        <w:spacing w:before="120" w:after="0" w:afterAutospacing="0" w:line="360" w:lineRule="auto"/>
      </w:pPr>
      <w:r w:rsidRPr="00E91F5A">
        <w:lastRenderedPageBreak/>
        <w:t>Under integrated</w:t>
      </w:r>
      <w:r w:rsidR="009244D1" w:rsidRPr="00E91F5A">
        <w:t xml:space="preserve"> grid arrangement </w:t>
      </w:r>
      <w:r w:rsidR="004124D3" w:rsidRPr="00E91F5A">
        <w:t>the compens</w:t>
      </w:r>
      <w:r w:rsidR="009244D1" w:rsidRPr="00E91F5A">
        <w:t xml:space="preserve">ated reactive power constraint </w:t>
      </w:r>
      <w:r w:rsidR="00925169" w:rsidRPr="00E91F5A">
        <w:t>or boundary</w:t>
      </w:r>
      <w:r w:rsidRPr="00E91F5A">
        <w:t xml:space="preserve"> will be</w:t>
      </w:r>
      <w:r w:rsidR="00C61647" w:rsidRPr="00E91F5A">
        <w:t xml:space="preserve">                      </w:t>
      </w:r>
    </w:p>
    <w:p w:rsidR="00C61647" w:rsidRPr="00E91F5A" w:rsidRDefault="00C61647" w:rsidP="004E0FE0">
      <w:pPr>
        <w:pStyle w:val="NormalWeb"/>
        <w:shd w:val="clear" w:color="auto" w:fill="FFFFFF"/>
        <w:spacing w:before="120" w:after="0" w:afterAutospacing="0" w:line="360" w:lineRule="auto"/>
      </w:pPr>
      <w:r w:rsidRPr="00E91F5A">
        <w:t xml:space="preserve">                             </w:t>
      </w:r>
      <m:oMath>
        <m:sSub>
          <m:sSubPr>
            <m:ctrlPr>
              <w:rPr>
                <w:rFonts w:ascii="Cambria Math" w:hAnsi="Cambria Math"/>
                <w:i/>
              </w:rPr>
            </m:ctrlPr>
          </m:sSubPr>
          <m:e>
            <m:r>
              <w:rPr>
                <w:rFonts w:ascii="Cambria Math" w:hAnsi="Cambria Math"/>
              </w:rPr>
              <m:t>Q</m:t>
            </m:r>
          </m:e>
          <m:sub>
            <m:func>
              <m:funcPr>
                <m:ctrlPr>
                  <w:rPr>
                    <w:rFonts w:ascii="Cambria Math" w:hAnsi="Cambria Math"/>
                    <w:i/>
                  </w:rPr>
                </m:ctrlPr>
              </m:funcPr>
              <m:fName>
                <m:r>
                  <m:rPr>
                    <m:sty m:val="p"/>
                  </m:rPr>
                  <w:rPr>
                    <w:rFonts w:ascii="Cambria Math" w:hAnsi="Cambria Math"/>
                  </w:rPr>
                  <m:t>exp</m:t>
                </m:r>
              </m:fName>
              <m:e>
                <m:r>
                  <w:rPr>
                    <w:rFonts w:ascii="Cambria Math" w:hAnsi="Cambria Math"/>
                  </w:rPr>
                  <m:t xml:space="preserve"> </m:t>
                </m:r>
              </m:e>
            </m:func>
          </m:sub>
        </m:sSub>
        <m:r>
          <w:rPr>
            <w:rFonts w:ascii="Cambria Math" w:hAnsi="Cambria Math"/>
          </w:rPr>
          <m:t xml:space="preserve">&gt;  </m:t>
        </m:r>
        <m:sSub>
          <m:sSubPr>
            <m:ctrlPr>
              <w:rPr>
                <w:rFonts w:ascii="Cambria Math" w:hAnsi="Cambria Math"/>
                <w:i/>
              </w:rPr>
            </m:ctrlPr>
          </m:sSubPr>
          <m:e>
            <m:r>
              <w:rPr>
                <w:rFonts w:ascii="Cambria Math" w:hAnsi="Cambria Math"/>
              </w:rPr>
              <m:t>Q</m:t>
            </m:r>
          </m:e>
          <m:sub>
            <m:func>
              <m:funcPr>
                <m:ctrlPr>
                  <w:rPr>
                    <w:rFonts w:ascii="Cambria Math" w:hAnsi="Cambria Math"/>
                    <w:i/>
                  </w:rPr>
                </m:ctrlPr>
              </m:funcPr>
              <m:fName>
                <m:r>
                  <m:rPr>
                    <m:sty m:val="p"/>
                  </m:rPr>
                  <w:rPr>
                    <w:rFonts w:ascii="Cambria Math" w:hAnsi="Cambria Math"/>
                  </w:rPr>
                  <m:t xml:space="preserve">max    </m:t>
                </m:r>
              </m:fName>
              <m:e>
                <m:r>
                  <w:rPr>
                    <w:rFonts w:ascii="Cambria Math" w:hAnsi="Cambria Math"/>
                  </w:rPr>
                  <m:t xml:space="preserve">   </m:t>
                </m:r>
              </m:e>
            </m:func>
          </m:sub>
        </m:sSub>
        <m:r>
          <w:rPr>
            <w:rFonts w:ascii="Cambria Math" w:hAnsi="Cambria Math"/>
          </w:rPr>
          <m:t xml:space="preserve">and  </m:t>
        </m:r>
        <m:sSub>
          <m:sSubPr>
            <m:ctrlPr>
              <w:rPr>
                <w:rFonts w:ascii="Cambria Math" w:hAnsi="Cambria Math"/>
                <w:i/>
              </w:rPr>
            </m:ctrlPr>
          </m:sSubPr>
          <m:e>
            <m:r>
              <w:rPr>
                <w:rFonts w:ascii="Cambria Math" w:hAnsi="Cambria Math"/>
              </w:rPr>
              <m:t>Q</m:t>
            </m:r>
          </m:e>
          <m:sub>
            <m:func>
              <m:funcPr>
                <m:ctrlPr>
                  <w:rPr>
                    <w:rFonts w:ascii="Cambria Math" w:hAnsi="Cambria Math"/>
                    <w:i/>
                  </w:rPr>
                </m:ctrlPr>
              </m:funcPr>
              <m:fName>
                <m:r>
                  <m:rPr>
                    <m:sty m:val="p"/>
                  </m:rPr>
                  <w:rPr>
                    <w:rFonts w:ascii="Cambria Math" w:hAnsi="Cambria Math"/>
                  </w:rPr>
                  <m:t>exp</m:t>
                </m:r>
              </m:fName>
              <m:e>
                <m:r>
                  <w:rPr>
                    <w:rFonts w:ascii="Cambria Math" w:hAnsi="Cambria Math"/>
                  </w:rPr>
                  <m:t xml:space="preserve"> </m:t>
                </m:r>
              </m:e>
            </m:func>
          </m:sub>
        </m:sSub>
        <m:r>
          <w:rPr>
            <w:rFonts w:ascii="Cambria Math" w:hAnsi="Cambria Math"/>
          </w:rPr>
          <m:t xml:space="preserve">≤  </m:t>
        </m:r>
        <m:sSub>
          <m:sSubPr>
            <m:ctrlPr>
              <w:rPr>
                <w:rFonts w:ascii="Cambria Math" w:hAnsi="Cambria Math"/>
                <w:i/>
              </w:rPr>
            </m:ctrlPr>
          </m:sSubPr>
          <m:e>
            <m:r>
              <w:rPr>
                <w:rFonts w:ascii="Cambria Math" w:hAnsi="Cambria Math"/>
              </w:rPr>
              <m:t>Q</m:t>
            </m:r>
          </m:e>
          <m:sub>
            <m:func>
              <m:funcPr>
                <m:ctrlPr>
                  <w:rPr>
                    <w:rFonts w:ascii="Cambria Math" w:hAnsi="Cambria Math"/>
                    <w:i/>
                  </w:rPr>
                </m:ctrlPr>
              </m:funcPr>
              <m:fName>
                <m:r>
                  <m:rPr>
                    <m:sty m:val="p"/>
                  </m:rPr>
                  <w:rPr>
                    <w:rFonts w:ascii="Cambria Math" w:hAnsi="Cambria Math"/>
                  </w:rPr>
                  <m:t xml:space="preserve">min    </m:t>
                </m:r>
              </m:fName>
              <m:e>
                <m:r>
                  <w:rPr>
                    <w:rFonts w:ascii="Cambria Math" w:hAnsi="Cambria Math"/>
                  </w:rPr>
                  <m:t xml:space="preserve">   </m:t>
                </m:r>
              </m:e>
            </m:func>
          </m:sub>
        </m:sSub>
        <m:r>
          <w:rPr>
            <w:rFonts w:ascii="Cambria Math" w:hAnsi="Cambria Math"/>
          </w:rPr>
          <m:t xml:space="preserve">  </m:t>
        </m:r>
      </m:oMath>
    </w:p>
    <w:p w:rsidR="005E65DD" w:rsidRPr="00E91F5A" w:rsidRDefault="00054336" w:rsidP="004E0FE0">
      <w:pPr>
        <w:pStyle w:val="NormalWeb"/>
        <w:shd w:val="clear" w:color="auto" w:fill="FFFFFF"/>
        <w:spacing w:before="120" w:after="0" w:afterAutospacing="0" w:line="360" w:lineRule="auto"/>
        <w:rPr>
          <w:sz w:val="28"/>
          <w:szCs w:val="22"/>
        </w:rPr>
      </w:pPr>
      <m:oMathPara>
        <m:oMath>
          <m:sSub>
            <m:sSubPr>
              <m:ctrlPr>
                <w:rPr>
                  <w:rFonts w:ascii="Cambria Math" w:eastAsiaTheme="minorEastAsia" w:hAnsi="Cambria Math"/>
                  <w:i/>
                  <w:sz w:val="28"/>
                  <w:szCs w:val="22"/>
                </w:rPr>
              </m:ctrlPr>
            </m:sSubPr>
            <m:e>
              <m:r>
                <w:rPr>
                  <w:rFonts w:ascii="Cambria Math" w:eastAsiaTheme="minorEastAsia" w:hAnsi="Cambria Math"/>
                  <w:sz w:val="28"/>
                </w:rPr>
                <m:t xml:space="preserve">  Q</m:t>
              </m:r>
            </m:e>
            <m:sub>
              <m:r>
                <w:rPr>
                  <w:rFonts w:ascii="Cambria Math" w:eastAsiaTheme="minorEastAsia" w:hAnsi="Cambria Math"/>
                  <w:sz w:val="28"/>
                </w:rPr>
                <m:t>l0ss min</m:t>
              </m:r>
            </m:sub>
          </m:sSub>
          <m:r>
            <w:rPr>
              <w:rFonts w:ascii="Cambria Math" w:eastAsiaTheme="minorEastAsia" w:hAnsi="Cambria Math"/>
              <w:sz w:val="28"/>
            </w:rPr>
            <m:t>≤</m:t>
          </m:r>
          <m:sSub>
            <m:sSubPr>
              <m:ctrlPr>
                <w:rPr>
                  <w:rFonts w:ascii="Cambria Math" w:eastAsiaTheme="minorEastAsia" w:hAnsi="Cambria Math"/>
                  <w:i/>
                  <w:sz w:val="28"/>
                  <w:szCs w:val="22"/>
                </w:rPr>
              </m:ctrlPr>
            </m:sSubPr>
            <m:e>
              <m:r>
                <w:rPr>
                  <w:rFonts w:ascii="Cambria Math" w:eastAsiaTheme="minorEastAsia" w:hAnsi="Cambria Math"/>
                  <w:sz w:val="28"/>
                </w:rPr>
                <m:t>Q</m:t>
              </m:r>
            </m:e>
            <m:sub>
              <m:r>
                <w:rPr>
                  <w:rFonts w:ascii="Cambria Math" w:eastAsiaTheme="minorEastAsia" w:hAnsi="Cambria Math"/>
                  <w:sz w:val="28"/>
                </w:rPr>
                <m:t>loss</m:t>
              </m:r>
            </m:sub>
          </m:sSub>
          <m:r>
            <w:rPr>
              <w:rFonts w:ascii="Cambria Math" w:eastAsiaTheme="minorEastAsia" w:hAnsi="Cambria Math"/>
              <w:sz w:val="28"/>
            </w:rPr>
            <m:t>≤</m:t>
          </m:r>
          <m:sSub>
            <m:sSubPr>
              <m:ctrlPr>
                <w:rPr>
                  <w:rFonts w:ascii="Cambria Math" w:eastAsiaTheme="minorEastAsia" w:hAnsi="Cambria Math"/>
                  <w:i/>
                  <w:sz w:val="28"/>
                  <w:szCs w:val="22"/>
                </w:rPr>
              </m:ctrlPr>
            </m:sSubPr>
            <m:e>
              <m:r>
                <w:rPr>
                  <w:rFonts w:ascii="Cambria Math" w:eastAsiaTheme="minorEastAsia" w:hAnsi="Cambria Math"/>
                  <w:sz w:val="28"/>
                </w:rPr>
                <m:t>Q</m:t>
              </m:r>
            </m:e>
            <m:sub>
              <m:r>
                <w:rPr>
                  <w:rFonts w:ascii="Cambria Math" w:eastAsiaTheme="minorEastAsia" w:hAnsi="Cambria Math"/>
                  <w:sz w:val="28"/>
                </w:rPr>
                <m:t>loss max</m:t>
              </m:r>
            </m:sub>
          </m:sSub>
          <m:r>
            <w:rPr>
              <w:rFonts w:ascii="Cambria Math" w:eastAsiaTheme="minorEastAsia" w:hAnsi="Cambria Math"/>
              <w:sz w:val="28"/>
              <w:szCs w:val="22"/>
            </w:rPr>
            <m:t xml:space="preserve">                                    3.35</m:t>
          </m:r>
        </m:oMath>
      </m:oMathPara>
    </w:p>
    <w:p w:rsidR="002A47AA" w:rsidRPr="00E91F5A" w:rsidRDefault="002A47AA" w:rsidP="004E0FE0">
      <w:pPr>
        <w:spacing w:after="0" w:line="360" w:lineRule="auto"/>
        <w:jc w:val="both"/>
        <w:rPr>
          <w:rFonts w:ascii="Times New Roman" w:hAnsi="Times New Roman" w:cs="Times New Roman"/>
          <w:sz w:val="24"/>
          <w:szCs w:val="24"/>
          <w:shd w:val="clear" w:color="auto" w:fill="FFFFFF"/>
        </w:rPr>
      </w:pPr>
    </w:p>
    <w:p w:rsidR="00ED6F58" w:rsidRPr="00E91F5A" w:rsidRDefault="00ED6F58"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F5638C" w:rsidRPr="00E91F5A" w:rsidRDefault="00F5638C" w:rsidP="004E0FE0">
      <w:pPr>
        <w:spacing w:after="0" w:line="360" w:lineRule="auto"/>
        <w:jc w:val="both"/>
        <w:rPr>
          <w:rFonts w:ascii="Times New Roman" w:hAnsi="Times New Roman" w:cs="Times New Roman"/>
          <w:sz w:val="24"/>
          <w:szCs w:val="24"/>
          <w:shd w:val="clear" w:color="auto" w:fill="FFFFFF"/>
        </w:rPr>
      </w:pPr>
    </w:p>
    <w:p w:rsidR="00ED6F58" w:rsidRPr="00E91F5A" w:rsidRDefault="00ED6F58" w:rsidP="004E0FE0">
      <w:pPr>
        <w:spacing w:after="0" w:line="360" w:lineRule="auto"/>
        <w:jc w:val="both"/>
        <w:rPr>
          <w:rFonts w:ascii="Times New Roman" w:hAnsi="Times New Roman" w:cs="Times New Roman"/>
          <w:sz w:val="24"/>
          <w:szCs w:val="24"/>
          <w:shd w:val="clear" w:color="auto" w:fill="FFFFFF"/>
        </w:rPr>
      </w:pPr>
    </w:p>
    <w:p w:rsidR="00264F1B" w:rsidRPr="00E91F5A" w:rsidRDefault="00264F1B" w:rsidP="004E0FE0">
      <w:pPr>
        <w:spacing w:after="0" w:line="360" w:lineRule="auto"/>
        <w:jc w:val="both"/>
        <w:rPr>
          <w:rFonts w:ascii="Times New Roman" w:hAnsi="Times New Roman" w:cs="Times New Roman"/>
          <w:sz w:val="24"/>
          <w:szCs w:val="24"/>
          <w:shd w:val="clear" w:color="auto" w:fill="FFFFFF"/>
        </w:rPr>
      </w:pPr>
    </w:p>
    <w:p w:rsidR="007A14DA" w:rsidRPr="00E91F5A" w:rsidRDefault="007A14DA" w:rsidP="004E0FE0">
      <w:pPr>
        <w:spacing w:after="0" w:line="360" w:lineRule="auto"/>
        <w:jc w:val="both"/>
        <w:rPr>
          <w:rFonts w:ascii="Times New Roman" w:hAnsi="Times New Roman" w:cs="Times New Roman"/>
          <w:sz w:val="24"/>
          <w:szCs w:val="24"/>
          <w:shd w:val="clear" w:color="auto" w:fill="FFFFFF"/>
        </w:rPr>
      </w:pPr>
    </w:p>
    <w:p w:rsidR="001F5D87" w:rsidRPr="00E91F5A" w:rsidRDefault="006A18E2" w:rsidP="00DC77B6">
      <w:pPr>
        <w:pStyle w:val="Heading1"/>
        <w:rPr>
          <w:color w:val="auto"/>
        </w:rPr>
      </w:pPr>
      <w:r w:rsidRPr="00E91F5A">
        <w:rPr>
          <w:color w:val="auto"/>
        </w:rPr>
        <w:lastRenderedPageBreak/>
        <w:t xml:space="preserve">  </w:t>
      </w:r>
      <w:r w:rsidR="0019467C" w:rsidRPr="00E91F5A">
        <w:rPr>
          <w:color w:val="auto"/>
        </w:rPr>
        <w:t xml:space="preserve">                                                   </w:t>
      </w:r>
      <w:r w:rsidR="001F5D87" w:rsidRPr="00E91F5A">
        <w:rPr>
          <w:color w:val="auto"/>
        </w:rPr>
        <w:t xml:space="preserve"> </w:t>
      </w:r>
      <w:bookmarkStart w:id="149" w:name="_Toc66709707"/>
      <w:bookmarkStart w:id="150" w:name="_Toc82853582"/>
      <w:bookmarkStart w:id="151" w:name="_Toc86373183"/>
      <w:r w:rsidR="004513C3" w:rsidRPr="00E91F5A">
        <w:rPr>
          <w:color w:val="auto"/>
        </w:rPr>
        <w:t xml:space="preserve">CHAPTER </w:t>
      </w:r>
      <w:r w:rsidR="002904ED" w:rsidRPr="00E91F5A">
        <w:rPr>
          <w:color w:val="auto"/>
        </w:rPr>
        <w:t>-</w:t>
      </w:r>
      <w:r w:rsidR="004513C3" w:rsidRPr="00E91F5A">
        <w:rPr>
          <w:color w:val="auto"/>
        </w:rPr>
        <w:t>4</w:t>
      </w:r>
      <w:bookmarkEnd w:id="149"/>
      <w:bookmarkEnd w:id="150"/>
      <w:bookmarkEnd w:id="151"/>
    </w:p>
    <w:p w:rsidR="001F5D87" w:rsidRPr="00E91F5A" w:rsidRDefault="004513C3" w:rsidP="00DC77B6">
      <w:pPr>
        <w:pStyle w:val="Heading1"/>
        <w:rPr>
          <w:color w:val="auto"/>
        </w:rPr>
      </w:pPr>
      <w:r w:rsidRPr="00E91F5A">
        <w:rPr>
          <w:color w:val="auto"/>
        </w:rPr>
        <w:t xml:space="preserve">                                            </w:t>
      </w:r>
      <w:bookmarkStart w:id="152" w:name="_Toc66709708"/>
      <w:bookmarkStart w:id="153" w:name="_Toc82853583"/>
      <w:bookmarkStart w:id="154" w:name="_Toc86373184"/>
      <w:r w:rsidR="00264F1B" w:rsidRPr="00E91F5A">
        <w:rPr>
          <w:color w:val="auto"/>
        </w:rPr>
        <w:t>4.</w:t>
      </w:r>
      <w:r w:rsidR="004019B7" w:rsidRPr="00E91F5A">
        <w:rPr>
          <w:color w:val="auto"/>
        </w:rPr>
        <w:t xml:space="preserve"> </w:t>
      </w:r>
      <w:r w:rsidRPr="00E91F5A">
        <w:rPr>
          <w:color w:val="auto"/>
        </w:rPr>
        <w:t xml:space="preserve"> RESULT AND DISCUSSION</w:t>
      </w:r>
      <w:bookmarkEnd w:id="152"/>
      <w:bookmarkEnd w:id="153"/>
      <w:bookmarkEnd w:id="154"/>
      <w:r w:rsidRPr="00E91F5A">
        <w:rPr>
          <w:color w:val="auto"/>
        </w:rPr>
        <w:t xml:space="preserve"> </w:t>
      </w:r>
    </w:p>
    <w:p w:rsidR="00264F1B" w:rsidRPr="00E91F5A" w:rsidRDefault="00264F1B" w:rsidP="00DC77B6">
      <w:pPr>
        <w:pStyle w:val="Heading2"/>
        <w:rPr>
          <w:color w:val="auto"/>
        </w:rPr>
      </w:pPr>
      <w:bookmarkStart w:id="155" w:name="_Toc82853584"/>
      <w:bookmarkStart w:id="156" w:name="_Toc86373185"/>
      <w:r w:rsidRPr="00E91F5A">
        <w:rPr>
          <w:color w:val="auto"/>
        </w:rPr>
        <w:t>4.1 Result</w:t>
      </w:r>
      <w:bookmarkEnd w:id="155"/>
      <w:bookmarkEnd w:id="156"/>
      <w:r w:rsidRPr="00E91F5A">
        <w:rPr>
          <w:color w:val="auto"/>
        </w:rPr>
        <w:t xml:space="preserve"> </w:t>
      </w:r>
    </w:p>
    <w:p w:rsidR="009563B8" w:rsidRPr="00E91F5A" w:rsidRDefault="00F10105" w:rsidP="004E0FE0">
      <w:pPr>
        <w:tabs>
          <w:tab w:val="left" w:pos="921"/>
        </w:tabs>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9563B8" w:rsidRPr="00E91F5A">
        <w:rPr>
          <w:rFonts w:ascii="Times New Roman" w:hAnsi="Times New Roman" w:cs="Times New Roman"/>
          <w:sz w:val="24"/>
          <w:szCs w:val="24"/>
        </w:rPr>
        <w:t>ETAP is the most comprehensive analysis boards for the design, simulation, operation, and mechanization of generation, distribution, and industrial power sy</w:t>
      </w:r>
      <w:r w:rsidR="00942994" w:rsidRPr="00E91F5A">
        <w:rPr>
          <w:rFonts w:ascii="Times New Roman" w:hAnsi="Times New Roman" w:cs="Times New Roman"/>
          <w:sz w:val="24"/>
          <w:szCs w:val="24"/>
        </w:rPr>
        <w:t>stems. ETAP is advanced under</w:t>
      </w:r>
      <w:r w:rsidR="009563B8" w:rsidRPr="00E91F5A">
        <w:rPr>
          <w:rFonts w:ascii="Times New Roman" w:hAnsi="Times New Roman" w:cs="Times New Roman"/>
          <w:sz w:val="24"/>
          <w:szCs w:val="24"/>
        </w:rPr>
        <w:t xml:space="preserve"> recognized quality declaration program and is used worldwide as </w:t>
      </w:r>
      <w:proofErr w:type="gramStart"/>
      <w:r w:rsidR="009563B8" w:rsidRPr="00E91F5A">
        <w:rPr>
          <w:rFonts w:ascii="Times New Roman" w:hAnsi="Times New Roman" w:cs="Times New Roman"/>
          <w:sz w:val="24"/>
          <w:szCs w:val="24"/>
        </w:rPr>
        <w:t>a high</w:t>
      </w:r>
      <w:proofErr w:type="gramEnd"/>
      <w:r w:rsidR="009563B8" w:rsidRPr="00E91F5A">
        <w:rPr>
          <w:rFonts w:ascii="Times New Roman" w:hAnsi="Times New Roman" w:cs="Times New Roman"/>
          <w:sz w:val="24"/>
          <w:szCs w:val="24"/>
        </w:rPr>
        <w:t xml:space="preserve"> impression software. ETAP is totally localized in four languages with interpreted output reports in six languages</w:t>
      </w:r>
      <w:r w:rsidR="009563B8" w:rsidRPr="00E91F5A">
        <w:rPr>
          <w:rFonts w:ascii="Times New Roman" w:hAnsi="Times New Roman" w:cs="Times New Roman"/>
          <w:sz w:val="24"/>
          <w:szCs w:val="24"/>
          <w:shd w:val="clear" w:color="auto" w:fill="FFFFFF" w:themeFill="background1"/>
        </w:rPr>
        <w:t>.</w:t>
      </w:r>
      <w:r w:rsidR="009563B8" w:rsidRPr="00E91F5A">
        <w:rPr>
          <w:rFonts w:ascii="Times New Roman" w:hAnsi="Times New Roman" w:cs="Times New Roman"/>
          <w:spacing w:val="2"/>
          <w:sz w:val="24"/>
          <w:szCs w:val="24"/>
          <w:shd w:val="clear" w:color="auto" w:fill="FFFFFF" w:themeFill="background1"/>
        </w:rPr>
        <w:t xml:space="preserve"> As a fully unified initiative solution, ETAP extends to a Real-Time Intelligent Power Supervision System to monitor, control, automate, simulate, and optimize the operation of power </w:t>
      </w:r>
      <w:r w:rsidRPr="00E91F5A">
        <w:rPr>
          <w:rFonts w:ascii="Times New Roman" w:hAnsi="Times New Roman" w:cs="Times New Roman"/>
          <w:spacing w:val="2"/>
          <w:sz w:val="24"/>
          <w:szCs w:val="24"/>
          <w:shd w:val="clear" w:color="auto" w:fill="FFFFFF" w:themeFill="background1"/>
        </w:rPr>
        <w:t>systems Different</w:t>
      </w:r>
      <w:r w:rsidR="009563B8" w:rsidRPr="00E91F5A">
        <w:rPr>
          <w:rFonts w:ascii="Times New Roman" w:hAnsi="Times New Roman" w:cs="Times New Roman"/>
          <w:sz w:val="24"/>
          <w:szCs w:val="24"/>
        </w:rPr>
        <w:t xml:space="preserve"> power distribution system simulation for consistency analysis is done using ETAP software. In ETAP the Distribution System Reliability Analysis employs a new analytical algorithm to assess the consistency indices of mixed radial and meshed distribution systems. This algorithm essentially uses the algorithm for radial distribution systems since the meshed network, if any, is first transformed to a radial network. Therefore, the employed algorithm is fairly effective and suitable for large-scale distribution systems of general configurations. This simulation result shows basic reliability indicator at each of section of the models.</w:t>
      </w:r>
      <w:r w:rsidR="0040381C" w:rsidRPr="00E91F5A">
        <w:rPr>
          <w:rFonts w:ascii="Times New Roman" w:hAnsi="Times New Roman" w:cs="Times New Roman"/>
          <w:sz w:val="24"/>
          <w:szCs w:val="24"/>
        </w:rPr>
        <w:t xml:space="preserve"> And show </w:t>
      </w:r>
      <w:proofErr w:type="spellStart"/>
      <w:r w:rsidR="0040381C" w:rsidRPr="00E91F5A">
        <w:rPr>
          <w:rFonts w:ascii="Times New Roman" w:hAnsi="Times New Roman" w:cs="Times New Roman"/>
          <w:sz w:val="24"/>
          <w:szCs w:val="24"/>
        </w:rPr>
        <w:t>brifly</w:t>
      </w:r>
      <w:proofErr w:type="spellEnd"/>
      <w:r w:rsidR="0040381C" w:rsidRPr="00E91F5A">
        <w:rPr>
          <w:rFonts w:ascii="Times New Roman" w:hAnsi="Times New Roman" w:cs="Times New Roman"/>
          <w:sz w:val="24"/>
          <w:szCs w:val="24"/>
        </w:rPr>
        <w:t xml:space="preserve"> the real and reactive power flow with </w:t>
      </w:r>
      <w:proofErr w:type="spellStart"/>
      <w:r w:rsidR="0040381C" w:rsidRPr="00E91F5A">
        <w:rPr>
          <w:rFonts w:ascii="Times New Roman" w:hAnsi="Times New Roman" w:cs="Times New Roman"/>
          <w:sz w:val="24"/>
          <w:szCs w:val="24"/>
        </w:rPr>
        <w:t>resepect</w:t>
      </w:r>
      <w:proofErr w:type="spellEnd"/>
      <w:r w:rsidR="0040381C" w:rsidRPr="00E91F5A">
        <w:rPr>
          <w:rFonts w:ascii="Times New Roman" w:hAnsi="Times New Roman" w:cs="Times New Roman"/>
          <w:sz w:val="24"/>
          <w:szCs w:val="24"/>
        </w:rPr>
        <w:t xml:space="preserve"> to system real power loss.</w:t>
      </w:r>
    </w:p>
    <w:p w:rsidR="0040381C" w:rsidRPr="00E91F5A" w:rsidRDefault="001A6781" w:rsidP="0040381C">
      <w:pPr>
        <w:tabs>
          <w:tab w:val="left" w:pos="921"/>
        </w:tabs>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F10105" w:rsidRPr="00E91F5A">
        <w:rPr>
          <w:rFonts w:ascii="Times New Roman" w:hAnsi="Times New Roman" w:cs="Times New Roman"/>
          <w:sz w:val="24"/>
          <w:szCs w:val="24"/>
        </w:rPr>
        <w:t xml:space="preserve"> </w:t>
      </w:r>
      <w:r w:rsidR="004D4260" w:rsidRPr="00E91F5A">
        <w:rPr>
          <w:rFonts w:ascii="Times New Roman" w:hAnsi="Times New Roman" w:cs="Times New Roman"/>
          <w:sz w:val="24"/>
          <w:szCs w:val="24"/>
        </w:rPr>
        <w:t xml:space="preserve">   </w:t>
      </w:r>
      <w:r w:rsidR="00417C04" w:rsidRPr="00E91F5A">
        <w:rPr>
          <w:rFonts w:ascii="Times New Roman" w:hAnsi="Times New Roman" w:cs="Times New Roman"/>
          <w:sz w:val="24"/>
          <w:szCs w:val="24"/>
        </w:rPr>
        <w:t>When we came to the Grid Connected Micro Grid system</w:t>
      </w:r>
      <w:r w:rsidR="0040381C" w:rsidRPr="00E91F5A">
        <w:rPr>
          <w:rFonts w:ascii="Times New Roman" w:hAnsi="Times New Roman" w:cs="Times New Roman"/>
          <w:sz w:val="24"/>
          <w:szCs w:val="24"/>
        </w:rPr>
        <w:t xml:space="preserve"> we have 132/33/15KV distribution feeder transformer in the grid-connected system and from the grid-connected line five large outgoing line</w:t>
      </w:r>
      <w:r w:rsidR="00417C04" w:rsidRPr="00E91F5A">
        <w:rPr>
          <w:rFonts w:ascii="Times New Roman" w:hAnsi="Times New Roman" w:cs="Times New Roman"/>
          <w:sz w:val="24"/>
          <w:szCs w:val="24"/>
        </w:rPr>
        <w:t xml:space="preserve"> will be existed</w:t>
      </w:r>
      <w:r w:rsidR="0040381C" w:rsidRPr="00E91F5A">
        <w:rPr>
          <w:rFonts w:ascii="Times New Roman" w:hAnsi="Times New Roman" w:cs="Times New Roman"/>
          <w:sz w:val="24"/>
          <w:szCs w:val="24"/>
        </w:rPr>
        <w:t xml:space="preserve"> that is DILLA line1, DILLA line 2, GOLOLCHA line, YERGACHEFFE line, and  SOLOMO power line are the grid-connected TRAFFO   and</w:t>
      </w:r>
      <w:r w:rsidR="003F325D" w:rsidRPr="00E91F5A">
        <w:rPr>
          <w:rFonts w:ascii="Times New Roman" w:hAnsi="Times New Roman" w:cs="Times New Roman"/>
          <w:sz w:val="24"/>
          <w:szCs w:val="24"/>
        </w:rPr>
        <w:t xml:space="preserve"> </w:t>
      </w:r>
      <w:r w:rsidR="00417C04" w:rsidRPr="00E91F5A">
        <w:rPr>
          <w:rFonts w:ascii="Times New Roman" w:hAnsi="Times New Roman" w:cs="Times New Roman"/>
          <w:sz w:val="24"/>
          <w:szCs w:val="24"/>
        </w:rPr>
        <w:t xml:space="preserve">each out </w:t>
      </w:r>
      <w:proofErr w:type="spellStart"/>
      <w:r w:rsidR="00417C04" w:rsidRPr="00E91F5A">
        <w:rPr>
          <w:rFonts w:ascii="Times New Roman" w:hAnsi="Times New Roman" w:cs="Times New Roman"/>
          <w:sz w:val="24"/>
          <w:szCs w:val="24"/>
        </w:rPr>
        <w:t>ging</w:t>
      </w:r>
      <w:proofErr w:type="spellEnd"/>
      <w:r w:rsidR="00417C04" w:rsidRPr="00E91F5A">
        <w:rPr>
          <w:rFonts w:ascii="Times New Roman" w:hAnsi="Times New Roman" w:cs="Times New Roman"/>
          <w:sz w:val="24"/>
          <w:szCs w:val="24"/>
        </w:rPr>
        <w:t xml:space="preserve"> feeder or </w:t>
      </w:r>
      <w:proofErr w:type="spellStart"/>
      <w:r w:rsidR="00417C04" w:rsidRPr="00E91F5A">
        <w:rPr>
          <w:rFonts w:ascii="Times New Roman" w:hAnsi="Times New Roman" w:cs="Times New Roman"/>
          <w:sz w:val="24"/>
          <w:szCs w:val="24"/>
        </w:rPr>
        <w:t>traffo</w:t>
      </w:r>
      <w:proofErr w:type="spellEnd"/>
      <w:r w:rsidR="00417C04" w:rsidRPr="00E91F5A">
        <w:rPr>
          <w:rFonts w:ascii="Times New Roman" w:hAnsi="Times New Roman" w:cs="Times New Roman"/>
          <w:sz w:val="24"/>
          <w:szCs w:val="24"/>
        </w:rPr>
        <w:t xml:space="preserve"> are </w:t>
      </w:r>
      <w:proofErr w:type="spellStart"/>
      <w:r w:rsidR="00417C04" w:rsidRPr="00E91F5A">
        <w:rPr>
          <w:rFonts w:ascii="Times New Roman" w:hAnsi="Times New Roman" w:cs="Times New Roman"/>
          <w:sz w:val="24"/>
          <w:szCs w:val="24"/>
        </w:rPr>
        <w:t>instolled</w:t>
      </w:r>
      <w:proofErr w:type="spellEnd"/>
      <w:r w:rsidR="00417C04" w:rsidRPr="00E91F5A">
        <w:rPr>
          <w:rFonts w:ascii="Times New Roman" w:hAnsi="Times New Roman" w:cs="Times New Roman"/>
          <w:sz w:val="24"/>
          <w:szCs w:val="24"/>
        </w:rPr>
        <w:t xml:space="preserve"> </w:t>
      </w:r>
      <w:proofErr w:type="spellStart"/>
      <w:r w:rsidR="00417C04" w:rsidRPr="00E91F5A">
        <w:rPr>
          <w:rFonts w:ascii="Times New Roman" w:hAnsi="Times New Roman" w:cs="Times New Roman"/>
          <w:sz w:val="24"/>
          <w:szCs w:val="24"/>
        </w:rPr>
        <w:t>frome</w:t>
      </w:r>
      <w:proofErr w:type="spellEnd"/>
      <w:r w:rsidR="00417C04" w:rsidRPr="00E91F5A">
        <w:rPr>
          <w:rFonts w:ascii="Times New Roman" w:hAnsi="Times New Roman" w:cs="Times New Roman"/>
          <w:sz w:val="24"/>
          <w:szCs w:val="24"/>
        </w:rPr>
        <w:t xml:space="preserve"> different rated output transformer(15 KV&amp;33KV) in addition to that we have four sub feeder </w:t>
      </w:r>
      <w:proofErr w:type="spellStart"/>
      <w:r w:rsidR="00417C04" w:rsidRPr="00E91F5A">
        <w:rPr>
          <w:rFonts w:ascii="Times New Roman" w:hAnsi="Times New Roman" w:cs="Times New Roman"/>
          <w:sz w:val="24"/>
          <w:szCs w:val="24"/>
        </w:rPr>
        <w:t xml:space="preserve">in </w:t>
      </w:r>
      <w:r w:rsidR="00F91825" w:rsidRPr="00E91F5A">
        <w:rPr>
          <w:rFonts w:ascii="Times New Roman" w:hAnsi="Times New Roman" w:cs="Times New Roman"/>
          <w:sz w:val="24"/>
          <w:szCs w:val="24"/>
        </w:rPr>
        <w:t>side</w:t>
      </w:r>
      <w:proofErr w:type="spellEnd"/>
      <w:r w:rsidR="00F91825" w:rsidRPr="00E91F5A">
        <w:rPr>
          <w:rFonts w:ascii="Times New Roman" w:hAnsi="Times New Roman" w:cs="Times New Roman"/>
          <w:sz w:val="24"/>
          <w:szCs w:val="24"/>
        </w:rPr>
        <w:t xml:space="preserve"> the 15KV feeder side.</w:t>
      </w:r>
      <w:r w:rsidR="0040381C" w:rsidRPr="00E91F5A">
        <w:rPr>
          <w:rFonts w:ascii="Times New Roman" w:hAnsi="Times New Roman" w:cs="Times New Roman"/>
          <w:sz w:val="24"/>
          <w:szCs w:val="24"/>
        </w:rPr>
        <w:t xml:space="preserve">  I will try to analyze and study only </w:t>
      </w:r>
      <w:proofErr w:type="gramStart"/>
      <w:r w:rsidR="0040381C" w:rsidRPr="00E91F5A">
        <w:rPr>
          <w:rFonts w:ascii="Times New Roman" w:hAnsi="Times New Roman" w:cs="Times New Roman"/>
          <w:sz w:val="24"/>
          <w:szCs w:val="24"/>
        </w:rPr>
        <w:t>DILLA  city</w:t>
      </w:r>
      <w:proofErr w:type="gramEnd"/>
      <w:r w:rsidR="0040381C" w:rsidRPr="00E91F5A">
        <w:rPr>
          <w:rFonts w:ascii="Times New Roman" w:hAnsi="Times New Roman" w:cs="Times New Roman"/>
          <w:sz w:val="24"/>
          <w:szCs w:val="24"/>
        </w:rPr>
        <w:t xml:space="preserve"> and all feeder are arranged and installed from the 15 KV feeder line total In the DILLA city we have four  different rated distribution sub feeder system and each feeder have different power flow rate. </w:t>
      </w:r>
    </w:p>
    <w:p w:rsidR="00232CD9" w:rsidRPr="00E91F5A" w:rsidRDefault="00D553F5" w:rsidP="0040381C">
      <w:pPr>
        <w:tabs>
          <w:tab w:val="left" w:pos="921"/>
        </w:tabs>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w:t>
      </w:r>
      <w:r w:rsidR="00AB33F4" w:rsidRPr="00E91F5A">
        <w:rPr>
          <w:rFonts w:ascii="Times New Roman" w:hAnsi="Times New Roman" w:cs="Times New Roman"/>
          <w:sz w:val="24"/>
          <w:szCs w:val="24"/>
        </w:rPr>
        <w:t xml:space="preserve"> </w:t>
      </w:r>
    </w:p>
    <w:p w:rsidR="00797A24" w:rsidRPr="00E91F5A" w:rsidRDefault="005D0502" w:rsidP="004E0FE0">
      <w:pPr>
        <w:spacing w:after="0" w:line="360" w:lineRule="auto"/>
        <w:jc w:val="both"/>
        <w:rPr>
          <w:rFonts w:ascii="Times New Roman" w:hAnsi="Times New Roman" w:cs="Times New Roman"/>
          <w:sz w:val="24"/>
          <w:szCs w:val="24"/>
        </w:rPr>
      </w:pPr>
      <w:r w:rsidRPr="00E91F5A">
        <w:rPr>
          <w:noProof/>
        </w:rPr>
        <w:lastRenderedPageBreak/>
        <w:drawing>
          <wp:inline distT="0" distB="0" distL="0" distR="0" wp14:anchorId="4F167EE6" wp14:editId="2D0F1D04">
            <wp:extent cx="6153150" cy="63055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163027" cy="6315671"/>
                    </a:xfrm>
                    <a:prstGeom prst="rect">
                      <a:avLst/>
                    </a:prstGeom>
                  </pic:spPr>
                </pic:pic>
              </a:graphicData>
            </a:graphic>
          </wp:inline>
        </w:drawing>
      </w:r>
    </w:p>
    <w:p w:rsidR="00306505" w:rsidRPr="00E91F5A" w:rsidRDefault="00860F5B" w:rsidP="0040381C">
      <w:pPr>
        <w:pStyle w:val="Caption"/>
        <w:rPr>
          <w:color w:val="auto"/>
        </w:rPr>
      </w:pPr>
      <w:r w:rsidRPr="00E91F5A">
        <w:rPr>
          <w:color w:val="auto"/>
        </w:rPr>
        <w:t xml:space="preserve">     </w:t>
      </w:r>
      <w:bookmarkStart w:id="157" w:name="_Toc67287648"/>
      <w:r w:rsidR="0019467C" w:rsidRPr="00E91F5A">
        <w:rPr>
          <w:color w:val="auto"/>
        </w:rPr>
        <w:t>Figure</w:t>
      </w:r>
      <w:r w:rsidR="008B1AF6" w:rsidRPr="00E91F5A">
        <w:rPr>
          <w:color w:val="auto"/>
        </w:rPr>
        <w:t>4.1</w:t>
      </w:r>
      <w:r w:rsidR="000134A2" w:rsidRPr="00E91F5A">
        <w:rPr>
          <w:color w:val="auto"/>
        </w:rPr>
        <w:t xml:space="preserve"> </w:t>
      </w:r>
      <w:proofErr w:type="gramStart"/>
      <w:r w:rsidR="000134A2" w:rsidRPr="00E91F5A">
        <w:rPr>
          <w:color w:val="auto"/>
        </w:rPr>
        <w:t xml:space="preserve">normal </w:t>
      </w:r>
      <w:r w:rsidR="0019467C" w:rsidRPr="00E91F5A">
        <w:rPr>
          <w:color w:val="auto"/>
        </w:rPr>
        <w:t xml:space="preserve"> grid</w:t>
      </w:r>
      <w:proofErr w:type="gramEnd"/>
      <w:r w:rsidR="0019467C" w:rsidRPr="00E91F5A">
        <w:rPr>
          <w:color w:val="auto"/>
        </w:rPr>
        <w:t xml:space="preserve"> connected micro grid load flow and feeder arrangement by ETAP</w:t>
      </w:r>
      <w:bookmarkEnd w:id="157"/>
      <w:r w:rsidR="00232CD9" w:rsidRPr="00E91F5A">
        <w:rPr>
          <w:color w:val="auto"/>
        </w:rPr>
        <w:t xml:space="preserve">  </w:t>
      </w:r>
      <w:r w:rsidR="0040381C" w:rsidRPr="00E91F5A">
        <w:rPr>
          <w:color w:val="auto"/>
        </w:rPr>
        <w:t xml:space="preserve"> </w:t>
      </w:r>
    </w:p>
    <w:p w:rsidR="004019B7" w:rsidRPr="00E91F5A" w:rsidRDefault="00306505" w:rsidP="00306505">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In the micro grid</w:t>
      </w:r>
      <w:r w:rsidR="00F91825" w:rsidRPr="00E91F5A">
        <w:rPr>
          <w:rFonts w:ascii="Times New Roman" w:hAnsi="Times New Roman" w:cs="Times New Roman"/>
          <w:sz w:val="24"/>
          <w:szCs w:val="24"/>
        </w:rPr>
        <w:t xml:space="preserve"> side</w:t>
      </w:r>
      <w:r w:rsidRPr="00E91F5A">
        <w:rPr>
          <w:rFonts w:ascii="Times New Roman" w:hAnsi="Times New Roman" w:cs="Times New Roman"/>
          <w:sz w:val="24"/>
          <w:szCs w:val="24"/>
        </w:rPr>
        <w:t xml:space="preserve"> we have </w:t>
      </w:r>
      <w:r w:rsidR="00E75599" w:rsidRPr="00E91F5A">
        <w:rPr>
          <w:rFonts w:ascii="Times New Roman" w:hAnsi="Times New Roman" w:cs="Times New Roman"/>
          <w:sz w:val="24"/>
          <w:szCs w:val="24"/>
        </w:rPr>
        <w:t xml:space="preserve">mini </w:t>
      </w:r>
      <w:r w:rsidRPr="00E91F5A">
        <w:rPr>
          <w:rFonts w:ascii="Times New Roman" w:hAnsi="Times New Roman" w:cs="Times New Roman"/>
          <w:sz w:val="24"/>
          <w:szCs w:val="24"/>
        </w:rPr>
        <w:t>micro grid sources</w:t>
      </w:r>
      <w:r w:rsidR="00F91825" w:rsidRPr="00E91F5A">
        <w:rPr>
          <w:rFonts w:ascii="Times New Roman" w:hAnsi="Times New Roman" w:cs="Times New Roman"/>
          <w:sz w:val="24"/>
          <w:szCs w:val="24"/>
        </w:rPr>
        <w:t xml:space="preserve"> </w:t>
      </w:r>
      <w:proofErr w:type="gramStart"/>
      <w:r w:rsidR="00F91825" w:rsidRPr="00E91F5A">
        <w:rPr>
          <w:rFonts w:ascii="Times New Roman" w:hAnsi="Times New Roman" w:cs="Times New Roman"/>
          <w:sz w:val="24"/>
          <w:szCs w:val="24"/>
        </w:rPr>
        <w:t xml:space="preserve">component </w:t>
      </w:r>
      <w:r w:rsidR="00E75599" w:rsidRPr="00E91F5A">
        <w:rPr>
          <w:rFonts w:ascii="Times New Roman" w:hAnsi="Times New Roman" w:cs="Times New Roman"/>
          <w:sz w:val="24"/>
          <w:szCs w:val="24"/>
        </w:rPr>
        <w:t xml:space="preserve"> that</w:t>
      </w:r>
      <w:proofErr w:type="gramEnd"/>
      <w:r w:rsidR="00E75599" w:rsidRPr="00E91F5A">
        <w:rPr>
          <w:rFonts w:ascii="Times New Roman" w:hAnsi="Times New Roman" w:cs="Times New Roman"/>
          <w:sz w:val="24"/>
          <w:szCs w:val="24"/>
        </w:rPr>
        <w:t xml:space="preserve"> are PV.</w:t>
      </w:r>
      <w:r w:rsidRPr="00E91F5A">
        <w:rPr>
          <w:rFonts w:ascii="Times New Roman" w:hAnsi="Times New Roman" w:cs="Times New Roman"/>
          <w:sz w:val="24"/>
          <w:szCs w:val="24"/>
        </w:rPr>
        <w:t xml:space="preserve"> </w:t>
      </w:r>
      <w:r w:rsidR="005145A1" w:rsidRPr="00E91F5A">
        <w:rPr>
          <w:rFonts w:ascii="Times New Roman" w:hAnsi="Times New Roman" w:cs="Times New Roman"/>
          <w:sz w:val="24"/>
          <w:szCs w:val="24"/>
          <w:shd w:val="clear" w:color="auto" w:fill="FFFFFF"/>
        </w:rPr>
        <w:t xml:space="preserve"> PV panel that is used to collect and absorbed solar energy then the DC-DC converter converts the produced dc voltage to the required quality and limit of dc power then connect to the DC bus by using bi-directional inverter converts the produced DC power to AC then install to ac bus finally the produced power flows</w:t>
      </w:r>
      <w:r w:rsidR="002B370F" w:rsidRPr="00E91F5A">
        <w:rPr>
          <w:rFonts w:ascii="Times New Roman" w:hAnsi="Times New Roman" w:cs="Times New Roman"/>
          <w:sz w:val="24"/>
          <w:szCs w:val="24"/>
          <w:shd w:val="clear" w:color="auto" w:fill="FFFFFF"/>
        </w:rPr>
        <w:t xml:space="preserve"> through ac system to grid. </w:t>
      </w:r>
      <w:r w:rsidR="005145A1" w:rsidRPr="00E91F5A">
        <w:rPr>
          <w:rFonts w:ascii="Times New Roman" w:hAnsi="Times New Roman" w:cs="Times New Roman"/>
          <w:sz w:val="24"/>
          <w:szCs w:val="24"/>
          <w:shd w:val="clear" w:color="auto" w:fill="FFFFFF"/>
        </w:rPr>
        <w:t xml:space="preserve"> </w:t>
      </w:r>
      <w:proofErr w:type="gramStart"/>
      <w:r w:rsidR="005145A1" w:rsidRPr="00E91F5A">
        <w:rPr>
          <w:rFonts w:ascii="Times New Roman" w:hAnsi="Times New Roman" w:cs="Times New Roman"/>
          <w:sz w:val="24"/>
          <w:szCs w:val="24"/>
          <w:shd w:val="clear" w:color="auto" w:fill="FFFFFF"/>
        </w:rPr>
        <w:t>large</w:t>
      </w:r>
      <w:proofErr w:type="gramEnd"/>
      <w:r w:rsidR="005145A1" w:rsidRPr="00E91F5A">
        <w:rPr>
          <w:rFonts w:ascii="Times New Roman" w:hAnsi="Times New Roman" w:cs="Times New Roman"/>
          <w:sz w:val="24"/>
          <w:szCs w:val="24"/>
          <w:shd w:val="clear" w:color="auto" w:fill="FFFFFF"/>
        </w:rPr>
        <w:t xml:space="preserve"> amount of real and reactive power will be developed because of the controlling device will be the manual series capacitor bank system. </w:t>
      </w:r>
      <w:r w:rsidR="005145A1" w:rsidRPr="00E91F5A">
        <w:rPr>
          <w:rFonts w:ascii="Times New Roman" w:hAnsi="Times New Roman" w:cs="Times New Roman"/>
          <w:sz w:val="24"/>
          <w:szCs w:val="24"/>
          <w:shd w:val="clear" w:color="auto" w:fill="FFFFFF"/>
        </w:rPr>
        <w:lastRenderedPageBreak/>
        <w:t>The general system load flow, the real and reactive power flow and loss will be presented in appendix –C.</w:t>
      </w:r>
    </w:p>
    <w:p w:rsidR="004019B7" w:rsidRPr="00E91F5A" w:rsidRDefault="004019B7" w:rsidP="00264F1B">
      <w:pPr>
        <w:pStyle w:val="Heading2"/>
        <w:rPr>
          <w:color w:val="auto"/>
        </w:rPr>
      </w:pPr>
      <w:bookmarkStart w:id="158" w:name="_Toc66709709"/>
      <w:bookmarkStart w:id="159" w:name="_Toc82853585"/>
      <w:bookmarkStart w:id="160" w:name="_Toc86373186"/>
      <w:r w:rsidRPr="00E91F5A">
        <w:rPr>
          <w:color w:val="auto"/>
        </w:rPr>
        <w:t>4.2 Grid connected system during peak load condition</w:t>
      </w:r>
      <w:bookmarkEnd w:id="158"/>
      <w:bookmarkEnd w:id="159"/>
      <w:bookmarkEnd w:id="160"/>
      <w:r w:rsidRPr="00E91F5A">
        <w:rPr>
          <w:color w:val="auto"/>
        </w:rPr>
        <w:t xml:space="preserve"> </w:t>
      </w:r>
    </w:p>
    <w:p w:rsidR="00C07B4E" w:rsidRPr="00E91F5A" w:rsidRDefault="009B728E" w:rsidP="004E0FE0">
      <w:pPr>
        <w:pStyle w:val="NormalWeb"/>
        <w:spacing w:before="0" w:beforeAutospacing="0" w:after="0" w:afterAutospacing="0" w:line="360" w:lineRule="auto"/>
        <w:jc w:val="both"/>
        <w:rPr>
          <w:szCs w:val="21"/>
        </w:rPr>
      </w:pPr>
      <w:r w:rsidRPr="00E91F5A">
        <w:rPr>
          <w:noProof/>
        </w:rPr>
        <w:drawing>
          <wp:inline distT="0" distB="0" distL="0" distR="0" wp14:anchorId="622F81EF" wp14:editId="5398984C">
            <wp:extent cx="5934075" cy="4829175"/>
            <wp:effectExtent l="0" t="0" r="9525" b="9525"/>
            <wp:docPr id="693" name="Pictur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943600" cy="4836926"/>
                    </a:xfrm>
                    <a:prstGeom prst="rect">
                      <a:avLst/>
                    </a:prstGeom>
                  </pic:spPr>
                </pic:pic>
              </a:graphicData>
            </a:graphic>
          </wp:inline>
        </w:drawing>
      </w:r>
    </w:p>
    <w:p w:rsidR="00DC6B55" w:rsidRPr="00E91F5A" w:rsidRDefault="0019467C" w:rsidP="0019467C">
      <w:pPr>
        <w:pStyle w:val="Caption"/>
        <w:rPr>
          <w:color w:val="auto"/>
          <w:sz w:val="22"/>
          <w:szCs w:val="18"/>
        </w:rPr>
      </w:pPr>
      <w:r w:rsidRPr="00E91F5A">
        <w:rPr>
          <w:color w:val="auto"/>
          <w:sz w:val="22"/>
          <w:szCs w:val="18"/>
        </w:rPr>
        <w:t xml:space="preserve">              </w:t>
      </w:r>
      <w:bookmarkStart w:id="161" w:name="_Toc67287649"/>
      <w:r w:rsidRPr="00E91F5A">
        <w:rPr>
          <w:color w:val="auto"/>
        </w:rPr>
        <w:t xml:space="preserve">Figure </w:t>
      </w:r>
      <w:r w:rsidR="009E6561" w:rsidRPr="00E91F5A">
        <w:rPr>
          <w:color w:val="auto"/>
        </w:rPr>
        <w:fldChar w:fldCharType="begin"/>
      </w:r>
      <w:r w:rsidR="009E6561" w:rsidRPr="00E91F5A">
        <w:rPr>
          <w:color w:val="auto"/>
        </w:rPr>
        <w:instrText xml:space="preserve"> SEQ Figure \* ARABIC </w:instrText>
      </w:r>
      <w:r w:rsidR="009E6561" w:rsidRPr="00E91F5A">
        <w:rPr>
          <w:color w:val="auto"/>
        </w:rPr>
        <w:fldChar w:fldCharType="separate"/>
      </w:r>
      <w:r w:rsidR="00E91F5A">
        <w:rPr>
          <w:noProof/>
          <w:color w:val="auto"/>
        </w:rPr>
        <w:t>4</w:t>
      </w:r>
      <w:r w:rsidR="009E6561" w:rsidRPr="00E91F5A">
        <w:rPr>
          <w:noProof/>
          <w:color w:val="auto"/>
        </w:rPr>
        <w:fldChar w:fldCharType="end"/>
      </w:r>
      <w:r w:rsidRPr="00E91F5A">
        <w:rPr>
          <w:color w:val="auto"/>
        </w:rPr>
        <w:t>Simulink diagram for grid connected micro grid system during peak load</w:t>
      </w:r>
      <w:bookmarkEnd w:id="161"/>
    </w:p>
    <w:p w:rsidR="008E53E8" w:rsidRPr="00E91F5A" w:rsidRDefault="008E53E8" w:rsidP="004E0FE0">
      <w:pPr>
        <w:spacing w:after="0" w:line="360" w:lineRule="auto"/>
        <w:jc w:val="both"/>
        <w:rPr>
          <w:rFonts w:ascii="Times New Roman" w:hAnsi="Times New Roman" w:cs="Times New Roman"/>
          <w:sz w:val="28"/>
          <w:szCs w:val="24"/>
        </w:rPr>
      </w:pPr>
      <w:r w:rsidRPr="00E91F5A">
        <w:rPr>
          <w:rFonts w:ascii="Times New Roman" w:hAnsi="Times New Roman" w:cs="Times New Roman"/>
          <w:sz w:val="24"/>
          <w:szCs w:val="24"/>
        </w:rPr>
        <w:t xml:space="preserve">        </w:t>
      </w:r>
      <w:r w:rsidR="005145A1" w:rsidRPr="00E91F5A">
        <w:rPr>
          <w:rFonts w:ascii="Times New Roman" w:hAnsi="Times New Roman" w:cs="Times New Roman"/>
          <w:sz w:val="24"/>
          <w:shd w:val="clear" w:color="auto" w:fill="FFFFFF"/>
        </w:rPr>
        <w:t xml:space="preserve">The grid-connected micro grid systems are the combination or integration of different renewable energy generation systems with the national grid line. The designed Micro grid system includes </w:t>
      </w:r>
      <w:r w:rsidR="002B370F" w:rsidRPr="00E91F5A">
        <w:rPr>
          <w:rFonts w:ascii="Times New Roman" w:hAnsi="Times New Roman" w:cs="Times New Roman"/>
          <w:sz w:val="24"/>
          <w:shd w:val="clear" w:color="auto" w:fill="FFFFFF"/>
        </w:rPr>
        <w:t>PV system</w:t>
      </w:r>
      <w:r w:rsidR="005145A1" w:rsidRPr="00E91F5A">
        <w:rPr>
          <w:rFonts w:ascii="Times New Roman" w:hAnsi="Times New Roman" w:cs="Times New Roman"/>
          <w:sz w:val="24"/>
          <w:shd w:val="clear" w:color="auto" w:fill="FFFFFF"/>
        </w:rPr>
        <w:t>. On the grid side, the controlling and compensation device will be a manual capacitor bank system and it has a large amount of real and reactive power</w:t>
      </w:r>
      <w:r w:rsidR="009B728E" w:rsidRPr="00E91F5A">
        <w:rPr>
          <w:rFonts w:ascii="Times New Roman" w:hAnsi="Times New Roman" w:cs="Times New Roman"/>
          <w:sz w:val="24"/>
          <w:shd w:val="clear" w:color="auto" w:fill="FFFFFF"/>
        </w:rPr>
        <w:t xml:space="preserve"> </w:t>
      </w:r>
      <w:proofErr w:type="gramStart"/>
      <w:r w:rsidR="009B728E" w:rsidRPr="00E91F5A">
        <w:rPr>
          <w:rFonts w:ascii="Times New Roman" w:hAnsi="Times New Roman" w:cs="Times New Roman"/>
          <w:sz w:val="24"/>
          <w:shd w:val="clear" w:color="auto" w:fill="FFFFFF"/>
        </w:rPr>
        <w:t>loss .</w:t>
      </w:r>
      <w:proofErr w:type="gramEnd"/>
      <w:r w:rsidR="009B728E" w:rsidRPr="00E91F5A">
        <w:rPr>
          <w:rFonts w:ascii="Times New Roman" w:hAnsi="Times New Roman" w:cs="Times New Roman"/>
          <w:sz w:val="24"/>
          <w:shd w:val="clear" w:color="auto" w:fill="FFFFFF"/>
        </w:rPr>
        <w:t xml:space="preserve"> Totally we have around 40.56MW and 27</w:t>
      </w:r>
      <w:r w:rsidR="005145A1" w:rsidRPr="00E91F5A">
        <w:rPr>
          <w:rFonts w:ascii="Times New Roman" w:hAnsi="Times New Roman" w:cs="Times New Roman"/>
          <w:sz w:val="24"/>
          <w:shd w:val="clear" w:color="auto" w:fill="FFFFFF"/>
        </w:rPr>
        <w:t>.</w:t>
      </w:r>
      <w:r w:rsidR="002B370F" w:rsidRPr="00E91F5A">
        <w:rPr>
          <w:rFonts w:ascii="Times New Roman" w:hAnsi="Times New Roman" w:cs="Times New Roman"/>
          <w:sz w:val="24"/>
          <w:shd w:val="clear" w:color="auto" w:fill="FFFFFF"/>
        </w:rPr>
        <w:t>0</w:t>
      </w:r>
      <w:r w:rsidR="009B728E" w:rsidRPr="00E91F5A">
        <w:rPr>
          <w:rFonts w:ascii="Times New Roman" w:hAnsi="Times New Roman" w:cs="Times New Roman"/>
          <w:sz w:val="24"/>
          <w:shd w:val="clear" w:color="auto" w:fill="FFFFFF"/>
        </w:rPr>
        <w:t>8</w:t>
      </w:r>
      <w:r w:rsidR="005145A1" w:rsidRPr="00E91F5A">
        <w:rPr>
          <w:rFonts w:ascii="Times New Roman" w:hAnsi="Times New Roman" w:cs="Times New Roman"/>
          <w:sz w:val="24"/>
          <w:shd w:val="clear" w:color="auto" w:fill="FFFFFF"/>
        </w:rPr>
        <w:t xml:space="preserve">16 MVAR amount of power is flow. At the point of PCC disturbance will be developed because of load unbalance and frequency deviations as well as a large amount of reactive power flow. In case of this, reactive power management and frequency control </w:t>
      </w:r>
      <w:r w:rsidR="005145A1" w:rsidRPr="00E91F5A">
        <w:rPr>
          <w:rFonts w:ascii="Times New Roman" w:hAnsi="Times New Roman" w:cs="Times New Roman"/>
          <w:sz w:val="24"/>
          <w:shd w:val="clear" w:color="auto" w:fill="FFFFFF"/>
        </w:rPr>
        <w:lastRenderedPageBreak/>
        <w:t>mechanisms will be required for the reactive power management, rated flow of power, and reduction of steady-state frequency error at the common coupling terminal</w:t>
      </w:r>
      <w:r w:rsidR="002B370F" w:rsidRPr="00E91F5A">
        <w:rPr>
          <w:rFonts w:ascii="Times New Roman" w:hAnsi="Times New Roman" w:cs="Times New Roman"/>
          <w:sz w:val="24"/>
          <w:shd w:val="clear" w:color="auto" w:fill="FFFFFF"/>
        </w:rPr>
        <w:t xml:space="preserve"> and </w:t>
      </w:r>
      <w:proofErr w:type="gramStart"/>
      <w:r w:rsidR="002B370F" w:rsidRPr="00E91F5A">
        <w:rPr>
          <w:rFonts w:ascii="Times New Roman" w:hAnsi="Times New Roman" w:cs="Times New Roman"/>
          <w:sz w:val="24"/>
          <w:shd w:val="clear" w:color="auto" w:fill="FFFFFF"/>
        </w:rPr>
        <w:t>system  load</w:t>
      </w:r>
      <w:proofErr w:type="gramEnd"/>
      <w:r w:rsidR="002B370F" w:rsidRPr="00E91F5A">
        <w:rPr>
          <w:rFonts w:ascii="Times New Roman" w:hAnsi="Times New Roman" w:cs="Times New Roman"/>
          <w:sz w:val="24"/>
          <w:shd w:val="clear" w:color="auto" w:fill="FFFFFF"/>
        </w:rPr>
        <w:t xml:space="preserve"> </w:t>
      </w:r>
      <w:r w:rsidR="005145A1" w:rsidRPr="00E91F5A">
        <w:rPr>
          <w:rFonts w:ascii="Times New Roman" w:hAnsi="Times New Roman" w:cs="Times New Roman"/>
          <w:sz w:val="24"/>
          <w:shd w:val="clear" w:color="auto" w:fill="FFFFFF"/>
        </w:rPr>
        <w:t>.</w:t>
      </w:r>
    </w:p>
    <w:p w:rsidR="00C07B4E" w:rsidRPr="00E91F5A" w:rsidRDefault="005B7AED" w:rsidP="00206A98">
      <w:pPr>
        <w:spacing w:after="0" w:line="360" w:lineRule="auto"/>
        <w:jc w:val="center"/>
        <w:rPr>
          <w:rFonts w:ascii="Times New Roman" w:hAnsi="Times New Roman" w:cs="Times New Roman"/>
          <w:sz w:val="24"/>
          <w:szCs w:val="24"/>
        </w:rPr>
      </w:pPr>
      <w:r w:rsidRPr="00E91F5A">
        <w:rPr>
          <w:noProof/>
        </w:rPr>
        <w:drawing>
          <wp:inline distT="0" distB="0" distL="0" distR="0" wp14:anchorId="6BF755D7" wp14:editId="0AA51843">
            <wp:extent cx="5943600" cy="27336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943600" cy="2733675"/>
                    </a:xfrm>
                    <a:prstGeom prst="rect">
                      <a:avLst/>
                    </a:prstGeom>
                  </pic:spPr>
                </pic:pic>
              </a:graphicData>
            </a:graphic>
          </wp:inline>
        </w:drawing>
      </w:r>
    </w:p>
    <w:p w:rsidR="00D96DE6" w:rsidRPr="00E91F5A" w:rsidRDefault="0019467C" w:rsidP="0019467C">
      <w:pPr>
        <w:pStyle w:val="Caption"/>
        <w:rPr>
          <w:color w:val="auto"/>
          <w:sz w:val="22"/>
          <w:szCs w:val="18"/>
        </w:rPr>
      </w:pPr>
      <w:r w:rsidRPr="00E91F5A">
        <w:rPr>
          <w:color w:val="auto"/>
          <w:sz w:val="22"/>
          <w:szCs w:val="18"/>
        </w:rPr>
        <w:t xml:space="preserve">                        </w:t>
      </w:r>
      <w:r w:rsidR="00860F5B" w:rsidRPr="00E91F5A">
        <w:rPr>
          <w:color w:val="auto"/>
          <w:sz w:val="22"/>
          <w:szCs w:val="18"/>
        </w:rPr>
        <w:t xml:space="preserve"> </w:t>
      </w:r>
      <w:bookmarkStart w:id="162" w:name="_Toc67287650"/>
      <w:r w:rsidRPr="00E91F5A">
        <w:rPr>
          <w:color w:val="auto"/>
        </w:rPr>
        <w:t xml:space="preserve">Figure </w:t>
      </w:r>
      <w:r w:rsidR="008B1AF6" w:rsidRPr="00E91F5A">
        <w:rPr>
          <w:color w:val="auto"/>
        </w:rPr>
        <w:t>4.3</w:t>
      </w:r>
      <w:r w:rsidRPr="00E91F5A">
        <w:rPr>
          <w:color w:val="auto"/>
        </w:rPr>
        <w:t xml:space="preserve"> </w:t>
      </w:r>
      <w:r w:rsidR="00CA3130" w:rsidRPr="00E91F5A">
        <w:rPr>
          <w:color w:val="auto"/>
        </w:rPr>
        <w:t xml:space="preserve">graphical representation </w:t>
      </w:r>
      <w:r w:rsidRPr="00E91F5A">
        <w:rPr>
          <w:color w:val="auto"/>
        </w:rPr>
        <w:t>of active and reactive power of GCMGS</w:t>
      </w:r>
      <w:bookmarkEnd w:id="162"/>
    </w:p>
    <w:p w:rsidR="00277FB6" w:rsidRPr="00E91F5A" w:rsidRDefault="008E5533" w:rsidP="008E5533">
      <w:pPr>
        <w:pStyle w:val="NormalWeb"/>
        <w:spacing w:before="0" w:beforeAutospacing="0" w:after="0" w:afterAutospacing="0" w:line="360" w:lineRule="auto"/>
        <w:jc w:val="both"/>
        <w:rPr>
          <w:sz w:val="22"/>
          <w:szCs w:val="18"/>
        </w:rPr>
      </w:pPr>
      <w:r w:rsidRPr="00E91F5A">
        <w:rPr>
          <w:szCs w:val="18"/>
        </w:rPr>
        <w:t>The above Simulink</w:t>
      </w:r>
      <w:r w:rsidR="005F37B8" w:rsidRPr="00E91F5A">
        <w:rPr>
          <w:szCs w:val="18"/>
        </w:rPr>
        <w:t xml:space="preserve"> </w:t>
      </w:r>
      <w:proofErr w:type="gramStart"/>
      <w:r w:rsidR="005F37B8" w:rsidRPr="00E91F5A">
        <w:rPr>
          <w:szCs w:val="18"/>
        </w:rPr>
        <w:t xml:space="preserve">scope </w:t>
      </w:r>
      <w:r w:rsidRPr="00E91F5A">
        <w:rPr>
          <w:szCs w:val="18"/>
        </w:rPr>
        <w:t xml:space="preserve"> diagram</w:t>
      </w:r>
      <w:proofErr w:type="gramEnd"/>
      <w:r w:rsidRPr="00E91F5A">
        <w:rPr>
          <w:szCs w:val="18"/>
        </w:rPr>
        <w:t xml:space="preserve"> expressed the flow of active and reactive power flow in the general system of grid-connected micro grid system without controlling of SVC device or by manual/old capacitor bank</w:t>
      </w:r>
      <w:r w:rsidR="00206A98" w:rsidRPr="00E91F5A">
        <w:rPr>
          <w:szCs w:val="18"/>
        </w:rPr>
        <w:t xml:space="preserve"> and the red and black</w:t>
      </w:r>
      <w:r w:rsidRPr="00E91F5A">
        <w:rPr>
          <w:szCs w:val="18"/>
        </w:rPr>
        <w:t xml:space="preserve"> color are indicate the real power and reactive power flow throughout the system respectively and additionally we can express a large amount of reactive power flow will be presented in because of the existing controlling device</w:t>
      </w:r>
      <w:r w:rsidR="00206A98" w:rsidRPr="00E91F5A">
        <w:rPr>
          <w:szCs w:val="18"/>
        </w:rPr>
        <w:t>.</w:t>
      </w:r>
      <w:r w:rsidRPr="00E91F5A">
        <w:rPr>
          <w:szCs w:val="18"/>
        </w:rPr>
        <w:t xml:space="preserve"> </w:t>
      </w:r>
      <w:r w:rsidR="00CC4F10" w:rsidRPr="00E91F5A">
        <w:rPr>
          <w:noProof/>
        </w:rPr>
        <w:drawing>
          <wp:inline distT="0" distB="0" distL="0" distR="0" wp14:anchorId="4F64AFB8" wp14:editId="64B60E4B">
            <wp:extent cx="5932657" cy="20955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43600" cy="2099365"/>
                    </a:xfrm>
                    <a:prstGeom prst="rect">
                      <a:avLst/>
                    </a:prstGeom>
                  </pic:spPr>
                </pic:pic>
              </a:graphicData>
            </a:graphic>
          </wp:inline>
        </w:drawing>
      </w:r>
    </w:p>
    <w:p w:rsidR="00B702FA" w:rsidRPr="00E91F5A" w:rsidRDefault="0019467C" w:rsidP="0019467C">
      <w:pPr>
        <w:pStyle w:val="Caption"/>
        <w:rPr>
          <w:color w:val="auto"/>
        </w:rPr>
      </w:pPr>
      <w:r w:rsidRPr="00E91F5A">
        <w:rPr>
          <w:color w:val="auto"/>
          <w:sz w:val="22"/>
          <w:szCs w:val="18"/>
        </w:rPr>
        <w:t xml:space="preserve">                    </w:t>
      </w:r>
      <w:r w:rsidR="00B702FA" w:rsidRPr="00E91F5A">
        <w:rPr>
          <w:color w:val="auto"/>
          <w:sz w:val="22"/>
          <w:szCs w:val="18"/>
        </w:rPr>
        <w:t xml:space="preserve"> </w:t>
      </w:r>
      <w:bookmarkStart w:id="163" w:name="_Toc67287651"/>
      <w:r w:rsidRPr="00E91F5A">
        <w:rPr>
          <w:color w:val="auto"/>
        </w:rPr>
        <w:t xml:space="preserve">Figure </w:t>
      </w:r>
      <w:r w:rsidR="008B1AF6" w:rsidRPr="00E91F5A">
        <w:rPr>
          <w:color w:val="auto"/>
        </w:rPr>
        <w:t>4.4</w:t>
      </w:r>
      <w:r w:rsidRPr="00E91F5A">
        <w:rPr>
          <w:color w:val="auto"/>
        </w:rPr>
        <w:t>Simulink graph of Active power for peak load condition</w:t>
      </w:r>
      <w:bookmarkEnd w:id="163"/>
    </w:p>
    <w:p w:rsidR="00206A98" w:rsidRPr="00E91F5A" w:rsidRDefault="002B370F" w:rsidP="007B05E1">
      <w:pPr>
        <w:jc w:val="both"/>
      </w:pPr>
      <w:r w:rsidRPr="00E91F5A">
        <w:rPr>
          <w:rFonts w:ascii="Times New Roman" w:hAnsi="Times New Roman" w:cs="Times New Roman"/>
          <w:sz w:val="24"/>
        </w:rPr>
        <w:t xml:space="preserve">Above fig. 4.4 </w:t>
      </w:r>
      <w:r w:rsidR="00206A98" w:rsidRPr="00E91F5A">
        <w:rPr>
          <w:rFonts w:ascii="Times New Roman" w:hAnsi="Times New Roman" w:cs="Times New Roman"/>
          <w:sz w:val="24"/>
        </w:rPr>
        <w:t>show the flow of active  power  through the system during peak load condition</w:t>
      </w:r>
      <w:r w:rsidR="00674D02" w:rsidRPr="00E91F5A">
        <w:rPr>
          <w:rFonts w:ascii="Times New Roman" w:hAnsi="Times New Roman" w:cs="Times New Roman"/>
          <w:sz w:val="24"/>
        </w:rPr>
        <w:t xml:space="preserve"> </w:t>
      </w:r>
      <w:r w:rsidR="007B05E1" w:rsidRPr="00E91F5A">
        <w:rPr>
          <w:rFonts w:ascii="Times New Roman" w:hAnsi="Times New Roman" w:cs="Times New Roman"/>
          <w:sz w:val="24"/>
        </w:rPr>
        <w:t xml:space="preserve">during this time  the micro grid is  send large amount of energy to the grid in case of this large amount of real power  will be flow when we </w:t>
      </w:r>
      <w:proofErr w:type="spellStart"/>
      <w:r w:rsidR="007B05E1" w:rsidRPr="00E91F5A">
        <w:rPr>
          <w:rFonts w:ascii="Times New Roman" w:hAnsi="Times New Roman" w:cs="Times New Roman"/>
          <w:sz w:val="24"/>
        </w:rPr>
        <w:t>compear</w:t>
      </w:r>
      <w:proofErr w:type="spellEnd"/>
      <w:r w:rsidR="007B05E1" w:rsidRPr="00E91F5A">
        <w:rPr>
          <w:rFonts w:ascii="Times New Roman" w:hAnsi="Times New Roman" w:cs="Times New Roman"/>
          <w:sz w:val="24"/>
        </w:rPr>
        <w:t xml:space="preserve"> to the normal condition power flow</w:t>
      </w:r>
      <w:r w:rsidR="007B05E1" w:rsidRPr="00E91F5A">
        <w:t>.</w:t>
      </w:r>
      <w:r w:rsidR="00206A98" w:rsidRPr="00E91F5A">
        <w:t xml:space="preserve"> </w:t>
      </w:r>
    </w:p>
    <w:p w:rsidR="00223BDD" w:rsidRPr="00E91F5A" w:rsidRDefault="004019B7" w:rsidP="00DC77B6">
      <w:pPr>
        <w:pStyle w:val="Heading2"/>
        <w:rPr>
          <w:color w:val="auto"/>
        </w:rPr>
      </w:pPr>
      <w:bookmarkStart w:id="164" w:name="_Toc66709710"/>
      <w:bookmarkStart w:id="165" w:name="_Toc82853586"/>
      <w:bookmarkStart w:id="166" w:name="_Toc86373187"/>
      <w:r w:rsidRPr="00E91F5A">
        <w:rPr>
          <w:color w:val="auto"/>
        </w:rPr>
        <w:lastRenderedPageBreak/>
        <w:t>4.3GRID CONNECTED MICRO GRID SYSTEM DURING CONTINGENCY</w:t>
      </w:r>
      <w:bookmarkEnd w:id="164"/>
      <w:bookmarkEnd w:id="165"/>
      <w:bookmarkEnd w:id="166"/>
      <w:r w:rsidRPr="00E91F5A">
        <w:rPr>
          <w:color w:val="auto"/>
        </w:rPr>
        <w:t xml:space="preserve">         </w:t>
      </w:r>
    </w:p>
    <w:p w:rsidR="00223BDD" w:rsidRPr="00E91F5A" w:rsidRDefault="00152D62" w:rsidP="004E0FE0">
      <w:pPr>
        <w:pStyle w:val="NormalWeb"/>
        <w:spacing w:before="0" w:beforeAutospacing="0" w:after="0" w:afterAutospacing="0" w:line="360" w:lineRule="auto"/>
        <w:jc w:val="both"/>
      </w:pPr>
      <w:r w:rsidRPr="00E91F5A">
        <w:rPr>
          <w:noProof/>
        </w:rPr>
        <w:drawing>
          <wp:inline distT="0" distB="0" distL="0" distR="0" wp14:anchorId="1A240E1B" wp14:editId="743DD2CF">
            <wp:extent cx="6067425" cy="5676900"/>
            <wp:effectExtent l="0" t="0" r="9525" b="0"/>
            <wp:docPr id="694" name="Pictur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067425" cy="5676900"/>
                    </a:xfrm>
                    <a:prstGeom prst="rect">
                      <a:avLst/>
                    </a:prstGeom>
                  </pic:spPr>
                </pic:pic>
              </a:graphicData>
            </a:graphic>
          </wp:inline>
        </w:drawing>
      </w:r>
    </w:p>
    <w:p w:rsidR="00223BDD" w:rsidRPr="00E91F5A" w:rsidRDefault="00E50931" w:rsidP="0019467C">
      <w:pPr>
        <w:pStyle w:val="Caption"/>
        <w:rPr>
          <w:color w:val="auto"/>
        </w:rPr>
      </w:pPr>
      <w:bookmarkStart w:id="167" w:name="_Toc67287652"/>
      <w:r w:rsidRPr="00E91F5A">
        <w:rPr>
          <w:color w:val="auto"/>
        </w:rPr>
        <w:t xml:space="preserve">                       </w:t>
      </w:r>
      <w:r w:rsidR="0019467C" w:rsidRPr="00E91F5A">
        <w:rPr>
          <w:color w:val="auto"/>
        </w:rPr>
        <w:t xml:space="preserve">Figure </w:t>
      </w:r>
      <w:r w:rsidR="008B1AF6" w:rsidRPr="00E91F5A">
        <w:rPr>
          <w:color w:val="auto"/>
        </w:rPr>
        <w:t>4.5</w:t>
      </w:r>
      <w:r w:rsidR="0019467C" w:rsidRPr="00E91F5A">
        <w:rPr>
          <w:color w:val="auto"/>
        </w:rPr>
        <w:t xml:space="preserve">Simulink of </w:t>
      </w:r>
      <w:r w:rsidR="00A52EC4" w:rsidRPr="00E91F5A">
        <w:rPr>
          <w:color w:val="auto"/>
        </w:rPr>
        <w:t xml:space="preserve">  </w:t>
      </w:r>
      <w:r w:rsidR="0019467C" w:rsidRPr="00E91F5A">
        <w:rPr>
          <w:color w:val="auto"/>
        </w:rPr>
        <w:t>GCMG system during contingency condition</w:t>
      </w:r>
      <w:bookmarkEnd w:id="167"/>
    </w:p>
    <w:p w:rsidR="00223BDD" w:rsidRPr="00E91F5A" w:rsidRDefault="005A19A2" w:rsidP="004E0FE0">
      <w:pPr>
        <w:pStyle w:val="NormalWeb"/>
        <w:spacing w:before="0" w:beforeAutospacing="0" w:after="0" w:afterAutospacing="0" w:line="360" w:lineRule="auto"/>
        <w:jc w:val="both"/>
      </w:pPr>
      <w:r w:rsidRPr="00E91F5A">
        <w:t xml:space="preserve">During contingency condition the real and reactive power flow through will be </w:t>
      </w:r>
      <w:proofErr w:type="gramStart"/>
      <w:r w:rsidR="0040301A" w:rsidRPr="00E91F5A">
        <w:t>fluctuated</w:t>
      </w:r>
      <w:r w:rsidRPr="00E91F5A">
        <w:t xml:space="preserve">  when</w:t>
      </w:r>
      <w:proofErr w:type="gramEnd"/>
      <w:r w:rsidRPr="00E91F5A">
        <w:t xml:space="preserve"> we comp</w:t>
      </w:r>
      <w:r w:rsidR="0056567F" w:rsidRPr="00E91F5A">
        <w:t>are the peak load condition</w:t>
      </w:r>
      <w:r w:rsidR="002B370F" w:rsidRPr="00E91F5A">
        <w:t>.</w:t>
      </w:r>
      <w:r w:rsidR="0056567F" w:rsidRPr="00E91F5A">
        <w:t xml:space="preserve"> </w:t>
      </w:r>
      <w:r w:rsidRPr="00E91F5A">
        <w:t xml:space="preserve"> the current that are flow the system will be increase  and the </w:t>
      </w:r>
      <w:r w:rsidR="0056567F" w:rsidRPr="00E91F5A">
        <w:t xml:space="preserve"> average </w:t>
      </w:r>
      <w:r w:rsidRPr="00E91F5A">
        <w:t xml:space="preserve">voltage at the load and </w:t>
      </w:r>
      <w:r w:rsidR="00D74BAF" w:rsidRPr="00E91F5A">
        <w:t xml:space="preserve">PCC terminal will be </w:t>
      </w:r>
      <w:proofErr w:type="spellStart"/>
      <w:r w:rsidR="00D74BAF" w:rsidRPr="00E91F5A">
        <w:t>disturbed.</w:t>
      </w:r>
      <w:r w:rsidR="002B370F" w:rsidRPr="00E91F5A">
        <w:t>and</w:t>
      </w:r>
      <w:proofErr w:type="spellEnd"/>
      <w:r w:rsidR="002B370F" w:rsidRPr="00E91F5A">
        <w:t xml:space="preserve"> the power flow during contingency condition (three phase </w:t>
      </w:r>
      <w:proofErr w:type="spellStart"/>
      <w:r w:rsidR="002B370F" w:rsidRPr="00E91F5A">
        <w:t>sysmetrical</w:t>
      </w:r>
      <w:proofErr w:type="spellEnd"/>
      <w:r w:rsidR="002B370F" w:rsidRPr="00E91F5A">
        <w:t xml:space="preserve"> </w:t>
      </w:r>
      <w:proofErr w:type="spellStart"/>
      <w:r w:rsidR="002B370F" w:rsidRPr="00E91F5A">
        <w:t>foult</w:t>
      </w:r>
      <w:proofErr w:type="spellEnd"/>
      <w:r w:rsidR="002B370F" w:rsidRPr="00E91F5A">
        <w:t xml:space="preserve"> )36.89MW and 30.34MVAR  active and reactive power  will be flowed respectively.</w:t>
      </w:r>
    </w:p>
    <w:p w:rsidR="00276532" w:rsidRPr="00E91F5A" w:rsidRDefault="00276532" w:rsidP="004E0FE0">
      <w:pPr>
        <w:pStyle w:val="NormalWeb"/>
        <w:spacing w:before="0" w:beforeAutospacing="0" w:after="0" w:afterAutospacing="0" w:line="360" w:lineRule="auto"/>
        <w:jc w:val="both"/>
      </w:pPr>
      <w:r w:rsidRPr="00E91F5A">
        <w:rPr>
          <w:noProof/>
        </w:rPr>
        <w:lastRenderedPageBreak/>
        <w:drawing>
          <wp:inline distT="0" distB="0" distL="0" distR="0" wp14:anchorId="0B42017B" wp14:editId="7E3F92F0">
            <wp:extent cx="5941511" cy="2647950"/>
            <wp:effectExtent l="0" t="0" r="2540" b="0"/>
            <wp:docPr id="28" name="Picture 28" descr="C:\Users\DELL\Desktop\contingengenc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contingengency.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2648881"/>
                    </a:xfrm>
                    <a:prstGeom prst="rect">
                      <a:avLst/>
                    </a:prstGeom>
                    <a:noFill/>
                    <a:ln>
                      <a:noFill/>
                    </a:ln>
                  </pic:spPr>
                </pic:pic>
              </a:graphicData>
            </a:graphic>
          </wp:inline>
        </w:drawing>
      </w:r>
    </w:p>
    <w:p w:rsidR="00D1006A" w:rsidRPr="00E91F5A" w:rsidRDefault="0019467C" w:rsidP="0019467C">
      <w:pPr>
        <w:pStyle w:val="Caption"/>
        <w:rPr>
          <w:color w:val="auto"/>
        </w:rPr>
      </w:pPr>
      <w:bookmarkStart w:id="168" w:name="_Toc67287653"/>
      <w:r w:rsidRPr="00E91F5A">
        <w:rPr>
          <w:color w:val="auto"/>
        </w:rPr>
        <w:t xml:space="preserve">Figure </w:t>
      </w:r>
      <w:r w:rsidR="008B1AF6" w:rsidRPr="00E91F5A">
        <w:rPr>
          <w:color w:val="auto"/>
        </w:rPr>
        <w:t>4.6</w:t>
      </w:r>
      <w:r w:rsidRPr="00E91F5A">
        <w:rPr>
          <w:color w:val="auto"/>
        </w:rPr>
        <w:t>of Simulink result of active and reactive power flow of GCMG during contingency condition</w:t>
      </w:r>
      <w:bookmarkEnd w:id="168"/>
    </w:p>
    <w:p w:rsidR="00C60532" w:rsidRPr="00E91F5A" w:rsidRDefault="00C60532" w:rsidP="004E0FE0">
      <w:pPr>
        <w:pStyle w:val="NormalWeb"/>
        <w:spacing w:after="0" w:afterAutospacing="0" w:line="360" w:lineRule="auto"/>
        <w:jc w:val="both"/>
      </w:pPr>
      <w:r w:rsidRPr="00E91F5A">
        <w:rPr>
          <w:noProof/>
        </w:rPr>
        <w:drawing>
          <wp:inline distT="0" distB="0" distL="0" distR="0" wp14:anchorId="5FD9C943" wp14:editId="410AEC07">
            <wp:extent cx="5930253" cy="2181225"/>
            <wp:effectExtent l="0" t="0" r="0" b="0"/>
            <wp:docPr id="455" name="Picture 455" descr="C:\Users\DELL\Desktop\V DI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V DISTER.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186134"/>
                    </a:xfrm>
                    <a:prstGeom prst="rect">
                      <a:avLst/>
                    </a:prstGeom>
                    <a:noFill/>
                    <a:ln>
                      <a:noFill/>
                    </a:ln>
                  </pic:spPr>
                </pic:pic>
              </a:graphicData>
            </a:graphic>
          </wp:inline>
        </w:drawing>
      </w:r>
    </w:p>
    <w:p w:rsidR="00C60532" w:rsidRPr="00E91F5A" w:rsidRDefault="00C60532" w:rsidP="0019467C">
      <w:pPr>
        <w:pStyle w:val="Caption"/>
        <w:rPr>
          <w:color w:val="auto"/>
        </w:rPr>
      </w:pPr>
      <w:r w:rsidRPr="00E91F5A">
        <w:rPr>
          <w:color w:val="auto"/>
        </w:rPr>
        <w:t xml:space="preserve">    </w:t>
      </w:r>
      <w:bookmarkStart w:id="169" w:name="_Toc67287654"/>
      <w:r w:rsidR="0019467C" w:rsidRPr="00E91F5A">
        <w:rPr>
          <w:color w:val="auto"/>
        </w:rPr>
        <w:t xml:space="preserve">Figure </w:t>
      </w:r>
      <w:r w:rsidR="009E6561" w:rsidRPr="00E91F5A">
        <w:rPr>
          <w:color w:val="auto"/>
        </w:rPr>
        <w:fldChar w:fldCharType="begin"/>
      </w:r>
      <w:r w:rsidR="009E6561" w:rsidRPr="00E91F5A">
        <w:rPr>
          <w:color w:val="auto"/>
        </w:rPr>
        <w:instrText xml:space="preserve"> SEQ Figure \* ARABIC </w:instrText>
      </w:r>
      <w:r w:rsidR="009E6561" w:rsidRPr="00E91F5A">
        <w:rPr>
          <w:color w:val="auto"/>
        </w:rPr>
        <w:fldChar w:fldCharType="separate"/>
      </w:r>
      <w:r w:rsidR="00E91F5A">
        <w:rPr>
          <w:noProof/>
          <w:color w:val="auto"/>
        </w:rPr>
        <w:t>5</w:t>
      </w:r>
      <w:r w:rsidR="009E6561" w:rsidRPr="00E91F5A">
        <w:rPr>
          <w:noProof/>
          <w:color w:val="auto"/>
        </w:rPr>
        <w:fldChar w:fldCharType="end"/>
      </w:r>
      <w:r w:rsidR="0019467C" w:rsidRPr="00E91F5A">
        <w:rPr>
          <w:color w:val="auto"/>
        </w:rPr>
        <w:t>of Simulink result of voltage disturbance during contingency condition</w:t>
      </w:r>
      <w:bookmarkEnd w:id="169"/>
    </w:p>
    <w:p w:rsidR="005A6752" w:rsidRPr="00E91F5A" w:rsidRDefault="005A6752" w:rsidP="004E0FE0">
      <w:pPr>
        <w:pStyle w:val="NormalWeb"/>
        <w:spacing w:after="0" w:afterAutospacing="0" w:line="360" w:lineRule="auto"/>
        <w:jc w:val="both"/>
      </w:pPr>
      <w:r w:rsidRPr="00E91F5A">
        <w:t>During the conting</w:t>
      </w:r>
      <w:r w:rsidR="00356DF8" w:rsidRPr="00E91F5A">
        <w:t xml:space="preserve">ency condition </w:t>
      </w:r>
      <w:r w:rsidRPr="00E91F5A">
        <w:t xml:space="preserve">the reactive power will be increase highly </w:t>
      </w:r>
      <w:r w:rsidR="00710D1C" w:rsidRPr="00E91F5A">
        <w:t xml:space="preserve"> as well as fluctuated </w:t>
      </w:r>
      <w:r w:rsidRPr="00E91F5A">
        <w:t xml:space="preserve">and the active power existed in the </w:t>
      </w:r>
      <w:r w:rsidR="00356DF8" w:rsidRPr="00E91F5A">
        <w:t>system</w:t>
      </w:r>
      <w:r w:rsidRPr="00E91F5A">
        <w:t xml:space="preserve"> will be reduced </w:t>
      </w:r>
      <w:r w:rsidR="00356DF8" w:rsidRPr="00E91F5A">
        <w:t>parallel</w:t>
      </w:r>
      <w:r w:rsidRPr="00E91F5A">
        <w:t xml:space="preserve"> because during contingency con</w:t>
      </w:r>
      <w:r w:rsidR="008E4F84" w:rsidRPr="00E91F5A">
        <w:t xml:space="preserve">dition  the </w:t>
      </w:r>
      <w:r w:rsidR="00356DF8" w:rsidRPr="00E91F5A">
        <w:t>system</w:t>
      </w:r>
      <w:r w:rsidR="008E4F84" w:rsidRPr="00E91F5A">
        <w:t xml:space="preserve"> voltage is </w:t>
      </w:r>
      <w:r w:rsidRPr="00E91F5A">
        <w:t xml:space="preserve"> disturbed and the current pa</w:t>
      </w:r>
      <w:r w:rsidR="00356DF8" w:rsidRPr="00E91F5A">
        <w:t>ssing thought the GCMG</w:t>
      </w:r>
      <w:r w:rsidR="008E4F84" w:rsidRPr="00E91F5A">
        <w:t xml:space="preserve"> power line  are</w:t>
      </w:r>
      <w:r w:rsidR="00356DF8" w:rsidRPr="00E91F5A">
        <w:t xml:space="preserve"> </w:t>
      </w:r>
      <w:r w:rsidRPr="00E91F5A">
        <w:t>rise.</w:t>
      </w:r>
      <w:r w:rsidR="00356DF8" w:rsidRPr="00E91F5A">
        <w:t xml:space="preserve">  So </w:t>
      </w:r>
      <w:r w:rsidRPr="00E91F5A">
        <w:t>current during</w:t>
      </w:r>
      <w:r w:rsidR="0056567F" w:rsidRPr="00E91F5A">
        <w:t xml:space="preserve"> </w:t>
      </w:r>
      <w:proofErr w:type="gramStart"/>
      <w:r w:rsidR="0056567F" w:rsidRPr="00E91F5A">
        <w:t xml:space="preserve">system </w:t>
      </w:r>
      <w:r w:rsidRPr="00E91F5A">
        <w:t xml:space="preserve"> disturbance</w:t>
      </w:r>
      <w:proofErr w:type="gramEnd"/>
      <w:r w:rsidRPr="00E91F5A">
        <w:t xml:space="preserve"> </w:t>
      </w:r>
      <w:r w:rsidR="00356DF8" w:rsidRPr="00E91F5A">
        <w:t>is</w:t>
      </w:r>
      <w:r w:rsidRPr="00E91F5A">
        <w:t xml:space="preserve"> increase</w:t>
      </w:r>
      <w:r w:rsidR="00356DF8" w:rsidRPr="00E91F5A">
        <w:t xml:space="preserve"> and large amount of reactive power produced</w:t>
      </w:r>
      <w:r w:rsidR="003550DD" w:rsidRPr="00E91F5A">
        <w:t>.</w:t>
      </w:r>
      <w:r w:rsidR="00356DF8" w:rsidRPr="00E91F5A">
        <w:t xml:space="preserve"> </w:t>
      </w:r>
      <w:r w:rsidRPr="00E91F5A">
        <w:t xml:space="preserve"> </w:t>
      </w:r>
      <w:r w:rsidR="00164349" w:rsidRPr="00E91F5A">
        <w:t>T</w:t>
      </w:r>
      <w:r w:rsidR="00356DF8" w:rsidRPr="00E91F5A">
        <w:t>he current that exist in the GCMG system during conting</w:t>
      </w:r>
      <w:r w:rsidR="00164349" w:rsidRPr="00E91F5A">
        <w:t>ency condition will be increase</w:t>
      </w:r>
      <w:r w:rsidR="00677B7B" w:rsidRPr="00E91F5A">
        <w:t xml:space="preserve"> up to the </w:t>
      </w:r>
      <w:r w:rsidR="00356DF8" w:rsidRPr="00E91F5A">
        <w:t xml:space="preserve">disturbance is </w:t>
      </w:r>
      <w:r w:rsidR="005145A1" w:rsidRPr="00E91F5A">
        <w:t>maintain.</w:t>
      </w:r>
    </w:p>
    <w:p w:rsidR="004B4053" w:rsidRPr="00E91F5A" w:rsidRDefault="000D299C" w:rsidP="000D299C">
      <w:pPr>
        <w:pStyle w:val="NormalWeb"/>
        <w:spacing w:after="0" w:afterAutospacing="0" w:line="360" w:lineRule="auto"/>
        <w:jc w:val="center"/>
      </w:pPr>
      <w:r w:rsidRPr="00E91F5A">
        <w:rPr>
          <w:noProof/>
        </w:rPr>
        <w:lastRenderedPageBreak/>
        <w:drawing>
          <wp:inline distT="0" distB="0" distL="0" distR="0" wp14:anchorId="2850B6C5" wp14:editId="3B807CF5">
            <wp:extent cx="5219700" cy="2571750"/>
            <wp:effectExtent l="0" t="0" r="0" b="0"/>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219700" cy="2571750"/>
                    </a:xfrm>
                    <a:prstGeom prst="rect">
                      <a:avLst/>
                    </a:prstGeom>
                  </pic:spPr>
                </pic:pic>
              </a:graphicData>
            </a:graphic>
          </wp:inline>
        </w:drawing>
      </w:r>
    </w:p>
    <w:p w:rsidR="0019467C" w:rsidRPr="00E91F5A" w:rsidRDefault="0019467C" w:rsidP="0019467C">
      <w:pPr>
        <w:pStyle w:val="Caption"/>
        <w:rPr>
          <w:color w:val="auto"/>
        </w:rPr>
      </w:pPr>
      <w:r w:rsidRPr="00E91F5A">
        <w:rPr>
          <w:color w:val="auto"/>
        </w:rPr>
        <w:t xml:space="preserve">             </w:t>
      </w:r>
      <w:bookmarkStart w:id="170" w:name="_Toc67287655"/>
      <w:r w:rsidR="00BA6871" w:rsidRPr="00E91F5A">
        <w:rPr>
          <w:color w:val="auto"/>
        </w:rPr>
        <w:t xml:space="preserve">        </w:t>
      </w:r>
      <w:r w:rsidRPr="00E91F5A">
        <w:rPr>
          <w:color w:val="auto"/>
        </w:rPr>
        <w:t xml:space="preserve">Figure </w:t>
      </w:r>
      <w:r w:rsidR="008B1AF6" w:rsidRPr="00E91F5A">
        <w:rPr>
          <w:color w:val="auto"/>
        </w:rPr>
        <w:t>4.8</w:t>
      </w:r>
      <w:r w:rsidR="008D65C0" w:rsidRPr="00E91F5A">
        <w:rPr>
          <w:noProof/>
          <w:color w:val="auto"/>
        </w:rPr>
        <w:t xml:space="preserve"> Voltage</w:t>
      </w:r>
      <w:r w:rsidRPr="00E91F5A">
        <w:rPr>
          <w:color w:val="auto"/>
        </w:rPr>
        <w:t xml:space="preserve"> and current disturbance during contingency condition</w:t>
      </w:r>
      <w:bookmarkEnd w:id="170"/>
    </w:p>
    <w:p w:rsidR="004B4053" w:rsidRPr="00E91F5A" w:rsidRDefault="004B4053" w:rsidP="008D65C0">
      <w:pPr>
        <w:pStyle w:val="Caption"/>
        <w:spacing w:line="360" w:lineRule="auto"/>
        <w:jc w:val="both"/>
        <w:rPr>
          <w:color w:val="auto"/>
        </w:rPr>
      </w:pPr>
      <w:r w:rsidRPr="00E91F5A">
        <w:rPr>
          <w:color w:val="auto"/>
        </w:rPr>
        <w:t xml:space="preserve">     </w:t>
      </w:r>
      <w:r w:rsidR="00BA6871" w:rsidRPr="00E91F5A">
        <w:rPr>
          <w:color w:val="auto"/>
        </w:rPr>
        <w:t xml:space="preserve"> During contingency condition </w:t>
      </w:r>
      <w:r w:rsidRPr="00E91F5A">
        <w:rPr>
          <w:color w:val="auto"/>
        </w:rPr>
        <w:t>the voltage and current will highly disturbed the current inflation</w:t>
      </w:r>
      <w:r w:rsidR="008D65C0" w:rsidRPr="00E91F5A">
        <w:rPr>
          <w:color w:val="auto"/>
        </w:rPr>
        <w:t xml:space="preserve"> will be high during disturbed and at the same time the voltage flow in the system will be decline. </w:t>
      </w:r>
    </w:p>
    <w:p w:rsidR="00CD2E84" w:rsidRPr="00E91F5A" w:rsidRDefault="00850318" w:rsidP="00DC77B6">
      <w:pPr>
        <w:pStyle w:val="Heading2"/>
        <w:rPr>
          <w:color w:val="auto"/>
        </w:rPr>
      </w:pPr>
      <w:bookmarkStart w:id="171" w:name="_Toc66709711"/>
      <w:bookmarkStart w:id="172" w:name="_Toc82853587"/>
      <w:bookmarkStart w:id="173" w:name="_Toc86373188"/>
      <w:r w:rsidRPr="00E91F5A">
        <w:rPr>
          <w:color w:val="auto"/>
        </w:rPr>
        <w:t xml:space="preserve">4.3 </w:t>
      </w:r>
      <w:r w:rsidR="00535C45" w:rsidRPr="00E91F5A">
        <w:rPr>
          <w:color w:val="auto"/>
        </w:rPr>
        <w:t>STATIC VAR COMPENSETOR (</w:t>
      </w:r>
      <w:r w:rsidR="003840EB" w:rsidRPr="00E91F5A">
        <w:rPr>
          <w:color w:val="auto"/>
        </w:rPr>
        <w:t>SVC</w:t>
      </w:r>
      <w:r w:rsidR="00535C45" w:rsidRPr="00E91F5A">
        <w:rPr>
          <w:color w:val="auto"/>
        </w:rPr>
        <w:t>)</w:t>
      </w:r>
      <w:bookmarkEnd w:id="171"/>
      <w:r w:rsidR="00CD2E84" w:rsidRPr="00E91F5A">
        <w:rPr>
          <w:color w:val="auto"/>
        </w:rPr>
        <w:t xml:space="preserve"> </w:t>
      </w:r>
      <w:r w:rsidR="00872DF6" w:rsidRPr="00E91F5A">
        <w:rPr>
          <w:color w:val="auto"/>
        </w:rPr>
        <w:t xml:space="preserve">with </w:t>
      </w:r>
      <w:r w:rsidR="00864082" w:rsidRPr="00E91F5A">
        <w:rPr>
          <w:color w:val="auto"/>
        </w:rPr>
        <w:t>TCR-FC</w:t>
      </w:r>
      <w:bookmarkEnd w:id="172"/>
      <w:bookmarkEnd w:id="173"/>
    </w:p>
    <w:p w:rsidR="00CD2E84" w:rsidRPr="00E91F5A" w:rsidRDefault="00CD2E84"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The TCR is act like a variable susceptance. Variation of firing angle changes the susceptance and consequently the fundamental-current component which leads to a variation of reactive power absorbed by the reactor because the applied ac voltage is constant.</w:t>
      </w:r>
    </w:p>
    <w:p w:rsidR="00CD2E84" w:rsidRPr="00E91F5A" w:rsidRDefault="00CD2E84"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C27F40" w:rsidRPr="00E91F5A">
        <w:rPr>
          <w:rFonts w:ascii="Times New Roman" w:hAnsi="Times New Roman" w:cs="Times New Roman"/>
          <w:sz w:val="24"/>
          <w:szCs w:val="24"/>
        </w:rPr>
        <w:t xml:space="preserve">    </w:t>
      </w:r>
      <w:r w:rsidR="00C27F40" w:rsidRPr="00E91F5A">
        <w:rPr>
          <w:noProof/>
        </w:rPr>
        <w:drawing>
          <wp:inline distT="0" distB="0" distL="0" distR="0" wp14:anchorId="13081D41" wp14:editId="3956FA17">
            <wp:extent cx="5981700" cy="2257425"/>
            <wp:effectExtent l="0" t="0" r="0" b="9525"/>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981700" cy="2257425"/>
                    </a:xfrm>
                    <a:prstGeom prst="rect">
                      <a:avLst/>
                    </a:prstGeom>
                  </pic:spPr>
                </pic:pic>
              </a:graphicData>
            </a:graphic>
          </wp:inline>
        </w:drawing>
      </w:r>
    </w:p>
    <w:p w:rsidR="00CD2E84" w:rsidRPr="00E91F5A" w:rsidRDefault="0019467C" w:rsidP="0019467C">
      <w:pPr>
        <w:pStyle w:val="Caption"/>
        <w:rPr>
          <w:color w:val="auto"/>
        </w:rPr>
      </w:pPr>
      <w:r w:rsidRPr="00E91F5A">
        <w:rPr>
          <w:color w:val="auto"/>
        </w:rPr>
        <w:t xml:space="preserve">    </w:t>
      </w:r>
      <w:bookmarkStart w:id="174" w:name="_Toc67287656"/>
      <w:r w:rsidRPr="00E91F5A">
        <w:rPr>
          <w:color w:val="auto"/>
        </w:rPr>
        <w:t xml:space="preserve">Figure </w:t>
      </w:r>
      <w:r w:rsidR="008B1AF6" w:rsidRPr="00E91F5A">
        <w:rPr>
          <w:color w:val="auto"/>
        </w:rPr>
        <w:t>4.9</w:t>
      </w:r>
      <w:r w:rsidRPr="00E91F5A">
        <w:rPr>
          <w:color w:val="auto"/>
        </w:rPr>
        <w:t>of Simulink diagram for of thyristor control reactor with fixed capacitor of SVC</w:t>
      </w:r>
      <w:bookmarkEnd w:id="174"/>
    </w:p>
    <w:p w:rsidR="00FE64A6" w:rsidRPr="00E91F5A" w:rsidRDefault="00850318" w:rsidP="00DC77B6">
      <w:pPr>
        <w:pStyle w:val="Heading2"/>
        <w:rPr>
          <w:color w:val="auto"/>
        </w:rPr>
      </w:pPr>
      <w:bookmarkStart w:id="175" w:name="_Toc66709712"/>
      <w:bookmarkStart w:id="176" w:name="_Toc82853588"/>
      <w:bookmarkStart w:id="177" w:name="_Toc86373189"/>
      <w:r w:rsidRPr="00E91F5A">
        <w:rPr>
          <w:color w:val="auto"/>
        </w:rPr>
        <w:lastRenderedPageBreak/>
        <w:t xml:space="preserve">4.4 </w:t>
      </w:r>
      <w:r w:rsidR="00C348C5" w:rsidRPr="00E91F5A">
        <w:rPr>
          <w:color w:val="auto"/>
        </w:rPr>
        <w:t>LOAD FREQUENCY CONTROLLE</w:t>
      </w:r>
      <w:bookmarkEnd w:id="175"/>
      <w:bookmarkEnd w:id="176"/>
      <w:bookmarkEnd w:id="177"/>
      <w:r w:rsidR="00C348C5" w:rsidRPr="00E91F5A">
        <w:rPr>
          <w:color w:val="auto"/>
        </w:rPr>
        <w:t xml:space="preserve"> </w:t>
      </w:r>
      <w:r w:rsidR="00FE64A6" w:rsidRPr="00E91F5A">
        <w:rPr>
          <w:color w:val="auto"/>
        </w:rPr>
        <w:t xml:space="preserve"> </w:t>
      </w:r>
    </w:p>
    <w:p w:rsidR="00DB670A" w:rsidRPr="00E91F5A" w:rsidRDefault="00C348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When  we study </w:t>
      </w:r>
      <w:r w:rsidR="00864082" w:rsidRPr="00E91F5A">
        <w:rPr>
          <w:rFonts w:ascii="Times New Roman" w:hAnsi="Times New Roman" w:cs="Times New Roman"/>
          <w:sz w:val="24"/>
          <w:szCs w:val="24"/>
        </w:rPr>
        <w:t xml:space="preserve">and control  the frequency </w:t>
      </w:r>
      <w:r w:rsidRPr="00E91F5A">
        <w:rPr>
          <w:rFonts w:ascii="Times New Roman" w:hAnsi="Times New Roman" w:cs="Times New Roman"/>
          <w:sz w:val="24"/>
          <w:szCs w:val="24"/>
        </w:rPr>
        <w:t xml:space="preserve"> the main  and important  thing  will be to  control and reduce the change / variation of  frequency  in the PCC  load area  from the </w:t>
      </w:r>
      <w:r w:rsidR="0038717E" w:rsidRPr="00E91F5A">
        <w:rPr>
          <w:rFonts w:ascii="Times New Roman" w:hAnsi="Times New Roman" w:cs="Times New Roman"/>
          <w:sz w:val="24"/>
          <w:szCs w:val="24"/>
        </w:rPr>
        <w:t xml:space="preserve">disturbed </w:t>
      </w:r>
      <w:r w:rsidRPr="00E91F5A">
        <w:rPr>
          <w:rFonts w:ascii="Times New Roman" w:hAnsi="Times New Roman" w:cs="Times New Roman"/>
          <w:sz w:val="24"/>
          <w:szCs w:val="24"/>
        </w:rPr>
        <w:t xml:space="preserve"> nominal frequency.   </w:t>
      </w:r>
    </w:p>
    <w:p w:rsidR="00C348C5" w:rsidRPr="00E91F5A" w:rsidRDefault="00C348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Ki=</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4Kp*Ks</m:t>
                </m:r>
              </m:den>
            </m:f>
          </m:e>
        </m:d>
        <m:r>
          <w:rPr>
            <w:rFonts w:ascii="Cambria Math" w:hAnsi="Cambria Math" w:cs="Times New Roman"/>
            <w:sz w:val="24"/>
            <w:szCs w:val="24"/>
          </w:rPr>
          <m:t>*(1+Kp/R)2</m:t>
        </m:r>
      </m:oMath>
      <w:r w:rsidRPr="00E91F5A">
        <w:rPr>
          <w:rFonts w:ascii="Times New Roman" w:hAnsi="Times New Roman" w:cs="Times New Roman"/>
          <w:sz w:val="24"/>
          <w:szCs w:val="24"/>
        </w:rPr>
        <w:t xml:space="preserve">   </w:t>
      </w:r>
    </w:p>
    <w:p w:rsidR="00B807A2" w:rsidRPr="00E91F5A" w:rsidRDefault="00C348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416071" w:rsidRPr="00E91F5A">
        <w:rPr>
          <w:rFonts w:ascii="Times New Roman" w:hAnsi="Times New Roman" w:cs="Times New Roman"/>
          <w:sz w:val="24"/>
          <w:szCs w:val="24"/>
        </w:rPr>
        <w:t xml:space="preserve">                        Ki = 0.2</w:t>
      </w:r>
      <w:r w:rsidRPr="00E91F5A">
        <w:rPr>
          <w:rFonts w:ascii="Times New Roman" w:hAnsi="Times New Roman" w:cs="Times New Roman"/>
          <w:sz w:val="24"/>
          <w:szCs w:val="24"/>
        </w:rPr>
        <w:t>12</w:t>
      </w:r>
    </w:p>
    <w:p w:rsidR="00C348C5" w:rsidRPr="00E91F5A" w:rsidRDefault="00C348C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controller is the most important in the system frequency controlling and </w:t>
      </w:r>
      <w:r w:rsidR="00EE7C40" w:rsidRPr="00E91F5A">
        <w:rPr>
          <w:rFonts w:ascii="Times New Roman" w:hAnsi="Times New Roman" w:cs="Times New Roman"/>
          <w:sz w:val="24"/>
          <w:szCs w:val="24"/>
        </w:rPr>
        <w:t xml:space="preserve">steady state  </w:t>
      </w:r>
      <w:r w:rsidR="00D60A00" w:rsidRPr="00E91F5A">
        <w:rPr>
          <w:rFonts w:ascii="Times New Roman" w:hAnsi="Times New Roman" w:cs="Times New Roman"/>
          <w:sz w:val="24"/>
          <w:szCs w:val="24"/>
        </w:rPr>
        <w:t xml:space="preserve"> </w:t>
      </w:r>
      <w:r w:rsidRPr="00E91F5A">
        <w:rPr>
          <w:rFonts w:ascii="Times New Roman" w:hAnsi="Times New Roman" w:cs="Times New Roman"/>
          <w:sz w:val="24"/>
          <w:szCs w:val="24"/>
        </w:rPr>
        <w:t>error minimization.</w:t>
      </w:r>
    </w:p>
    <w:p w:rsidR="00C348C5" w:rsidRPr="00E91F5A" w:rsidRDefault="009C41C8" w:rsidP="004E0FE0">
      <w:pPr>
        <w:spacing w:after="0" w:line="360" w:lineRule="auto"/>
        <w:jc w:val="both"/>
        <w:rPr>
          <w:rFonts w:ascii="Times New Roman" w:hAnsi="Times New Roman" w:cs="Times New Roman"/>
          <w:sz w:val="24"/>
          <w:szCs w:val="24"/>
        </w:rPr>
      </w:pPr>
      <w:r w:rsidRPr="00E91F5A">
        <w:rPr>
          <w:noProof/>
        </w:rPr>
        <w:drawing>
          <wp:inline distT="0" distB="0" distL="0" distR="0" wp14:anchorId="3DC6F312" wp14:editId="1467C3DF">
            <wp:extent cx="5943600" cy="1765300"/>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943600" cy="1765300"/>
                    </a:xfrm>
                    <a:prstGeom prst="rect">
                      <a:avLst/>
                    </a:prstGeom>
                  </pic:spPr>
                </pic:pic>
              </a:graphicData>
            </a:graphic>
          </wp:inline>
        </w:drawing>
      </w:r>
    </w:p>
    <w:p w:rsidR="00C348C5" w:rsidRPr="00E91F5A" w:rsidRDefault="0019467C" w:rsidP="0019467C">
      <w:pPr>
        <w:pStyle w:val="Caption"/>
        <w:rPr>
          <w:color w:val="auto"/>
        </w:rPr>
      </w:pPr>
      <w:r w:rsidRPr="00E91F5A">
        <w:rPr>
          <w:color w:val="auto"/>
        </w:rPr>
        <w:t xml:space="preserve">       </w:t>
      </w:r>
      <w:bookmarkStart w:id="178" w:name="_Toc67287657"/>
      <w:r w:rsidRPr="00E91F5A">
        <w:rPr>
          <w:color w:val="auto"/>
        </w:rPr>
        <w:t xml:space="preserve">Figure </w:t>
      </w:r>
      <w:r w:rsidR="008B1AF6" w:rsidRPr="00E91F5A">
        <w:rPr>
          <w:color w:val="auto"/>
        </w:rPr>
        <w:t>4.10</w:t>
      </w:r>
      <w:r w:rsidRPr="00E91F5A">
        <w:rPr>
          <w:color w:val="auto"/>
        </w:rPr>
        <w:t>of Simulink diagram of load frequency controller with integral controller</w:t>
      </w:r>
      <w:bookmarkEnd w:id="178"/>
      <w:r w:rsidR="00C348C5" w:rsidRPr="00E91F5A">
        <w:rPr>
          <w:color w:val="auto"/>
        </w:rPr>
        <w:t xml:space="preserve"> </w:t>
      </w:r>
    </w:p>
    <w:p w:rsidR="000770F6" w:rsidRPr="00E91F5A" w:rsidRDefault="0038717E"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Frequency variation go</w:t>
      </w:r>
      <w:r w:rsidR="00C348C5" w:rsidRPr="00E91F5A">
        <w:rPr>
          <w:rFonts w:ascii="Times New Roman" w:hAnsi="Times New Roman" w:cs="Times New Roman"/>
          <w:sz w:val="24"/>
          <w:szCs w:val="24"/>
        </w:rPr>
        <w:t xml:space="preserve"> to </w:t>
      </w:r>
      <w:r w:rsidRPr="00E91F5A">
        <w:rPr>
          <w:rFonts w:ascii="Times New Roman" w:hAnsi="Times New Roman" w:cs="Times New Roman"/>
          <w:sz w:val="24"/>
          <w:szCs w:val="24"/>
        </w:rPr>
        <w:t xml:space="preserve">nearest point of </w:t>
      </w:r>
      <w:r w:rsidR="00C348C5" w:rsidRPr="00E91F5A">
        <w:rPr>
          <w:rFonts w:ascii="Times New Roman" w:hAnsi="Times New Roman" w:cs="Times New Roman"/>
          <w:sz w:val="24"/>
          <w:szCs w:val="24"/>
        </w:rPr>
        <w:t xml:space="preserve">zero when we </w:t>
      </w:r>
      <w:r w:rsidR="00C87BDC" w:rsidRPr="00E91F5A">
        <w:rPr>
          <w:rFonts w:ascii="Times New Roman" w:hAnsi="Times New Roman" w:cs="Times New Roman"/>
          <w:sz w:val="24"/>
          <w:szCs w:val="24"/>
        </w:rPr>
        <w:t xml:space="preserve">use load </w:t>
      </w:r>
      <w:r w:rsidR="00C348C5" w:rsidRPr="00E91F5A">
        <w:rPr>
          <w:rFonts w:ascii="Times New Roman" w:hAnsi="Times New Roman" w:cs="Times New Roman"/>
          <w:sz w:val="24"/>
          <w:szCs w:val="24"/>
        </w:rPr>
        <w:t>frequency i</w:t>
      </w:r>
      <w:r w:rsidR="00C87BDC" w:rsidRPr="00E91F5A">
        <w:rPr>
          <w:rFonts w:ascii="Times New Roman" w:hAnsi="Times New Roman" w:cs="Times New Roman"/>
          <w:sz w:val="24"/>
          <w:szCs w:val="24"/>
        </w:rPr>
        <w:t xml:space="preserve">ntegral controller </w:t>
      </w:r>
      <w:r w:rsidR="009E23A6" w:rsidRPr="00E91F5A">
        <w:rPr>
          <w:rFonts w:ascii="Times New Roman" w:hAnsi="Times New Roman" w:cs="Times New Roman"/>
          <w:sz w:val="24"/>
          <w:szCs w:val="24"/>
        </w:rPr>
        <w:t xml:space="preserve">  in the grid </w:t>
      </w:r>
      <w:r w:rsidR="00BE74C6" w:rsidRPr="00E91F5A">
        <w:rPr>
          <w:rFonts w:ascii="Times New Roman" w:hAnsi="Times New Roman" w:cs="Times New Roman"/>
          <w:sz w:val="24"/>
          <w:szCs w:val="24"/>
        </w:rPr>
        <w:t xml:space="preserve">frequency </w:t>
      </w:r>
      <w:r w:rsidR="00D74BAF" w:rsidRPr="00E91F5A">
        <w:rPr>
          <w:rFonts w:ascii="Times New Roman" w:hAnsi="Times New Roman" w:cs="Times New Roman"/>
          <w:sz w:val="24"/>
          <w:szCs w:val="24"/>
        </w:rPr>
        <w:t>controller this</w:t>
      </w:r>
      <w:r w:rsidR="00C348C5" w:rsidRPr="00E91F5A">
        <w:rPr>
          <w:rFonts w:ascii="Times New Roman" w:hAnsi="Times New Roman" w:cs="Times New Roman"/>
          <w:sz w:val="24"/>
          <w:szCs w:val="24"/>
        </w:rPr>
        <w:t xml:space="preserve"> integral controller used to reduce the steady state</w:t>
      </w:r>
      <w:r w:rsidR="00C87BDC" w:rsidRPr="00E91F5A">
        <w:rPr>
          <w:rFonts w:ascii="Times New Roman" w:hAnsi="Times New Roman" w:cs="Times New Roman"/>
          <w:sz w:val="24"/>
          <w:szCs w:val="24"/>
        </w:rPr>
        <w:t xml:space="preserve"> frequency error</w:t>
      </w:r>
      <w:r w:rsidR="00942994" w:rsidRPr="00E91F5A">
        <w:rPr>
          <w:rFonts w:ascii="Times New Roman" w:hAnsi="Times New Roman" w:cs="Times New Roman"/>
          <w:sz w:val="24"/>
          <w:szCs w:val="24"/>
        </w:rPr>
        <w:t xml:space="preserve"> </w:t>
      </w:r>
      <w:r w:rsidR="00C87BDC" w:rsidRPr="00E91F5A">
        <w:rPr>
          <w:rFonts w:ascii="Times New Roman" w:hAnsi="Times New Roman" w:cs="Times New Roman"/>
          <w:sz w:val="24"/>
          <w:szCs w:val="24"/>
        </w:rPr>
        <w:t xml:space="preserve">and dynamic disturbance error GCMG system </w:t>
      </w:r>
      <w:r w:rsidR="00C348C5" w:rsidRPr="00E91F5A">
        <w:rPr>
          <w:rFonts w:ascii="Times New Roman" w:hAnsi="Times New Roman" w:cs="Times New Roman"/>
          <w:sz w:val="24"/>
          <w:szCs w:val="24"/>
        </w:rPr>
        <w:t xml:space="preserve">operation. </w:t>
      </w:r>
    </w:p>
    <w:p w:rsidR="00332493" w:rsidRPr="00E91F5A" w:rsidRDefault="00332493" w:rsidP="00332493">
      <w:pPr>
        <w:spacing w:after="0"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24"/>
            </w:rPr>
            <m:t>inperoved percent</m:t>
          </m:r>
          <m:r>
            <w:rPr>
              <w:rFonts w:ascii="Cambria Math" w:hAnsi="Cambria Math" w:cs="Times New Roman"/>
              <w:sz w:val="24"/>
              <w:szCs w:val="24"/>
            </w:rPr>
            <m:t>=</m:t>
          </m:r>
          <m:nary>
            <m:naryPr>
              <m:chr m:val="∑"/>
              <m:grow m:val="1"/>
              <m:ctrlPr>
                <w:rPr>
                  <w:rFonts w:ascii="Cambria Math" w:hAnsi="Cambria Math" w:cs="Times New Roman"/>
                  <w:sz w:val="24"/>
                  <w:szCs w:val="24"/>
                </w:rPr>
              </m:ctrlPr>
            </m:naryPr>
            <m:sub>
              <m:r>
                <w:rPr>
                  <w:rFonts w:ascii="Cambria Math" w:hAnsi="Cambria Math" w:cs="Times New Roman"/>
                  <w:sz w:val="24"/>
                  <w:szCs w:val="24"/>
                </w:rPr>
                <m:t>n=1</m:t>
              </m:r>
            </m:sub>
            <m:sup>
              <m:r>
                <w:rPr>
                  <w:rFonts w:ascii="Cambria Math" w:hAnsi="Cambria Math" w:cs="Times New Roman"/>
                  <w:sz w:val="24"/>
                  <w:szCs w:val="24"/>
                </w:rPr>
                <m:t>∞</m:t>
              </m:r>
            </m:sup>
            <m:e>
              <m:r>
                <m:rPr>
                  <m:sty m:val="p"/>
                </m:rPr>
                <w:rPr>
                  <w:rFonts w:ascii="Cambria Math" w:hAnsi="Cambria Math" w:cs="Times New Roman"/>
                  <w:sz w:val="24"/>
                  <w:szCs w:val="24"/>
                </w:rPr>
                <m:t>(DFS</m:t>
              </m:r>
            </m:e>
          </m:nary>
          <m:r>
            <m:rPr>
              <m:sty m:val="p"/>
            </m:rPr>
            <w:rPr>
              <w:rFonts w:ascii="Cambria Math" w:hAnsi="Cambria Math" w:cs="Times New Roman"/>
              <w:sz w:val="24"/>
              <w:szCs w:val="24"/>
            </w:rPr>
            <m:t>-DFLC)</m:t>
          </m:r>
          <m:r>
            <w:rPr>
              <w:rFonts w:ascii="Cambria Math" w:hAnsi="Cambria Math" w:cs="Times New Roman"/>
              <w:sz w:val="24"/>
              <w:szCs w:val="24"/>
            </w:rPr>
            <m:t>/DFS</m:t>
          </m:r>
        </m:oMath>
      </m:oMathPara>
    </w:p>
    <w:p w:rsidR="00332493" w:rsidRPr="00E91F5A" w:rsidRDefault="00332493" w:rsidP="00332493">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FI=</m:t>
        </m:r>
        <m:nary>
          <m:naryPr>
            <m:chr m:val="∑"/>
            <m:grow m:val="1"/>
            <m:ctrlPr>
              <w:rPr>
                <w:rFonts w:ascii="Cambria Math" w:hAnsi="Cambria Math" w:cs="Times New Roman"/>
                <w:sz w:val="24"/>
                <w:szCs w:val="24"/>
              </w:rPr>
            </m:ctrlPr>
          </m:naryPr>
          <m:sub>
            <m:r>
              <w:rPr>
                <w:rFonts w:ascii="Cambria Math" w:hAnsi="Cambria Math" w:cs="Times New Roman"/>
                <w:sz w:val="24"/>
                <w:szCs w:val="24"/>
              </w:rPr>
              <m:t>n=1</m:t>
            </m:r>
          </m:sub>
          <m:sup>
            <m:r>
              <w:rPr>
                <w:rFonts w:ascii="Cambria Math" w:hAnsi="Cambria Math" w:cs="Times New Roman"/>
                <w:sz w:val="24"/>
                <w:szCs w:val="24"/>
              </w:rPr>
              <m:t>∞</m:t>
            </m:r>
          </m:sup>
          <m:e>
            <m:f>
              <m:fPr>
                <m:ctrlPr>
                  <w:rPr>
                    <w:rFonts w:ascii="Cambria Math" w:hAnsi="Cambria Math" w:cs="Times New Roman"/>
                    <w:i/>
                    <w:sz w:val="24"/>
                    <w:szCs w:val="24"/>
                  </w:rPr>
                </m:ctrlPr>
              </m:fPr>
              <m:num>
                <m:d>
                  <m:dPr>
                    <m:ctrlPr>
                      <w:rPr>
                        <w:rFonts w:ascii="Cambria Math" w:hAnsi="Cambria Math" w:cs="Times New Roman"/>
                        <w:sz w:val="24"/>
                        <w:szCs w:val="24"/>
                      </w:rPr>
                    </m:ctrlPr>
                  </m:dPr>
                  <m:e>
                    <m:r>
                      <m:rPr>
                        <m:sty m:val="p"/>
                      </m:rPr>
                      <w:rPr>
                        <w:rFonts w:ascii="Cambria Math" w:hAnsi="Cambria Math" w:cs="Times New Roman"/>
                        <w:sz w:val="24"/>
                        <w:szCs w:val="24"/>
                      </w:rPr>
                      <m:t>4.55-0.22</m:t>
                    </m:r>
                  </m:e>
                </m:d>
              </m:num>
              <m:den>
                <m:r>
                  <w:rPr>
                    <w:rFonts w:ascii="Cambria Math" w:hAnsi="Cambria Math" w:cs="Times New Roman"/>
                    <w:sz w:val="24"/>
                    <w:szCs w:val="24"/>
                  </w:rPr>
                  <m:t>4.55</m:t>
                </m:r>
              </m:den>
            </m:f>
            <m:r>
              <w:rPr>
                <w:rFonts w:ascii="Cambria Math" w:hAnsi="Cambria Math" w:cs="Times New Roman"/>
                <w:sz w:val="24"/>
                <w:szCs w:val="24"/>
              </w:rPr>
              <m:t>*100= 96%</m:t>
            </m:r>
          </m:e>
        </m:nary>
      </m:oMath>
    </w:p>
    <w:p w:rsidR="00C348C5" w:rsidRPr="00E91F5A" w:rsidRDefault="00F73E3D" w:rsidP="003E7873">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steady state frequency error in the Point of Common Coupling (PCC) and load are reduced and the system frequency will be improved. </w:t>
      </w:r>
    </w:p>
    <w:p w:rsidR="00C348C5" w:rsidRPr="00E91F5A" w:rsidRDefault="00C87BDC"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3E7873" w:rsidRPr="00E91F5A">
        <w:rPr>
          <w:rFonts w:ascii="Times New Roman" w:hAnsi="Times New Roman" w:cs="Times New Roman"/>
          <w:sz w:val="24"/>
          <w:szCs w:val="24"/>
        </w:rPr>
        <w:t xml:space="preserve">  </w:t>
      </w:r>
      <w:r w:rsidR="00860569" w:rsidRPr="00E91F5A">
        <w:rPr>
          <w:rFonts w:ascii="Times New Roman" w:hAnsi="Times New Roman" w:cs="Times New Roman"/>
          <w:sz w:val="24"/>
          <w:szCs w:val="24"/>
        </w:rPr>
        <w:t>G</w:t>
      </w:r>
      <w:r w:rsidR="006D06FA" w:rsidRPr="00E91F5A">
        <w:rPr>
          <w:rFonts w:ascii="Times New Roman" w:hAnsi="Times New Roman" w:cs="Times New Roman"/>
          <w:sz w:val="24"/>
          <w:szCs w:val="24"/>
        </w:rPr>
        <w:t>eneral the steady state</w:t>
      </w:r>
      <w:r w:rsidR="00860569" w:rsidRPr="00E91F5A">
        <w:rPr>
          <w:rFonts w:ascii="Times New Roman" w:hAnsi="Times New Roman" w:cs="Times New Roman"/>
          <w:sz w:val="24"/>
          <w:szCs w:val="24"/>
        </w:rPr>
        <w:t xml:space="preserve"> error declination </w:t>
      </w:r>
      <w:r w:rsidR="00DF1767" w:rsidRPr="00E91F5A">
        <w:rPr>
          <w:rFonts w:ascii="Times New Roman" w:hAnsi="Times New Roman" w:cs="Times New Roman"/>
          <w:sz w:val="24"/>
          <w:szCs w:val="24"/>
        </w:rPr>
        <w:t xml:space="preserve">and improved </w:t>
      </w:r>
      <w:r w:rsidR="00860569" w:rsidRPr="00E91F5A">
        <w:rPr>
          <w:rFonts w:ascii="Times New Roman" w:hAnsi="Times New Roman" w:cs="Times New Roman"/>
          <w:sz w:val="24"/>
          <w:szCs w:val="24"/>
        </w:rPr>
        <w:t>frequency performance</w:t>
      </w:r>
      <w:r w:rsidR="006D06FA" w:rsidRPr="00E91F5A">
        <w:rPr>
          <w:rFonts w:ascii="Times New Roman" w:hAnsi="Times New Roman" w:cs="Times New Roman"/>
          <w:sz w:val="24"/>
          <w:szCs w:val="24"/>
        </w:rPr>
        <w:t xml:space="preserve"> graph will be presented in APPENDIX</w:t>
      </w:r>
      <w:r w:rsidR="00B82A8F" w:rsidRPr="00E91F5A">
        <w:rPr>
          <w:rFonts w:ascii="Times New Roman" w:hAnsi="Times New Roman" w:cs="Times New Roman"/>
          <w:sz w:val="24"/>
          <w:szCs w:val="24"/>
        </w:rPr>
        <w:t>-II</w:t>
      </w:r>
      <w:r w:rsidR="006D06FA" w:rsidRPr="00E91F5A">
        <w:rPr>
          <w:rFonts w:ascii="Times New Roman" w:hAnsi="Times New Roman" w:cs="Times New Roman"/>
          <w:sz w:val="24"/>
          <w:szCs w:val="24"/>
        </w:rPr>
        <w:t xml:space="preserve"> .</w:t>
      </w:r>
      <w:r w:rsidRPr="00E91F5A">
        <w:rPr>
          <w:rFonts w:ascii="Times New Roman" w:hAnsi="Times New Roman" w:cs="Times New Roman"/>
          <w:sz w:val="24"/>
          <w:szCs w:val="24"/>
        </w:rPr>
        <w:t>The function of ILFC (int</w:t>
      </w:r>
      <w:r w:rsidR="00D60A00" w:rsidRPr="00E91F5A">
        <w:rPr>
          <w:rFonts w:ascii="Times New Roman" w:hAnsi="Times New Roman" w:cs="Times New Roman"/>
          <w:sz w:val="24"/>
          <w:szCs w:val="24"/>
        </w:rPr>
        <w:t>egral load frequency controller</w:t>
      </w:r>
      <w:r w:rsidRPr="00E91F5A">
        <w:rPr>
          <w:rFonts w:ascii="Times New Roman" w:hAnsi="Times New Roman" w:cs="Times New Roman"/>
          <w:sz w:val="24"/>
          <w:szCs w:val="24"/>
        </w:rPr>
        <w:t xml:space="preserve">) </w:t>
      </w:r>
      <w:r w:rsidR="00D50C13" w:rsidRPr="00E91F5A">
        <w:rPr>
          <w:rFonts w:ascii="Times New Roman" w:hAnsi="Times New Roman" w:cs="Times New Roman"/>
          <w:sz w:val="24"/>
          <w:szCs w:val="24"/>
        </w:rPr>
        <w:t>completely</w:t>
      </w:r>
      <w:r w:rsidR="00DB670A" w:rsidRPr="00E91F5A">
        <w:rPr>
          <w:rFonts w:ascii="Times New Roman" w:hAnsi="Times New Roman" w:cs="Times New Roman"/>
          <w:sz w:val="24"/>
          <w:szCs w:val="24"/>
        </w:rPr>
        <w:t xml:space="preserve"> control the steady state frequency vari</w:t>
      </w:r>
      <w:r w:rsidR="006D06FA" w:rsidRPr="00E91F5A">
        <w:rPr>
          <w:rFonts w:ascii="Times New Roman" w:hAnsi="Times New Roman" w:cs="Times New Roman"/>
          <w:sz w:val="24"/>
          <w:szCs w:val="24"/>
        </w:rPr>
        <w:t>ation</w:t>
      </w:r>
      <w:r w:rsidR="00DF1767" w:rsidRPr="00E91F5A">
        <w:rPr>
          <w:rFonts w:ascii="Times New Roman" w:hAnsi="Times New Roman" w:cs="Times New Roman"/>
          <w:sz w:val="24"/>
          <w:szCs w:val="24"/>
        </w:rPr>
        <w:t xml:space="preserve"> and error within</w:t>
      </w:r>
      <w:r w:rsidR="006D06FA" w:rsidRPr="00E91F5A">
        <w:rPr>
          <w:rFonts w:ascii="Times New Roman" w:hAnsi="Times New Roman" w:cs="Times New Roman"/>
          <w:sz w:val="24"/>
          <w:szCs w:val="24"/>
        </w:rPr>
        <w:t xml:space="preserve"> fraction of second</w:t>
      </w:r>
      <w:r w:rsidR="00DB670A" w:rsidRPr="00E91F5A">
        <w:rPr>
          <w:rFonts w:ascii="Times New Roman" w:hAnsi="Times New Roman" w:cs="Times New Roman"/>
          <w:sz w:val="24"/>
          <w:szCs w:val="24"/>
        </w:rPr>
        <w:t>.</w:t>
      </w:r>
      <w:r w:rsidR="006D06FA" w:rsidRPr="00E91F5A">
        <w:rPr>
          <w:rFonts w:ascii="Times New Roman" w:hAnsi="Times New Roman" w:cs="Times New Roman"/>
          <w:sz w:val="24"/>
          <w:szCs w:val="24"/>
        </w:rPr>
        <w:t xml:space="preserve"> </w:t>
      </w:r>
      <w:r w:rsidR="00DE54B3" w:rsidRPr="00E91F5A">
        <w:rPr>
          <w:rFonts w:ascii="Times New Roman" w:hAnsi="Times New Roman" w:cs="Times New Roman"/>
          <w:sz w:val="24"/>
          <w:szCs w:val="24"/>
        </w:rPr>
        <w:t xml:space="preserve"> </w:t>
      </w:r>
      <w:proofErr w:type="gramStart"/>
      <w:r w:rsidR="00DE54B3" w:rsidRPr="00E91F5A">
        <w:rPr>
          <w:rFonts w:ascii="Times New Roman" w:hAnsi="Times New Roman" w:cs="Times New Roman"/>
          <w:sz w:val="24"/>
          <w:szCs w:val="24"/>
        </w:rPr>
        <w:t>By single programming order of ANN.</w:t>
      </w:r>
      <w:proofErr w:type="gramEnd"/>
      <w:r w:rsidR="00DE54B3" w:rsidRPr="00E91F5A">
        <w:rPr>
          <w:rFonts w:ascii="Times New Roman" w:hAnsi="Times New Roman" w:cs="Times New Roman"/>
          <w:sz w:val="24"/>
          <w:szCs w:val="24"/>
        </w:rPr>
        <w:t xml:space="preserve"> The ANN are used to control the  integral Ki and </w:t>
      </w:r>
      <w:proofErr w:type="spellStart"/>
      <w:r w:rsidR="00DE54B3" w:rsidRPr="00E91F5A">
        <w:rPr>
          <w:rFonts w:ascii="Times New Roman" w:hAnsi="Times New Roman" w:cs="Times New Roman"/>
          <w:sz w:val="24"/>
          <w:szCs w:val="24"/>
        </w:rPr>
        <w:t>Kp</w:t>
      </w:r>
      <w:proofErr w:type="spellEnd"/>
      <w:r w:rsidR="00DE54B3" w:rsidRPr="00E91F5A">
        <w:rPr>
          <w:rFonts w:ascii="Times New Roman" w:hAnsi="Times New Roman" w:cs="Times New Roman"/>
          <w:sz w:val="24"/>
          <w:szCs w:val="24"/>
        </w:rPr>
        <w:t xml:space="preserve"> component  the  controlling process  and the load frequency controller to control the frequency disturbance  properly </w:t>
      </w:r>
      <w:r w:rsidR="00174867" w:rsidRPr="00E91F5A">
        <w:rPr>
          <w:rFonts w:ascii="Times New Roman" w:hAnsi="Times New Roman" w:cs="Times New Roman"/>
          <w:sz w:val="24"/>
          <w:szCs w:val="24"/>
        </w:rPr>
        <w:t xml:space="preserve">and </w:t>
      </w:r>
      <w:proofErr w:type="spellStart"/>
      <w:r w:rsidR="00174867" w:rsidRPr="00E91F5A">
        <w:rPr>
          <w:rFonts w:ascii="Times New Roman" w:hAnsi="Times New Roman" w:cs="Times New Roman"/>
          <w:sz w:val="24"/>
          <w:szCs w:val="24"/>
        </w:rPr>
        <w:t>acuretly</w:t>
      </w:r>
      <w:proofErr w:type="spellEnd"/>
      <w:r w:rsidR="00174867" w:rsidRPr="00E91F5A">
        <w:rPr>
          <w:rFonts w:ascii="Times New Roman" w:hAnsi="Times New Roman" w:cs="Times New Roman"/>
          <w:sz w:val="24"/>
          <w:szCs w:val="24"/>
        </w:rPr>
        <w:t xml:space="preserve">  </w:t>
      </w:r>
      <w:proofErr w:type="spellStart"/>
      <w:r w:rsidR="00174867" w:rsidRPr="00E91F5A">
        <w:rPr>
          <w:rFonts w:ascii="Times New Roman" w:hAnsi="Times New Roman" w:cs="Times New Roman"/>
          <w:sz w:val="24"/>
          <w:szCs w:val="24"/>
        </w:rPr>
        <w:t>deu</w:t>
      </w:r>
      <w:proofErr w:type="spellEnd"/>
      <w:r w:rsidR="00174867" w:rsidRPr="00E91F5A">
        <w:rPr>
          <w:rFonts w:ascii="Times New Roman" w:hAnsi="Times New Roman" w:cs="Times New Roman"/>
          <w:sz w:val="24"/>
          <w:szCs w:val="24"/>
        </w:rPr>
        <w:t xml:space="preserve"> to </w:t>
      </w:r>
      <w:proofErr w:type="spellStart"/>
      <w:r w:rsidR="00174867" w:rsidRPr="00E91F5A">
        <w:rPr>
          <w:rFonts w:ascii="Times New Roman" w:hAnsi="Times New Roman" w:cs="Times New Roman"/>
          <w:sz w:val="24"/>
          <w:szCs w:val="24"/>
        </w:rPr>
        <w:t>ANNcontrolthe</w:t>
      </w:r>
      <w:proofErr w:type="spellEnd"/>
      <w:r w:rsidR="00174867" w:rsidRPr="00E91F5A">
        <w:rPr>
          <w:rFonts w:ascii="Times New Roman" w:hAnsi="Times New Roman" w:cs="Times New Roman"/>
          <w:sz w:val="24"/>
          <w:szCs w:val="24"/>
        </w:rPr>
        <w:t xml:space="preserve"> ILFC in the load terminal.</w:t>
      </w:r>
    </w:p>
    <w:p w:rsidR="00B203A6" w:rsidRPr="00E91F5A" w:rsidRDefault="00850318" w:rsidP="00DC77B6">
      <w:pPr>
        <w:pStyle w:val="Heading2"/>
        <w:rPr>
          <w:color w:val="auto"/>
        </w:rPr>
      </w:pPr>
      <w:bookmarkStart w:id="179" w:name="_Toc66709713"/>
      <w:bookmarkStart w:id="180" w:name="_Toc82853589"/>
      <w:bookmarkStart w:id="181" w:name="_Toc86373190"/>
      <w:r w:rsidRPr="00E91F5A">
        <w:rPr>
          <w:color w:val="auto"/>
        </w:rPr>
        <w:lastRenderedPageBreak/>
        <w:t>4.5 Grid connected micro grid system with controlling system</w:t>
      </w:r>
      <w:bookmarkEnd w:id="179"/>
      <w:bookmarkEnd w:id="180"/>
      <w:bookmarkEnd w:id="181"/>
      <w:r w:rsidRPr="00E91F5A">
        <w:rPr>
          <w:color w:val="auto"/>
        </w:rPr>
        <w:t xml:space="preserve"> </w:t>
      </w:r>
    </w:p>
    <w:p w:rsidR="00B06CE5" w:rsidRPr="00E91F5A" w:rsidRDefault="00AB32F7" w:rsidP="004E0FE0">
      <w:pPr>
        <w:spacing w:after="0" w:line="360" w:lineRule="auto"/>
        <w:jc w:val="both"/>
        <w:rPr>
          <w:noProof/>
        </w:rPr>
      </w:pPr>
      <w:r w:rsidRPr="00E91F5A">
        <w:rPr>
          <w:noProof/>
        </w:rPr>
        <w:drawing>
          <wp:inline distT="0" distB="0" distL="0" distR="0" wp14:anchorId="508353A3" wp14:editId="592C80DC">
            <wp:extent cx="6238875" cy="59912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6238875" cy="5991225"/>
                    </a:xfrm>
                    <a:prstGeom prst="rect">
                      <a:avLst/>
                    </a:prstGeom>
                  </pic:spPr>
                </pic:pic>
              </a:graphicData>
            </a:graphic>
          </wp:inline>
        </w:drawing>
      </w:r>
    </w:p>
    <w:p w:rsidR="008562B4" w:rsidRPr="00E91F5A" w:rsidRDefault="008562B4" w:rsidP="008562B4">
      <w:pPr>
        <w:pStyle w:val="Caption"/>
        <w:rPr>
          <w:color w:val="auto"/>
        </w:rPr>
      </w:pPr>
      <w:r w:rsidRPr="00E91F5A">
        <w:rPr>
          <w:noProof/>
          <w:color w:val="auto"/>
        </w:rPr>
        <w:t xml:space="preserve">          </w:t>
      </w:r>
      <w:r w:rsidR="00843563" w:rsidRPr="00E91F5A">
        <w:rPr>
          <w:color w:val="auto"/>
        </w:rPr>
        <w:t xml:space="preserve"> </w:t>
      </w:r>
      <w:bookmarkStart w:id="182" w:name="_Toc67287659"/>
      <w:r w:rsidR="008066A2" w:rsidRPr="00E91F5A">
        <w:rPr>
          <w:color w:val="auto"/>
        </w:rPr>
        <w:t>Figure</w:t>
      </w:r>
      <w:r w:rsidR="008B1AF6" w:rsidRPr="00E91F5A">
        <w:rPr>
          <w:color w:val="auto"/>
        </w:rPr>
        <w:t>4.12</w:t>
      </w:r>
      <w:r w:rsidR="00C345B2" w:rsidRPr="00E91F5A">
        <w:rPr>
          <w:color w:val="auto"/>
        </w:rPr>
        <w:t xml:space="preserve"> </w:t>
      </w:r>
      <w:bookmarkEnd w:id="182"/>
      <w:r w:rsidR="00744E5A" w:rsidRPr="00E91F5A">
        <w:rPr>
          <w:color w:val="auto"/>
        </w:rPr>
        <w:t xml:space="preserve">Simulink of </w:t>
      </w:r>
      <w:r w:rsidR="008066A2" w:rsidRPr="00E91F5A">
        <w:rPr>
          <w:color w:val="auto"/>
        </w:rPr>
        <w:t>GCMG system</w:t>
      </w:r>
      <w:r w:rsidR="00C345B2" w:rsidRPr="00E91F5A">
        <w:rPr>
          <w:color w:val="auto"/>
        </w:rPr>
        <w:t xml:space="preserve"> reactive power compensation by ANN of SVC</w:t>
      </w:r>
      <w:r w:rsidR="00635F37" w:rsidRPr="00E91F5A">
        <w:rPr>
          <w:color w:val="auto"/>
        </w:rPr>
        <w:t xml:space="preserve"> and </w:t>
      </w:r>
      <w:r w:rsidR="007B0B65" w:rsidRPr="00E91F5A">
        <w:rPr>
          <w:color w:val="auto"/>
        </w:rPr>
        <w:t xml:space="preserve">LFC </w:t>
      </w:r>
      <w:proofErr w:type="gramStart"/>
      <w:r w:rsidR="007B0B65" w:rsidRPr="00E91F5A">
        <w:rPr>
          <w:color w:val="auto"/>
        </w:rPr>
        <w:t>system .</w:t>
      </w:r>
      <w:proofErr w:type="gramEnd"/>
    </w:p>
    <w:p w:rsidR="00843563" w:rsidRPr="00E91F5A" w:rsidRDefault="005145A1" w:rsidP="004E0FE0">
      <w:pPr>
        <w:spacing w:after="0" w:line="360" w:lineRule="auto"/>
        <w:jc w:val="both"/>
        <w:rPr>
          <w:rFonts w:ascii="Times New Roman" w:eastAsia="Calibri" w:hAnsi="Times New Roman" w:cs="Times New Roman"/>
          <w:sz w:val="24"/>
          <w:szCs w:val="24"/>
        </w:rPr>
      </w:pPr>
      <w:r w:rsidRPr="00E91F5A">
        <w:rPr>
          <w:rFonts w:ascii="Times New Roman" w:hAnsi="Times New Roman" w:cs="Times New Roman"/>
          <w:sz w:val="24"/>
          <w:szCs w:val="24"/>
          <w:shd w:val="clear" w:color="auto" w:fill="FFFFFF"/>
        </w:rPr>
        <w:t>For simulation, the three phase AC voltage source is of 132KV, 50 Hz is taken. Different power feeders for different power flow rate is taken in the grid connected micro grid system the real power and reactive power in the load is measured using the Active &amp; Reactive Power measurement Block. By different f</w:t>
      </w:r>
      <w:r w:rsidR="00174867" w:rsidRPr="00E91F5A">
        <w:rPr>
          <w:rFonts w:ascii="Times New Roman" w:hAnsi="Times New Roman" w:cs="Times New Roman"/>
          <w:sz w:val="24"/>
          <w:szCs w:val="24"/>
          <w:shd w:val="clear" w:color="auto" w:fill="FFFFFF"/>
        </w:rPr>
        <w:t xml:space="preserve">iring angle </w:t>
      </w:r>
      <w:proofErr w:type="gramStart"/>
      <w:r w:rsidR="00174867" w:rsidRPr="00E91F5A">
        <w:rPr>
          <w:rFonts w:ascii="Times New Roman" w:hAnsi="Times New Roman" w:cs="Times New Roman"/>
          <w:sz w:val="24"/>
          <w:szCs w:val="24"/>
          <w:shd w:val="clear" w:color="auto" w:fill="FFFFFF"/>
        </w:rPr>
        <w:t xml:space="preserve">and </w:t>
      </w:r>
      <w:r w:rsidRPr="00E91F5A">
        <w:rPr>
          <w:rFonts w:ascii="Times New Roman" w:hAnsi="Times New Roman" w:cs="Times New Roman"/>
          <w:sz w:val="24"/>
          <w:szCs w:val="24"/>
          <w:shd w:val="clear" w:color="auto" w:fill="FFFFFF"/>
        </w:rPr>
        <w:t xml:space="preserve"> Load</w:t>
      </w:r>
      <w:proofErr w:type="gramEnd"/>
      <w:r w:rsidRPr="00E91F5A">
        <w:rPr>
          <w:rFonts w:ascii="Times New Roman" w:hAnsi="Times New Roman" w:cs="Times New Roman"/>
          <w:sz w:val="24"/>
          <w:szCs w:val="24"/>
          <w:shd w:val="clear" w:color="auto" w:fill="FFFFFF"/>
        </w:rPr>
        <w:t xml:space="preserve"> Characteristics has been studied. In the grid connected micro grid system large amount of reactive power, load disturbance and real </w:t>
      </w:r>
      <w:r w:rsidRPr="00E91F5A">
        <w:rPr>
          <w:rFonts w:ascii="Times New Roman" w:hAnsi="Times New Roman" w:cs="Times New Roman"/>
          <w:sz w:val="24"/>
          <w:szCs w:val="24"/>
          <w:shd w:val="clear" w:color="auto" w:fill="FFFFFF"/>
        </w:rPr>
        <w:lastRenderedPageBreak/>
        <w:t>power loss</w:t>
      </w:r>
      <w:r w:rsidR="00174867" w:rsidRPr="00E91F5A">
        <w:rPr>
          <w:rFonts w:ascii="Times New Roman" w:hAnsi="Times New Roman" w:cs="Times New Roman"/>
          <w:sz w:val="24"/>
          <w:szCs w:val="24"/>
          <w:shd w:val="clear" w:color="auto" w:fill="FFFFFF"/>
        </w:rPr>
        <w:t xml:space="preserve"> is</w:t>
      </w:r>
      <w:r w:rsidRPr="00E91F5A">
        <w:rPr>
          <w:rFonts w:ascii="Times New Roman" w:hAnsi="Times New Roman" w:cs="Times New Roman"/>
          <w:sz w:val="24"/>
          <w:szCs w:val="24"/>
          <w:shd w:val="clear" w:color="auto" w:fill="FFFFFF"/>
        </w:rPr>
        <w:t xml:space="preserve"> existed. For the controlling and compensation process the SVC component is very important for the above mentioned problem. The General GCMG Simulink </w:t>
      </w:r>
      <w:proofErr w:type="gramStart"/>
      <w:r w:rsidRPr="00E91F5A">
        <w:rPr>
          <w:rFonts w:ascii="Times New Roman" w:hAnsi="Times New Roman" w:cs="Times New Roman"/>
          <w:sz w:val="24"/>
          <w:szCs w:val="24"/>
          <w:shd w:val="clear" w:color="auto" w:fill="FFFFFF"/>
        </w:rPr>
        <w:t>structure have</w:t>
      </w:r>
      <w:proofErr w:type="gramEnd"/>
      <w:r w:rsidRPr="00E91F5A">
        <w:rPr>
          <w:rFonts w:ascii="Times New Roman" w:hAnsi="Times New Roman" w:cs="Times New Roman"/>
          <w:sz w:val="24"/>
          <w:szCs w:val="24"/>
          <w:shd w:val="clear" w:color="auto" w:fill="FFFFFF"/>
        </w:rPr>
        <w:t xml:space="preserve"> different sub system one of them are SVC COPM. It is used to reactive power managing process and real power improvement. But in addition to the SVC we have ANN of SVC it ordered by single program that are used to reduction and compensation of the system reactive power, indication of percent of improvements for each general feeder controlling point and identification of the system reactive power for each feeder and to control the SVC compensation process for accurate operation result of the system. </w:t>
      </w:r>
      <w:proofErr w:type="gramStart"/>
      <w:r w:rsidRPr="00E91F5A">
        <w:rPr>
          <w:rFonts w:ascii="Times New Roman" w:hAnsi="Times New Roman" w:cs="Times New Roman"/>
          <w:sz w:val="24"/>
          <w:szCs w:val="24"/>
          <w:shd w:val="clear" w:color="auto" w:fill="FFFFFF"/>
        </w:rPr>
        <w:t>the</w:t>
      </w:r>
      <w:proofErr w:type="gramEnd"/>
      <w:r w:rsidRPr="00E91F5A">
        <w:rPr>
          <w:rFonts w:ascii="Times New Roman" w:hAnsi="Times New Roman" w:cs="Times New Roman"/>
          <w:sz w:val="24"/>
          <w:szCs w:val="24"/>
          <w:shd w:val="clear" w:color="auto" w:fill="FFFFFF"/>
        </w:rPr>
        <w:t xml:space="preserve"> general ILFC system are used to reduce and correct the steady state frequency error of the load system. And the feeder continuity controller is used to control and maintain the continuity of the each sub feeder and load during different conditions</w:t>
      </w:r>
      <w:r w:rsidR="0084065F" w:rsidRPr="00E91F5A">
        <w:rPr>
          <w:rFonts w:ascii="Times New Roman" w:eastAsia="Calibri" w:hAnsi="Times New Roman" w:cs="Times New Roman"/>
          <w:sz w:val="24"/>
          <w:szCs w:val="24"/>
        </w:rPr>
        <w:t>.</w:t>
      </w:r>
    </w:p>
    <w:p w:rsidR="00042C92" w:rsidRPr="00E91F5A" w:rsidRDefault="00042C92" w:rsidP="004E0FE0">
      <w:pPr>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noProof/>
          <w:sz w:val="24"/>
        </w:rPr>
        <w:drawing>
          <wp:inline distT="0" distB="0" distL="0" distR="0" wp14:anchorId="2ED5A5A8" wp14:editId="5540F3D3">
            <wp:extent cx="5938153" cy="2638425"/>
            <wp:effectExtent l="0" t="0" r="5715" b="0"/>
            <wp:docPr id="11" name="Picture 11" descr="C:\Users\DELL\Desktop\with controlling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with controlling .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2640845"/>
                    </a:xfrm>
                    <a:prstGeom prst="rect">
                      <a:avLst/>
                    </a:prstGeom>
                    <a:noFill/>
                    <a:ln>
                      <a:noFill/>
                    </a:ln>
                  </pic:spPr>
                </pic:pic>
              </a:graphicData>
            </a:graphic>
          </wp:inline>
        </w:drawing>
      </w:r>
    </w:p>
    <w:p w:rsidR="002B2F87" w:rsidRPr="00E91F5A" w:rsidRDefault="00D93ABE" w:rsidP="008562B4">
      <w:pPr>
        <w:pStyle w:val="Caption"/>
        <w:rPr>
          <w:rFonts w:eastAsia="Calibri"/>
          <w:color w:val="auto"/>
        </w:rPr>
      </w:pPr>
      <w:r w:rsidRPr="00E91F5A">
        <w:rPr>
          <w:rFonts w:eastAsia="Calibri"/>
          <w:color w:val="auto"/>
        </w:rPr>
        <w:t xml:space="preserve">                 </w:t>
      </w:r>
      <w:bookmarkStart w:id="183" w:name="_Toc67287660"/>
      <w:r w:rsidR="008562B4" w:rsidRPr="00E91F5A">
        <w:rPr>
          <w:color w:val="auto"/>
        </w:rPr>
        <w:t xml:space="preserve">Figure </w:t>
      </w:r>
      <w:r w:rsidR="008B1AF6" w:rsidRPr="00E91F5A">
        <w:rPr>
          <w:color w:val="auto"/>
        </w:rPr>
        <w:t>4.13</w:t>
      </w:r>
      <w:r w:rsidR="008562B4" w:rsidRPr="00E91F5A">
        <w:rPr>
          <w:color w:val="auto"/>
        </w:rPr>
        <w:t>Simulink of active and reactive power after compensation process</w:t>
      </w:r>
      <w:bookmarkEnd w:id="183"/>
    </w:p>
    <w:p w:rsidR="002B2F87" w:rsidRPr="00E91F5A" w:rsidRDefault="0056567F" w:rsidP="004E0FE0">
      <w:pPr>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sz w:val="24"/>
        </w:rPr>
        <w:t xml:space="preserve"> The above fig.</w:t>
      </w:r>
      <w:r w:rsidR="00174867" w:rsidRPr="00E91F5A">
        <w:rPr>
          <w:rFonts w:ascii="Times New Roman" w:eastAsia="Calibri" w:hAnsi="Times New Roman" w:cs="Times New Roman"/>
          <w:sz w:val="24"/>
        </w:rPr>
        <w:t>4.13</w:t>
      </w:r>
      <w:r w:rsidRPr="00E91F5A">
        <w:rPr>
          <w:rFonts w:ascii="Times New Roman" w:eastAsia="Calibri" w:hAnsi="Times New Roman" w:cs="Times New Roman"/>
          <w:sz w:val="24"/>
        </w:rPr>
        <w:t xml:space="preserve"> show the flow active and reactive </w:t>
      </w:r>
      <w:proofErr w:type="gramStart"/>
      <w:r w:rsidRPr="00E91F5A">
        <w:rPr>
          <w:rFonts w:ascii="Times New Roman" w:eastAsia="Calibri" w:hAnsi="Times New Roman" w:cs="Times New Roman"/>
          <w:sz w:val="24"/>
        </w:rPr>
        <w:t>power  existence</w:t>
      </w:r>
      <w:proofErr w:type="gramEnd"/>
      <w:r w:rsidRPr="00E91F5A">
        <w:rPr>
          <w:rFonts w:ascii="Times New Roman" w:eastAsia="Calibri" w:hAnsi="Times New Roman" w:cs="Times New Roman"/>
          <w:sz w:val="24"/>
        </w:rPr>
        <w:t xml:space="preserve"> </w:t>
      </w:r>
      <w:r w:rsidR="002B2F87" w:rsidRPr="00E91F5A">
        <w:rPr>
          <w:rFonts w:ascii="Times New Roman" w:eastAsia="Calibri" w:hAnsi="Times New Roman" w:cs="Times New Roman"/>
          <w:sz w:val="24"/>
        </w:rPr>
        <w:t>During</w:t>
      </w:r>
      <w:r w:rsidRPr="00E91F5A">
        <w:rPr>
          <w:rFonts w:ascii="Times New Roman" w:eastAsia="Calibri" w:hAnsi="Times New Roman" w:cs="Times New Roman"/>
          <w:sz w:val="24"/>
        </w:rPr>
        <w:t xml:space="preserve"> ANN based</w:t>
      </w:r>
      <w:r w:rsidR="002B2F87" w:rsidRPr="00E91F5A">
        <w:rPr>
          <w:rFonts w:ascii="Times New Roman" w:eastAsia="Calibri" w:hAnsi="Times New Roman" w:cs="Times New Roman"/>
          <w:sz w:val="24"/>
        </w:rPr>
        <w:t xml:space="preserve"> SVC controlling and compensation process the active power will be </w:t>
      </w:r>
      <w:r w:rsidR="00D93ABE" w:rsidRPr="00E91F5A">
        <w:rPr>
          <w:rFonts w:ascii="Times New Roman" w:eastAsia="Calibri" w:hAnsi="Times New Roman" w:cs="Times New Roman"/>
          <w:sz w:val="24"/>
        </w:rPr>
        <w:t>improved</w:t>
      </w:r>
      <w:r w:rsidR="002B2F87" w:rsidRPr="00E91F5A">
        <w:rPr>
          <w:rFonts w:ascii="Times New Roman" w:eastAsia="Calibri" w:hAnsi="Times New Roman" w:cs="Times New Roman"/>
          <w:sz w:val="24"/>
        </w:rPr>
        <w:t xml:space="preserve"> and the reactive power will be </w:t>
      </w:r>
      <w:r w:rsidR="00D93ABE" w:rsidRPr="00E91F5A">
        <w:rPr>
          <w:rFonts w:ascii="Times New Roman" w:eastAsia="Calibri" w:hAnsi="Times New Roman" w:cs="Times New Roman"/>
          <w:sz w:val="24"/>
        </w:rPr>
        <w:t xml:space="preserve">compensated properly. </w:t>
      </w:r>
    </w:p>
    <w:p w:rsidR="006F419D" w:rsidRPr="00E91F5A" w:rsidRDefault="00057DDA" w:rsidP="004E0FE0">
      <w:pPr>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noProof/>
          <w:sz w:val="24"/>
        </w:rPr>
        <w:lastRenderedPageBreak/>
        <w:drawing>
          <wp:inline distT="0" distB="0" distL="0" distR="0" wp14:anchorId="37DC44AF" wp14:editId="1843B163">
            <wp:extent cx="5933085" cy="2381250"/>
            <wp:effectExtent l="0" t="0" r="0" b="0"/>
            <wp:docPr id="13" name="Picture 13" descr="C:\Users\DELL\Desktop\limit of ac and reac1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limit of ac and reac1122.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2385470"/>
                    </a:xfrm>
                    <a:prstGeom prst="rect">
                      <a:avLst/>
                    </a:prstGeom>
                    <a:noFill/>
                    <a:ln>
                      <a:noFill/>
                    </a:ln>
                  </pic:spPr>
                </pic:pic>
              </a:graphicData>
            </a:graphic>
          </wp:inline>
        </w:drawing>
      </w:r>
    </w:p>
    <w:p w:rsidR="00160F50" w:rsidRPr="00E91F5A" w:rsidRDefault="00843563" w:rsidP="008562B4">
      <w:pPr>
        <w:pStyle w:val="Caption"/>
        <w:rPr>
          <w:color w:val="auto"/>
        </w:rPr>
      </w:pPr>
      <w:r w:rsidRPr="00E91F5A">
        <w:rPr>
          <w:color w:val="auto"/>
        </w:rPr>
        <w:t xml:space="preserve">                   </w:t>
      </w:r>
      <w:bookmarkStart w:id="184" w:name="_Toc67287661"/>
      <w:r w:rsidR="008562B4" w:rsidRPr="00E91F5A">
        <w:rPr>
          <w:color w:val="auto"/>
        </w:rPr>
        <w:t xml:space="preserve">Figure </w:t>
      </w:r>
      <w:r w:rsidR="008B1AF6" w:rsidRPr="00E91F5A">
        <w:rPr>
          <w:color w:val="auto"/>
        </w:rPr>
        <w:t>4.14</w:t>
      </w:r>
      <w:r w:rsidR="008562B4" w:rsidRPr="00E91F5A">
        <w:rPr>
          <w:color w:val="auto"/>
        </w:rPr>
        <w:t>Simulink result of Active and reactive power after compensation</w:t>
      </w:r>
      <w:bookmarkEnd w:id="184"/>
    </w:p>
    <w:p w:rsidR="00160F50" w:rsidRPr="00E91F5A" w:rsidRDefault="00F15F73" w:rsidP="004E0FE0">
      <w:pPr>
        <w:spacing w:after="0" w:line="360" w:lineRule="auto"/>
        <w:jc w:val="both"/>
        <w:rPr>
          <w:rFonts w:ascii="Calibri" w:eastAsia="Calibri" w:hAnsi="Calibri" w:cs="Times New Roman"/>
        </w:rPr>
      </w:pPr>
      <w:r w:rsidRPr="00E91F5A">
        <w:rPr>
          <w:rFonts w:ascii="Calibri" w:eastAsia="Calibri" w:hAnsi="Calibri" w:cs="Times New Roman"/>
          <w:noProof/>
        </w:rPr>
        <w:drawing>
          <wp:inline distT="0" distB="0" distL="0" distR="0" wp14:anchorId="576EFD89" wp14:editId="58014463">
            <wp:extent cx="5943600" cy="1875323"/>
            <wp:effectExtent l="0" t="0" r="0" b="0"/>
            <wp:docPr id="456" name="Picture 456" descr="C:\Users\DELL\Desktop\REAC TE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REAC TEER.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3600" cy="1875323"/>
                    </a:xfrm>
                    <a:prstGeom prst="rect">
                      <a:avLst/>
                    </a:prstGeom>
                    <a:noFill/>
                    <a:ln>
                      <a:noFill/>
                    </a:ln>
                  </pic:spPr>
                </pic:pic>
              </a:graphicData>
            </a:graphic>
          </wp:inline>
        </w:drawing>
      </w:r>
    </w:p>
    <w:p w:rsidR="00EA1BD5" w:rsidRPr="00E91F5A" w:rsidRDefault="00EA1BD5" w:rsidP="008562B4">
      <w:pPr>
        <w:pStyle w:val="Caption"/>
        <w:rPr>
          <w:rFonts w:eastAsia="Calibri"/>
          <w:color w:val="auto"/>
        </w:rPr>
      </w:pPr>
      <w:r w:rsidRPr="00E91F5A">
        <w:rPr>
          <w:rFonts w:ascii="Calibri" w:eastAsia="Calibri" w:hAnsi="Calibri"/>
          <w:color w:val="auto"/>
        </w:rPr>
        <w:t xml:space="preserve">                    </w:t>
      </w:r>
      <w:bookmarkStart w:id="185" w:name="_Toc67287662"/>
      <w:r w:rsidR="008562B4" w:rsidRPr="00E91F5A">
        <w:rPr>
          <w:color w:val="auto"/>
        </w:rPr>
        <w:t xml:space="preserve">Figure </w:t>
      </w:r>
      <w:r w:rsidR="008B1AF6" w:rsidRPr="00E91F5A">
        <w:rPr>
          <w:color w:val="auto"/>
        </w:rPr>
        <w:t>4.15</w:t>
      </w:r>
      <w:r w:rsidR="00E12A79" w:rsidRPr="00E91F5A">
        <w:rPr>
          <w:color w:val="auto"/>
        </w:rPr>
        <w:t xml:space="preserve">reactive power flow </w:t>
      </w:r>
      <w:proofErr w:type="gramStart"/>
      <w:r w:rsidR="00E12A79" w:rsidRPr="00E91F5A">
        <w:rPr>
          <w:color w:val="auto"/>
        </w:rPr>
        <w:t xml:space="preserve">of </w:t>
      </w:r>
      <w:r w:rsidR="008562B4" w:rsidRPr="00E91F5A">
        <w:rPr>
          <w:color w:val="auto"/>
        </w:rPr>
        <w:t xml:space="preserve"> artificial</w:t>
      </w:r>
      <w:proofErr w:type="gramEnd"/>
      <w:r w:rsidR="008562B4" w:rsidRPr="00E91F5A">
        <w:rPr>
          <w:color w:val="auto"/>
        </w:rPr>
        <w:t xml:space="preserve"> neural network controlled SVC</w:t>
      </w:r>
      <w:bookmarkEnd w:id="185"/>
    </w:p>
    <w:p w:rsidR="00B2002B" w:rsidRPr="00E91F5A" w:rsidRDefault="00F15F73" w:rsidP="004E0FE0">
      <w:pPr>
        <w:spacing w:after="0" w:line="360" w:lineRule="auto"/>
        <w:jc w:val="both"/>
        <w:rPr>
          <w:rFonts w:ascii="Calibri" w:eastAsia="Calibri" w:hAnsi="Calibri" w:cs="Times New Roman"/>
        </w:rPr>
      </w:pPr>
      <w:r w:rsidRPr="00E91F5A">
        <w:rPr>
          <w:rFonts w:ascii="Calibri" w:eastAsia="Calibri" w:hAnsi="Calibri" w:cs="Times New Roman"/>
          <w:noProof/>
        </w:rPr>
        <w:drawing>
          <wp:inline distT="0" distB="0" distL="0" distR="0" wp14:anchorId="2238E632" wp14:editId="7BE3C4A8">
            <wp:extent cx="5943600" cy="1875323"/>
            <wp:effectExtent l="0" t="0" r="0" b="0"/>
            <wp:docPr id="452" name="Picture 452" descr="C:\Users\DELL\Desktop\ANN OF SV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ANN OF SVC.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1875323"/>
                    </a:xfrm>
                    <a:prstGeom prst="rect">
                      <a:avLst/>
                    </a:prstGeom>
                    <a:noFill/>
                    <a:ln>
                      <a:noFill/>
                    </a:ln>
                  </pic:spPr>
                </pic:pic>
              </a:graphicData>
            </a:graphic>
          </wp:inline>
        </w:drawing>
      </w:r>
    </w:p>
    <w:p w:rsidR="00EA1BD5" w:rsidRPr="00E91F5A" w:rsidRDefault="00EA1BD5" w:rsidP="008562B4">
      <w:pPr>
        <w:pStyle w:val="Caption"/>
        <w:rPr>
          <w:rFonts w:eastAsia="Calibri"/>
          <w:color w:val="auto"/>
        </w:rPr>
      </w:pPr>
      <w:r w:rsidRPr="00E91F5A">
        <w:rPr>
          <w:rFonts w:ascii="Calibri" w:eastAsia="Calibri" w:hAnsi="Calibri"/>
          <w:color w:val="auto"/>
        </w:rPr>
        <w:t xml:space="preserve">               </w:t>
      </w:r>
      <w:r w:rsidR="006A6DDF" w:rsidRPr="00E91F5A">
        <w:rPr>
          <w:rFonts w:eastAsia="Calibri"/>
          <w:color w:val="auto"/>
        </w:rPr>
        <w:t xml:space="preserve"> </w:t>
      </w:r>
      <w:bookmarkStart w:id="186" w:name="_Toc67287663"/>
      <w:r w:rsidR="008562B4" w:rsidRPr="00E91F5A">
        <w:rPr>
          <w:color w:val="auto"/>
        </w:rPr>
        <w:t xml:space="preserve">Figure </w:t>
      </w:r>
      <w:r w:rsidR="008B1AF6" w:rsidRPr="00E91F5A">
        <w:rPr>
          <w:color w:val="auto"/>
        </w:rPr>
        <w:t>6</w:t>
      </w:r>
      <w:r w:rsidR="008562B4" w:rsidRPr="00E91F5A">
        <w:rPr>
          <w:color w:val="auto"/>
        </w:rPr>
        <w:t>active power flow of the based on artificial neural network controlled SVC</w:t>
      </w:r>
      <w:bookmarkEnd w:id="186"/>
    </w:p>
    <w:p w:rsidR="004F4B66" w:rsidRPr="00E91F5A" w:rsidRDefault="009B5A0B" w:rsidP="004E0FE0">
      <w:pPr>
        <w:tabs>
          <w:tab w:val="left" w:pos="6495"/>
        </w:tabs>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sz w:val="24"/>
        </w:rPr>
        <w:t xml:space="preserve">In the </w:t>
      </w:r>
      <w:r w:rsidR="008F6B17" w:rsidRPr="00E91F5A">
        <w:rPr>
          <w:rFonts w:ascii="Times New Roman" w:eastAsia="Calibri" w:hAnsi="Times New Roman" w:cs="Times New Roman"/>
          <w:sz w:val="24"/>
        </w:rPr>
        <w:t xml:space="preserve">figure </w:t>
      </w:r>
      <w:r w:rsidRPr="00E91F5A">
        <w:rPr>
          <w:rFonts w:ascii="Times New Roman" w:eastAsia="Calibri" w:hAnsi="Times New Roman" w:cs="Times New Roman"/>
          <w:sz w:val="24"/>
        </w:rPr>
        <w:t>33) Simulink</w:t>
      </w:r>
      <w:r w:rsidR="008F6B17" w:rsidRPr="00E91F5A">
        <w:rPr>
          <w:rFonts w:ascii="Times New Roman" w:eastAsia="Calibri" w:hAnsi="Times New Roman" w:cs="Times New Roman"/>
          <w:sz w:val="24"/>
        </w:rPr>
        <w:t xml:space="preserve"> result of active and reactive power after compensation when we use </w:t>
      </w:r>
      <w:r w:rsidR="005145A1" w:rsidRPr="00E91F5A">
        <w:rPr>
          <w:rFonts w:ascii="Times New Roman" w:eastAsia="Calibri" w:hAnsi="Times New Roman" w:cs="Times New Roman"/>
          <w:sz w:val="24"/>
        </w:rPr>
        <w:t>SVC for the compensation process the real and reactive power flow wil</w:t>
      </w:r>
      <w:r w:rsidR="00174867" w:rsidRPr="00E91F5A">
        <w:rPr>
          <w:rFonts w:ascii="Times New Roman" w:eastAsia="Calibri" w:hAnsi="Times New Roman" w:cs="Times New Roman"/>
          <w:sz w:val="24"/>
        </w:rPr>
        <w:t>l be improved 40.56MW to 50</w:t>
      </w:r>
      <w:r w:rsidR="005145A1" w:rsidRPr="00E91F5A">
        <w:rPr>
          <w:rFonts w:ascii="Times New Roman" w:eastAsia="Calibri" w:hAnsi="Times New Roman" w:cs="Times New Roman"/>
          <w:sz w:val="24"/>
        </w:rPr>
        <w:t>MW and the react</w:t>
      </w:r>
      <w:r w:rsidR="00174867" w:rsidRPr="00E91F5A">
        <w:rPr>
          <w:rFonts w:ascii="Times New Roman" w:eastAsia="Calibri" w:hAnsi="Times New Roman" w:cs="Times New Roman"/>
          <w:sz w:val="24"/>
        </w:rPr>
        <w:t>ive power is compensated to 17.3</w:t>
      </w:r>
      <w:r w:rsidR="00450292" w:rsidRPr="00E91F5A">
        <w:rPr>
          <w:rFonts w:ascii="Times New Roman" w:eastAsia="Calibri" w:hAnsi="Times New Roman" w:cs="Times New Roman"/>
          <w:sz w:val="24"/>
        </w:rPr>
        <w:t>4</w:t>
      </w:r>
      <w:r w:rsidR="005145A1" w:rsidRPr="00E91F5A">
        <w:rPr>
          <w:rFonts w:ascii="Times New Roman" w:eastAsia="Calibri" w:hAnsi="Times New Roman" w:cs="Times New Roman"/>
          <w:sz w:val="24"/>
        </w:rPr>
        <w:t xml:space="preserve"> MVAR and the voltage and current </w:t>
      </w:r>
      <w:r w:rsidR="005145A1" w:rsidRPr="00E91F5A">
        <w:rPr>
          <w:rFonts w:ascii="Times New Roman" w:eastAsia="Calibri" w:hAnsi="Times New Roman" w:cs="Times New Roman"/>
          <w:sz w:val="24"/>
        </w:rPr>
        <w:lastRenderedPageBreak/>
        <w:t>fl</w:t>
      </w:r>
      <w:r w:rsidR="00282638" w:rsidRPr="00E91F5A">
        <w:rPr>
          <w:rFonts w:ascii="Times New Roman" w:eastAsia="Calibri" w:hAnsi="Times New Roman" w:cs="Times New Roman"/>
          <w:sz w:val="24"/>
        </w:rPr>
        <w:t xml:space="preserve">ow of the GCMG system after </w:t>
      </w:r>
      <w:proofErr w:type="spellStart"/>
      <w:proofErr w:type="gramStart"/>
      <w:r w:rsidR="00282638" w:rsidRPr="00E91F5A">
        <w:rPr>
          <w:rFonts w:ascii="Times New Roman" w:eastAsia="Calibri" w:hAnsi="Times New Roman" w:cs="Times New Roman"/>
          <w:sz w:val="24"/>
        </w:rPr>
        <w:t>applaying</w:t>
      </w:r>
      <w:proofErr w:type="spellEnd"/>
      <w:r w:rsidR="00282638" w:rsidRPr="00E91F5A">
        <w:rPr>
          <w:rFonts w:ascii="Times New Roman" w:eastAsia="Calibri" w:hAnsi="Times New Roman" w:cs="Times New Roman"/>
          <w:sz w:val="24"/>
        </w:rPr>
        <w:t xml:space="preserve"> </w:t>
      </w:r>
      <w:r w:rsidR="005145A1" w:rsidRPr="00E91F5A">
        <w:rPr>
          <w:rFonts w:ascii="Times New Roman" w:eastAsia="Calibri" w:hAnsi="Times New Roman" w:cs="Times New Roman"/>
          <w:sz w:val="24"/>
        </w:rPr>
        <w:t xml:space="preserve"> SVC</w:t>
      </w:r>
      <w:proofErr w:type="gramEnd"/>
      <w:r w:rsidR="005145A1" w:rsidRPr="00E91F5A">
        <w:rPr>
          <w:rFonts w:ascii="Times New Roman" w:eastAsia="Calibri" w:hAnsi="Times New Roman" w:cs="Times New Roman"/>
          <w:sz w:val="24"/>
        </w:rPr>
        <w:t xml:space="preserve"> the disturbance of voltage and inflation of current will be maintain or controlled. The system at the same time to controls the current and voltage flow, the load side frequency disturbance and steady state frequency error will be reduced and controlled by using an integral load frequency cont</w:t>
      </w:r>
      <w:r w:rsidR="00282638" w:rsidRPr="00E91F5A">
        <w:rPr>
          <w:rFonts w:ascii="Times New Roman" w:eastAsia="Calibri" w:hAnsi="Times New Roman" w:cs="Times New Roman"/>
          <w:sz w:val="24"/>
        </w:rPr>
        <w:t>roller. In the fig 4.14</w:t>
      </w:r>
      <w:r w:rsidR="005145A1" w:rsidRPr="00E91F5A">
        <w:rPr>
          <w:rFonts w:ascii="Times New Roman" w:eastAsia="Calibri" w:hAnsi="Times New Roman" w:cs="Times New Roman"/>
          <w:sz w:val="24"/>
        </w:rPr>
        <w:t xml:space="preserve"> shows that the three phase reactive and active power flow of the GCMG system. fig </w:t>
      </w:r>
      <w:r w:rsidR="00282638" w:rsidRPr="00E91F5A">
        <w:rPr>
          <w:rFonts w:ascii="Times New Roman" w:eastAsia="Calibri" w:hAnsi="Times New Roman" w:cs="Times New Roman"/>
          <w:sz w:val="24"/>
        </w:rPr>
        <w:t>4.15</w:t>
      </w:r>
      <w:r w:rsidR="005145A1" w:rsidRPr="00E91F5A">
        <w:rPr>
          <w:rFonts w:ascii="Times New Roman" w:eastAsia="Calibri" w:hAnsi="Times New Roman" w:cs="Times New Roman"/>
          <w:sz w:val="24"/>
        </w:rPr>
        <w:t xml:space="preserve"> indicate the reactive power flow of the three individual line of the system around load and PC</w:t>
      </w:r>
      <w:r w:rsidR="00282638" w:rsidRPr="00E91F5A">
        <w:rPr>
          <w:rFonts w:ascii="Times New Roman" w:eastAsia="Calibri" w:hAnsi="Times New Roman" w:cs="Times New Roman"/>
          <w:sz w:val="24"/>
        </w:rPr>
        <w:t>C based on ANN of SVC and fig 17</w:t>
      </w:r>
      <w:r w:rsidR="005145A1" w:rsidRPr="00E91F5A">
        <w:rPr>
          <w:rFonts w:ascii="Times New Roman" w:eastAsia="Calibri" w:hAnsi="Times New Roman" w:cs="Times New Roman"/>
          <w:sz w:val="24"/>
        </w:rPr>
        <w:t xml:space="preserve"> show the active power flow individual line of the GCMG system in the process of reactive power compensation process of the ANN control of SVC and the real power will be improve. The improved power in each feeder will be represented in the blow figure</w:t>
      </w:r>
      <w:r w:rsidR="001232B1" w:rsidRPr="00E91F5A">
        <w:rPr>
          <w:rFonts w:ascii="Times New Roman" w:eastAsia="Calibri" w:hAnsi="Times New Roman" w:cs="Times New Roman"/>
          <w:sz w:val="24"/>
        </w:rPr>
        <w:t>.</w:t>
      </w:r>
    </w:p>
    <w:p w:rsidR="006A6DDF" w:rsidRPr="00E91F5A" w:rsidRDefault="00807617" w:rsidP="004E0FE0">
      <w:pPr>
        <w:tabs>
          <w:tab w:val="left" w:pos="6495"/>
        </w:tabs>
        <w:spacing w:after="0" w:line="360" w:lineRule="auto"/>
        <w:jc w:val="both"/>
        <w:rPr>
          <w:rFonts w:ascii="Times New Roman" w:eastAsia="Calibri" w:hAnsi="Times New Roman" w:cs="Times New Roman"/>
          <w:sz w:val="24"/>
        </w:rPr>
      </w:pPr>
      <w:r w:rsidRPr="00E91F5A">
        <w:rPr>
          <w:noProof/>
        </w:rPr>
        <w:drawing>
          <wp:inline distT="0" distB="0" distL="0" distR="0" wp14:anchorId="0B16E00E" wp14:editId="079E3735">
            <wp:extent cx="5942220" cy="3124200"/>
            <wp:effectExtent l="0" t="0" r="1905" b="0"/>
            <wp:docPr id="678" name="Pictur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3600" cy="3124926"/>
                    </a:xfrm>
                    <a:prstGeom prst="rect">
                      <a:avLst/>
                    </a:prstGeom>
                  </pic:spPr>
                </pic:pic>
              </a:graphicData>
            </a:graphic>
          </wp:inline>
        </w:drawing>
      </w:r>
    </w:p>
    <w:p w:rsidR="006A6DDF" w:rsidRPr="00E91F5A" w:rsidRDefault="008562B4" w:rsidP="008562B4">
      <w:pPr>
        <w:pStyle w:val="Caption"/>
        <w:rPr>
          <w:rFonts w:eastAsia="Calibri"/>
          <w:color w:val="auto"/>
        </w:rPr>
      </w:pPr>
      <w:r w:rsidRPr="00E91F5A">
        <w:rPr>
          <w:rFonts w:eastAsia="Calibri"/>
          <w:color w:val="auto"/>
        </w:rPr>
        <w:t xml:space="preserve">         </w:t>
      </w:r>
      <w:bookmarkStart w:id="187" w:name="_Toc67287664"/>
      <w:r w:rsidRPr="00E91F5A">
        <w:rPr>
          <w:color w:val="auto"/>
        </w:rPr>
        <w:t xml:space="preserve">Figure </w:t>
      </w:r>
      <w:proofErr w:type="gramStart"/>
      <w:r w:rsidR="008B1AF6" w:rsidRPr="00E91F5A">
        <w:rPr>
          <w:color w:val="auto"/>
        </w:rPr>
        <w:t>4.17</w:t>
      </w:r>
      <w:r w:rsidRPr="00E91F5A">
        <w:rPr>
          <w:color w:val="auto"/>
        </w:rPr>
        <w:t xml:space="preserve">  of</w:t>
      </w:r>
      <w:proofErr w:type="gramEnd"/>
      <w:r w:rsidRPr="00E91F5A">
        <w:rPr>
          <w:color w:val="auto"/>
        </w:rPr>
        <w:t xml:space="preserve"> graphical representation of improved active power of the GCMG system in variable load</w:t>
      </w:r>
      <w:bookmarkEnd w:id="187"/>
    </w:p>
    <w:p w:rsidR="00015DF8" w:rsidRPr="00E91F5A" w:rsidRDefault="00BA4FED" w:rsidP="00291F87">
      <w:pPr>
        <w:tabs>
          <w:tab w:val="left" w:pos="6495"/>
        </w:tabs>
        <w:spacing w:after="0" w:line="360" w:lineRule="auto"/>
        <w:jc w:val="both"/>
        <w:rPr>
          <w:rFonts w:ascii="Times New Roman" w:eastAsia="Calibri" w:hAnsi="Times New Roman" w:cs="Times New Roman"/>
          <w:sz w:val="24"/>
        </w:rPr>
      </w:pPr>
      <w:r w:rsidRPr="00E91F5A">
        <w:rPr>
          <w:rFonts w:ascii="Times New Roman" w:eastAsia="Calibri" w:hAnsi="Times New Roman" w:cs="Times New Roman"/>
          <w:sz w:val="24"/>
        </w:rPr>
        <w:t>The improved power of e</w:t>
      </w:r>
      <w:r w:rsidR="004134C3" w:rsidRPr="00E91F5A">
        <w:rPr>
          <w:rFonts w:ascii="Times New Roman" w:eastAsia="Calibri" w:hAnsi="Times New Roman" w:cs="Times New Roman"/>
          <w:sz w:val="24"/>
        </w:rPr>
        <w:t>ach feeder during variable load</w:t>
      </w:r>
      <w:r w:rsidR="00F37F42" w:rsidRPr="00E91F5A">
        <w:rPr>
          <w:rFonts w:ascii="Times New Roman" w:eastAsia="Calibri" w:hAnsi="Times New Roman" w:cs="Times New Roman"/>
          <w:sz w:val="24"/>
        </w:rPr>
        <w:t xml:space="preserve"> will be different</w:t>
      </w:r>
      <w:r w:rsidRPr="00E91F5A">
        <w:rPr>
          <w:rFonts w:ascii="Times New Roman" w:eastAsia="Calibri" w:hAnsi="Times New Roman" w:cs="Times New Roman"/>
          <w:sz w:val="24"/>
        </w:rPr>
        <w:t xml:space="preserve"> that means the pow</w:t>
      </w:r>
      <w:r w:rsidR="00FA3F6B" w:rsidRPr="00E91F5A">
        <w:rPr>
          <w:rFonts w:ascii="Times New Roman" w:eastAsia="Calibri" w:hAnsi="Times New Roman" w:cs="Times New Roman"/>
          <w:sz w:val="24"/>
        </w:rPr>
        <w:t xml:space="preserve">er improved during </w:t>
      </w:r>
      <w:r w:rsidR="00677FAF" w:rsidRPr="00E91F5A">
        <w:rPr>
          <w:rFonts w:ascii="Times New Roman" w:eastAsia="Calibri" w:hAnsi="Times New Roman" w:cs="Times New Roman"/>
          <w:sz w:val="24"/>
        </w:rPr>
        <w:t>contingency, peak</w:t>
      </w:r>
      <w:r w:rsidRPr="00E91F5A">
        <w:rPr>
          <w:rFonts w:ascii="Times New Roman" w:eastAsia="Calibri" w:hAnsi="Times New Roman" w:cs="Times New Roman"/>
          <w:sz w:val="24"/>
        </w:rPr>
        <w:t xml:space="preserve"> load and normal power </w:t>
      </w:r>
      <w:r w:rsidR="007B7282" w:rsidRPr="00E91F5A">
        <w:rPr>
          <w:rFonts w:ascii="Times New Roman" w:eastAsia="Calibri" w:hAnsi="Times New Roman" w:cs="Times New Roman"/>
          <w:sz w:val="24"/>
        </w:rPr>
        <w:t>flow are</w:t>
      </w:r>
      <w:r w:rsidRPr="00E91F5A">
        <w:rPr>
          <w:rFonts w:ascii="Times New Roman" w:eastAsia="Calibri" w:hAnsi="Times New Roman" w:cs="Times New Roman"/>
          <w:sz w:val="24"/>
        </w:rPr>
        <w:t xml:space="preserve"> different power flow rate.</w:t>
      </w:r>
      <w:r w:rsidR="00F37F42" w:rsidRPr="00E91F5A">
        <w:rPr>
          <w:rFonts w:ascii="Times New Roman" w:eastAsia="Calibri" w:hAnsi="Times New Roman" w:cs="Times New Roman"/>
          <w:sz w:val="24"/>
        </w:rPr>
        <w:t xml:space="preserve"> </w:t>
      </w:r>
      <w:r w:rsidR="007B7282" w:rsidRPr="00E91F5A">
        <w:rPr>
          <w:rFonts w:ascii="Times New Roman" w:eastAsia="Calibri" w:hAnsi="Times New Roman" w:cs="Times New Roman"/>
          <w:sz w:val="24"/>
        </w:rPr>
        <w:t>The</w:t>
      </w:r>
      <w:r w:rsidR="00C917A9" w:rsidRPr="00E91F5A">
        <w:rPr>
          <w:rFonts w:ascii="Times New Roman" w:eastAsia="Calibri" w:hAnsi="Times New Roman" w:cs="Times New Roman"/>
          <w:sz w:val="24"/>
        </w:rPr>
        <w:t xml:space="preserve"> ANN</w:t>
      </w:r>
      <w:r w:rsidR="00B82A8F" w:rsidRPr="00E91F5A">
        <w:rPr>
          <w:rFonts w:ascii="Times New Roman" w:eastAsia="Calibri" w:hAnsi="Times New Roman" w:cs="Times New Roman"/>
          <w:sz w:val="24"/>
        </w:rPr>
        <w:t xml:space="preserve"> </w:t>
      </w:r>
      <w:r w:rsidR="007B7282" w:rsidRPr="00E91F5A">
        <w:rPr>
          <w:rFonts w:ascii="Times New Roman" w:eastAsia="Calibri" w:hAnsi="Times New Roman" w:cs="Times New Roman"/>
          <w:sz w:val="24"/>
        </w:rPr>
        <w:t>system neural</w:t>
      </w:r>
      <w:r w:rsidR="00B82A8F" w:rsidRPr="00E91F5A">
        <w:rPr>
          <w:rFonts w:ascii="Times New Roman" w:hAnsi="Times New Roman" w:cs="Times New Roman"/>
        </w:rPr>
        <w:t xml:space="preserve"> network </w:t>
      </w:r>
      <w:r w:rsidR="007B7282" w:rsidRPr="00E91F5A">
        <w:rPr>
          <w:rFonts w:ascii="Times New Roman" w:hAnsi="Times New Roman" w:cs="Times New Roman"/>
        </w:rPr>
        <w:t>tanning,</w:t>
      </w:r>
      <w:r w:rsidR="00B82A8F" w:rsidRPr="00E91F5A">
        <w:rPr>
          <w:rFonts w:ascii="Times New Roman" w:eastAsia="Calibri" w:hAnsi="Times New Roman" w:cs="Times New Roman"/>
          <w:sz w:val="24"/>
        </w:rPr>
        <w:t xml:space="preserve"> </w:t>
      </w:r>
      <w:r w:rsidR="007B7282" w:rsidRPr="00E91F5A">
        <w:rPr>
          <w:rFonts w:ascii="Times New Roman" w:eastAsia="Calibri" w:hAnsi="Times New Roman" w:cs="Times New Roman"/>
          <w:sz w:val="24"/>
        </w:rPr>
        <w:t>validation and</w:t>
      </w:r>
      <w:r w:rsidR="00B82A8F" w:rsidRPr="00E91F5A">
        <w:rPr>
          <w:rFonts w:ascii="Times New Roman" w:eastAsia="Calibri" w:hAnsi="Times New Roman" w:cs="Times New Roman"/>
          <w:sz w:val="24"/>
        </w:rPr>
        <w:t xml:space="preserve"> performance will be presented in the </w:t>
      </w:r>
      <w:r w:rsidR="00B82A8F" w:rsidRPr="00E91F5A">
        <w:rPr>
          <w:rFonts w:ascii="Times New Roman" w:eastAsia="Calibri" w:hAnsi="Times New Roman" w:cs="Times New Roman"/>
        </w:rPr>
        <w:t>APPENDIX -II</w:t>
      </w:r>
    </w:p>
    <w:p w:rsidR="002F131D" w:rsidRPr="00E91F5A" w:rsidRDefault="00291F87" w:rsidP="00015DF8">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015DF8" w:rsidRPr="00E91F5A">
        <w:rPr>
          <w:rFonts w:ascii="Times New Roman" w:hAnsi="Times New Roman" w:cs="Times New Roman"/>
          <w:sz w:val="24"/>
          <w:szCs w:val="24"/>
        </w:rPr>
        <w:t xml:space="preserve">In the existing system when we substitute the static VAR compensator </w:t>
      </w:r>
      <w:r w:rsidR="00496D8B" w:rsidRPr="00E91F5A">
        <w:rPr>
          <w:rFonts w:ascii="Times New Roman" w:hAnsi="Times New Roman" w:cs="Times New Roman"/>
          <w:sz w:val="24"/>
          <w:szCs w:val="24"/>
        </w:rPr>
        <w:t>(</w:t>
      </w:r>
      <w:r w:rsidR="00015DF8" w:rsidRPr="00E91F5A">
        <w:rPr>
          <w:rFonts w:ascii="Times New Roman" w:hAnsi="Times New Roman" w:cs="Times New Roman"/>
          <w:sz w:val="24"/>
          <w:szCs w:val="24"/>
        </w:rPr>
        <w:t>SVC</w:t>
      </w:r>
      <w:r w:rsidR="00496D8B" w:rsidRPr="00E91F5A">
        <w:rPr>
          <w:rFonts w:ascii="Times New Roman" w:hAnsi="Times New Roman" w:cs="Times New Roman"/>
          <w:sz w:val="24"/>
          <w:szCs w:val="24"/>
        </w:rPr>
        <w:t>)</w:t>
      </w:r>
      <w:r w:rsidR="00015DF8" w:rsidRPr="00E91F5A">
        <w:rPr>
          <w:rFonts w:ascii="Times New Roman" w:hAnsi="Times New Roman" w:cs="Times New Roman"/>
          <w:sz w:val="24"/>
          <w:szCs w:val="24"/>
        </w:rPr>
        <w:t xml:space="preserve"> in the place of the capacitor bank (CB) the reactive power and loss of the system will be reduced. The SVC is more important than capacitor bank CB because the existing system reactive power compensation process is by manual capacitor bank CB system.  In the c</w:t>
      </w:r>
      <w:r w:rsidR="00233848" w:rsidRPr="00E91F5A">
        <w:rPr>
          <w:rFonts w:ascii="Times New Roman" w:hAnsi="Times New Roman" w:cs="Times New Roman"/>
          <w:sz w:val="24"/>
          <w:szCs w:val="24"/>
        </w:rPr>
        <w:t xml:space="preserve">ase of the capacitor bank </w:t>
      </w:r>
      <w:r w:rsidR="00233848" w:rsidRPr="00E91F5A">
        <w:rPr>
          <w:rFonts w:ascii="Times New Roman" w:hAnsi="Times New Roman" w:cs="Times New Roman"/>
          <w:sz w:val="24"/>
          <w:szCs w:val="24"/>
        </w:rPr>
        <w:lastRenderedPageBreak/>
        <w:t>(</w:t>
      </w:r>
      <w:proofErr w:type="gramStart"/>
      <w:r w:rsidR="00233848" w:rsidRPr="00E91F5A">
        <w:rPr>
          <w:rFonts w:ascii="Times New Roman" w:hAnsi="Times New Roman" w:cs="Times New Roman"/>
          <w:sz w:val="24"/>
          <w:szCs w:val="24"/>
        </w:rPr>
        <w:t>CB )</w:t>
      </w:r>
      <w:proofErr w:type="gramEnd"/>
      <w:r w:rsidR="00233848" w:rsidRPr="00E91F5A">
        <w:rPr>
          <w:rFonts w:ascii="Times New Roman" w:hAnsi="Times New Roman" w:cs="Times New Roman"/>
          <w:sz w:val="24"/>
          <w:szCs w:val="24"/>
        </w:rPr>
        <w:t xml:space="preserve">  </w:t>
      </w:r>
      <w:r w:rsidR="00015DF8" w:rsidRPr="00E91F5A">
        <w:rPr>
          <w:rFonts w:ascii="Times New Roman" w:hAnsi="Times New Roman" w:cs="Times New Roman"/>
          <w:sz w:val="24"/>
          <w:szCs w:val="24"/>
        </w:rPr>
        <w:t xml:space="preserve">a large amount of reactive power flow and real power loss is developed but when we use static VAR compensator  </w:t>
      </w:r>
      <w:r w:rsidR="00496D8B" w:rsidRPr="00E91F5A">
        <w:rPr>
          <w:rFonts w:ascii="Times New Roman" w:hAnsi="Times New Roman" w:cs="Times New Roman"/>
          <w:sz w:val="24"/>
          <w:szCs w:val="24"/>
        </w:rPr>
        <w:t>(</w:t>
      </w:r>
      <w:r w:rsidR="00015DF8" w:rsidRPr="00E91F5A">
        <w:rPr>
          <w:rFonts w:ascii="Times New Roman" w:hAnsi="Times New Roman" w:cs="Times New Roman"/>
          <w:sz w:val="24"/>
          <w:szCs w:val="24"/>
        </w:rPr>
        <w:t>SVC</w:t>
      </w:r>
      <w:r w:rsidR="00496D8B" w:rsidRPr="00E91F5A">
        <w:rPr>
          <w:rFonts w:ascii="Times New Roman" w:hAnsi="Times New Roman" w:cs="Times New Roman"/>
          <w:sz w:val="24"/>
          <w:szCs w:val="24"/>
        </w:rPr>
        <w:t>)</w:t>
      </w:r>
      <w:r w:rsidR="00015DF8" w:rsidRPr="00E91F5A">
        <w:rPr>
          <w:rFonts w:ascii="Times New Roman" w:hAnsi="Times New Roman" w:cs="Times New Roman"/>
          <w:sz w:val="24"/>
          <w:szCs w:val="24"/>
        </w:rPr>
        <w:t xml:space="preserve"> in place of CB the existed reactive power </w:t>
      </w:r>
      <w:r w:rsidR="00233848" w:rsidRPr="00E91F5A">
        <w:rPr>
          <w:rFonts w:ascii="Times New Roman" w:hAnsi="Times New Roman" w:cs="Times New Roman"/>
          <w:sz w:val="24"/>
          <w:szCs w:val="24"/>
        </w:rPr>
        <w:t xml:space="preserve">and real power loss reduction. </w:t>
      </w:r>
      <w:r w:rsidR="00745B9C" w:rsidRPr="00E91F5A">
        <w:rPr>
          <w:rFonts w:ascii="Times New Roman" w:hAnsi="Times New Roman" w:cs="Times New Roman"/>
          <w:sz w:val="24"/>
          <w:szCs w:val="24"/>
        </w:rPr>
        <w:t xml:space="preserve">So the static VAR </w:t>
      </w:r>
      <w:r w:rsidR="00015DF8" w:rsidRPr="00E91F5A">
        <w:rPr>
          <w:rFonts w:ascii="Times New Roman" w:hAnsi="Times New Roman" w:cs="Times New Roman"/>
          <w:sz w:val="24"/>
          <w:szCs w:val="24"/>
        </w:rPr>
        <w:t>compensa</w:t>
      </w:r>
      <w:r w:rsidR="00032C69" w:rsidRPr="00E91F5A">
        <w:rPr>
          <w:rFonts w:ascii="Times New Roman" w:hAnsi="Times New Roman" w:cs="Times New Roman"/>
          <w:sz w:val="24"/>
          <w:szCs w:val="24"/>
        </w:rPr>
        <w:t xml:space="preserve">tor is more reliable and smart for the operation </w:t>
      </w:r>
      <w:r w:rsidR="00015DF8" w:rsidRPr="00E91F5A">
        <w:rPr>
          <w:rFonts w:ascii="Times New Roman" w:hAnsi="Times New Roman" w:cs="Times New Roman"/>
          <w:sz w:val="24"/>
          <w:szCs w:val="24"/>
        </w:rPr>
        <w:t>of reactive power compensation and controlling the process</w:t>
      </w:r>
      <w:r w:rsidR="00B203A6" w:rsidRPr="00E91F5A">
        <w:rPr>
          <w:rFonts w:ascii="Times New Roman" w:hAnsi="Times New Roman" w:cs="Times New Roman"/>
          <w:sz w:val="24"/>
          <w:szCs w:val="24"/>
        </w:rPr>
        <w:t>.</w:t>
      </w:r>
      <w:r w:rsidR="00F12F96" w:rsidRPr="00E91F5A">
        <w:rPr>
          <w:rFonts w:ascii="Times New Roman" w:hAnsi="Times New Roman" w:cs="Times New Roman"/>
          <w:sz w:val="24"/>
          <w:szCs w:val="24"/>
        </w:rPr>
        <w:t xml:space="preserve">            </w:t>
      </w:r>
    </w:p>
    <w:p w:rsidR="002F5BBC" w:rsidRPr="00E91F5A" w:rsidRDefault="002F5BBC"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Table 4.1 </w:t>
      </w:r>
      <w:proofErr w:type="spellStart"/>
      <w:r w:rsidRPr="00E91F5A">
        <w:rPr>
          <w:rFonts w:ascii="Times New Roman" w:hAnsi="Times New Roman" w:cs="Times New Roman"/>
          <w:sz w:val="24"/>
          <w:szCs w:val="24"/>
        </w:rPr>
        <w:t>comp</w:t>
      </w:r>
      <w:r w:rsidR="008A65E0" w:rsidRPr="00E91F5A">
        <w:rPr>
          <w:rFonts w:ascii="Times New Roman" w:hAnsi="Times New Roman" w:cs="Times New Roman"/>
          <w:sz w:val="24"/>
          <w:szCs w:val="24"/>
        </w:rPr>
        <w:t>a</w:t>
      </w:r>
      <w:r w:rsidRPr="00E91F5A">
        <w:rPr>
          <w:rFonts w:ascii="Times New Roman" w:hAnsi="Times New Roman" w:cs="Times New Roman"/>
          <w:sz w:val="24"/>
          <w:szCs w:val="24"/>
        </w:rPr>
        <w:t>ression</w:t>
      </w:r>
      <w:proofErr w:type="spellEnd"/>
      <w:r w:rsidRPr="00E91F5A">
        <w:rPr>
          <w:rFonts w:ascii="Times New Roman" w:hAnsi="Times New Roman" w:cs="Times New Roman"/>
          <w:sz w:val="24"/>
          <w:szCs w:val="24"/>
        </w:rPr>
        <w:t xml:space="preserve"> </w:t>
      </w:r>
      <w:r w:rsidR="0031640A" w:rsidRPr="00E91F5A">
        <w:rPr>
          <w:rFonts w:ascii="Times New Roman" w:hAnsi="Times New Roman" w:cs="Times New Roman"/>
          <w:sz w:val="24"/>
          <w:szCs w:val="24"/>
        </w:rPr>
        <w:t>analysis of</w:t>
      </w:r>
      <w:r w:rsidRPr="00E91F5A">
        <w:rPr>
          <w:rFonts w:ascii="Times New Roman" w:hAnsi="Times New Roman" w:cs="Times New Roman"/>
          <w:sz w:val="24"/>
          <w:szCs w:val="24"/>
        </w:rPr>
        <w:t xml:space="preserve"> with and without SVC </w:t>
      </w:r>
    </w:p>
    <w:tbl>
      <w:tblPr>
        <w:tblW w:w="0" w:type="auto"/>
        <w:tblInd w:w="1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7"/>
        <w:gridCol w:w="1386"/>
        <w:gridCol w:w="1630"/>
        <w:gridCol w:w="1739"/>
      </w:tblGrid>
      <w:tr w:rsidR="00E91F5A" w:rsidRPr="00E91F5A" w:rsidTr="00973EF1">
        <w:trPr>
          <w:trHeight w:val="244"/>
        </w:trPr>
        <w:tc>
          <w:tcPr>
            <w:tcW w:w="6372" w:type="dxa"/>
            <w:gridSpan w:val="4"/>
            <w:tcBorders>
              <w:top w:val="single" w:sz="18" w:space="0" w:color="auto"/>
              <w:left w:val="single" w:sz="18" w:space="0" w:color="auto"/>
              <w:bottom w:val="single" w:sz="18" w:space="0" w:color="auto"/>
              <w:right w:val="single" w:sz="18" w:space="0" w:color="auto"/>
            </w:tcBorders>
          </w:tcPr>
          <w:p w:rsidR="004643FE" w:rsidRPr="00E91F5A" w:rsidRDefault="004643FE"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 xml:space="preserve">            </w:t>
            </w:r>
            <w:r w:rsidR="008A4A73" w:rsidRPr="00E91F5A">
              <w:rPr>
                <w:rFonts w:ascii="Times New Roman" w:hAnsi="Times New Roman" w:cs="Times New Roman"/>
                <w:sz w:val="20"/>
                <w:szCs w:val="24"/>
              </w:rPr>
              <w:t xml:space="preserve">         </w:t>
            </w:r>
            <w:r w:rsidR="00233848" w:rsidRPr="00E91F5A">
              <w:rPr>
                <w:rFonts w:ascii="Times New Roman" w:hAnsi="Times New Roman" w:cs="Times New Roman"/>
                <w:sz w:val="20"/>
                <w:szCs w:val="24"/>
              </w:rPr>
              <w:t xml:space="preserve">     </w:t>
            </w:r>
            <w:r w:rsidR="008A4A73" w:rsidRPr="00E91F5A">
              <w:rPr>
                <w:rFonts w:ascii="Times New Roman" w:hAnsi="Times New Roman" w:cs="Times New Roman"/>
                <w:sz w:val="20"/>
                <w:szCs w:val="24"/>
              </w:rPr>
              <w:t xml:space="preserve"> </w:t>
            </w:r>
            <w:r w:rsidR="004C24EE" w:rsidRPr="00E91F5A">
              <w:rPr>
                <w:rFonts w:ascii="Times New Roman" w:hAnsi="Times New Roman" w:cs="Times New Roman"/>
                <w:sz w:val="24"/>
                <w:szCs w:val="24"/>
              </w:rPr>
              <w:t xml:space="preserve">comparison </w:t>
            </w:r>
            <w:r w:rsidRPr="00E91F5A">
              <w:rPr>
                <w:rFonts w:ascii="Times New Roman" w:hAnsi="Times New Roman" w:cs="Times New Roman"/>
                <w:sz w:val="20"/>
                <w:szCs w:val="24"/>
              </w:rPr>
              <w:t>of result with and without SVC</w:t>
            </w:r>
          </w:p>
        </w:tc>
      </w:tr>
      <w:tr w:rsidR="00E91F5A" w:rsidRPr="00E91F5A" w:rsidTr="00973EF1">
        <w:trPr>
          <w:trHeight w:val="272"/>
        </w:trPr>
        <w:tc>
          <w:tcPr>
            <w:tcW w:w="1617" w:type="dxa"/>
            <w:tcBorders>
              <w:top w:val="single" w:sz="18" w:space="0" w:color="auto"/>
              <w:left w:val="single" w:sz="18" w:space="0" w:color="auto"/>
              <w:bottom w:val="single" w:sz="18" w:space="0" w:color="auto"/>
              <w:right w:val="single" w:sz="18" w:space="0" w:color="auto"/>
            </w:tcBorders>
          </w:tcPr>
          <w:p w:rsidR="00973EF1" w:rsidRPr="00E91F5A" w:rsidRDefault="00973EF1" w:rsidP="004E0FE0">
            <w:pPr>
              <w:spacing w:after="0" w:line="360" w:lineRule="auto"/>
              <w:jc w:val="both"/>
              <w:rPr>
                <w:rFonts w:ascii="Times New Roman" w:hAnsi="Times New Roman" w:cs="Times New Roman"/>
                <w:sz w:val="20"/>
                <w:szCs w:val="24"/>
              </w:rPr>
            </w:pPr>
          </w:p>
        </w:tc>
        <w:tc>
          <w:tcPr>
            <w:tcW w:w="3016" w:type="dxa"/>
            <w:gridSpan w:val="2"/>
            <w:tcBorders>
              <w:top w:val="single" w:sz="18" w:space="0" w:color="auto"/>
              <w:left w:val="single" w:sz="18" w:space="0" w:color="auto"/>
              <w:bottom w:val="single" w:sz="18" w:space="0" w:color="auto"/>
              <w:right w:val="single" w:sz="18" w:space="0" w:color="auto"/>
            </w:tcBorders>
          </w:tcPr>
          <w:p w:rsidR="00973EF1" w:rsidRPr="00E91F5A" w:rsidRDefault="005821FA"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 xml:space="preserve">            </w:t>
            </w:r>
            <w:r w:rsidR="00973EF1" w:rsidRPr="00E91F5A">
              <w:rPr>
                <w:rFonts w:ascii="Times New Roman" w:hAnsi="Times New Roman" w:cs="Times New Roman"/>
                <w:sz w:val="20"/>
                <w:szCs w:val="24"/>
              </w:rPr>
              <w:t xml:space="preserve">Without SVC </w:t>
            </w:r>
          </w:p>
        </w:tc>
        <w:tc>
          <w:tcPr>
            <w:tcW w:w="1739" w:type="dxa"/>
            <w:tcBorders>
              <w:top w:val="single" w:sz="18" w:space="0" w:color="auto"/>
              <w:left w:val="single" w:sz="18" w:space="0" w:color="auto"/>
              <w:bottom w:val="single" w:sz="18" w:space="0" w:color="auto"/>
              <w:right w:val="single" w:sz="18" w:space="0" w:color="auto"/>
            </w:tcBorders>
          </w:tcPr>
          <w:p w:rsidR="00973EF1" w:rsidRPr="00E91F5A" w:rsidRDefault="00973EF1"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 xml:space="preserve"> With SVC</w:t>
            </w:r>
          </w:p>
        </w:tc>
      </w:tr>
      <w:tr w:rsidR="00E91F5A" w:rsidRPr="00E91F5A" w:rsidTr="00973EF1">
        <w:trPr>
          <w:trHeight w:val="611"/>
        </w:trPr>
        <w:tc>
          <w:tcPr>
            <w:tcW w:w="1617" w:type="dxa"/>
            <w:tcBorders>
              <w:top w:val="single" w:sz="18" w:space="0" w:color="auto"/>
              <w:left w:val="single" w:sz="18" w:space="0" w:color="auto"/>
              <w:right w:val="single" w:sz="18" w:space="0" w:color="auto"/>
            </w:tcBorders>
          </w:tcPr>
          <w:p w:rsidR="004643FE" w:rsidRPr="00E91F5A" w:rsidRDefault="004643FE" w:rsidP="004E0FE0">
            <w:pPr>
              <w:spacing w:after="0" w:line="360" w:lineRule="auto"/>
              <w:jc w:val="both"/>
              <w:rPr>
                <w:rFonts w:ascii="Times New Roman" w:hAnsi="Times New Roman" w:cs="Times New Roman"/>
                <w:sz w:val="20"/>
                <w:szCs w:val="24"/>
              </w:rPr>
            </w:pPr>
          </w:p>
        </w:tc>
        <w:tc>
          <w:tcPr>
            <w:tcW w:w="1386" w:type="dxa"/>
            <w:tcBorders>
              <w:top w:val="single" w:sz="18" w:space="0" w:color="auto"/>
              <w:left w:val="single" w:sz="18" w:space="0" w:color="auto"/>
              <w:right w:val="single" w:sz="18" w:space="0" w:color="auto"/>
            </w:tcBorders>
          </w:tcPr>
          <w:p w:rsidR="004643FE" w:rsidRPr="00E91F5A" w:rsidRDefault="004643FE" w:rsidP="004E0FE0">
            <w:pPr>
              <w:spacing w:after="0" w:line="360" w:lineRule="auto"/>
              <w:ind w:left="68"/>
              <w:jc w:val="both"/>
              <w:rPr>
                <w:rFonts w:ascii="Times New Roman" w:hAnsi="Times New Roman" w:cs="Times New Roman"/>
                <w:sz w:val="20"/>
                <w:szCs w:val="24"/>
              </w:rPr>
            </w:pPr>
            <w:r w:rsidRPr="00E91F5A">
              <w:rPr>
                <w:rFonts w:ascii="Times New Roman" w:hAnsi="Times New Roman" w:cs="Times New Roman"/>
                <w:sz w:val="20"/>
                <w:szCs w:val="24"/>
              </w:rPr>
              <w:t>Peak load</w:t>
            </w:r>
          </w:p>
        </w:tc>
        <w:tc>
          <w:tcPr>
            <w:tcW w:w="1630" w:type="dxa"/>
            <w:tcBorders>
              <w:top w:val="single" w:sz="18" w:space="0" w:color="auto"/>
              <w:left w:val="single" w:sz="18" w:space="0" w:color="auto"/>
              <w:right w:val="single" w:sz="18" w:space="0" w:color="auto"/>
            </w:tcBorders>
          </w:tcPr>
          <w:p w:rsidR="004643FE" w:rsidRPr="00E91F5A" w:rsidRDefault="004643FE" w:rsidP="004E0FE0">
            <w:pPr>
              <w:spacing w:after="0" w:line="360" w:lineRule="auto"/>
              <w:ind w:left="13"/>
              <w:jc w:val="both"/>
              <w:rPr>
                <w:rFonts w:ascii="Times New Roman" w:hAnsi="Times New Roman" w:cs="Times New Roman"/>
                <w:sz w:val="20"/>
                <w:szCs w:val="24"/>
              </w:rPr>
            </w:pPr>
            <w:r w:rsidRPr="00E91F5A">
              <w:rPr>
                <w:rFonts w:ascii="Times New Roman" w:hAnsi="Times New Roman" w:cs="Times New Roman"/>
                <w:sz w:val="20"/>
                <w:szCs w:val="24"/>
              </w:rPr>
              <w:t xml:space="preserve">contingency </w:t>
            </w:r>
          </w:p>
        </w:tc>
        <w:tc>
          <w:tcPr>
            <w:tcW w:w="1739" w:type="dxa"/>
            <w:tcBorders>
              <w:top w:val="single" w:sz="18" w:space="0" w:color="auto"/>
              <w:left w:val="single" w:sz="18" w:space="0" w:color="auto"/>
              <w:right w:val="single" w:sz="18" w:space="0" w:color="auto"/>
            </w:tcBorders>
          </w:tcPr>
          <w:p w:rsidR="004643FE" w:rsidRPr="00E91F5A" w:rsidRDefault="004643FE" w:rsidP="004E0FE0">
            <w:pPr>
              <w:spacing w:after="0" w:line="360" w:lineRule="auto"/>
              <w:jc w:val="both"/>
              <w:rPr>
                <w:rFonts w:ascii="Times New Roman" w:hAnsi="Times New Roman" w:cs="Times New Roman"/>
                <w:sz w:val="20"/>
                <w:szCs w:val="24"/>
              </w:rPr>
            </w:pPr>
          </w:p>
        </w:tc>
      </w:tr>
      <w:tr w:rsidR="00E91F5A" w:rsidRPr="00E91F5A" w:rsidTr="00973EF1">
        <w:trPr>
          <w:trHeight w:val="380"/>
        </w:trPr>
        <w:tc>
          <w:tcPr>
            <w:tcW w:w="1617" w:type="dxa"/>
            <w:tcBorders>
              <w:left w:val="single" w:sz="18" w:space="0" w:color="auto"/>
              <w:right w:val="single" w:sz="18" w:space="0" w:color="auto"/>
            </w:tcBorders>
          </w:tcPr>
          <w:p w:rsidR="004643FE" w:rsidRPr="00E91F5A" w:rsidRDefault="004643FE"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 xml:space="preserve">Real power </w:t>
            </w:r>
          </w:p>
        </w:tc>
        <w:tc>
          <w:tcPr>
            <w:tcW w:w="1386" w:type="dxa"/>
            <w:tcBorders>
              <w:left w:val="single" w:sz="18" w:space="0" w:color="auto"/>
              <w:right w:val="single" w:sz="18" w:space="0" w:color="auto"/>
            </w:tcBorders>
          </w:tcPr>
          <w:p w:rsidR="004643FE" w:rsidRPr="00E91F5A" w:rsidRDefault="00282638"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40</w:t>
            </w:r>
            <w:r w:rsidR="004643FE" w:rsidRPr="00E91F5A">
              <w:rPr>
                <w:rFonts w:ascii="Times New Roman" w:hAnsi="Times New Roman" w:cs="Times New Roman"/>
                <w:sz w:val="20"/>
                <w:szCs w:val="24"/>
              </w:rPr>
              <w:t>.56</w:t>
            </w:r>
            <w:r w:rsidR="00DB24B1" w:rsidRPr="00E91F5A">
              <w:rPr>
                <w:rFonts w:ascii="Times New Roman" w:hAnsi="Times New Roman" w:cs="Times New Roman"/>
                <w:sz w:val="20"/>
                <w:szCs w:val="24"/>
              </w:rPr>
              <w:t>MW</w:t>
            </w:r>
          </w:p>
        </w:tc>
        <w:tc>
          <w:tcPr>
            <w:tcW w:w="1630" w:type="dxa"/>
            <w:tcBorders>
              <w:left w:val="single" w:sz="18" w:space="0" w:color="auto"/>
              <w:right w:val="single" w:sz="18" w:space="0" w:color="auto"/>
            </w:tcBorders>
          </w:tcPr>
          <w:p w:rsidR="004643FE" w:rsidRPr="00E91F5A" w:rsidRDefault="00282638"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36</w:t>
            </w:r>
            <w:r w:rsidR="004643FE" w:rsidRPr="00E91F5A">
              <w:rPr>
                <w:rFonts w:ascii="Times New Roman" w:hAnsi="Times New Roman" w:cs="Times New Roman"/>
                <w:sz w:val="20"/>
                <w:szCs w:val="24"/>
              </w:rPr>
              <w:t>.03</w:t>
            </w:r>
            <w:r w:rsidR="00DB24B1" w:rsidRPr="00E91F5A">
              <w:rPr>
                <w:rFonts w:ascii="Times New Roman" w:hAnsi="Times New Roman" w:cs="Times New Roman"/>
                <w:sz w:val="20"/>
                <w:szCs w:val="24"/>
              </w:rPr>
              <w:t xml:space="preserve"> MW</w:t>
            </w:r>
          </w:p>
        </w:tc>
        <w:tc>
          <w:tcPr>
            <w:tcW w:w="1739" w:type="dxa"/>
            <w:tcBorders>
              <w:left w:val="single" w:sz="18" w:space="0" w:color="auto"/>
              <w:right w:val="single" w:sz="18" w:space="0" w:color="auto"/>
            </w:tcBorders>
          </w:tcPr>
          <w:p w:rsidR="004643FE" w:rsidRPr="00E91F5A" w:rsidRDefault="00282638"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50</w:t>
            </w:r>
            <w:r w:rsidR="00973EF1" w:rsidRPr="00E91F5A">
              <w:rPr>
                <w:rFonts w:ascii="Times New Roman" w:hAnsi="Times New Roman" w:cs="Times New Roman"/>
                <w:sz w:val="20"/>
                <w:szCs w:val="24"/>
              </w:rPr>
              <w:t>.</w:t>
            </w:r>
            <w:r w:rsidR="00BF45F3" w:rsidRPr="00E91F5A">
              <w:rPr>
                <w:rFonts w:ascii="Times New Roman" w:hAnsi="Times New Roman" w:cs="Times New Roman"/>
                <w:sz w:val="20"/>
                <w:szCs w:val="24"/>
              </w:rPr>
              <w:t>5</w:t>
            </w:r>
            <w:r w:rsidR="00B06CE5" w:rsidRPr="00E91F5A">
              <w:rPr>
                <w:rFonts w:ascii="Times New Roman" w:hAnsi="Times New Roman" w:cs="Times New Roman"/>
                <w:sz w:val="20"/>
                <w:szCs w:val="24"/>
              </w:rPr>
              <w:t>2</w:t>
            </w:r>
            <w:r w:rsidR="00973EF1" w:rsidRPr="00E91F5A">
              <w:rPr>
                <w:rFonts w:ascii="Times New Roman" w:hAnsi="Times New Roman" w:cs="Times New Roman"/>
                <w:sz w:val="20"/>
                <w:szCs w:val="24"/>
              </w:rPr>
              <w:t>85</w:t>
            </w:r>
            <w:r w:rsidR="00DB24B1" w:rsidRPr="00E91F5A">
              <w:rPr>
                <w:rFonts w:ascii="Times New Roman" w:hAnsi="Times New Roman" w:cs="Times New Roman"/>
                <w:sz w:val="20"/>
                <w:szCs w:val="24"/>
              </w:rPr>
              <w:t>MW</w:t>
            </w:r>
          </w:p>
        </w:tc>
      </w:tr>
      <w:tr w:rsidR="00E91F5A" w:rsidRPr="00E91F5A" w:rsidTr="00973EF1">
        <w:trPr>
          <w:trHeight w:val="247"/>
        </w:trPr>
        <w:tc>
          <w:tcPr>
            <w:tcW w:w="1617" w:type="dxa"/>
            <w:tcBorders>
              <w:left w:val="single" w:sz="18" w:space="0" w:color="auto"/>
              <w:right w:val="single" w:sz="18" w:space="0" w:color="auto"/>
            </w:tcBorders>
          </w:tcPr>
          <w:p w:rsidR="004643FE" w:rsidRPr="00E91F5A" w:rsidRDefault="004643FE" w:rsidP="004E0FE0">
            <w:pPr>
              <w:spacing w:after="0" w:line="360" w:lineRule="auto"/>
              <w:jc w:val="both"/>
              <w:rPr>
                <w:rFonts w:ascii="Times New Roman" w:hAnsi="Times New Roman" w:cs="Times New Roman"/>
                <w:sz w:val="18"/>
                <w:szCs w:val="24"/>
              </w:rPr>
            </w:pPr>
            <w:r w:rsidRPr="00E91F5A">
              <w:rPr>
                <w:rFonts w:ascii="Times New Roman" w:hAnsi="Times New Roman" w:cs="Times New Roman"/>
                <w:sz w:val="18"/>
                <w:szCs w:val="24"/>
              </w:rPr>
              <w:t xml:space="preserve">reactive </w:t>
            </w:r>
          </w:p>
        </w:tc>
        <w:tc>
          <w:tcPr>
            <w:tcW w:w="1386" w:type="dxa"/>
            <w:tcBorders>
              <w:left w:val="single" w:sz="18" w:space="0" w:color="auto"/>
              <w:right w:val="single" w:sz="18" w:space="0" w:color="auto"/>
            </w:tcBorders>
          </w:tcPr>
          <w:p w:rsidR="004643FE" w:rsidRPr="00E91F5A" w:rsidRDefault="00282638" w:rsidP="004E0FE0">
            <w:pPr>
              <w:spacing w:after="0" w:line="360" w:lineRule="auto"/>
              <w:jc w:val="both"/>
              <w:rPr>
                <w:rFonts w:ascii="Times New Roman" w:hAnsi="Times New Roman" w:cs="Times New Roman"/>
                <w:sz w:val="18"/>
                <w:szCs w:val="24"/>
              </w:rPr>
            </w:pPr>
            <w:r w:rsidRPr="00E91F5A">
              <w:rPr>
                <w:rFonts w:ascii="Times New Roman" w:hAnsi="Times New Roman" w:cs="Times New Roman"/>
                <w:sz w:val="18"/>
                <w:szCs w:val="24"/>
              </w:rPr>
              <w:t>27.08</w:t>
            </w:r>
            <w:r w:rsidR="00DB24B1" w:rsidRPr="00E91F5A">
              <w:rPr>
                <w:rFonts w:ascii="Times New Roman" w:hAnsi="Times New Roman" w:cs="Times New Roman"/>
                <w:sz w:val="18"/>
                <w:szCs w:val="24"/>
              </w:rPr>
              <w:t xml:space="preserve"> MVAR</w:t>
            </w:r>
          </w:p>
        </w:tc>
        <w:tc>
          <w:tcPr>
            <w:tcW w:w="1630" w:type="dxa"/>
            <w:tcBorders>
              <w:left w:val="single" w:sz="18" w:space="0" w:color="auto"/>
              <w:right w:val="single" w:sz="18" w:space="0" w:color="auto"/>
            </w:tcBorders>
          </w:tcPr>
          <w:p w:rsidR="004643FE" w:rsidRPr="00E91F5A" w:rsidRDefault="00282638" w:rsidP="004E0FE0">
            <w:pPr>
              <w:spacing w:after="0" w:line="360" w:lineRule="auto"/>
              <w:jc w:val="both"/>
              <w:rPr>
                <w:rFonts w:ascii="Times New Roman" w:hAnsi="Times New Roman" w:cs="Times New Roman"/>
                <w:sz w:val="18"/>
                <w:szCs w:val="24"/>
              </w:rPr>
            </w:pPr>
            <w:r w:rsidRPr="00E91F5A">
              <w:rPr>
                <w:rFonts w:ascii="Times New Roman" w:hAnsi="Times New Roman" w:cs="Times New Roman"/>
                <w:sz w:val="18"/>
                <w:szCs w:val="24"/>
              </w:rPr>
              <w:t>30.84</w:t>
            </w:r>
            <w:r w:rsidR="00DB24B1" w:rsidRPr="00E91F5A">
              <w:rPr>
                <w:rFonts w:ascii="Times New Roman" w:hAnsi="Times New Roman" w:cs="Times New Roman"/>
                <w:sz w:val="18"/>
                <w:szCs w:val="24"/>
              </w:rPr>
              <w:t>MVAR</w:t>
            </w:r>
          </w:p>
        </w:tc>
        <w:tc>
          <w:tcPr>
            <w:tcW w:w="1739" w:type="dxa"/>
            <w:tcBorders>
              <w:left w:val="single" w:sz="18" w:space="0" w:color="auto"/>
              <w:right w:val="single" w:sz="18" w:space="0" w:color="auto"/>
            </w:tcBorders>
          </w:tcPr>
          <w:p w:rsidR="004643FE" w:rsidRPr="00E91F5A" w:rsidRDefault="00282638" w:rsidP="004E0FE0">
            <w:pPr>
              <w:spacing w:after="0" w:line="360" w:lineRule="auto"/>
              <w:jc w:val="both"/>
              <w:rPr>
                <w:rFonts w:ascii="Times New Roman" w:hAnsi="Times New Roman" w:cs="Times New Roman"/>
                <w:sz w:val="18"/>
                <w:szCs w:val="24"/>
              </w:rPr>
            </w:pPr>
            <w:r w:rsidRPr="00E91F5A">
              <w:rPr>
                <w:rFonts w:ascii="Times New Roman" w:hAnsi="Times New Roman" w:cs="Times New Roman"/>
                <w:sz w:val="18"/>
                <w:szCs w:val="24"/>
              </w:rPr>
              <w:t>17.34</w:t>
            </w:r>
            <w:r w:rsidR="00DB24B1" w:rsidRPr="00E91F5A">
              <w:rPr>
                <w:rFonts w:ascii="Times New Roman" w:hAnsi="Times New Roman" w:cs="Times New Roman"/>
                <w:sz w:val="18"/>
                <w:szCs w:val="24"/>
              </w:rPr>
              <w:t>MVAR</w:t>
            </w:r>
          </w:p>
        </w:tc>
      </w:tr>
      <w:tr w:rsidR="00E91F5A" w:rsidRPr="00E91F5A" w:rsidTr="00973EF1">
        <w:trPr>
          <w:trHeight w:val="353"/>
        </w:trPr>
        <w:tc>
          <w:tcPr>
            <w:tcW w:w="1617" w:type="dxa"/>
            <w:tcBorders>
              <w:left w:val="single" w:sz="18" w:space="0" w:color="auto"/>
              <w:right w:val="single" w:sz="18" w:space="0" w:color="auto"/>
            </w:tcBorders>
          </w:tcPr>
          <w:p w:rsidR="004643FE" w:rsidRPr="00E91F5A" w:rsidRDefault="004643FE"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Power factor</w:t>
            </w:r>
          </w:p>
        </w:tc>
        <w:tc>
          <w:tcPr>
            <w:tcW w:w="1386" w:type="dxa"/>
            <w:tcBorders>
              <w:left w:val="single" w:sz="18" w:space="0" w:color="auto"/>
              <w:right w:val="single" w:sz="18" w:space="0" w:color="auto"/>
            </w:tcBorders>
          </w:tcPr>
          <w:p w:rsidR="004643FE" w:rsidRPr="00E91F5A" w:rsidRDefault="008B066B"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83.3</w:t>
            </w:r>
            <w:r w:rsidR="00D23702" w:rsidRPr="00E91F5A">
              <w:rPr>
                <w:rFonts w:ascii="Times New Roman" w:hAnsi="Times New Roman" w:cs="Times New Roman"/>
                <w:sz w:val="20"/>
                <w:szCs w:val="24"/>
              </w:rPr>
              <w:t>.0</w:t>
            </w:r>
            <w:r w:rsidR="004643FE" w:rsidRPr="00E91F5A">
              <w:rPr>
                <w:rFonts w:ascii="Times New Roman" w:hAnsi="Times New Roman" w:cs="Times New Roman"/>
                <w:sz w:val="20"/>
                <w:szCs w:val="24"/>
              </w:rPr>
              <w:t>%</w:t>
            </w:r>
          </w:p>
        </w:tc>
        <w:tc>
          <w:tcPr>
            <w:tcW w:w="1630" w:type="dxa"/>
            <w:tcBorders>
              <w:left w:val="single" w:sz="18" w:space="0" w:color="auto"/>
              <w:right w:val="single" w:sz="18" w:space="0" w:color="auto"/>
            </w:tcBorders>
          </w:tcPr>
          <w:p w:rsidR="004643FE" w:rsidRPr="00E91F5A" w:rsidRDefault="008B066B"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76</w:t>
            </w:r>
            <w:r w:rsidR="00D23702" w:rsidRPr="00E91F5A">
              <w:rPr>
                <w:rFonts w:ascii="Times New Roman" w:hAnsi="Times New Roman" w:cs="Times New Roman"/>
                <w:sz w:val="20"/>
                <w:szCs w:val="24"/>
              </w:rPr>
              <w:t>.0</w:t>
            </w:r>
            <w:r w:rsidR="004643FE" w:rsidRPr="00E91F5A">
              <w:rPr>
                <w:rFonts w:ascii="Times New Roman" w:hAnsi="Times New Roman" w:cs="Times New Roman"/>
                <w:sz w:val="20"/>
                <w:szCs w:val="24"/>
              </w:rPr>
              <w:t>%</w:t>
            </w:r>
          </w:p>
        </w:tc>
        <w:tc>
          <w:tcPr>
            <w:tcW w:w="1739" w:type="dxa"/>
            <w:tcBorders>
              <w:left w:val="single" w:sz="18" w:space="0" w:color="auto"/>
              <w:right w:val="single" w:sz="18" w:space="0" w:color="auto"/>
            </w:tcBorders>
          </w:tcPr>
          <w:p w:rsidR="004643FE" w:rsidRPr="00E91F5A" w:rsidRDefault="008B066B" w:rsidP="004E0FE0">
            <w:pPr>
              <w:spacing w:after="0" w:line="360" w:lineRule="auto"/>
              <w:jc w:val="both"/>
              <w:rPr>
                <w:rFonts w:ascii="Times New Roman" w:hAnsi="Times New Roman" w:cs="Times New Roman"/>
                <w:sz w:val="20"/>
                <w:szCs w:val="24"/>
              </w:rPr>
            </w:pPr>
            <w:r w:rsidRPr="00E91F5A">
              <w:rPr>
                <w:rFonts w:ascii="Times New Roman" w:hAnsi="Times New Roman" w:cs="Times New Roman"/>
                <w:sz w:val="20"/>
                <w:szCs w:val="24"/>
              </w:rPr>
              <w:t>94</w:t>
            </w:r>
            <w:r w:rsidR="00D23702" w:rsidRPr="00E91F5A">
              <w:rPr>
                <w:rFonts w:ascii="Times New Roman" w:hAnsi="Times New Roman" w:cs="Times New Roman"/>
                <w:sz w:val="20"/>
                <w:szCs w:val="24"/>
              </w:rPr>
              <w:t>.0</w:t>
            </w:r>
            <w:r w:rsidR="00973EF1" w:rsidRPr="00E91F5A">
              <w:rPr>
                <w:rFonts w:ascii="Times New Roman" w:hAnsi="Times New Roman" w:cs="Times New Roman"/>
                <w:sz w:val="20"/>
                <w:szCs w:val="24"/>
              </w:rPr>
              <w:t>%</w:t>
            </w:r>
          </w:p>
        </w:tc>
      </w:tr>
    </w:tbl>
    <w:p w:rsidR="0040797B" w:rsidRPr="00E91F5A" w:rsidRDefault="0040797B" w:rsidP="0040797B">
      <w:pPr>
        <w:spacing w:line="360" w:lineRule="auto"/>
        <w:jc w:val="both"/>
        <w:rPr>
          <w:rFonts w:ascii="Times New Roman" w:hAnsi="Times New Roman" w:cs="Times New Roman"/>
        </w:rPr>
      </w:pPr>
      <w:bookmarkStart w:id="188" w:name="_Toc66709714"/>
      <w:r w:rsidRPr="00E91F5A">
        <w:rPr>
          <w:rFonts w:ascii="Times New Roman" w:hAnsi="Times New Roman" w:cs="Times New Roman"/>
        </w:rPr>
        <w:t xml:space="preserve">        </w:t>
      </w:r>
      <w:r w:rsidR="0098664B" w:rsidRPr="00E91F5A">
        <w:rPr>
          <w:rFonts w:ascii="Times New Roman" w:hAnsi="Times New Roman" w:cs="Times New Roman"/>
        </w:rPr>
        <w:t xml:space="preserve"> </w:t>
      </w:r>
      <w:r w:rsidRPr="00E91F5A">
        <w:rPr>
          <w:rFonts w:ascii="Times New Roman" w:hAnsi="Times New Roman" w:cs="Times New Roman"/>
        </w:rPr>
        <w:t xml:space="preserve">The expected system disturbance is based on contingency condition power flow rate because </w:t>
      </w:r>
      <w:r w:rsidR="008B066B" w:rsidRPr="00E91F5A">
        <w:rPr>
          <w:rFonts w:ascii="Times New Roman" w:hAnsi="Times New Roman" w:cs="Times New Roman"/>
        </w:rPr>
        <w:t xml:space="preserve">in the </w:t>
      </w:r>
      <w:r w:rsidRPr="00E91F5A">
        <w:rPr>
          <w:rFonts w:ascii="Times New Roman" w:hAnsi="Times New Roman" w:cs="Times New Roman"/>
        </w:rPr>
        <w:t xml:space="preserve"> contingency condition the GCMG system voltage  and current will be highly disturbed  within fraction  of second  in case of this load </w:t>
      </w:r>
      <w:r w:rsidR="005632E8" w:rsidRPr="00E91F5A">
        <w:rPr>
          <w:rFonts w:ascii="Times New Roman" w:hAnsi="Times New Roman" w:cs="Times New Roman"/>
        </w:rPr>
        <w:t xml:space="preserve">frequency and reactive power  will be </w:t>
      </w:r>
      <w:r w:rsidRPr="00E91F5A">
        <w:rPr>
          <w:rFonts w:ascii="Times New Roman" w:hAnsi="Times New Roman" w:cs="Times New Roman"/>
        </w:rPr>
        <w:t xml:space="preserve"> disturbed and finally the outcome active  power flow throu</w:t>
      </w:r>
      <w:r w:rsidR="005632E8" w:rsidRPr="00E91F5A">
        <w:rPr>
          <w:rFonts w:ascii="Times New Roman" w:hAnsi="Times New Roman" w:cs="Times New Roman"/>
        </w:rPr>
        <w:t xml:space="preserve">gh the system is highly  decline </w:t>
      </w:r>
      <w:r w:rsidRPr="00E91F5A">
        <w:rPr>
          <w:rFonts w:ascii="Times New Roman" w:hAnsi="Times New Roman" w:cs="Times New Roman"/>
        </w:rPr>
        <w:t xml:space="preserve">and reduced. </w:t>
      </w:r>
    </w:p>
    <w:p w:rsidR="0040797B" w:rsidRPr="00E91F5A" w:rsidRDefault="007F5081" w:rsidP="003E7873">
      <w:pPr>
        <w:spacing w:line="360" w:lineRule="auto"/>
        <w:jc w:val="center"/>
        <w:rPr>
          <w:rFonts w:ascii="Times New Roman" w:hAnsi="Times New Roman" w:cs="Times New Roman"/>
        </w:rPr>
      </w:pPr>
      <w:r w:rsidRPr="00E91F5A">
        <w:rPr>
          <w:noProof/>
        </w:rPr>
        <w:drawing>
          <wp:inline distT="0" distB="0" distL="0" distR="0" wp14:anchorId="298C5CB8" wp14:editId="08CDD491">
            <wp:extent cx="5943600" cy="23241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943600" cy="2324100"/>
                    </a:xfrm>
                    <a:prstGeom prst="rect">
                      <a:avLst/>
                    </a:prstGeom>
                  </pic:spPr>
                </pic:pic>
              </a:graphicData>
            </a:graphic>
          </wp:inline>
        </w:drawing>
      </w:r>
    </w:p>
    <w:p w:rsidR="0040797B" w:rsidRPr="00E91F5A" w:rsidRDefault="003E7873" w:rsidP="0040797B">
      <w:pPr>
        <w:spacing w:line="360" w:lineRule="auto"/>
        <w:jc w:val="both"/>
        <w:rPr>
          <w:rFonts w:ascii="Times New Roman" w:hAnsi="Times New Roman" w:cs="Times New Roman"/>
        </w:rPr>
      </w:pPr>
      <w:r w:rsidRPr="00E91F5A">
        <w:rPr>
          <w:rFonts w:ascii="Times New Roman" w:hAnsi="Times New Roman" w:cs="Times New Roman"/>
        </w:rPr>
        <w:t xml:space="preserve">            Fig. 4.18</w:t>
      </w:r>
      <w:r w:rsidR="0040797B" w:rsidRPr="00E91F5A">
        <w:rPr>
          <w:rFonts w:ascii="Times New Roman" w:hAnsi="Times New Roman" w:cs="Times New Roman"/>
        </w:rPr>
        <w:t xml:space="preserve"> </w:t>
      </w:r>
      <w:r w:rsidRPr="00E91F5A">
        <w:rPr>
          <w:rFonts w:ascii="Times New Roman" w:hAnsi="Times New Roman" w:cs="Times New Roman"/>
        </w:rPr>
        <w:t xml:space="preserve">Simulink graphical representation of   maintenance and controlling of steady state frequency error   </w:t>
      </w:r>
    </w:p>
    <w:p w:rsidR="003E7873" w:rsidRPr="00E91F5A" w:rsidRDefault="003E7873" w:rsidP="003E7873">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ANN are used to control </w:t>
      </w:r>
      <w:proofErr w:type="gramStart"/>
      <w:r w:rsidRPr="00E91F5A">
        <w:rPr>
          <w:rFonts w:ascii="Times New Roman" w:hAnsi="Times New Roman" w:cs="Times New Roman"/>
          <w:sz w:val="24"/>
          <w:szCs w:val="24"/>
        </w:rPr>
        <w:t>the  integral</w:t>
      </w:r>
      <w:proofErr w:type="gramEnd"/>
      <w:r w:rsidRPr="00E91F5A">
        <w:rPr>
          <w:rFonts w:ascii="Times New Roman" w:hAnsi="Times New Roman" w:cs="Times New Roman"/>
          <w:sz w:val="24"/>
          <w:szCs w:val="24"/>
        </w:rPr>
        <w:t xml:space="preserve"> Ki and </w:t>
      </w:r>
      <w:proofErr w:type="spellStart"/>
      <w:r w:rsidRPr="00E91F5A">
        <w:rPr>
          <w:rFonts w:ascii="Times New Roman" w:hAnsi="Times New Roman" w:cs="Times New Roman"/>
          <w:sz w:val="24"/>
          <w:szCs w:val="24"/>
        </w:rPr>
        <w:t>Kp</w:t>
      </w:r>
      <w:proofErr w:type="spellEnd"/>
      <w:r w:rsidRPr="00E91F5A">
        <w:rPr>
          <w:rFonts w:ascii="Times New Roman" w:hAnsi="Times New Roman" w:cs="Times New Roman"/>
          <w:sz w:val="24"/>
          <w:szCs w:val="24"/>
        </w:rPr>
        <w:t xml:space="preserve"> component during the controlling process.   </w:t>
      </w:r>
      <w:proofErr w:type="gramStart"/>
      <w:r w:rsidRPr="00E91F5A">
        <w:rPr>
          <w:rFonts w:ascii="Times New Roman" w:hAnsi="Times New Roman" w:cs="Times New Roman"/>
          <w:sz w:val="24"/>
          <w:szCs w:val="24"/>
        </w:rPr>
        <w:t>the</w:t>
      </w:r>
      <w:proofErr w:type="gramEnd"/>
      <w:r w:rsidRPr="00E91F5A">
        <w:rPr>
          <w:rFonts w:ascii="Times New Roman" w:hAnsi="Times New Roman" w:cs="Times New Roman"/>
          <w:sz w:val="24"/>
          <w:szCs w:val="24"/>
        </w:rPr>
        <w:t xml:space="preserve"> load frequency controller to control the frequency disturbance  properly and </w:t>
      </w:r>
      <w:proofErr w:type="spellStart"/>
      <w:r w:rsidRPr="00E91F5A">
        <w:rPr>
          <w:rFonts w:ascii="Times New Roman" w:hAnsi="Times New Roman" w:cs="Times New Roman"/>
          <w:sz w:val="24"/>
          <w:szCs w:val="24"/>
        </w:rPr>
        <w:t>ac</w:t>
      </w:r>
      <w:r w:rsidR="00635F37" w:rsidRPr="00E91F5A">
        <w:rPr>
          <w:rFonts w:ascii="Times New Roman" w:hAnsi="Times New Roman" w:cs="Times New Roman"/>
          <w:sz w:val="24"/>
          <w:szCs w:val="24"/>
        </w:rPr>
        <w:t>uretly</w:t>
      </w:r>
      <w:proofErr w:type="spellEnd"/>
      <w:r w:rsidR="00635F37" w:rsidRPr="00E91F5A">
        <w:rPr>
          <w:rFonts w:ascii="Times New Roman" w:hAnsi="Times New Roman" w:cs="Times New Roman"/>
          <w:sz w:val="24"/>
          <w:szCs w:val="24"/>
        </w:rPr>
        <w:t xml:space="preserve">  </w:t>
      </w:r>
      <w:proofErr w:type="spellStart"/>
      <w:r w:rsidR="00635F37" w:rsidRPr="00E91F5A">
        <w:rPr>
          <w:rFonts w:ascii="Times New Roman" w:hAnsi="Times New Roman" w:cs="Times New Roman"/>
          <w:sz w:val="24"/>
          <w:szCs w:val="24"/>
        </w:rPr>
        <w:t>deu</w:t>
      </w:r>
      <w:proofErr w:type="spellEnd"/>
      <w:r w:rsidR="00635F37" w:rsidRPr="00E91F5A">
        <w:rPr>
          <w:rFonts w:ascii="Times New Roman" w:hAnsi="Times New Roman" w:cs="Times New Roman"/>
          <w:sz w:val="24"/>
          <w:szCs w:val="24"/>
        </w:rPr>
        <w:t xml:space="preserve"> to ANN control the </w:t>
      </w:r>
      <w:r w:rsidRPr="00E91F5A">
        <w:rPr>
          <w:rFonts w:ascii="Times New Roman" w:hAnsi="Times New Roman" w:cs="Times New Roman"/>
          <w:sz w:val="24"/>
          <w:szCs w:val="24"/>
        </w:rPr>
        <w:t xml:space="preserve">LFC in the load terminal.by single controlling  program of the ANN in the load  frequency  area. </w:t>
      </w:r>
    </w:p>
    <w:p w:rsidR="007F5081" w:rsidRPr="00E91F5A" w:rsidRDefault="007F5081" w:rsidP="003E7873">
      <w:pPr>
        <w:spacing w:after="0" w:line="360" w:lineRule="auto"/>
        <w:jc w:val="both"/>
        <w:rPr>
          <w:rFonts w:ascii="Times New Roman" w:hAnsi="Times New Roman" w:cs="Times New Roman"/>
          <w:sz w:val="24"/>
          <w:szCs w:val="24"/>
        </w:rPr>
      </w:pPr>
      <w:proofErr w:type="spellStart"/>
      <w:r w:rsidRPr="00E91F5A">
        <w:rPr>
          <w:rFonts w:ascii="Times New Roman" w:hAnsi="Times New Roman" w:cs="Times New Roman"/>
          <w:sz w:val="24"/>
          <w:szCs w:val="24"/>
        </w:rPr>
        <w:lastRenderedPageBreak/>
        <w:t>Befor</w:t>
      </w:r>
      <w:proofErr w:type="spellEnd"/>
      <w:r w:rsidRPr="00E91F5A">
        <w:rPr>
          <w:rFonts w:ascii="Times New Roman" w:hAnsi="Times New Roman" w:cs="Times New Roman"/>
          <w:sz w:val="24"/>
          <w:szCs w:val="24"/>
        </w:rPr>
        <w:t xml:space="preserve"> the </w:t>
      </w:r>
      <w:proofErr w:type="gramStart"/>
      <w:r w:rsidRPr="00E91F5A">
        <w:rPr>
          <w:rFonts w:ascii="Times New Roman" w:hAnsi="Times New Roman" w:cs="Times New Roman"/>
          <w:sz w:val="24"/>
          <w:szCs w:val="24"/>
        </w:rPr>
        <w:t>controlling  process</w:t>
      </w:r>
      <w:proofErr w:type="gramEnd"/>
      <w:r w:rsidRPr="00E91F5A">
        <w:rPr>
          <w:rFonts w:ascii="Times New Roman" w:hAnsi="Times New Roman" w:cs="Times New Roman"/>
          <w:sz w:val="24"/>
          <w:szCs w:val="24"/>
        </w:rPr>
        <w:t xml:space="preserve"> the </w:t>
      </w:r>
      <w:proofErr w:type="spellStart"/>
      <w:r w:rsidRPr="00E91F5A">
        <w:rPr>
          <w:rFonts w:ascii="Times New Roman" w:hAnsi="Times New Roman" w:cs="Times New Roman"/>
          <w:sz w:val="24"/>
          <w:szCs w:val="24"/>
        </w:rPr>
        <w:t>disturebed</w:t>
      </w:r>
      <w:proofErr w:type="spellEnd"/>
      <w:r w:rsidRPr="00E91F5A">
        <w:rPr>
          <w:rFonts w:ascii="Times New Roman" w:hAnsi="Times New Roman" w:cs="Times New Roman"/>
          <w:sz w:val="24"/>
          <w:szCs w:val="24"/>
        </w:rPr>
        <w:t xml:space="preserve"> frequency range will be 4.92Hz and the  after controlling process the steady state frequency error will be 0.22Hz. </w:t>
      </w:r>
    </w:p>
    <w:p w:rsidR="00B929B9" w:rsidRPr="00E91F5A" w:rsidRDefault="00EB614F" w:rsidP="003E7873">
      <w:pPr>
        <w:spacing w:line="360" w:lineRule="auto"/>
        <w:jc w:val="both"/>
        <w:rPr>
          <w:rFonts w:ascii="Times New Roman" w:hAnsi="Times New Roman" w:cs="Times New Roman"/>
          <w:sz w:val="24"/>
        </w:rPr>
      </w:pPr>
      <w:r w:rsidRPr="00E91F5A">
        <w:rPr>
          <w:rFonts w:ascii="Times New Roman" w:hAnsi="Times New Roman" w:cs="Times New Roman"/>
        </w:rPr>
        <w:t xml:space="preserve">   </w:t>
      </w:r>
      <w:r w:rsidR="007F5081" w:rsidRPr="00E91F5A">
        <w:rPr>
          <w:rFonts w:ascii="Times New Roman" w:hAnsi="Times New Roman" w:cs="Times New Roman"/>
        </w:rPr>
        <w:t xml:space="preserve">     </w:t>
      </w:r>
      <w:r w:rsidRPr="00E91F5A">
        <w:rPr>
          <w:rFonts w:ascii="Times New Roman" w:hAnsi="Times New Roman" w:cs="Times New Roman"/>
        </w:rPr>
        <w:t>The disturbance of the system depends on the general power flow rate and the feeder flow rate or load capacity.</w:t>
      </w:r>
      <w:r w:rsidR="005632E8" w:rsidRPr="00E91F5A">
        <w:rPr>
          <w:rFonts w:ascii="Times New Roman" w:hAnsi="Times New Roman" w:cs="Times New Roman"/>
        </w:rPr>
        <w:t xml:space="preserve"> When we apply artificial disturbance in the general </w:t>
      </w:r>
      <w:proofErr w:type="spellStart"/>
      <w:r w:rsidR="005632E8" w:rsidRPr="00E91F5A">
        <w:rPr>
          <w:rFonts w:ascii="Times New Roman" w:hAnsi="Times New Roman" w:cs="Times New Roman"/>
        </w:rPr>
        <w:t>GCMGsystem</w:t>
      </w:r>
      <w:proofErr w:type="spellEnd"/>
      <w:r w:rsidR="005632E8" w:rsidRPr="00E91F5A">
        <w:rPr>
          <w:rFonts w:ascii="Times New Roman" w:hAnsi="Times New Roman" w:cs="Times New Roman"/>
        </w:rPr>
        <w:t xml:space="preserve"> the system load </w:t>
      </w:r>
      <w:proofErr w:type="gramStart"/>
      <w:r w:rsidR="005632E8" w:rsidRPr="00E91F5A">
        <w:rPr>
          <w:rFonts w:ascii="Times New Roman" w:hAnsi="Times New Roman" w:cs="Times New Roman"/>
        </w:rPr>
        <w:t>frequency  wi</w:t>
      </w:r>
      <w:r w:rsidR="003E7873" w:rsidRPr="00E91F5A">
        <w:rPr>
          <w:rFonts w:ascii="Times New Roman" w:hAnsi="Times New Roman" w:cs="Times New Roman"/>
        </w:rPr>
        <w:t>ll</w:t>
      </w:r>
      <w:proofErr w:type="gramEnd"/>
      <w:r w:rsidR="003E7873" w:rsidRPr="00E91F5A">
        <w:rPr>
          <w:rFonts w:ascii="Times New Roman" w:hAnsi="Times New Roman" w:cs="Times New Roman"/>
        </w:rPr>
        <w:t xml:space="preserve"> be highly disturbed and the .</w:t>
      </w:r>
      <w:r w:rsidR="005632E8" w:rsidRPr="00E91F5A">
        <w:rPr>
          <w:rFonts w:ascii="Times New Roman" w:hAnsi="Times New Roman" w:cs="Times New Roman"/>
        </w:rPr>
        <w:t xml:space="preserve">. </w:t>
      </w:r>
      <w:r w:rsidRPr="00E91F5A">
        <w:rPr>
          <w:rFonts w:ascii="Times New Roman" w:hAnsi="Times New Roman" w:cs="Times New Roman"/>
        </w:rPr>
        <w:t xml:space="preserve"> The total power of </w:t>
      </w:r>
      <w:r w:rsidR="003E7873" w:rsidRPr="00E91F5A">
        <w:rPr>
          <w:rFonts w:ascii="Times New Roman" w:hAnsi="Times New Roman" w:cs="Times New Roman"/>
        </w:rPr>
        <w:t>the max load condition will be 41</w:t>
      </w:r>
      <w:r w:rsidRPr="00E91F5A">
        <w:rPr>
          <w:rFonts w:ascii="Times New Roman" w:hAnsi="Times New Roman" w:cs="Times New Roman"/>
        </w:rPr>
        <w:t>.</w:t>
      </w:r>
      <w:r w:rsidR="003E7873" w:rsidRPr="00E91F5A">
        <w:rPr>
          <w:rFonts w:ascii="Times New Roman" w:hAnsi="Times New Roman" w:cs="Times New Roman"/>
        </w:rPr>
        <w:t>5</w:t>
      </w:r>
      <w:r w:rsidRPr="00E91F5A">
        <w:rPr>
          <w:rFonts w:ascii="Times New Roman" w:hAnsi="Times New Roman" w:cs="Times New Roman"/>
        </w:rPr>
        <w:t>04MW and the contin</w:t>
      </w:r>
      <w:r w:rsidR="003E7873" w:rsidRPr="00E91F5A">
        <w:rPr>
          <w:rFonts w:ascii="Times New Roman" w:hAnsi="Times New Roman" w:cs="Times New Roman"/>
        </w:rPr>
        <w:t>gency condition power will be 36</w:t>
      </w:r>
      <w:r w:rsidRPr="00E91F5A">
        <w:rPr>
          <w:rFonts w:ascii="Times New Roman" w:hAnsi="Times New Roman" w:cs="Times New Roman"/>
        </w:rPr>
        <w:t>.</w:t>
      </w:r>
      <w:r w:rsidR="003E7873" w:rsidRPr="00E91F5A">
        <w:rPr>
          <w:rFonts w:ascii="Times New Roman" w:hAnsi="Times New Roman" w:cs="Times New Roman"/>
        </w:rPr>
        <w:t>8</w:t>
      </w:r>
      <w:r w:rsidRPr="00E91F5A">
        <w:rPr>
          <w:rFonts w:ascii="Times New Roman" w:hAnsi="Times New Roman" w:cs="Times New Roman"/>
        </w:rPr>
        <w:t xml:space="preserve">03MW. </w:t>
      </w:r>
    </w:p>
    <w:p w:rsidR="00496D8B" w:rsidRPr="00E91F5A" w:rsidRDefault="00B929B9" w:rsidP="009A2071">
      <w:pPr>
        <w:spacing w:line="360" w:lineRule="auto"/>
        <w:jc w:val="both"/>
        <w:rPr>
          <w:rFonts w:ascii="Times New Roman" w:hAnsi="Times New Roman" w:cs="Times New Roman"/>
          <w:sz w:val="24"/>
        </w:rPr>
      </w:pPr>
      <w:r w:rsidRPr="00E91F5A">
        <w:rPr>
          <w:rFonts w:ascii="Times New Roman" w:hAnsi="Times New Roman" w:cs="Times New Roman"/>
          <w:sz w:val="24"/>
        </w:rPr>
        <w:t xml:space="preserve">When we compare the compensation process with the different controllers </w:t>
      </w:r>
      <w:r w:rsidR="003E7873" w:rsidRPr="00E91F5A">
        <w:rPr>
          <w:rFonts w:ascii="Times New Roman" w:hAnsi="Times New Roman" w:cs="Times New Roman"/>
          <w:sz w:val="24"/>
        </w:rPr>
        <w:t xml:space="preserve">to </w:t>
      </w:r>
      <w:proofErr w:type="gramStart"/>
      <w:r w:rsidR="003E7873" w:rsidRPr="00E91F5A">
        <w:rPr>
          <w:rFonts w:ascii="Times New Roman" w:hAnsi="Times New Roman" w:cs="Times New Roman"/>
          <w:sz w:val="24"/>
        </w:rPr>
        <w:t xml:space="preserve">present </w:t>
      </w:r>
      <w:r w:rsidRPr="00E91F5A">
        <w:rPr>
          <w:rFonts w:ascii="Times New Roman" w:hAnsi="Times New Roman" w:cs="Times New Roman"/>
          <w:sz w:val="24"/>
        </w:rPr>
        <w:t xml:space="preserve"> a</w:t>
      </w:r>
      <w:proofErr w:type="gramEnd"/>
      <w:r w:rsidRPr="00E91F5A">
        <w:rPr>
          <w:rFonts w:ascii="Times New Roman" w:hAnsi="Times New Roman" w:cs="Times New Roman"/>
          <w:sz w:val="24"/>
        </w:rPr>
        <w:t xml:space="preserve"> different result. in the previous and the first controlling technic, that is ANN controlled SVC the reactive power</w:t>
      </w:r>
      <w:r w:rsidR="003E7873" w:rsidRPr="00E91F5A">
        <w:rPr>
          <w:rFonts w:ascii="Times New Roman" w:hAnsi="Times New Roman" w:cs="Times New Roman"/>
          <w:sz w:val="24"/>
        </w:rPr>
        <w:t xml:space="preserve"> will be highly compensated 17.34MVAR and </w:t>
      </w:r>
      <w:r w:rsidRPr="00E91F5A">
        <w:rPr>
          <w:rFonts w:ascii="Times New Roman" w:hAnsi="Times New Roman" w:cs="Times New Roman"/>
          <w:sz w:val="24"/>
        </w:rPr>
        <w:t>apply</w:t>
      </w:r>
      <w:r w:rsidR="00D17A65" w:rsidRPr="00E91F5A">
        <w:rPr>
          <w:rFonts w:ascii="Times New Roman" w:hAnsi="Times New Roman" w:cs="Times New Roman"/>
          <w:sz w:val="24"/>
        </w:rPr>
        <w:t xml:space="preserve">ing </w:t>
      </w:r>
      <w:proofErr w:type="gramStart"/>
      <w:r w:rsidR="00D17A65" w:rsidRPr="00E91F5A">
        <w:rPr>
          <w:rFonts w:ascii="Times New Roman" w:hAnsi="Times New Roman" w:cs="Times New Roman"/>
          <w:sz w:val="24"/>
        </w:rPr>
        <w:t xml:space="preserve">of </w:t>
      </w:r>
      <w:r w:rsidRPr="00E91F5A">
        <w:rPr>
          <w:rFonts w:ascii="Times New Roman" w:hAnsi="Times New Roman" w:cs="Times New Roman"/>
          <w:sz w:val="24"/>
        </w:rPr>
        <w:t xml:space="preserve"> the</w:t>
      </w:r>
      <w:proofErr w:type="gramEnd"/>
      <w:r w:rsidRPr="00E91F5A">
        <w:rPr>
          <w:rFonts w:ascii="Times New Roman" w:hAnsi="Times New Roman" w:cs="Times New Roman"/>
          <w:sz w:val="24"/>
        </w:rPr>
        <w:t xml:space="preserve"> fuzzy system in the general system the reactive power will be compensated around 18.23MVAR result will be recorded and </w:t>
      </w:r>
      <w:r w:rsidR="00D17A65" w:rsidRPr="00E91F5A">
        <w:rPr>
          <w:rFonts w:ascii="Times New Roman" w:hAnsi="Times New Roman" w:cs="Times New Roman"/>
          <w:sz w:val="24"/>
        </w:rPr>
        <w:t xml:space="preserve"> finally </w:t>
      </w:r>
      <w:r w:rsidRPr="00E91F5A">
        <w:rPr>
          <w:rFonts w:ascii="Times New Roman" w:hAnsi="Times New Roman" w:cs="Times New Roman"/>
          <w:sz w:val="24"/>
        </w:rPr>
        <w:t xml:space="preserve">when I use the </w:t>
      </w:r>
      <w:proofErr w:type="spellStart"/>
      <w:r w:rsidRPr="00E91F5A">
        <w:rPr>
          <w:rFonts w:ascii="Times New Roman" w:hAnsi="Times New Roman" w:cs="Times New Roman"/>
          <w:sz w:val="24"/>
        </w:rPr>
        <w:t>MOFA</w:t>
      </w:r>
      <w:r w:rsidR="00D17A65" w:rsidRPr="00E91F5A">
        <w:rPr>
          <w:rFonts w:ascii="Times New Roman" w:hAnsi="Times New Roman" w:cs="Times New Roman"/>
          <w:sz w:val="24"/>
        </w:rPr>
        <w:t>inthe</w:t>
      </w:r>
      <w:proofErr w:type="spellEnd"/>
      <w:r w:rsidR="00D17A65" w:rsidRPr="00E91F5A">
        <w:rPr>
          <w:rFonts w:ascii="Times New Roman" w:hAnsi="Times New Roman" w:cs="Times New Roman"/>
          <w:sz w:val="24"/>
        </w:rPr>
        <w:t xml:space="preserve"> GCMG system  reactive power </w:t>
      </w:r>
      <w:proofErr w:type="spellStart"/>
      <w:r w:rsidR="00D17A65" w:rsidRPr="00E91F5A">
        <w:rPr>
          <w:rFonts w:ascii="Times New Roman" w:hAnsi="Times New Roman" w:cs="Times New Roman"/>
          <w:sz w:val="24"/>
        </w:rPr>
        <w:t>compenseation</w:t>
      </w:r>
      <w:proofErr w:type="spellEnd"/>
      <w:r w:rsidR="00D17A65" w:rsidRPr="00E91F5A">
        <w:rPr>
          <w:rFonts w:ascii="Times New Roman" w:hAnsi="Times New Roman" w:cs="Times New Roman"/>
          <w:sz w:val="24"/>
        </w:rPr>
        <w:t xml:space="preserve"> and controlling process </w:t>
      </w:r>
      <w:r w:rsidRPr="00E91F5A">
        <w:rPr>
          <w:rFonts w:ascii="Times New Roman" w:hAnsi="Times New Roman" w:cs="Times New Roman"/>
          <w:sz w:val="24"/>
        </w:rPr>
        <w:t xml:space="preserve"> the </w:t>
      </w:r>
      <w:proofErr w:type="spellStart"/>
      <w:r w:rsidRPr="00E91F5A">
        <w:rPr>
          <w:rFonts w:ascii="Times New Roman" w:hAnsi="Times New Roman" w:cs="Times New Roman"/>
          <w:sz w:val="24"/>
        </w:rPr>
        <w:t>the</w:t>
      </w:r>
      <w:proofErr w:type="spellEnd"/>
      <w:r w:rsidRPr="00E91F5A">
        <w:rPr>
          <w:rFonts w:ascii="Times New Roman" w:hAnsi="Times New Roman" w:cs="Times New Roman"/>
          <w:sz w:val="24"/>
        </w:rPr>
        <w:t xml:space="preserve"> optimal reactive power will be 17.84MVAR</w:t>
      </w:r>
      <w:r w:rsidR="00D17A65" w:rsidRPr="00E91F5A">
        <w:rPr>
          <w:rFonts w:ascii="Times New Roman" w:hAnsi="Times New Roman" w:cs="Times New Roman"/>
          <w:sz w:val="24"/>
        </w:rPr>
        <w:t>. I</w:t>
      </w:r>
      <w:r w:rsidRPr="00E91F5A">
        <w:rPr>
          <w:rFonts w:ascii="Times New Roman" w:hAnsi="Times New Roman" w:cs="Times New Roman"/>
          <w:sz w:val="24"/>
        </w:rPr>
        <w:t xml:space="preserve">n </w:t>
      </w:r>
      <w:proofErr w:type="spellStart"/>
      <w:proofErr w:type="gramStart"/>
      <w:r w:rsidRPr="00E91F5A">
        <w:rPr>
          <w:rFonts w:ascii="Times New Roman" w:hAnsi="Times New Roman" w:cs="Times New Roman"/>
          <w:sz w:val="24"/>
        </w:rPr>
        <w:t>the</w:t>
      </w:r>
      <w:r w:rsidR="00D17A65" w:rsidRPr="00E91F5A">
        <w:rPr>
          <w:rFonts w:ascii="Times New Roman" w:hAnsi="Times New Roman" w:cs="Times New Roman"/>
          <w:sz w:val="24"/>
        </w:rPr>
        <w:t>general</w:t>
      </w:r>
      <w:proofErr w:type="spellEnd"/>
      <w:r w:rsidR="00D17A65" w:rsidRPr="00E91F5A">
        <w:rPr>
          <w:rFonts w:ascii="Times New Roman" w:hAnsi="Times New Roman" w:cs="Times New Roman"/>
          <w:sz w:val="24"/>
        </w:rPr>
        <w:t xml:space="preserve"> </w:t>
      </w:r>
      <w:r w:rsidRPr="00E91F5A">
        <w:rPr>
          <w:rFonts w:ascii="Times New Roman" w:hAnsi="Times New Roman" w:cs="Times New Roman"/>
          <w:sz w:val="24"/>
        </w:rPr>
        <w:t xml:space="preserve"> comparison</w:t>
      </w:r>
      <w:proofErr w:type="gramEnd"/>
      <w:r w:rsidRPr="00E91F5A">
        <w:rPr>
          <w:rFonts w:ascii="Times New Roman" w:hAnsi="Times New Roman" w:cs="Times New Roman"/>
          <w:sz w:val="24"/>
        </w:rPr>
        <w:t xml:space="preserve"> and finding of the optimal </w:t>
      </w:r>
      <w:proofErr w:type="spellStart"/>
      <w:r w:rsidRPr="00E91F5A">
        <w:rPr>
          <w:rFonts w:ascii="Times New Roman" w:hAnsi="Times New Roman" w:cs="Times New Roman"/>
          <w:sz w:val="24"/>
        </w:rPr>
        <w:t>VARvalue</w:t>
      </w:r>
      <w:proofErr w:type="spellEnd"/>
      <w:r w:rsidRPr="00E91F5A">
        <w:rPr>
          <w:rFonts w:ascii="Times New Roman" w:hAnsi="Times New Roman" w:cs="Times New Roman"/>
          <w:sz w:val="24"/>
        </w:rPr>
        <w:t xml:space="preserve">. </w:t>
      </w:r>
      <w:proofErr w:type="gramStart"/>
      <w:r w:rsidRPr="00E91F5A">
        <w:rPr>
          <w:rFonts w:ascii="Times New Roman" w:hAnsi="Times New Roman" w:cs="Times New Roman"/>
          <w:sz w:val="24"/>
        </w:rPr>
        <w:t>the</w:t>
      </w:r>
      <w:proofErr w:type="gramEnd"/>
      <w:r w:rsidRPr="00E91F5A">
        <w:rPr>
          <w:rFonts w:ascii="Times New Roman" w:hAnsi="Times New Roman" w:cs="Times New Roman"/>
          <w:sz w:val="24"/>
        </w:rPr>
        <w:t xml:space="preserve"> optimized result between ANN-based SVC , FUZZY based SVC and MOFA system. </w:t>
      </w:r>
      <w:proofErr w:type="gramStart"/>
      <w:r w:rsidRPr="00E91F5A">
        <w:rPr>
          <w:rFonts w:ascii="Times New Roman" w:hAnsi="Times New Roman" w:cs="Times New Roman"/>
          <w:sz w:val="24"/>
        </w:rPr>
        <w:t>the</w:t>
      </w:r>
      <w:proofErr w:type="gramEnd"/>
      <w:r w:rsidRPr="00E91F5A">
        <w:rPr>
          <w:rFonts w:ascii="Times New Roman" w:hAnsi="Times New Roman" w:cs="Times New Roman"/>
          <w:sz w:val="24"/>
        </w:rPr>
        <w:t xml:space="preserve"> ANN will be effective </w:t>
      </w:r>
      <w:r w:rsidR="00D17A65" w:rsidRPr="00E91F5A">
        <w:rPr>
          <w:rFonts w:ascii="Times New Roman" w:hAnsi="Times New Roman" w:cs="Times New Roman"/>
          <w:sz w:val="24"/>
        </w:rPr>
        <w:t xml:space="preserve"> and more </w:t>
      </w:r>
      <w:proofErr w:type="spellStart"/>
      <w:r w:rsidR="00D17A65" w:rsidRPr="00E91F5A">
        <w:rPr>
          <w:rFonts w:ascii="Times New Roman" w:hAnsi="Times New Roman" w:cs="Times New Roman"/>
          <w:sz w:val="24"/>
        </w:rPr>
        <w:t>prifereble</w:t>
      </w:r>
      <w:proofErr w:type="spellEnd"/>
      <w:r w:rsidR="00D17A65" w:rsidRPr="00E91F5A">
        <w:rPr>
          <w:rFonts w:ascii="Times New Roman" w:hAnsi="Times New Roman" w:cs="Times New Roman"/>
          <w:sz w:val="24"/>
        </w:rPr>
        <w:t xml:space="preserve"> </w:t>
      </w:r>
      <w:r w:rsidRPr="00E91F5A">
        <w:rPr>
          <w:rFonts w:ascii="Times New Roman" w:hAnsi="Times New Roman" w:cs="Times New Roman"/>
          <w:sz w:val="24"/>
        </w:rPr>
        <w:t>than the FUZZY and MOFA. And the best and effective controlling algorithm for a finding of optimal result in the compensation and the controlling process is artificial</w:t>
      </w:r>
      <w:r w:rsidR="00D17A65" w:rsidRPr="00E91F5A">
        <w:rPr>
          <w:rFonts w:ascii="Times New Roman" w:hAnsi="Times New Roman" w:cs="Times New Roman"/>
          <w:sz w:val="24"/>
        </w:rPr>
        <w:t xml:space="preserve"> neural network (ANN) more </w:t>
      </w:r>
      <w:proofErr w:type="spellStart"/>
      <w:proofErr w:type="gramStart"/>
      <w:r w:rsidR="00D17A65" w:rsidRPr="00E91F5A">
        <w:rPr>
          <w:rFonts w:ascii="Times New Roman" w:hAnsi="Times New Roman" w:cs="Times New Roman"/>
          <w:sz w:val="24"/>
        </w:rPr>
        <w:t>prifereable</w:t>
      </w:r>
      <w:proofErr w:type="spellEnd"/>
      <w:r w:rsidR="00D17A65" w:rsidRPr="00E91F5A">
        <w:rPr>
          <w:rFonts w:ascii="Times New Roman" w:hAnsi="Times New Roman" w:cs="Times New Roman"/>
          <w:sz w:val="24"/>
        </w:rPr>
        <w:t xml:space="preserve">  and</w:t>
      </w:r>
      <w:proofErr w:type="gramEnd"/>
      <w:r w:rsidR="00D17A65" w:rsidRPr="00E91F5A">
        <w:rPr>
          <w:rFonts w:ascii="Times New Roman" w:hAnsi="Times New Roman" w:cs="Times New Roman"/>
          <w:sz w:val="24"/>
        </w:rPr>
        <w:t xml:space="preserve"> acceptable </w:t>
      </w:r>
      <w:proofErr w:type="spellStart"/>
      <w:r w:rsidR="00D17A65" w:rsidRPr="00E91F5A">
        <w:rPr>
          <w:rFonts w:ascii="Times New Roman" w:hAnsi="Times New Roman" w:cs="Times New Roman"/>
          <w:sz w:val="24"/>
        </w:rPr>
        <w:t>alegorithim</w:t>
      </w:r>
      <w:proofErr w:type="spellEnd"/>
      <w:r w:rsidR="00D17A65" w:rsidRPr="00E91F5A">
        <w:rPr>
          <w:rFonts w:ascii="Times New Roman" w:hAnsi="Times New Roman" w:cs="Times New Roman"/>
          <w:sz w:val="24"/>
        </w:rPr>
        <w:t xml:space="preserve">  the </w:t>
      </w:r>
      <w:proofErr w:type="spellStart"/>
      <w:r w:rsidR="00D17A65" w:rsidRPr="00E91F5A">
        <w:rPr>
          <w:rFonts w:ascii="Times New Roman" w:hAnsi="Times New Roman" w:cs="Times New Roman"/>
          <w:sz w:val="24"/>
        </w:rPr>
        <w:t>the</w:t>
      </w:r>
      <w:proofErr w:type="spellEnd"/>
      <w:r w:rsidR="00D17A65" w:rsidRPr="00E91F5A">
        <w:rPr>
          <w:rFonts w:ascii="Times New Roman" w:hAnsi="Times New Roman" w:cs="Times New Roman"/>
          <w:sz w:val="24"/>
        </w:rPr>
        <w:t xml:space="preserve"> above.</w:t>
      </w:r>
    </w:p>
    <w:p w:rsidR="006654FD" w:rsidRPr="00E91F5A" w:rsidRDefault="006654FD" w:rsidP="009A2071">
      <w:pPr>
        <w:spacing w:line="360" w:lineRule="auto"/>
        <w:jc w:val="both"/>
        <w:rPr>
          <w:rFonts w:ascii="Times New Roman" w:hAnsi="Times New Roman" w:cs="Times New Roman"/>
        </w:rPr>
      </w:pPr>
      <w:r w:rsidRPr="00E91F5A">
        <w:rPr>
          <w:rFonts w:ascii="Times New Roman" w:hAnsi="Times New Roman" w:cs="Times New Roman"/>
        </w:rPr>
        <w:t>Table</w:t>
      </w:r>
      <w:r w:rsidR="00503C22" w:rsidRPr="00E91F5A">
        <w:rPr>
          <w:rFonts w:ascii="Times New Roman" w:hAnsi="Times New Roman" w:cs="Times New Roman"/>
        </w:rPr>
        <w:t xml:space="preserve">4.2 </w:t>
      </w:r>
      <w:proofErr w:type="spellStart"/>
      <w:r w:rsidR="00503C22" w:rsidRPr="00E91F5A">
        <w:rPr>
          <w:rFonts w:ascii="Times New Roman" w:hAnsi="Times New Roman" w:cs="Times New Roman"/>
        </w:rPr>
        <w:t>Comparission</w:t>
      </w:r>
      <w:proofErr w:type="spellEnd"/>
      <w:r w:rsidR="00503C22" w:rsidRPr="00E91F5A">
        <w:rPr>
          <w:rFonts w:ascii="Times New Roman" w:hAnsi="Times New Roman" w:cs="Times New Roman"/>
        </w:rPr>
        <w:t xml:space="preserve"> of ANN</w:t>
      </w:r>
      <w:proofErr w:type="gramStart"/>
      <w:r w:rsidR="00503C22" w:rsidRPr="00E91F5A">
        <w:rPr>
          <w:rFonts w:ascii="Times New Roman" w:hAnsi="Times New Roman" w:cs="Times New Roman"/>
        </w:rPr>
        <w:t>,FUZZY</w:t>
      </w:r>
      <w:proofErr w:type="gramEnd"/>
      <w:r w:rsidR="00503C22" w:rsidRPr="00E91F5A">
        <w:rPr>
          <w:rFonts w:ascii="Times New Roman" w:hAnsi="Times New Roman" w:cs="Times New Roman"/>
        </w:rPr>
        <w:t xml:space="preserve"> and MOFA controller for  finding of optimal MVAR</w:t>
      </w:r>
    </w:p>
    <w:tbl>
      <w:tblPr>
        <w:tblW w:w="0" w:type="auto"/>
        <w:jc w:val="center"/>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0"/>
        <w:gridCol w:w="2580"/>
        <w:gridCol w:w="2280"/>
        <w:gridCol w:w="1755"/>
      </w:tblGrid>
      <w:tr w:rsidR="00E91F5A" w:rsidRPr="00E91F5A" w:rsidTr="00D17A65">
        <w:trPr>
          <w:trHeight w:val="225"/>
          <w:jc w:val="center"/>
        </w:trPr>
        <w:tc>
          <w:tcPr>
            <w:tcW w:w="8295" w:type="dxa"/>
            <w:gridSpan w:val="4"/>
          </w:tcPr>
          <w:p w:rsidR="0009266C" w:rsidRPr="00E91F5A" w:rsidRDefault="0009266C" w:rsidP="0009266C">
            <w:pPr>
              <w:spacing w:line="360" w:lineRule="auto"/>
              <w:ind w:left="-30"/>
              <w:jc w:val="both"/>
              <w:rPr>
                <w:rFonts w:ascii="Times New Roman" w:hAnsi="Times New Roman" w:cs="Times New Roman"/>
              </w:rPr>
            </w:pPr>
            <w:r w:rsidRPr="00E91F5A">
              <w:rPr>
                <w:rFonts w:ascii="Times New Roman" w:hAnsi="Times New Roman" w:cs="Times New Roman"/>
              </w:rPr>
              <w:t xml:space="preserve">       </w:t>
            </w:r>
            <w:r w:rsidR="006654FD" w:rsidRPr="00E91F5A">
              <w:rPr>
                <w:rFonts w:ascii="Times New Roman" w:hAnsi="Times New Roman" w:cs="Times New Roman"/>
              </w:rPr>
              <w:t xml:space="preserve">         </w:t>
            </w:r>
            <w:r w:rsidRPr="00E91F5A">
              <w:rPr>
                <w:rFonts w:ascii="Times New Roman" w:hAnsi="Times New Roman" w:cs="Times New Roman"/>
              </w:rPr>
              <w:t xml:space="preserve">  Optimal power  in the GCMG of both controller </w:t>
            </w:r>
            <w:r w:rsidR="006654FD" w:rsidRPr="00E91F5A">
              <w:rPr>
                <w:rFonts w:ascii="Times New Roman" w:hAnsi="Times New Roman" w:cs="Times New Roman"/>
              </w:rPr>
              <w:t xml:space="preserve">in the MOFA </w:t>
            </w:r>
          </w:p>
        </w:tc>
      </w:tr>
      <w:tr w:rsidR="00E91F5A" w:rsidRPr="00E91F5A" w:rsidTr="00D17A65">
        <w:trPr>
          <w:trHeight w:val="345"/>
          <w:jc w:val="center"/>
        </w:trPr>
        <w:tc>
          <w:tcPr>
            <w:tcW w:w="1680" w:type="dxa"/>
          </w:tcPr>
          <w:p w:rsidR="006654FD" w:rsidRPr="00E91F5A" w:rsidRDefault="006654FD" w:rsidP="006654FD">
            <w:pPr>
              <w:spacing w:line="360" w:lineRule="auto"/>
              <w:ind w:left="-30"/>
              <w:jc w:val="both"/>
              <w:rPr>
                <w:rFonts w:ascii="Times New Roman" w:hAnsi="Times New Roman" w:cs="Times New Roman"/>
              </w:rPr>
            </w:pPr>
          </w:p>
        </w:tc>
        <w:tc>
          <w:tcPr>
            <w:tcW w:w="2580" w:type="dxa"/>
          </w:tcPr>
          <w:p w:rsidR="006654FD" w:rsidRPr="00E91F5A" w:rsidRDefault="006654FD" w:rsidP="006654FD">
            <w:pPr>
              <w:spacing w:line="360" w:lineRule="auto"/>
              <w:ind w:left="837"/>
              <w:jc w:val="both"/>
              <w:rPr>
                <w:rFonts w:ascii="Times New Roman" w:hAnsi="Times New Roman" w:cs="Times New Roman"/>
              </w:rPr>
            </w:pPr>
            <w:r w:rsidRPr="00E91F5A">
              <w:rPr>
                <w:rFonts w:ascii="Times New Roman" w:hAnsi="Times New Roman" w:cs="Times New Roman"/>
              </w:rPr>
              <w:t>ANN of SVC</w:t>
            </w:r>
          </w:p>
        </w:tc>
        <w:tc>
          <w:tcPr>
            <w:tcW w:w="2280" w:type="dxa"/>
          </w:tcPr>
          <w:p w:rsidR="006654FD" w:rsidRPr="00E91F5A" w:rsidRDefault="006654FD" w:rsidP="006654FD">
            <w:pPr>
              <w:spacing w:line="360" w:lineRule="auto"/>
              <w:jc w:val="both"/>
              <w:rPr>
                <w:rFonts w:ascii="Times New Roman" w:hAnsi="Times New Roman" w:cs="Times New Roman"/>
              </w:rPr>
            </w:pPr>
            <w:r w:rsidRPr="00E91F5A">
              <w:rPr>
                <w:rFonts w:ascii="Times New Roman" w:hAnsi="Times New Roman" w:cs="Times New Roman"/>
              </w:rPr>
              <w:t>FUZZY of SVC</w:t>
            </w:r>
          </w:p>
        </w:tc>
        <w:tc>
          <w:tcPr>
            <w:tcW w:w="1755" w:type="dxa"/>
          </w:tcPr>
          <w:p w:rsidR="006654FD" w:rsidRPr="00E91F5A" w:rsidRDefault="006654FD" w:rsidP="006654FD">
            <w:pPr>
              <w:spacing w:line="360" w:lineRule="auto"/>
              <w:jc w:val="both"/>
              <w:rPr>
                <w:rFonts w:ascii="Times New Roman" w:hAnsi="Times New Roman" w:cs="Times New Roman"/>
              </w:rPr>
            </w:pPr>
            <w:r w:rsidRPr="00E91F5A">
              <w:rPr>
                <w:rFonts w:ascii="Times New Roman" w:hAnsi="Times New Roman" w:cs="Times New Roman"/>
              </w:rPr>
              <w:t xml:space="preserve">      MOFA</w:t>
            </w:r>
          </w:p>
        </w:tc>
      </w:tr>
      <w:tr w:rsidR="00E91F5A" w:rsidRPr="00E91F5A" w:rsidTr="00D17A65">
        <w:trPr>
          <w:trHeight w:val="345"/>
          <w:jc w:val="center"/>
        </w:trPr>
        <w:tc>
          <w:tcPr>
            <w:tcW w:w="1680" w:type="dxa"/>
          </w:tcPr>
          <w:p w:rsidR="006654FD" w:rsidRPr="00E91F5A" w:rsidRDefault="006654FD" w:rsidP="0009266C">
            <w:pPr>
              <w:spacing w:line="360" w:lineRule="auto"/>
              <w:ind w:left="-30"/>
              <w:jc w:val="both"/>
              <w:rPr>
                <w:rFonts w:ascii="Times New Roman" w:hAnsi="Times New Roman" w:cs="Times New Roman"/>
              </w:rPr>
            </w:pPr>
            <w:r w:rsidRPr="00E91F5A">
              <w:rPr>
                <w:rFonts w:ascii="Times New Roman" w:hAnsi="Times New Roman" w:cs="Times New Roman"/>
              </w:rPr>
              <w:t>Reactive power</w:t>
            </w:r>
          </w:p>
        </w:tc>
        <w:tc>
          <w:tcPr>
            <w:tcW w:w="2580" w:type="dxa"/>
          </w:tcPr>
          <w:p w:rsidR="006654FD" w:rsidRPr="00E91F5A" w:rsidRDefault="006C7119" w:rsidP="0009266C">
            <w:pPr>
              <w:spacing w:line="360" w:lineRule="auto"/>
              <w:ind w:left="-30"/>
              <w:jc w:val="both"/>
              <w:rPr>
                <w:rFonts w:ascii="Times New Roman" w:hAnsi="Times New Roman" w:cs="Times New Roman"/>
              </w:rPr>
            </w:pPr>
            <w:r w:rsidRPr="00E91F5A">
              <w:rPr>
                <w:rFonts w:ascii="Times New Roman" w:hAnsi="Times New Roman" w:cs="Times New Roman"/>
              </w:rPr>
              <w:t>17.74</w:t>
            </w:r>
            <w:r w:rsidR="006654FD" w:rsidRPr="00E91F5A">
              <w:rPr>
                <w:rFonts w:ascii="Times New Roman" w:hAnsi="Times New Roman" w:cs="Times New Roman"/>
              </w:rPr>
              <w:t>MVAR</w:t>
            </w:r>
          </w:p>
        </w:tc>
        <w:tc>
          <w:tcPr>
            <w:tcW w:w="2280" w:type="dxa"/>
          </w:tcPr>
          <w:p w:rsidR="006654FD" w:rsidRPr="00E91F5A" w:rsidRDefault="00347685" w:rsidP="0009266C">
            <w:pPr>
              <w:spacing w:line="360" w:lineRule="auto"/>
              <w:ind w:left="-30"/>
              <w:jc w:val="both"/>
              <w:rPr>
                <w:rFonts w:ascii="Times New Roman" w:hAnsi="Times New Roman" w:cs="Times New Roman"/>
              </w:rPr>
            </w:pPr>
            <w:r w:rsidRPr="00E91F5A">
              <w:rPr>
                <w:rFonts w:ascii="Times New Roman" w:hAnsi="Times New Roman" w:cs="Times New Roman"/>
              </w:rPr>
              <w:t>18.28</w:t>
            </w:r>
            <w:r w:rsidR="006654FD" w:rsidRPr="00E91F5A">
              <w:rPr>
                <w:rFonts w:ascii="Times New Roman" w:hAnsi="Times New Roman" w:cs="Times New Roman"/>
              </w:rPr>
              <w:t>MVAR</w:t>
            </w:r>
          </w:p>
        </w:tc>
        <w:tc>
          <w:tcPr>
            <w:tcW w:w="1755" w:type="dxa"/>
          </w:tcPr>
          <w:p w:rsidR="006654FD" w:rsidRPr="00E91F5A" w:rsidRDefault="006C7119" w:rsidP="0009266C">
            <w:pPr>
              <w:spacing w:line="360" w:lineRule="auto"/>
              <w:ind w:left="-30"/>
              <w:jc w:val="both"/>
              <w:rPr>
                <w:rFonts w:ascii="Times New Roman" w:hAnsi="Times New Roman" w:cs="Times New Roman"/>
              </w:rPr>
            </w:pPr>
            <w:r w:rsidRPr="00E91F5A">
              <w:rPr>
                <w:rFonts w:ascii="Times New Roman" w:hAnsi="Times New Roman" w:cs="Times New Roman"/>
              </w:rPr>
              <w:t>17.8</w:t>
            </w:r>
            <w:r w:rsidR="0098664B" w:rsidRPr="00E91F5A">
              <w:rPr>
                <w:rFonts w:ascii="Times New Roman" w:hAnsi="Times New Roman" w:cs="Times New Roman"/>
              </w:rPr>
              <w:t>4MVAR</w:t>
            </w:r>
          </w:p>
        </w:tc>
      </w:tr>
      <w:tr w:rsidR="00E91F5A" w:rsidRPr="00E91F5A" w:rsidTr="00D17A65">
        <w:trPr>
          <w:trHeight w:val="249"/>
          <w:jc w:val="center"/>
        </w:trPr>
        <w:tc>
          <w:tcPr>
            <w:tcW w:w="1680" w:type="dxa"/>
          </w:tcPr>
          <w:p w:rsidR="006654FD" w:rsidRPr="00E91F5A" w:rsidRDefault="006654FD" w:rsidP="0009266C">
            <w:pPr>
              <w:spacing w:line="360" w:lineRule="auto"/>
              <w:ind w:left="-30"/>
              <w:jc w:val="both"/>
              <w:rPr>
                <w:rFonts w:ascii="Times New Roman" w:hAnsi="Times New Roman" w:cs="Times New Roman"/>
              </w:rPr>
            </w:pPr>
            <w:r w:rsidRPr="00E91F5A">
              <w:rPr>
                <w:rFonts w:ascii="Times New Roman" w:hAnsi="Times New Roman" w:cs="Times New Roman"/>
              </w:rPr>
              <w:t xml:space="preserve">Active power </w:t>
            </w:r>
          </w:p>
        </w:tc>
        <w:tc>
          <w:tcPr>
            <w:tcW w:w="2580" w:type="dxa"/>
          </w:tcPr>
          <w:p w:rsidR="006654FD" w:rsidRPr="00E91F5A" w:rsidRDefault="009E6F38" w:rsidP="0009266C">
            <w:pPr>
              <w:spacing w:line="360" w:lineRule="auto"/>
              <w:ind w:left="-30"/>
              <w:jc w:val="both"/>
              <w:rPr>
                <w:rFonts w:ascii="Times New Roman" w:hAnsi="Times New Roman" w:cs="Times New Roman"/>
              </w:rPr>
            </w:pPr>
            <w:r w:rsidRPr="00E91F5A">
              <w:rPr>
                <w:rFonts w:ascii="Times New Roman" w:hAnsi="Times New Roman" w:cs="Times New Roman"/>
              </w:rPr>
              <w:t>5</w:t>
            </w:r>
            <w:r w:rsidR="004030A0" w:rsidRPr="00E91F5A">
              <w:rPr>
                <w:rFonts w:ascii="Times New Roman" w:hAnsi="Times New Roman" w:cs="Times New Roman"/>
              </w:rPr>
              <w:t>0.53</w:t>
            </w:r>
            <w:r w:rsidR="006654FD" w:rsidRPr="00E91F5A">
              <w:rPr>
                <w:rFonts w:ascii="Times New Roman" w:hAnsi="Times New Roman" w:cs="Times New Roman"/>
              </w:rPr>
              <w:t>MW</w:t>
            </w:r>
          </w:p>
        </w:tc>
        <w:tc>
          <w:tcPr>
            <w:tcW w:w="2280" w:type="dxa"/>
          </w:tcPr>
          <w:p w:rsidR="006654FD" w:rsidRPr="00E91F5A" w:rsidRDefault="009E6F38" w:rsidP="0009266C">
            <w:pPr>
              <w:spacing w:line="360" w:lineRule="auto"/>
              <w:ind w:left="-30"/>
              <w:jc w:val="both"/>
              <w:rPr>
                <w:rFonts w:ascii="Times New Roman" w:hAnsi="Times New Roman" w:cs="Times New Roman"/>
              </w:rPr>
            </w:pPr>
            <w:r w:rsidRPr="00E91F5A">
              <w:rPr>
                <w:rFonts w:ascii="Times New Roman" w:hAnsi="Times New Roman" w:cs="Times New Roman"/>
              </w:rPr>
              <w:t>48</w:t>
            </w:r>
            <w:r w:rsidR="00347685" w:rsidRPr="00E91F5A">
              <w:rPr>
                <w:rFonts w:ascii="Times New Roman" w:hAnsi="Times New Roman" w:cs="Times New Roman"/>
              </w:rPr>
              <w:t>.46</w:t>
            </w:r>
            <w:r w:rsidR="00D11A3E" w:rsidRPr="00E91F5A">
              <w:rPr>
                <w:rFonts w:ascii="Times New Roman" w:hAnsi="Times New Roman" w:cs="Times New Roman"/>
              </w:rPr>
              <w:t>3</w:t>
            </w:r>
            <w:r w:rsidR="006654FD" w:rsidRPr="00E91F5A">
              <w:rPr>
                <w:rFonts w:ascii="Times New Roman" w:hAnsi="Times New Roman" w:cs="Times New Roman"/>
              </w:rPr>
              <w:t>MW</w:t>
            </w:r>
          </w:p>
        </w:tc>
        <w:tc>
          <w:tcPr>
            <w:tcW w:w="1755" w:type="dxa"/>
          </w:tcPr>
          <w:p w:rsidR="006654FD" w:rsidRPr="00E91F5A" w:rsidRDefault="009E6F38" w:rsidP="0009266C">
            <w:pPr>
              <w:spacing w:line="360" w:lineRule="auto"/>
              <w:ind w:left="-30"/>
              <w:jc w:val="both"/>
              <w:rPr>
                <w:rFonts w:ascii="Times New Roman" w:hAnsi="Times New Roman" w:cs="Times New Roman"/>
              </w:rPr>
            </w:pPr>
            <w:r w:rsidRPr="00E91F5A">
              <w:rPr>
                <w:rFonts w:ascii="Times New Roman" w:hAnsi="Times New Roman" w:cs="Times New Roman"/>
              </w:rPr>
              <w:t>49.</w:t>
            </w:r>
            <w:r w:rsidR="0098664B" w:rsidRPr="00E91F5A">
              <w:rPr>
                <w:rFonts w:ascii="Times New Roman" w:hAnsi="Times New Roman" w:cs="Times New Roman"/>
              </w:rPr>
              <w:t>.53MW</w:t>
            </w:r>
          </w:p>
        </w:tc>
      </w:tr>
    </w:tbl>
    <w:p w:rsidR="008A65E0" w:rsidRPr="00E91F5A" w:rsidRDefault="008E74F9" w:rsidP="007F5081">
      <w:pPr>
        <w:spacing w:line="360" w:lineRule="auto"/>
        <w:jc w:val="both"/>
        <w:rPr>
          <w:rFonts w:ascii="Times New Roman" w:hAnsi="Times New Roman" w:cs="Times New Roman"/>
          <w:sz w:val="24"/>
        </w:rPr>
      </w:pPr>
      <w:r w:rsidRPr="00E91F5A">
        <w:rPr>
          <w:rFonts w:ascii="Times New Roman" w:hAnsi="Times New Roman" w:cs="Times New Roman"/>
          <w:sz w:val="24"/>
        </w:rPr>
        <w:t xml:space="preserve">In the above </w:t>
      </w:r>
      <w:proofErr w:type="spellStart"/>
      <w:r w:rsidRPr="00E91F5A">
        <w:rPr>
          <w:rFonts w:ascii="Times New Roman" w:hAnsi="Times New Roman" w:cs="Times New Roman"/>
          <w:sz w:val="24"/>
        </w:rPr>
        <w:t>comparission</w:t>
      </w:r>
      <w:proofErr w:type="spellEnd"/>
      <w:r w:rsidRPr="00E91F5A">
        <w:rPr>
          <w:rFonts w:ascii="Times New Roman" w:hAnsi="Times New Roman" w:cs="Times New Roman"/>
          <w:sz w:val="24"/>
        </w:rPr>
        <w:t xml:space="preserve"> table the different </w:t>
      </w:r>
      <w:proofErr w:type="spellStart"/>
      <w:proofErr w:type="gramStart"/>
      <w:r w:rsidRPr="00E91F5A">
        <w:rPr>
          <w:rFonts w:ascii="Times New Roman" w:hAnsi="Times New Roman" w:cs="Times New Roman"/>
          <w:sz w:val="24"/>
        </w:rPr>
        <w:t>algorithem</w:t>
      </w:r>
      <w:proofErr w:type="spellEnd"/>
      <w:r w:rsidRPr="00E91F5A">
        <w:rPr>
          <w:rFonts w:ascii="Times New Roman" w:hAnsi="Times New Roman" w:cs="Times New Roman"/>
          <w:sz w:val="24"/>
        </w:rPr>
        <w:t>(</w:t>
      </w:r>
      <w:proofErr w:type="gramEnd"/>
      <w:r w:rsidRPr="00E91F5A">
        <w:rPr>
          <w:rFonts w:ascii="Times New Roman" w:hAnsi="Times New Roman" w:cs="Times New Roman"/>
          <w:sz w:val="24"/>
        </w:rPr>
        <w:t xml:space="preserve">ANN,MOFA and fuzzy system) will be presented and  to indicate the optimal result of reactive power  in the </w:t>
      </w:r>
      <w:proofErr w:type="spellStart"/>
      <w:r w:rsidRPr="00E91F5A">
        <w:rPr>
          <w:rFonts w:ascii="Times New Roman" w:hAnsi="Times New Roman" w:cs="Times New Roman"/>
          <w:sz w:val="24"/>
        </w:rPr>
        <w:t>gride</w:t>
      </w:r>
      <w:proofErr w:type="spellEnd"/>
      <w:r w:rsidRPr="00E91F5A">
        <w:rPr>
          <w:rFonts w:ascii="Times New Roman" w:hAnsi="Times New Roman" w:cs="Times New Roman"/>
          <w:sz w:val="24"/>
        </w:rPr>
        <w:t xml:space="preserve"> connected micro grid system  fo</w:t>
      </w:r>
      <w:r w:rsidR="005B4F2E" w:rsidRPr="00E91F5A">
        <w:rPr>
          <w:rFonts w:ascii="Times New Roman" w:hAnsi="Times New Roman" w:cs="Times New Roman"/>
          <w:sz w:val="24"/>
        </w:rPr>
        <w:t xml:space="preserve">r reactive power compensation. </w:t>
      </w:r>
    </w:p>
    <w:p w:rsidR="005B4F2E" w:rsidRPr="00E91F5A" w:rsidRDefault="005B4F2E" w:rsidP="00156484">
      <w:r w:rsidRPr="00E91F5A">
        <w:rPr>
          <w:noProof/>
        </w:rPr>
        <w:lastRenderedPageBreak/>
        <w:drawing>
          <wp:inline distT="0" distB="0" distL="0" distR="0" wp14:anchorId="5B606A5C" wp14:editId="1CDD214B">
            <wp:extent cx="5943600" cy="36671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943600" cy="3667125"/>
                    </a:xfrm>
                    <a:prstGeom prst="rect">
                      <a:avLst/>
                    </a:prstGeom>
                  </pic:spPr>
                </pic:pic>
              </a:graphicData>
            </a:graphic>
          </wp:inline>
        </w:drawing>
      </w:r>
    </w:p>
    <w:p w:rsidR="00000053" w:rsidRPr="00E91F5A" w:rsidRDefault="00000053" w:rsidP="00000053">
      <w:pPr>
        <w:rPr>
          <w:rFonts w:ascii="Times New Roman" w:hAnsi="Times New Roman" w:cs="Times New Roman"/>
        </w:rPr>
      </w:pPr>
      <w:r w:rsidRPr="00E91F5A">
        <w:rPr>
          <w:rFonts w:ascii="Times New Roman" w:hAnsi="Times New Roman" w:cs="Times New Roman"/>
        </w:rPr>
        <w:t xml:space="preserve">                        Figur</w:t>
      </w:r>
      <w:r w:rsidR="008B1AF6" w:rsidRPr="00E91F5A">
        <w:rPr>
          <w:rFonts w:ascii="Times New Roman" w:hAnsi="Times New Roman" w:cs="Times New Roman"/>
        </w:rPr>
        <w:t>4.18</w:t>
      </w:r>
      <w:r w:rsidR="00156484" w:rsidRPr="00E91F5A">
        <w:rPr>
          <w:rFonts w:ascii="Times New Roman" w:hAnsi="Times New Roman" w:cs="Times New Roman"/>
        </w:rPr>
        <w:t xml:space="preserve"> </w:t>
      </w:r>
      <w:r w:rsidRPr="00E91F5A">
        <w:rPr>
          <w:rFonts w:ascii="Times New Roman" w:hAnsi="Times New Roman" w:cs="Times New Roman"/>
        </w:rPr>
        <w:t xml:space="preserve">  optimal reactive power indication of ANN and FUZZY system   with MOFA </w:t>
      </w:r>
    </w:p>
    <w:p w:rsidR="008E74F9" w:rsidRPr="00E91F5A" w:rsidRDefault="00D93D6F" w:rsidP="002600BC">
      <w:pPr>
        <w:spacing w:line="360" w:lineRule="auto"/>
        <w:jc w:val="both"/>
        <w:rPr>
          <w:rFonts w:ascii="Times New Roman" w:hAnsi="Times New Roman" w:cs="Times New Roman"/>
        </w:rPr>
      </w:pPr>
      <w:r w:rsidRPr="00E91F5A">
        <w:rPr>
          <w:rFonts w:ascii="Times New Roman" w:hAnsi="Times New Roman" w:cs="Times New Roman"/>
        </w:rPr>
        <w:t xml:space="preserve">       </w:t>
      </w:r>
      <w:r w:rsidR="00DF2B23" w:rsidRPr="00E91F5A">
        <w:rPr>
          <w:rFonts w:ascii="Times New Roman" w:hAnsi="Times New Roman" w:cs="Times New Roman"/>
        </w:rPr>
        <w:t xml:space="preserve">In the finding of optimal value  of system reactive power   </w:t>
      </w:r>
      <w:r w:rsidRPr="00E91F5A">
        <w:rPr>
          <w:rFonts w:ascii="Times New Roman" w:hAnsi="Times New Roman" w:cs="Times New Roman"/>
        </w:rPr>
        <w:t>the ANN between FUZZY</w:t>
      </w:r>
      <w:r w:rsidR="006C7119" w:rsidRPr="00E91F5A">
        <w:rPr>
          <w:rFonts w:ascii="Times New Roman" w:hAnsi="Times New Roman" w:cs="Times New Roman"/>
        </w:rPr>
        <w:t xml:space="preserve"> and MOFA</w:t>
      </w:r>
      <w:r w:rsidRPr="00E91F5A">
        <w:rPr>
          <w:rFonts w:ascii="Times New Roman" w:hAnsi="Times New Roman" w:cs="Times New Roman"/>
        </w:rPr>
        <w:t xml:space="preserve">  system </w:t>
      </w:r>
      <w:r w:rsidR="006C7119" w:rsidRPr="00E91F5A">
        <w:rPr>
          <w:rFonts w:ascii="Times New Roman" w:hAnsi="Times New Roman" w:cs="Times New Roman"/>
        </w:rPr>
        <w:t>.</w:t>
      </w:r>
      <w:r w:rsidRPr="00E91F5A">
        <w:rPr>
          <w:rFonts w:ascii="Times New Roman" w:hAnsi="Times New Roman" w:cs="Times New Roman"/>
        </w:rPr>
        <w:t xml:space="preserve">the artificial </w:t>
      </w:r>
      <w:proofErr w:type="spellStart"/>
      <w:r w:rsidRPr="00E91F5A">
        <w:rPr>
          <w:rFonts w:ascii="Times New Roman" w:hAnsi="Times New Roman" w:cs="Times New Roman"/>
        </w:rPr>
        <w:t>nural</w:t>
      </w:r>
      <w:proofErr w:type="spellEnd"/>
      <w:r w:rsidRPr="00E91F5A">
        <w:rPr>
          <w:rFonts w:ascii="Times New Roman" w:hAnsi="Times New Roman" w:cs="Times New Roman"/>
        </w:rPr>
        <w:t xml:space="preserve">  network  controlling in the SVC  will be well </w:t>
      </w:r>
      <w:r w:rsidR="006C7119" w:rsidRPr="00E91F5A">
        <w:rPr>
          <w:rFonts w:ascii="Times New Roman" w:hAnsi="Times New Roman" w:cs="Times New Roman"/>
        </w:rPr>
        <w:t xml:space="preserve"> performed </w:t>
      </w:r>
      <w:r w:rsidRPr="00E91F5A">
        <w:rPr>
          <w:rFonts w:ascii="Times New Roman" w:hAnsi="Times New Roman" w:cs="Times New Roman"/>
        </w:rPr>
        <w:t>th</w:t>
      </w:r>
      <w:r w:rsidR="006C7119" w:rsidRPr="00E91F5A">
        <w:rPr>
          <w:rFonts w:ascii="Times New Roman" w:hAnsi="Times New Roman" w:cs="Times New Roman"/>
        </w:rPr>
        <w:t>an  the fuzzy system  and MOFA</w:t>
      </w:r>
      <w:r w:rsidRPr="00E91F5A">
        <w:rPr>
          <w:rFonts w:ascii="Times New Roman" w:hAnsi="Times New Roman" w:cs="Times New Roman"/>
        </w:rPr>
        <w:t xml:space="preserve">  and  the selected </w:t>
      </w:r>
      <w:proofErr w:type="spellStart"/>
      <w:r w:rsidRPr="00E91F5A">
        <w:rPr>
          <w:rFonts w:ascii="Times New Roman" w:hAnsi="Times New Roman" w:cs="Times New Roman"/>
        </w:rPr>
        <w:t>algorithem</w:t>
      </w:r>
      <w:proofErr w:type="spellEnd"/>
      <w:r w:rsidRPr="00E91F5A">
        <w:rPr>
          <w:rFonts w:ascii="Times New Roman" w:hAnsi="Times New Roman" w:cs="Times New Roman"/>
        </w:rPr>
        <w:t xml:space="preserve"> will be  used to </w:t>
      </w:r>
      <w:proofErr w:type="spellStart"/>
      <w:r w:rsidRPr="00E91F5A">
        <w:rPr>
          <w:rFonts w:ascii="Times New Roman" w:hAnsi="Times New Roman" w:cs="Times New Roman"/>
        </w:rPr>
        <w:t>indicat</w:t>
      </w:r>
      <w:proofErr w:type="spellEnd"/>
      <w:r w:rsidRPr="00E91F5A">
        <w:rPr>
          <w:rFonts w:ascii="Times New Roman" w:hAnsi="Times New Roman" w:cs="Times New Roman"/>
        </w:rPr>
        <w:t xml:space="preserve"> the optimal value of the system. When we see the </w:t>
      </w:r>
      <w:proofErr w:type="gramStart"/>
      <w:r w:rsidRPr="00E91F5A">
        <w:rPr>
          <w:rFonts w:ascii="Times New Roman" w:hAnsi="Times New Roman" w:cs="Times New Roman"/>
        </w:rPr>
        <w:t>above  optimized</w:t>
      </w:r>
      <w:proofErr w:type="gramEnd"/>
      <w:r w:rsidRPr="00E91F5A">
        <w:rPr>
          <w:rFonts w:ascii="Times New Roman" w:hAnsi="Times New Roman" w:cs="Times New Roman"/>
        </w:rPr>
        <w:t xml:space="preserve"> graph </w:t>
      </w:r>
      <w:r w:rsidR="00933761" w:rsidRPr="00E91F5A">
        <w:rPr>
          <w:rFonts w:ascii="Times New Roman" w:hAnsi="Times New Roman" w:cs="Times New Roman"/>
        </w:rPr>
        <w:t>.</w:t>
      </w:r>
    </w:p>
    <w:p w:rsidR="00BE003A" w:rsidRPr="00E91F5A" w:rsidRDefault="00F226B8" w:rsidP="00DC77B6">
      <w:pPr>
        <w:pStyle w:val="Heading2"/>
        <w:rPr>
          <w:color w:val="auto"/>
        </w:rPr>
      </w:pPr>
      <w:bookmarkStart w:id="189" w:name="_Toc82853590"/>
      <w:bookmarkStart w:id="190" w:name="_Toc86373191"/>
      <w:r w:rsidRPr="00E91F5A">
        <w:rPr>
          <w:color w:val="auto"/>
        </w:rPr>
        <w:t>4.6</w:t>
      </w:r>
      <w:r w:rsidR="00850318" w:rsidRPr="00E91F5A">
        <w:rPr>
          <w:color w:val="auto"/>
        </w:rPr>
        <w:t xml:space="preserve"> </w:t>
      </w:r>
      <w:r w:rsidR="00B203A6" w:rsidRPr="00E91F5A">
        <w:rPr>
          <w:color w:val="auto"/>
        </w:rPr>
        <w:t>P</w:t>
      </w:r>
      <w:r w:rsidR="00850318" w:rsidRPr="00E91F5A">
        <w:rPr>
          <w:color w:val="auto"/>
        </w:rPr>
        <w:t>ower</w:t>
      </w:r>
      <w:r w:rsidR="00B203A6" w:rsidRPr="00E91F5A">
        <w:rPr>
          <w:color w:val="auto"/>
        </w:rPr>
        <w:t xml:space="preserve"> </w:t>
      </w:r>
      <w:r w:rsidR="00E529BF" w:rsidRPr="00E91F5A">
        <w:rPr>
          <w:color w:val="auto"/>
        </w:rPr>
        <w:t>Loss &amp;</w:t>
      </w:r>
      <w:r w:rsidR="0036636F" w:rsidRPr="00E91F5A">
        <w:rPr>
          <w:color w:val="auto"/>
        </w:rPr>
        <w:t xml:space="preserve"> </w:t>
      </w:r>
      <w:r w:rsidR="00017B49" w:rsidRPr="00E91F5A">
        <w:rPr>
          <w:color w:val="auto"/>
        </w:rPr>
        <w:t>cost minimization</w:t>
      </w:r>
      <w:bookmarkEnd w:id="188"/>
      <w:bookmarkEnd w:id="189"/>
      <w:bookmarkEnd w:id="190"/>
      <w:r w:rsidR="00017B49" w:rsidRPr="00E91F5A">
        <w:rPr>
          <w:color w:val="auto"/>
        </w:rPr>
        <w:t xml:space="preserve"> </w:t>
      </w:r>
    </w:p>
    <w:p w:rsidR="00017B49" w:rsidRPr="00E91F5A" w:rsidRDefault="004F7F0E" w:rsidP="006C27B8">
      <w:pPr>
        <w:spacing w:after="0" w:line="360" w:lineRule="auto"/>
      </w:pPr>
      <w:r w:rsidRPr="00E91F5A">
        <w:rPr>
          <w:rFonts w:ascii="Times New Roman" w:hAnsi="Times New Roman" w:cs="Times New Roman"/>
        </w:rPr>
        <w:t xml:space="preserve">Before applying   any controlling and compensation process GCMG system total load flow will be 50.56MW and 33.16MVAR of peak </w:t>
      </w:r>
      <w:proofErr w:type="spellStart"/>
      <w:r w:rsidRPr="00E91F5A">
        <w:rPr>
          <w:rFonts w:ascii="Times New Roman" w:hAnsi="Times New Roman" w:cs="Times New Roman"/>
        </w:rPr>
        <w:t>load</w:t>
      </w:r>
      <w:r w:rsidRPr="00E91F5A">
        <w:t>.</w:t>
      </w:r>
      <w:r w:rsidR="00017B49" w:rsidRPr="00E91F5A">
        <w:rPr>
          <w:rFonts w:ascii="Times New Roman" w:hAnsi="Times New Roman" w:cs="Times New Roman"/>
          <w:sz w:val="24"/>
          <w:szCs w:val="24"/>
        </w:rPr>
        <w:t>The</w:t>
      </w:r>
      <w:proofErr w:type="spellEnd"/>
      <w:r w:rsidR="00017B49" w:rsidRPr="00E91F5A">
        <w:rPr>
          <w:rFonts w:ascii="Times New Roman" w:hAnsi="Times New Roman" w:cs="Times New Roman"/>
          <w:sz w:val="24"/>
          <w:szCs w:val="24"/>
        </w:rPr>
        <w:t xml:space="preserve"> lo</w:t>
      </w:r>
      <w:r w:rsidR="004D4EC3" w:rsidRPr="00E91F5A">
        <w:rPr>
          <w:rFonts w:ascii="Times New Roman" w:hAnsi="Times New Roman" w:cs="Times New Roman"/>
          <w:sz w:val="24"/>
          <w:szCs w:val="24"/>
        </w:rPr>
        <w:t>ss</w:t>
      </w:r>
      <w:r w:rsidR="00017B49" w:rsidRPr="00E91F5A">
        <w:rPr>
          <w:rFonts w:ascii="Times New Roman" w:hAnsi="Times New Roman" w:cs="Times New Roman"/>
          <w:sz w:val="24"/>
          <w:szCs w:val="24"/>
        </w:rPr>
        <w:t xml:space="preserve"> which is existed before </w:t>
      </w:r>
      <w:r w:rsidR="00C809DF" w:rsidRPr="00E91F5A">
        <w:rPr>
          <w:rFonts w:ascii="Times New Roman" w:hAnsi="Times New Roman" w:cs="Times New Roman"/>
          <w:sz w:val="24"/>
          <w:szCs w:val="24"/>
        </w:rPr>
        <w:t>compensation</w:t>
      </w:r>
      <w:r w:rsidR="00975CEE" w:rsidRPr="00E91F5A">
        <w:rPr>
          <w:rFonts w:ascii="Times New Roman" w:hAnsi="Times New Roman" w:cs="Times New Roman"/>
          <w:sz w:val="24"/>
          <w:szCs w:val="24"/>
        </w:rPr>
        <w:t xml:space="preserve"> and</w:t>
      </w:r>
      <w:r w:rsidR="00C809DF" w:rsidRPr="00E91F5A">
        <w:rPr>
          <w:rFonts w:ascii="Times New Roman" w:hAnsi="Times New Roman" w:cs="Times New Roman"/>
          <w:sz w:val="24"/>
          <w:szCs w:val="24"/>
        </w:rPr>
        <w:t xml:space="preserve"> real power improvement with regards to grid connected and SVC compensation </w:t>
      </w:r>
      <w:r w:rsidR="00017B49" w:rsidRPr="00E91F5A">
        <w:rPr>
          <w:rFonts w:ascii="Times New Roman" w:hAnsi="Times New Roman" w:cs="Times New Roman"/>
          <w:sz w:val="24"/>
          <w:szCs w:val="24"/>
        </w:rPr>
        <w:t>was</w:t>
      </w:r>
      <w:r w:rsidR="006736BC" w:rsidRPr="00E91F5A">
        <w:rPr>
          <w:rFonts w:ascii="Times New Roman" w:hAnsi="Times New Roman" w:cs="Times New Roman"/>
          <w:sz w:val="24"/>
          <w:szCs w:val="24"/>
        </w:rPr>
        <w:t xml:space="preserve"> calculated</w:t>
      </w:r>
      <w:r w:rsidR="004D4EC3" w:rsidRPr="00E91F5A">
        <w:rPr>
          <w:rFonts w:ascii="Times New Roman" w:hAnsi="Times New Roman" w:cs="Times New Roman"/>
          <w:sz w:val="24"/>
          <w:szCs w:val="24"/>
        </w:rPr>
        <w:t xml:space="preserve"> </w:t>
      </w:r>
      <w:r w:rsidR="00B812FD" w:rsidRPr="00E91F5A">
        <w:rPr>
          <w:rFonts w:ascii="Times New Roman" w:hAnsi="Times New Roman" w:cs="Times New Roman"/>
          <w:sz w:val="24"/>
          <w:szCs w:val="24"/>
        </w:rPr>
        <w:t xml:space="preserve">in </w:t>
      </w:r>
      <w:r w:rsidR="0031640A" w:rsidRPr="00E91F5A">
        <w:rPr>
          <w:rFonts w:ascii="Times New Roman" w:hAnsi="Times New Roman" w:cs="Times New Roman"/>
          <w:sz w:val="24"/>
          <w:szCs w:val="24"/>
        </w:rPr>
        <w:t>the combination</w:t>
      </w:r>
      <w:r w:rsidR="004D4EC3" w:rsidRPr="00E91F5A">
        <w:rPr>
          <w:rFonts w:ascii="Times New Roman" w:hAnsi="Times New Roman" w:cs="Times New Roman"/>
          <w:sz w:val="24"/>
          <w:szCs w:val="24"/>
        </w:rPr>
        <w:t xml:space="preserve"> of </w:t>
      </w:r>
      <w:proofErr w:type="spellStart"/>
      <w:r w:rsidR="004D4EC3" w:rsidRPr="00E91F5A">
        <w:rPr>
          <w:rFonts w:ascii="Times New Roman" w:hAnsi="Times New Roman" w:cs="Times New Roman"/>
          <w:sz w:val="24"/>
          <w:szCs w:val="24"/>
        </w:rPr>
        <w:t>eq</w:t>
      </w:r>
      <w:proofErr w:type="spellEnd"/>
      <w:r w:rsidR="004D4EC3" w:rsidRPr="00E91F5A">
        <w:rPr>
          <w:rFonts w:ascii="Times New Roman" w:hAnsi="Times New Roman" w:cs="Times New Roman"/>
          <w:sz w:val="24"/>
          <w:szCs w:val="24"/>
        </w:rPr>
        <w:t xml:space="preserve"> 3.12, 3.24</w:t>
      </w:r>
      <w:r w:rsidR="00C809DF" w:rsidRPr="00E91F5A">
        <w:rPr>
          <w:rFonts w:ascii="Times New Roman" w:hAnsi="Times New Roman" w:cs="Times New Roman"/>
          <w:sz w:val="24"/>
          <w:szCs w:val="24"/>
        </w:rPr>
        <w:t>, 3.30. We</w:t>
      </w:r>
      <w:r w:rsidR="009D5301" w:rsidRPr="00E91F5A">
        <w:rPr>
          <w:rFonts w:ascii="Times New Roman" w:hAnsi="Times New Roman" w:cs="Times New Roman"/>
          <w:sz w:val="24"/>
          <w:szCs w:val="24"/>
        </w:rPr>
        <w:t xml:space="preserve"> get </w:t>
      </w:r>
    </w:p>
    <w:p w:rsidR="004D4EC3" w:rsidRPr="00E91F5A" w:rsidRDefault="009D5301" w:rsidP="004E0FE0">
      <w:pPr>
        <w:spacing w:after="0" w:line="360" w:lineRule="auto"/>
        <w:jc w:val="both"/>
        <w:rPr>
          <w:rFonts w:ascii="Times New Roman" w:hAnsi="Times New Roman" w:cs="Times New Roman"/>
          <w:sz w:val="24"/>
          <w:szCs w:val="24"/>
        </w:rPr>
      </w:pPr>
      <w:r w:rsidRPr="00E91F5A">
        <w:rPr>
          <w:rFonts w:ascii="Times New Roman" w:eastAsiaTheme="minorEastAsia" w:hAnsi="Times New Roman" w:cs="Times New Roman"/>
          <w:sz w:val="24"/>
          <w:szCs w:val="24"/>
        </w:rPr>
        <w:t xml:space="preserve">                   </w:t>
      </w:r>
      <w:r w:rsidR="00735FFA" w:rsidRPr="00E91F5A">
        <w:rPr>
          <w:rFonts w:ascii="Times New Roman" w:eastAsiaTheme="minorEastAsia" w:hAnsi="Times New Roman" w:cs="Times New Roman"/>
          <w:sz w:val="24"/>
          <w:szCs w:val="24"/>
        </w:rPr>
        <w:t xml:space="preserve">                     </w:t>
      </w: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P</m:t>
        </m:r>
        <m:r>
          <w:rPr>
            <w:rFonts w:ascii="Cambria Math" w:hAnsi="Cambria Math" w:cs="Times New Roman"/>
            <w:sz w:val="24"/>
            <w:szCs w:val="24"/>
          </w:rPr>
          <m:t xml:space="preserve">loss=Psourc-Pload                                            </m:t>
        </m:r>
      </m:oMath>
    </w:p>
    <w:p w:rsidR="00017B49" w:rsidRPr="00E91F5A" w:rsidRDefault="00B91AE2" w:rsidP="006C27B8">
      <w:p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Before compensation the active and re</w:t>
      </w:r>
      <w:r w:rsidR="003B53DF" w:rsidRPr="00E91F5A">
        <w:rPr>
          <w:rFonts w:ascii="Times New Roman" w:hAnsi="Times New Roman" w:cs="Times New Roman"/>
          <w:sz w:val="24"/>
          <w:szCs w:val="24"/>
        </w:rPr>
        <w:t>active power will be mentioned</w:t>
      </w:r>
      <w:r w:rsidR="00CE77AB" w:rsidRPr="00E91F5A">
        <w:rPr>
          <w:rFonts w:ascii="Times New Roman" w:hAnsi="Times New Roman" w:cs="Times New Roman"/>
          <w:sz w:val="24"/>
          <w:szCs w:val="24"/>
        </w:rPr>
        <w:t>.</w:t>
      </w:r>
      <w:r w:rsidR="003B53DF" w:rsidRPr="00E91F5A">
        <w:rPr>
          <w:rFonts w:ascii="Times New Roman" w:hAnsi="Times New Roman" w:cs="Times New Roman"/>
          <w:sz w:val="24"/>
          <w:szCs w:val="24"/>
        </w:rPr>
        <w:t xml:space="preserve"> </w:t>
      </w:r>
      <w:proofErr w:type="gramStart"/>
      <w:r w:rsidRPr="00E91F5A">
        <w:rPr>
          <w:rFonts w:ascii="Times New Roman" w:hAnsi="Times New Roman" w:cs="Times New Roman"/>
          <w:sz w:val="24"/>
          <w:szCs w:val="24"/>
        </w:rPr>
        <w:t>the</w:t>
      </w:r>
      <w:proofErr w:type="gramEnd"/>
      <w:r w:rsidRPr="00E91F5A">
        <w:rPr>
          <w:rFonts w:ascii="Times New Roman" w:hAnsi="Times New Roman" w:cs="Times New Roman"/>
          <w:sz w:val="24"/>
          <w:szCs w:val="24"/>
        </w:rPr>
        <w:t xml:space="preserve"> active power loss </w:t>
      </w:r>
      <w:r w:rsidR="00735FFA" w:rsidRPr="00E91F5A">
        <w:rPr>
          <w:rFonts w:ascii="Times New Roman" w:hAnsi="Times New Roman" w:cs="Times New Roman"/>
          <w:sz w:val="24"/>
          <w:szCs w:val="24"/>
        </w:rPr>
        <w:t>in all</w:t>
      </w:r>
      <w:r w:rsidRPr="00E91F5A">
        <w:rPr>
          <w:rFonts w:ascii="Times New Roman" w:hAnsi="Times New Roman" w:cs="Times New Roman"/>
          <w:sz w:val="24"/>
          <w:szCs w:val="24"/>
        </w:rPr>
        <w:t xml:space="preserve"> feeder or lo</w:t>
      </w:r>
      <w:r w:rsidR="0013675D" w:rsidRPr="00E91F5A">
        <w:rPr>
          <w:rFonts w:ascii="Times New Roman" w:hAnsi="Times New Roman" w:cs="Times New Roman"/>
          <w:sz w:val="24"/>
          <w:szCs w:val="24"/>
        </w:rPr>
        <w:t>a</w:t>
      </w:r>
      <w:r w:rsidR="00826793" w:rsidRPr="00E91F5A">
        <w:rPr>
          <w:rFonts w:ascii="Times New Roman" w:hAnsi="Times New Roman" w:cs="Times New Roman"/>
          <w:sz w:val="24"/>
          <w:szCs w:val="24"/>
        </w:rPr>
        <w:t xml:space="preserve">d category load area will </w:t>
      </w:r>
      <w:r w:rsidR="00735FFA" w:rsidRPr="00E91F5A">
        <w:rPr>
          <w:rFonts w:ascii="Times New Roman" w:hAnsi="Times New Roman" w:cs="Times New Roman"/>
          <w:sz w:val="24"/>
          <w:szCs w:val="24"/>
        </w:rPr>
        <w:t xml:space="preserve">be </w:t>
      </w:r>
      <w:r w:rsidR="009D6DC6" w:rsidRPr="00E91F5A">
        <w:rPr>
          <w:rFonts w:ascii="Times New Roman" w:hAnsi="Times New Roman" w:cs="Times New Roman"/>
          <w:sz w:val="24"/>
          <w:szCs w:val="24"/>
        </w:rPr>
        <w:t>3.9</w:t>
      </w:r>
      <w:r w:rsidR="00735FFA" w:rsidRPr="00E91F5A">
        <w:rPr>
          <w:rFonts w:ascii="Times New Roman" w:hAnsi="Times New Roman" w:cs="Times New Roman"/>
          <w:sz w:val="24"/>
          <w:szCs w:val="24"/>
        </w:rPr>
        <w:t>MW.according</w:t>
      </w:r>
      <w:r w:rsidR="00DA6813" w:rsidRPr="00E91F5A">
        <w:rPr>
          <w:rFonts w:ascii="Times New Roman" w:hAnsi="Times New Roman" w:cs="Times New Roman"/>
          <w:sz w:val="24"/>
          <w:szCs w:val="24"/>
        </w:rPr>
        <w:t xml:space="preserve"> to the first GCMG </w:t>
      </w:r>
      <w:r w:rsidR="00735FFA" w:rsidRPr="00E91F5A">
        <w:rPr>
          <w:rFonts w:ascii="Times New Roman" w:hAnsi="Times New Roman" w:cs="Times New Roman"/>
          <w:sz w:val="24"/>
          <w:szCs w:val="24"/>
        </w:rPr>
        <w:t>system by</w:t>
      </w:r>
      <w:r w:rsidR="00DA6813" w:rsidRPr="00E91F5A">
        <w:rPr>
          <w:rFonts w:ascii="Times New Roman" w:hAnsi="Times New Roman" w:cs="Times New Roman"/>
          <w:sz w:val="24"/>
          <w:szCs w:val="24"/>
        </w:rPr>
        <w:t xml:space="preserve"> ETAP</w:t>
      </w:r>
      <w:r w:rsidR="00735FFA" w:rsidRPr="00E91F5A">
        <w:rPr>
          <w:rFonts w:ascii="Times New Roman" w:hAnsi="Times New Roman" w:cs="Times New Roman"/>
          <w:sz w:val="24"/>
          <w:szCs w:val="24"/>
        </w:rPr>
        <w:t>.</w:t>
      </w:r>
      <w:r w:rsidR="00735FFA" w:rsidRPr="00E91F5A">
        <w:rPr>
          <w:rFonts w:ascii="Times New Roman" w:hAnsi="Times New Roman" w:cs="Times New Roman"/>
          <w:sz w:val="24"/>
          <w:szCs w:val="24"/>
        </w:rPr>
        <w:tab/>
      </w:r>
      <w:r w:rsidR="00017B49" w:rsidRPr="00E91F5A">
        <w:rPr>
          <w:rFonts w:ascii="Times New Roman" w:hAnsi="Times New Roman" w:cs="Times New Roman"/>
          <w:sz w:val="24"/>
          <w:szCs w:val="24"/>
        </w:rPr>
        <w:t>After compensation the</w:t>
      </w:r>
      <w:r w:rsidR="00735FFA" w:rsidRPr="00E91F5A">
        <w:rPr>
          <w:rFonts w:ascii="Times New Roman" w:hAnsi="Times New Roman" w:cs="Times New Roman"/>
          <w:sz w:val="24"/>
          <w:szCs w:val="24"/>
        </w:rPr>
        <w:t xml:space="preserve"> improved power will be </w:t>
      </w:r>
    </w:p>
    <w:p w:rsidR="00017B49" w:rsidRPr="00E91F5A" w:rsidRDefault="00017B49" w:rsidP="004E0FE0">
      <w:pPr>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P loss =p source –</w:t>
      </w:r>
      <w:r w:rsidR="004B2CD1" w:rsidRPr="00E91F5A">
        <w:rPr>
          <w:rFonts w:ascii="Times New Roman" w:hAnsi="Times New Roman" w:cs="Times New Roman"/>
          <w:sz w:val="24"/>
          <w:szCs w:val="24"/>
        </w:rPr>
        <w:t xml:space="preserve"> </w:t>
      </w:r>
      <w:r w:rsidRPr="00E91F5A">
        <w:rPr>
          <w:rFonts w:ascii="Times New Roman" w:hAnsi="Times New Roman" w:cs="Times New Roman"/>
          <w:sz w:val="24"/>
          <w:szCs w:val="24"/>
        </w:rPr>
        <w:t>p load</w:t>
      </w:r>
    </w:p>
    <w:p w:rsidR="00017B49" w:rsidRPr="00E91F5A" w:rsidRDefault="00735FFA" w:rsidP="004E0FE0">
      <w:p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 xml:space="preserve">                                                            </w:t>
      </w:r>
      <w:r w:rsidR="00C53AA0" w:rsidRPr="00E91F5A">
        <w:rPr>
          <w:rFonts w:ascii="Times New Roman" w:hAnsi="Times New Roman" w:cs="Times New Roman"/>
          <w:sz w:val="24"/>
          <w:szCs w:val="24"/>
        </w:rPr>
        <w:t>=</w:t>
      </w:r>
      <w:r w:rsidR="00B06CE5" w:rsidRPr="00E91F5A">
        <w:rPr>
          <w:rFonts w:ascii="Times New Roman" w:hAnsi="Times New Roman" w:cs="Times New Roman"/>
          <w:sz w:val="24"/>
          <w:szCs w:val="24"/>
        </w:rPr>
        <w:t>10.</w:t>
      </w:r>
      <w:r w:rsidR="00BF45F3" w:rsidRPr="00E91F5A">
        <w:rPr>
          <w:rFonts w:ascii="Times New Roman" w:hAnsi="Times New Roman" w:cs="Times New Roman"/>
          <w:sz w:val="24"/>
          <w:szCs w:val="24"/>
        </w:rPr>
        <w:t>0</w:t>
      </w:r>
      <w:r w:rsidR="00B06CE5" w:rsidRPr="00E91F5A">
        <w:rPr>
          <w:rFonts w:ascii="Times New Roman" w:hAnsi="Times New Roman" w:cs="Times New Roman"/>
          <w:sz w:val="24"/>
          <w:szCs w:val="24"/>
        </w:rPr>
        <w:t>46</w:t>
      </w:r>
      <w:r w:rsidR="00017B49" w:rsidRPr="00E91F5A">
        <w:rPr>
          <w:rFonts w:ascii="Times New Roman" w:hAnsi="Times New Roman" w:cs="Times New Roman"/>
          <w:sz w:val="24"/>
          <w:szCs w:val="24"/>
        </w:rPr>
        <w:t>MW</w:t>
      </w:r>
    </w:p>
    <w:p w:rsidR="00B812FD" w:rsidRPr="00E91F5A" w:rsidRDefault="004B2CD1"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lastRenderedPageBreak/>
        <w:t xml:space="preserve"> </w:t>
      </w:r>
      <w:r w:rsidR="00922EB3" w:rsidRPr="00E91F5A">
        <w:rPr>
          <w:rFonts w:ascii="Times New Roman" w:hAnsi="Times New Roman" w:cs="Times New Roman"/>
          <w:sz w:val="24"/>
          <w:szCs w:val="24"/>
        </w:rPr>
        <w:t>Previously</w:t>
      </w:r>
      <w:r w:rsidR="00826793" w:rsidRPr="00E91F5A">
        <w:rPr>
          <w:rFonts w:ascii="Times New Roman" w:hAnsi="Times New Roman" w:cs="Times New Roman"/>
          <w:sz w:val="24"/>
          <w:szCs w:val="24"/>
        </w:rPr>
        <w:t xml:space="preserve"> when we study the system</w:t>
      </w:r>
      <w:r w:rsidR="00922EB3" w:rsidRPr="00E91F5A">
        <w:rPr>
          <w:rFonts w:ascii="Times New Roman" w:hAnsi="Times New Roman" w:cs="Times New Roman"/>
          <w:sz w:val="24"/>
          <w:szCs w:val="24"/>
        </w:rPr>
        <w:t xml:space="preserve"> without SVC controller </w:t>
      </w:r>
      <w:r w:rsidR="00826793" w:rsidRPr="00E91F5A">
        <w:rPr>
          <w:rFonts w:ascii="Times New Roman" w:hAnsi="Times New Roman" w:cs="Times New Roman"/>
          <w:sz w:val="24"/>
          <w:szCs w:val="24"/>
        </w:rPr>
        <w:t xml:space="preserve">is </w:t>
      </w:r>
      <w:r w:rsidR="00922EB3" w:rsidRPr="00E91F5A">
        <w:rPr>
          <w:rFonts w:ascii="Times New Roman" w:hAnsi="Times New Roman" w:cs="Times New Roman"/>
          <w:sz w:val="24"/>
          <w:szCs w:val="24"/>
        </w:rPr>
        <w:t>like</w:t>
      </w:r>
      <w:r w:rsidR="004A255C" w:rsidRPr="00E91F5A">
        <w:rPr>
          <w:rFonts w:ascii="Times New Roman" w:hAnsi="Times New Roman" w:cs="Times New Roman"/>
          <w:sz w:val="24"/>
          <w:szCs w:val="24"/>
        </w:rPr>
        <w:t xml:space="preserve"> </w:t>
      </w:r>
      <w:r w:rsidR="00672835" w:rsidRPr="00E91F5A">
        <w:rPr>
          <w:rFonts w:ascii="Times New Roman" w:hAnsi="Times New Roman" w:cs="Times New Roman"/>
          <w:sz w:val="24"/>
          <w:szCs w:val="24"/>
        </w:rPr>
        <w:t xml:space="preserve">existing </w:t>
      </w:r>
      <w:r w:rsidR="00C53AA0" w:rsidRPr="00E91F5A">
        <w:rPr>
          <w:rFonts w:ascii="Times New Roman" w:hAnsi="Times New Roman" w:cs="Times New Roman"/>
          <w:sz w:val="24"/>
          <w:szCs w:val="24"/>
        </w:rPr>
        <w:t>system</w:t>
      </w:r>
      <w:r w:rsidR="00922EB3" w:rsidRPr="00E91F5A">
        <w:rPr>
          <w:rFonts w:ascii="Times New Roman" w:hAnsi="Times New Roman" w:cs="Times New Roman"/>
          <w:sz w:val="24"/>
          <w:szCs w:val="24"/>
        </w:rPr>
        <w:t xml:space="preserve"> of the grid connected </w:t>
      </w:r>
      <w:r w:rsidR="00195D06" w:rsidRPr="00E91F5A">
        <w:rPr>
          <w:rFonts w:ascii="Times New Roman" w:hAnsi="Times New Roman" w:cs="Times New Roman"/>
          <w:sz w:val="24"/>
          <w:szCs w:val="24"/>
        </w:rPr>
        <w:t>system has</w:t>
      </w:r>
      <w:r w:rsidR="00C53AA0" w:rsidRPr="00E91F5A">
        <w:rPr>
          <w:rFonts w:ascii="Times New Roman" w:hAnsi="Times New Roman" w:cs="Times New Roman"/>
          <w:sz w:val="24"/>
          <w:szCs w:val="24"/>
        </w:rPr>
        <w:t xml:space="preserve"> and installs</w:t>
      </w:r>
      <w:r w:rsidR="00317EDC" w:rsidRPr="00E91F5A">
        <w:rPr>
          <w:rFonts w:ascii="Times New Roman" w:hAnsi="Times New Roman" w:cs="Times New Roman"/>
          <w:sz w:val="24"/>
          <w:szCs w:val="24"/>
        </w:rPr>
        <w:t xml:space="preserve"> </w:t>
      </w:r>
      <w:r w:rsidR="004A255C" w:rsidRPr="00E91F5A">
        <w:rPr>
          <w:rFonts w:ascii="Times New Roman" w:hAnsi="Times New Roman" w:cs="Times New Roman"/>
          <w:sz w:val="24"/>
          <w:szCs w:val="24"/>
        </w:rPr>
        <w:t xml:space="preserve">old </w:t>
      </w:r>
      <w:r w:rsidR="00C53AA0" w:rsidRPr="00E91F5A">
        <w:rPr>
          <w:rFonts w:ascii="Times New Roman" w:hAnsi="Times New Roman" w:cs="Times New Roman"/>
          <w:sz w:val="24"/>
          <w:szCs w:val="24"/>
        </w:rPr>
        <w:t>controlling and</w:t>
      </w:r>
      <w:r w:rsidR="004A255C" w:rsidRPr="00E91F5A">
        <w:rPr>
          <w:rFonts w:ascii="Times New Roman" w:hAnsi="Times New Roman" w:cs="Times New Roman"/>
          <w:sz w:val="24"/>
          <w:szCs w:val="24"/>
        </w:rPr>
        <w:t xml:space="preserve"> compensating method that are including manual controlling</w:t>
      </w:r>
      <w:r w:rsidR="00975CEE" w:rsidRPr="00E91F5A">
        <w:rPr>
          <w:rFonts w:ascii="Times New Roman" w:hAnsi="Times New Roman" w:cs="Times New Roman"/>
          <w:sz w:val="24"/>
          <w:szCs w:val="24"/>
        </w:rPr>
        <w:t xml:space="preserve"> system</w:t>
      </w:r>
      <w:r w:rsidR="004A255C" w:rsidRPr="00E91F5A">
        <w:rPr>
          <w:rFonts w:ascii="Times New Roman" w:hAnsi="Times New Roman" w:cs="Times New Roman"/>
          <w:sz w:val="24"/>
          <w:szCs w:val="24"/>
        </w:rPr>
        <w:t xml:space="preserve">. This method are not that much </w:t>
      </w:r>
      <w:r w:rsidR="00C53AA0" w:rsidRPr="00E91F5A">
        <w:rPr>
          <w:rFonts w:ascii="Times New Roman" w:hAnsi="Times New Roman" w:cs="Times New Roman"/>
          <w:sz w:val="24"/>
          <w:szCs w:val="24"/>
        </w:rPr>
        <w:t>important because</w:t>
      </w:r>
      <w:r w:rsidR="004A255C" w:rsidRPr="00E91F5A">
        <w:rPr>
          <w:rFonts w:ascii="Times New Roman" w:hAnsi="Times New Roman" w:cs="Times New Roman"/>
          <w:sz w:val="24"/>
          <w:szCs w:val="24"/>
        </w:rPr>
        <w:t xml:space="preserve"> in the </w:t>
      </w:r>
      <w:r w:rsidR="00C53AA0" w:rsidRPr="00E91F5A">
        <w:rPr>
          <w:rFonts w:ascii="Times New Roman" w:hAnsi="Times New Roman" w:cs="Times New Roman"/>
          <w:sz w:val="24"/>
          <w:szCs w:val="24"/>
        </w:rPr>
        <w:t>existing system</w:t>
      </w:r>
      <w:r w:rsidR="004A255C" w:rsidRPr="00E91F5A">
        <w:rPr>
          <w:rFonts w:ascii="Times New Roman" w:hAnsi="Times New Roman" w:cs="Times New Roman"/>
          <w:sz w:val="24"/>
          <w:szCs w:val="24"/>
        </w:rPr>
        <w:t xml:space="preserve"> present large </w:t>
      </w:r>
      <w:r w:rsidR="00C53AA0" w:rsidRPr="00E91F5A">
        <w:rPr>
          <w:rFonts w:ascii="Times New Roman" w:hAnsi="Times New Roman" w:cs="Times New Roman"/>
          <w:sz w:val="24"/>
          <w:szCs w:val="24"/>
        </w:rPr>
        <w:t>amount of</w:t>
      </w:r>
      <w:r w:rsidR="004A255C" w:rsidRPr="00E91F5A">
        <w:rPr>
          <w:rFonts w:ascii="Times New Roman" w:hAnsi="Times New Roman" w:cs="Times New Roman"/>
          <w:sz w:val="24"/>
          <w:szCs w:val="24"/>
        </w:rPr>
        <w:t xml:space="preserve"> real </w:t>
      </w:r>
      <w:r w:rsidR="00975CEE" w:rsidRPr="00E91F5A">
        <w:rPr>
          <w:rFonts w:ascii="Times New Roman" w:hAnsi="Times New Roman" w:cs="Times New Roman"/>
          <w:sz w:val="24"/>
          <w:szCs w:val="24"/>
        </w:rPr>
        <w:t>and reactive power loss.</w:t>
      </w:r>
    </w:p>
    <w:p w:rsidR="00317EDC" w:rsidRPr="00E91F5A" w:rsidRDefault="00975CEE" w:rsidP="004E0FE0">
      <w:p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 xml:space="preserve"> In </w:t>
      </w:r>
      <w:r w:rsidR="00B812FD" w:rsidRPr="00E91F5A">
        <w:rPr>
          <w:rFonts w:ascii="Times New Roman" w:hAnsi="Times New Roman" w:cs="Times New Roman"/>
          <w:sz w:val="24"/>
          <w:szCs w:val="24"/>
        </w:rPr>
        <w:t>the privies</w:t>
      </w:r>
      <w:r w:rsidR="00C94603" w:rsidRPr="00E91F5A">
        <w:rPr>
          <w:rFonts w:ascii="Times New Roman" w:hAnsi="Times New Roman" w:cs="Times New Roman"/>
          <w:sz w:val="24"/>
          <w:szCs w:val="24"/>
        </w:rPr>
        <w:t xml:space="preserve"> system </w:t>
      </w:r>
      <w:r w:rsidR="00D23702" w:rsidRPr="00E91F5A">
        <w:rPr>
          <w:rFonts w:ascii="Times New Roman" w:hAnsi="Times New Roman" w:cs="Times New Roman"/>
          <w:sz w:val="24"/>
          <w:szCs w:val="24"/>
        </w:rPr>
        <w:t>the active power lo</w:t>
      </w:r>
      <w:r w:rsidR="00B812FD" w:rsidRPr="00E91F5A">
        <w:rPr>
          <w:rFonts w:ascii="Times New Roman" w:hAnsi="Times New Roman" w:cs="Times New Roman"/>
          <w:sz w:val="24"/>
          <w:szCs w:val="24"/>
        </w:rPr>
        <w:t xml:space="preserve">ss will be highly </w:t>
      </w:r>
      <w:r w:rsidR="00D14AC0" w:rsidRPr="00E91F5A">
        <w:rPr>
          <w:rFonts w:ascii="Times New Roman" w:hAnsi="Times New Roman" w:cs="Times New Roman"/>
          <w:sz w:val="24"/>
          <w:szCs w:val="24"/>
        </w:rPr>
        <w:t>generated around</w:t>
      </w:r>
      <w:r w:rsidR="00D23702" w:rsidRPr="00E91F5A">
        <w:rPr>
          <w:rFonts w:ascii="Times New Roman" w:hAnsi="Times New Roman" w:cs="Times New Roman"/>
          <w:sz w:val="24"/>
          <w:szCs w:val="24"/>
        </w:rPr>
        <w:t xml:space="preserve"> </w:t>
      </w:r>
      <w:r w:rsidR="009D6DC6" w:rsidRPr="00E91F5A">
        <w:rPr>
          <w:rFonts w:ascii="Times New Roman" w:hAnsi="Times New Roman" w:cs="Times New Roman"/>
          <w:sz w:val="24"/>
          <w:szCs w:val="24"/>
        </w:rPr>
        <w:t>3.9</w:t>
      </w:r>
      <w:r w:rsidR="000F7D70" w:rsidRPr="00E91F5A">
        <w:rPr>
          <w:rFonts w:ascii="Times New Roman" w:hAnsi="Times New Roman" w:cs="Times New Roman"/>
          <w:sz w:val="24"/>
          <w:szCs w:val="24"/>
        </w:rPr>
        <w:t>5</w:t>
      </w:r>
      <w:r w:rsidR="004A255C" w:rsidRPr="00E91F5A">
        <w:rPr>
          <w:rFonts w:ascii="Times New Roman" w:hAnsi="Times New Roman" w:cs="Times New Roman"/>
          <w:sz w:val="24"/>
          <w:szCs w:val="24"/>
        </w:rPr>
        <w:t>MW</w:t>
      </w:r>
      <w:r w:rsidR="0036636F" w:rsidRPr="00E91F5A">
        <w:rPr>
          <w:rFonts w:ascii="Times New Roman" w:hAnsi="Times New Roman" w:cs="Times New Roman"/>
          <w:sz w:val="24"/>
          <w:szCs w:val="24"/>
        </w:rPr>
        <w:t xml:space="preserve"> per year </w:t>
      </w:r>
      <w:r w:rsidR="004A255C" w:rsidRPr="00E91F5A">
        <w:rPr>
          <w:rFonts w:ascii="Times New Roman" w:hAnsi="Times New Roman" w:cs="Times New Roman"/>
          <w:sz w:val="24"/>
          <w:szCs w:val="24"/>
        </w:rPr>
        <w:t>present</w:t>
      </w:r>
      <w:r w:rsidR="00D23702" w:rsidRPr="00E91F5A">
        <w:rPr>
          <w:rFonts w:ascii="Times New Roman" w:hAnsi="Times New Roman" w:cs="Times New Roman"/>
          <w:sz w:val="24"/>
          <w:szCs w:val="24"/>
        </w:rPr>
        <w:t xml:space="preserve">ed this means in the privies controlling and compensation device will be is not </w:t>
      </w:r>
      <w:r w:rsidRPr="00E91F5A">
        <w:rPr>
          <w:rFonts w:ascii="Times New Roman" w:hAnsi="Times New Roman" w:cs="Times New Roman"/>
          <w:sz w:val="24"/>
          <w:szCs w:val="24"/>
        </w:rPr>
        <w:t>control and compensate properly</w:t>
      </w:r>
      <w:r w:rsidR="00735FFA" w:rsidRPr="00E91F5A">
        <w:rPr>
          <w:rFonts w:ascii="Times New Roman" w:hAnsi="Times New Roman" w:cs="Times New Roman"/>
          <w:sz w:val="24"/>
          <w:szCs w:val="24"/>
        </w:rPr>
        <w:t>.</w:t>
      </w:r>
    </w:p>
    <w:p w:rsidR="00B10D22" w:rsidRPr="00E91F5A" w:rsidRDefault="00232B74"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In </w:t>
      </w:r>
      <w:r w:rsidR="00324353" w:rsidRPr="00E91F5A">
        <w:rPr>
          <w:rFonts w:ascii="Times New Roman" w:hAnsi="Times New Roman" w:cs="Times New Roman"/>
          <w:sz w:val="24"/>
          <w:szCs w:val="24"/>
        </w:rPr>
        <w:t>the normal flow 39.78</w:t>
      </w:r>
      <w:r w:rsidRPr="00E91F5A">
        <w:rPr>
          <w:rFonts w:ascii="Times New Roman" w:hAnsi="Times New Roman" w:cs="Times New Roman"/>
          <w:sz w:val="24"/>
          <w:szCs w:val="24"/>
        </w:rPr>
        <w:t xml:space="preserve"> </w:t>
      </w:r>
      <w:r w:rsidR="0036636F" w:rsidRPr="00E91F5A">
        <w:rPr>
          <w:rFonts w:ascii="Times New Roman" w:hAnsi="Times New Roman" w:cs="Times New Roman"/>
          <w:sz w:val="24"/>
          <w:szCs w:val="24"/>
        </w:rPr>
        <w:t>MW active powers will be flow with time and</w:t>
      </w:r>
      <w:r w:rsidRPr="00E91F5A">
        <w:rPr>
          <w:rFonts w:ascii="Times New Roman" w:hAnsi="Times New Roman" w:cs="Times New Roman"/>
          <w:sz w:val="24"/>
          <w:szCs w:val="24"/>
        </w:rPr>
        <w:t xml:space="preserve"> after</w:t>
      </w:r>
      <w:r w:rsidR="00B91AE2" w:rsidRPr="00E91F5A">
        <w:rPr>
          <w:rFonts w:ascii="Times New Roman" w:hAnsi="Times New Roman" w:cs="Times New Roman"/>
          <w:sz w:val="24"/>
          <w:szCs w:val="24"/>
        </w:rPr>
        <w:t xml:space="preserve"> compensation the active </w:t>
      </w:r>
      <w:r w:rsidR="006B4E1C" w:rsidRPr="00E91F5A">
        <w:rPr>
          <w:rFonts w:ascii="Times New Roman" w:hAnsi="Times New Roman" w:cs="Times New Roman"/>
          <w:sz w:val="24"/>
          <w:szCs w:val="24"/>
        </w:rPr>
        <w:t xml:space="preserve">and </w:t>
      </w:r>
      <w:r w:rsidR="009E6F38" w:rsidRPr="00E91F5A">
        <w:rPr>
          <w:rFonts w:ascii="Times New Roman" w:hAnsi="Times New Roman" w:cs="Times New Roman"/>
          <w:sz w:val="24"/>
          <w:szCs w:val="24"/>
        </w:rPr>
        <w:t>reactive power will be 5</w:t>
      </w:r>
      <w:r w:rsidR="00BF45F3" w:rsidRPr="00E91F5A">
        <w:rPr>
          <w:rFonts w:ascii="Times New Roman" w:hAnsi="Times New Roman" w:cs="Times New Roman"/>
          <w:sz w:val="24"/>
          <w:szCs w:val="24"/>
        </w:rPr>
        <w:t>0.5</w:t>
      </w:r>
      <w:r w:rsidR="00B06CE5" w:rsidRPr="00E91F5A">
        <w:rPr>
          <w:rFonts w:ascii="Times New Roman" w:hAnsi="Times New Roman" w:cs="Times New Roman"/>
          <w:sz w:val="24"/>
          <w:szCs w:val="24"/>
        </w:rPr>
        <w:t>28</w:t>
      </w:r>
      <w:r w:rsidR="006B4E1C" w:rsidRPr="00E91F5A">
        <w:rPr>
          <w:rFonts w:ascii="Times New Roman" w:hAnsi="Times New Roman" w:cs="Times New Roman"/>
          <w:sz w:val="24"/>
          <w:szCs w:val="24"/>
        </w:rPr>
        <w:t>5</w:t>
      </w:r>
      <w:r w:rsidR="00987164" w:rsidRPr="00E91F5A">
        <w:rPr>
          <w:rFonts w:ascii="Times New Roman" w:hAnsi="Times New Roman" w:cs="Times New Roman"/>
          <w:sz w:val="24"/>
          <w:szCs w:val="24"/>
        </w:rPr>
        <w:t xml:space="preserve">MW and </w:t>
      </w:r>
      <w:r w:rsidR="00C53AA0" w:rsidRPr="00E91F5A">
        <w:rPr>
          <w:rFonts w:ascii="Times New Roman" w:hAnsi="Times New Roman" w:cs="Times New Roman"/>
          <w:sz w:val="24"/>
          <w:szCs w:val="24"/>
        </w:rPr>
        <w:t>1</w:t>
      </w:r>
      <w:r w:rsidR="007F250F" w:rsidRPr="00E91F5A">
        <w:rPr>
          <w:rFonts w:ascii="Times New Roman" w:hAnsi="Times New Roman" w:cs="Times New Roman"/>
          <w:sz w:val="24"/>
          <w:szCs w:val="24"/>
        </w:rPr>
        <w:t>7.</w:t>
      </w:r>
      <w:r w:rsidR="009E6F38" w:rsidRPr="00E91F5A">
        <w:rPr>
          <w:rFonts w:ascii="Times New Roman" w:hAnsi="Times New Roman" w:cs="Times New Roman"/>
          <w:sz w:val="24"/>
          <w:szCs w:val="24"/>
        </w:rPr>
        <w:t>3</w:t>
      </w:r>
      <w:r w:rsidR="007F250F" w:rsidRPr="00E91F5A">
        <w:rPr>
          <w:rFonts w:ascii="Times New Roman" w:hAnsi="Times New Roman" w:cs="Times New Roman"/>
          <w:sz w:val="24"/>
          <w:szCs w:val="24"/>
        </w:rPr>
        <w:t>4</w:t>
      </w:r>
      <w:r w:rsidR="004F7F0E" w:rsidRPr="00E91F5A">
        <w:rPr>
          <w:rFonts w:ascii="Times New Roman" w:hAnsi="Times New Roman" w:cs="Times New Roman"/>
          <w:sz w:val="24"/>
          <w:szCs w:val="24"/>
        </w:rPr>
        <w:t xml:space="preserve"> MVAR</w:t>
      </w:r>
      <w:r w:rsidR="00CE77AB" w:rsidRPr="00E91F5A">
        <w:rPr>
          <w:rFonts w:ascii="Times New Roman" w:hAnsi="Times New Roman" w:cs="Times New Roman"/>
          <w:sz w:val="24"/>
          <w:szCs w:val="24"/>
        </w:rPr>
        <w:t>.</w:t>
      </w:r>
      <w:r w:rsidR="00B91AE2" w:rsidRPr="00E91F5A">
        <w:rPr>
          <w:rFonts w:ascii="Times New Roman" w:hAnsi="Times New Roman" w:cs="Times New Roman"/>
          <w:sz w:val="24"/>
          <w:szCs w:val="24"/>
        </w:rPr>
        <w:t xml:space="preserve"> </w:t>
      </w:r>
      <w:r w:rsidR="00D14AC0" w:rsidRPr="00E91F5A">
        <w:rPr>
          <w:rFonts w:ascii="Times New Roman" w:hAnsi="Times New Roman" w:cs="Times New Roman"/>
          <w:sz w:val="24"/>
          <w:szCs w:val="24"/>
        </w:rPr>
        <w:t>When</w:t>
      </w:r>
      <w:r w:rsidR="00B91AE2" w:rsidRPr="00E91F5A">
        <w:rPr>
          <w:rFonts w:ascii="Times New Roman" w:hAnsi="Times New Roman" w:cs="Times New Roman"/>
          <w:sz w:val="24"/>
          <w:szCs w:val="24"/>
        </w:rPr>
        <w:t xml:space="preserve"> we see the difference</w:t>
      </w:r>
      <w:r w:rsidR="00CE77AB" w:rsidRPr="00E91F5A">
        <w:rPr>
          <w:rFonts w:ascii="Times New Roman" w:hAnsi="Times New Roman" w:cs="Times New Roman"/>
          <w:sz w:val="24"/>
          <w:szCs w:val="24"/>
        </w:rPr>
        <w:t xml:space="preserve"> of</w:t>
      </w:r>
      <w:r w:rsidR="00B91AE2" w:rsidRPr="00E91F5A">
        <w:rPr>
          <w:rFonts w:ascii="Times New Roman" w:hAnsi="Times New Roman" w:cs="Times New Roman"/>
          <w:sz w:val="24"/>
          <w:szCs w:val="24"/>
        </w:rPr>
        <w:t xml:space="preserve"> </w:t>
      </w:r>
      <w:r w:rsidR="004F7F0E" w:rsidRPr="00E91F5A">
        <w:rPr>
          <w:rFonts w:ascii="Times New Roman" w:hAnsi="Times New Roman" w:cs="Times New Roman"/>
          <w:sz w:val="24"/>
          <w:szCs w:val="24"/>
        </w:rPr>
        <w:t>t</w:t>
      </w:r>
      <w:r w:rsidR="00017B49" w:rsidRPr="00E91F5A">
        <w:rPr>
          <w:rFonts w:ascii="Times New Roman" w:hAnsi="Times New Roman" w:cs="Times New Roman"/>
          <w:sz w:val="24"/>
          <w:szCs w:val="24"/>
        </w:rPr>
        <w:t>he reactive power before compensatio</w:t>
      </w:r>
      <w:r w:rsidR="006C27B8" w:rsidRPr="00E91F5A">
        <w:rPr>
          <w:rFonts w:ascii="Times New Roman" w:hAnsi="Times New Roman" w:cs="Times New Roman"/>
          <w:sz w:val="24"/>
          <w:szCs w:val="24"/>
        </w:rPr>
        <w:t xml:space="preserve">n and </w:t>
      </w:r>
      <w:r w:rsidR="00D14AC0" w:rsidRPr="00E91F5A">
        <w:rPr>
          <w:rFonts w:ascii="Times New Roman" w:hAnsi="Times New Roman" w:cs="Times New Roman"/>
          <w:sz w:val="24"/>
          <w:szCs w:val="24"/>
        </w:rPr>
        <w:t>after compensation</w:t>
      </w:r>
      <w:r w:rsidR="006C27B8" w:rsidRPr="00E91F5A">
        <w:rPr>
          <w:rFonts w:ascii="Times New Roman" w:hAnsi="Times New Roman" w:cs="Times New Roman"/>
          <w:sz w:val="24"/>
          <w:szCs w:val="24"/>
        </w:rPr>
        <w:t>,</w:t>
      </w:r>
      <w:r w:rsidR="00D14AC0" w:rsidRPr="00E91F5A">
        <w:rPr>
          <w:rFonts w:ascii="Times New Roman" w:hAnsi="Times New Roman" w:cs="Times New Roman"/>
          <w:sz w:val="24"/>
          <w:szCs w:val="24"/>
        </w:rPr>
        <w:t xml:space="preserve"> </w:t>
      </w:r>
      <w:r w:rsidR="006C27B8" w:rsidRPr="00E91F5A">
        <w:rPr>
          <w:rFonts w:ascii="Times New Roman" w:hAnsi="Times New Roman" w:cs="Times New Roman"/>
          <w:sz w:val="24"/>
          <w:szCs w:val="24"/>
        </w:rPr>
        <w:t xml:space="preserve">when </w:t>
      </w:r>
      <w:r w:rsidR="005861D3" w:rsidRPr="00E91F5A">
        <w:rPr>
          <w:rFonts w:ascii="Times New Roman" w:hAnsi="Times New Roman" w:cs="Times New Roman"/>
          <w:sz w:val="24"/>
          <w:szCs w:val="24"/>
        </w:rPr>
        <w:t xml:space="preserve">we can to re call the reactive power variation formula 3.25 &amp;3.33 we get </w:t>
      </w:r>
    </w:p>
    <w:p w:rsidR="00017B49" w:rsidRPr="00E91F5A" w:rsidRDefault="00B10D22" w:rsidP="004E0FE0">
      <w:pPr>
        <w:spacing w:after="0"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rPr>
        <w:t xml:space="preserve">                                             </w:t>
      </w:r>
      <w:r w:rsidR="005861D3" w:rsidRPr="00E91F5A">
        <w:rPr>
          <w:rFonts w:ascii="Times New Roman" w:hAnsi="Times New Roman" w:cs="Times New Roman"/>
          <w:sz w:val="24"/>
          <w:szCs w:val="24"/>
        </w:rPr>
        <w:t xml:space="preserve"> </w:t>
      </w:r>
      <m:oMath>
        <m:r>
          <w:rPr>
            <w:rFonts w:ascii="Cambria Math" w:hAnsi="Cambria Math" w:cs="Times New Roman"/>
            <w:sz w:val="24"/>
            <w:szCs w:val="24"/>
          </w:rPr>
          <m:t>∆Q</m:t>
        </m:r>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old -</m:t>
            </m:r>
          </m:sub>
        </m:sSub>
        <m:r>
          <w:rPr>
            <w:rFonts w:ascii="Cambria Math" w:eastAsiaTheme="minorEastAsia" w:hAnsi="Cambria Math" w:cs="Times New Roman"/>
            <w:sz w:val="24"/>
            <w:szCs w:val="24"/>
          </w:rPr>
          <m:t xml:space="preserve">Q new                                                                    </m:t>
        </m:r>
      </m:oMath>
      <w:r w:rsidRPr="00E91F5A">
        <w:rPr>
          <w:rFonts w:ascii="Times New Roman" w:eastAsiaTheme="minorEastAsia" w:hAnsi="Times New Roman" w:cs="Times New Roman"/>
          <w:sz w:val="24"/>
          <w:szCs w:val="24"/>
        </w:rPr>
        <w:t xml:space="preserve"> </w:t>
      </w:r>
    </w:p>
    <w:p w:rsidR="00B10D22" w:rsidRPr="00E91F5A" w:rsidRDefault="00DF63DF"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Cheng of reactive power is the difference of </w:t>
      </w:r>
      <w:r w:rsidR="00B10D22" w:rsidRPr="00E91F5A">
        <w:rPr>
          <w:rFonts w:ascii="Times New Roman" w:eastAsiaTheme="minorEastAsia" w:hAnsi="Times New Roman" w:cs="Times New Roman"/>
          <w:sz w:val="24"/>
          <w:szCs w:val="24"/>
        </w:rPr>
        <w:t>the privies system reactive powe</w:t>
      </w:r>
      <w:r w:rsidRPr="00E91F5A">
        <w:rPr>
          <w:rFonts w:ascii="Times New Roman" w:eastAsiaTheme="minorEastAsia" w:hAnsi="Times New Roman" w:cs="Times New Roman"/>
          <w:sz w:val="24"/>
          <w:szCs w:val="24"/>
        </w:rPr>
        <w:t xml:space="preserve">r with the reactive power that are existed </w:t>
      </w:r>
      <w:r w:rsidR="00B10D22" w:rsidRPr="00E91F5A">
        <w:rPr>
          <w:rFonts w:ascii="Times New Roman" w:eastAsiaTheme="minorEastAsia" w:hAnsi="Times New Roman" w:cs="Times New Roman"/>
          <w:sz w:val="24"/>
          <w:szCs w:val="24"/>
        </w:rPr>
        <w:t xml:space="preserve">after compensation  </w:t>
      </w:r>
    </w:p>
    <w:p w:rsidR="004A255C" w:rsidRPr="00E91F5A" w:rsidRDefault="00B10D22"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4A255C" w:rsidRPr="00E91F5A">
        <w:rPr>
          <w:rFonts w:ascii="Times New Roman" w:eastAsiaTheme="minorEastAsia" w:hAnsi="Times New Roman" w:cs="Times New Roman"/>
          <w:sz w:val="24"/>
          <w:szCs w:val="24"/>
        </w:rPr>
        <w:t>∆Q</w:t>
      </w:r>
      <w:r w:rsidR="009E6F38" w:rsidRPr="00E91F5A">
        <w:rPr>
          <w:rFonts w:ascii="Times New Roman" w:eastAsiaTheme="minorEastAsia" w:hAnsi="Times New Roman" w:cs="Times New Roman"/>
          <w:sz w:val="24"/>
          <w:szCs w:val="24"/>
        </w:rPr>
        <w:t xml:space="preserve"> = 27.</w:t>
      </w:r>
      <w:r w:rsidR="006B4E1C" w:rsidRPr="00E91F5A">
        <w:rPr>
          <w:rFonts w:ascii="Times New Roman" w:eastAsiaTheme="minorEastAsia" w:hAnsi="Times New Roman" w:cs="Times New Roman"/>
          <w:sz w:val="24"/>
          <w:szCs w:val="24"/>
        </w:rPr>
        <w:t xml:space="preserve">16Mvar </w:t>
      </w:r>
      <w:r w:rsidR="007F250F" w:rsidRPr="00E91F5A">
        <w:rPr>
          <w:rFonts w:ascii="Times New Roman" w:eastAsiaTheme="minorEastAsia" w:hAnsi="Times New Roman" w:cs="Times New Roman"/>
          <w:sz w:val="24"/>
          <w:szCs w:val="24"/>
        </w:rPr>
        <w:t>-17.4</w:t>
      </w:r>
      <w:r w:rsidR="006B4E1C" w:rsidRPr="00E91F5A">
        <w:rPr>
          <w:rFonts w:ascii="Times New Roman" w:eastAsiaTheme="minorEastAsia" w:hAnsi="Times New Roman" w:cs="Times New Roman"/>
          <w:sz w:val="24"/>
          <w:szCs w:val="24"/>
        </w:rPr>
        <w:t>3</w:t>
      </w:r>
      <w:r w:rsidR="00D14AC0" w:rsidRPr="00E91F5A">
        <w:rPr>
          <w:rFonts w:ascii="Times New Roman" w:eastAsiaTheme="minorEastAsia" w:hAnsi="Times New Roman" w:cs="Times New Roman"/>
          <w:sz w:val="24"/>
          <w:szCs w:val="24"/>
        </w:rPr>
        <w:t xml:space="preserve"> MVAR</w:t>
      </w:r>
    </w:p>
    <w:p w:rsidR="00017B49" w:rsidRPr="00E91F5A" w:rsidRDefault="004A255C" w:rsidP="004E0FE0">
      <w:pPr>
        <w:spacing w:after="0" w:line="360" w:lineRule="auto"/>
        <w:jc w:val="both"/>
        <w:rPr>
          <w:rFonts w:ascii="Times New Roman" w:hAnsi="Times New Roman" w:cs="Times New Roman"/>
          <w:sz w:val="24"/>
          <w:szCs w:val="24"/>
        </w:rPr>
      </w:pPr>
      <w:r w:rsidRPr="00E91F5A">
        <w:rPr>
          <w:rFonts w:ascii="Times New Roman" w:eastAsiaTheme="minorEastAsia" w:hAnsi="Times New Roman" w:cs="Times New Roman"/>
          <w:sz w:val="24"/>
          <w:szCs w:val="24"/>
        </w:rPr>
        <w:t xml:space="preserve">                                                 </w:t>
      </w:r>
      <w:r w:rsidR="009E6F38" w:rsidRPr="00E91F5A">
        <w:rPr>
          <w:rFonts w:ascii="Times New Roman" w:eastAsiaTheme="minorEastAsia" w:hAnsi="Times New Roman" w:cs="Times New Roman"/>
          <w:sz w:val="24"/>
          <w:szCs w:val="24"/>
        </w:rPr>
        <w:t xml:space="preserve"> = 10.</w:t>
      </w:r>
      <w:r w:rsidR="006B4E1C" w:rsidRPr="00E91F5A">
        <w:rPr>
          <w:rFonts w:ascii="Times New Roman" w:eastAsiaTheme="minorEastAsia" w:hAnsi="Times New Roman" w:cs="Times New Roman"/>
          <w:sz w:val="24"/>
          <w:szCs w:val="24"/>
        </w:rPr>
        <w:t>3</w:t>
      </w:r>
      <w:r w:rsidR="009E6F38" w:rsidRPr="00E91F5A">
        <w:rPr>
          <w:rFonts w:ascii="Times New Roman" w:eastAsiaTheme="minorEastAsia" w:hAnsi="Times New Roman" w:cs="Times New Roman"/>
          <w:sz w:val="24"/>
          <w:szCs w:val="24"/>
        </w:rPr>
        <w:t>4</w:t>
      </w:r>
      <w:r w:rsidR="00B10D22" w:rsidRPr="00E91F5A">
        <w:rPr>
          <w:rFonts w:ascii="Times New Roman" w:eastAsiaTheme="minorEastAsia" w:hAnsi="Times New Roman" w:cs="Times New Roman"/>
          <w:sz w:val="24"/>
          <w:szCs w:val="24"/>
        </w:rPr>
        <w:t xml:space="preserve">Mvar </w:t>
      </w:r>
    </w:p>
    <w:p w:rsidR="00553D24" w:rsidRPr="00E91F5A" w:rsidRDefault="002A5E94"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real </w:t>
      </w:r>
      <w:r w:rsidR="00BF45F3" w:rsidRPr="00E91F5A">
        <w:rPr>
          <w:rFonts w:ascii="Times New Roman" w:hAnsi="Times New Roman" w:cs="Times New Roman"/>
          <w:sz w:val="24"/>
          <w:szCs w:val="24"/>
        </w:rPr>
        <w:t>and reactive power</w:t>
      </w:r>
      <w:r w:rsidR="00553D24" w:rsidRPr="00E91F5A">
        <w:rPr>
          <w:rFonts w:ascii="Times New Roman" w:hAnsi="Times New Roman" w:cs="Times New Roman"/>
          <w:sz w:val="24"/>
          <w:szCs w:val="24"/>
        </w:rPr>
        <w:t xml:space="preserve"> at the city load termin</w:t>
      </w:r>
      <w:r w:rsidR="00EB1BD4" w:rsidRPr="00E91F5A">
        <w:rPr>
          <w:rFonts w:ascii="Times New Roman" w:hAnsi="Times New Roman" w:cs="Times New Roman"/>
          <w:sz w:val="24"/>
          <w:szCs w:val="24"/>
        </w:rPr>
        <w:t>al</w:t>
      </w:r>
      <w:r w:rsidR="00DA6813" w:rsidRPr="00E91F5A">
        <w:rPr>
          <w:rFonts w:ascii="Times New Roman" w:hAnsi="Times New Roman" w:cs="Times New Roman"/>
          <w:sz w:val="24"/>
          <w:szCs w:val="24"/>
        </w:rPr>
        <w:t xml:space="preserve"> after compensation and controlling process</w:t>
      </w:r>
      <w:r w:rsidR="00EB1BD4" w:rsidRPr="00E91F5A">
        <w:rPr>
          <w:rFonts w:ascii="Times New Roman" w:hAnsi="Times New Roman" w:cs="Times New Roman"/>
          <w:sz w:val="24"/>
          <w:szCs w:val="24"/>
        </w:rPr>
        <w:t xml:space="preserve"> for all </w:t>
      </w:r>
      <w:proofErr w:type="gramStart"/>
      <w:r w:rsidR="00EB1BD4" w:rsidRPr="00E91F5A">
        <w:rPr>
          <w:rFonts w:ascii="Times New Roman" w:hAnsi="Times New Roman" w:cs="Times New Roman"/>
          <w:sz w:val="24"/>
          <w:szCs w:val="24"/>
        </w:rPr>
        <w:t>feeder</w:t>
      </w:r>
      <w:proofErr w:type="gramEnd"/>
      <w:r w:rsidR="00EB1BD4" w:rsidRPr="00E91F5A">
        <w:rPr>
          <w:rFonts w:ascii="Times New Roman" w:hAnsi="Times New Roman" w:cs="Times New Roman"/>
          <w:sz w:val="24"/>
          <w:szCs w:val="24"/>
        </w:rPr>
        <w:t xml:space="preserve"> will </w:t>
      </w:r>
      <w:r w:rsidR="009E6F38" w:rsidRPr="00E91F5A">
        <w:rPr>
          <w:rFonts w:ascii="Times New Roman" w:hAnsi="Times New Roman" w:cs="Times New Roman"/>
          <w:sz w:val="24"/>
          <w:szCs w:val="24"/>
        </w:rPr>
        <w:t>be 5</w:t>
      </w:r>
      <w:r w:rsidR="002B1BC3" w:rsidRPr="00E91F5A">
        <w:rPr>
          <w:rFonts w:ascii="Times New Roman" w:hAnsi="Times New Roman" w:cs="Times New Roman"/>
          <w:sz w:val="24"/>
          <w:szCs w:val="24"/>
        </w:rPr>
        <w:t>0.5284MW</w:t>
      </w:r>
      <w:r w:rsidR="00922EB3" w:rsidRPr="00E91F5A">
        <w:rPr>
          <w:rFonts w:ascii="Times New Roman" w:hAnsi="Times New Roman" w:cs="Times New Roman"/>
          <w:sz w:val="24"/>
          <w:szCs w:val="24"/>
        </w:rPr>
        <w:t xml:space="preserve"> and</w:t>
      </w:r>
      <w:r w:rsidR="00E221F8" w:rsidRPr="00E91F5A">
        <w:rPr>
          <w:rFonts w:ascii="Times New Roman" w:hAnsi="Times New Roman" w:cs="Times New Roman"/>
          <w:sz w:val="24"/>
          <w:szCs w:val="24"/>
        </w:rPr>
        <w:t>1</w:t>
      </w:r>
      <w:r w:rsidR="009E6F38" w:rsidRPr="00E91F5A">
        <w:rPr>
          <w:rFonts w:ascii="Times New Roman" w:hAnsi="Times New Roman" w:cs="Times New Roman"/>
          <w:sz w:val="24"/>
          <w:szCs w:val="24"/>
        </w:rPr>
        <w:t>7.34</w:t>
      </w:r>
      <w:r w:rsidR="002D54F7" w:rsidRPr="00E91F5A">
        <w:rPr>
          <w:rFonts w:ascii="Times New Roman" w:hAnsi="Times New Roman" w:cs="Times New Roman"/>
          <w:sz w:val="24"/>
          <w:szCs w:val="24"/>
        </w:rPr>
        <w:t xml:space="preserve"> </w:t>
      </w:r>
      <w:r w:rsidR="00D14AC0" w:rsidRPr="00E91F5A">
        <w:rPr>
          <w:rFonts w:ascii="Times New Roman" w:hAnsi="Times New Roman" w:cs="Times New Roman"/>
          <w:sz w:val="24"/>
          <w:szCs w:val="24"/>
        </w:rPr>
        <w:t>MVAR</w:t>
      </w:r>
      <w:r w:rsidR="002D54F7" w:rsidRPr="00E91F5A">
        <w:rPr>
          <w:rFonts w:ascii="Times New Roman" w:hAnsi="Times New Roman" w:cs="Times New Roman"/>
          <w:sz w:val="24"/>
          <w:szCs w:val="24"/>
        </w:rPr>
        <w:t xml:space="preserve">. The percent </w:t>
      </w:r>
      <w:r w:rsidR="00553D24" w:rsidRPr="00E91F5A">
        <w:rPr>
          <w:rFonts w:ascii="Times New Roman" w:hAnsi="Times New Roman" w:cs="Times New Roman"/>
          <w:sz w:val="24"/>
          <w:szCs w:val="24"/>
        </w:rPr>
        <w:t xml:space="preserve">of improved power </w:t>
      </w:r>
    </w:p>
    <w:p w:rsidR="0012692A" w:rsidRPr="00E91F5A" w:rsidRDefault="00DE3C34" w:rsidP="004E0FE0">
      <w:pPr>
        <w:spacing w:after="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%P=</m:t>
          </m:r>
          <m:f>
            <m:fPr>
              <m:ctrlPr>
                <w:rPr>
                  <w:rFonts w:ascii="Cambria Math" w:hAnsi="Cambria Math" w:cs="Times New Roman"/>
                  <w:sz w:val="24"/>
                  <w:szCs w:val="24"/>
                </w:rPr>
              </m:ctrlPr>
            </m:fPr>
            <m:num>
              <m:d>
                <m:dPr>
                  <m:ctrlPr>
                    <w:rPr>
                      <w:rFonts w:ascii="Cambria Math" w:hAnsi="Cambria Math" w:cs="Times New Roman"/>
                      <w:sz w:val="24"/>
                      <w:szCs w:val="24"/>
                    </w:rPr>
                  </m:ctrlPr>
                </m:dPr>
                <m:e>
                  <m:r>
                    <w:rPr>
                      <w:rFonts w:ascii="Cambria Math" w:hAnsi="Cambria Math" w:cs="Times New Roman"/>
                      <w:sz w:val="24"/>
                      <w:szCs w:val="24"/>
                    </w:rPr>
                    <m:t>Pimproved -Ploadnormal</m:t>
                  </m:r>
                </m:e>
              </m:d>
            </m:num>
            <m:den>
              <m:r>
                <w:rPr>
                  <w:rFonts w:ascii="Cambria Math" w:hAnsi="Cambria Math" w:cs="Times New Roman"/>
                  <w:sz w:val="24"/>
                  <w:szCs w:val="24"/>
                </w:rPr>
                <m:t>Ploadnormal</m:t>
              </m:r>
            </m:den>
          </m:f>
          <m:r>
            <w:rPr>
              <w:rFonts w:ascii="Cambria Math" w:hAnsi="Cambria Math" w:cs="Times New Roman"/>
              <w:sz w:val="24"/>
              <w:szCs w:val="24"/>
            </w:rPr>
            <m:t>*100</m:t>
          </m:r>
        </m:oMath>
      </m:oMathPara>
    </w:p>
    <w:p w:rsidR="0012692A" w:rsidRPr="00E91F5A" w:rsidRDefault="0012692A" w:rsidP="004E0FE0">
      <w:pPr>
        <w:spacing w:after="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%P=</m:t>
          </m:r>
          <m:f>
            <m:fPr>
              <m:ctrlPr>
                <w:rPr>
                  <w:rFonts w:ascii="Cambria Math" w:hAnsi="Cambria Math" w:cs="Times New Roman"/>
                  <w:sz w:val="24"/>
                  <w:szCs w:val="24"/>
                </w:rPr>
              </m:ctrlPr>
            </m:fPr>
            <m:num>
              <m:d>
                <m:dPr>
                  <m:ctrlPr>
                    <w:rPr>
                      <w:rFonts w:ascii="Cambria Math" w:hAnsi="Cambria Math" w:cs="Times New Roman"/>
                      <w:sz w:val="24"/>
                      <w:szCs w:val="24"/>
                    </w:rPr>
                  </m:ctrlPr>
                </m:dPr>
                <m:e>
                  <m:r>
                    <w:rPr>
                      <w:rFonts w:ascii="Cambria Math" w:hAnsi="Cambria Math" w:cs="Times New Roman"/>
                      <w:sz w:val="24"/>
                      <w:szCs w:val="24"/>
                    </w:rPr>
                    <m:t>∆P</m:t>
                  </m:r>
                </m:e>
              </m:d>
            </m:num>
            <m:den>
              <m:r>
                <w:rPr>
                  <w:rFonts w:ascii="Cambria Math" w:hAnsi="Cambria Math" w:cs="Times New Roman"/>
                  <w:sz w:val="24"/>
                  <w:szCs w:val="24"/>
                </w:rPr>
                <m:t>Plnormal</m:t>
              </m:r>
            </m:den>
          </m:f>
          <m:r>
            <w:rPr>
              <w:rFonts w:ascii="Cambria Math" w:hAnsi="Cambria Math" w:cs="Times New Roman"/>
              <w:sz w:val="24"/>
              <w:szCs w:val="24"/>
            </w:rPr>
            <m:t>*100</m:t>
          </m:r>
        </m:oMath>
      </m:oMathPara>
    </w:p>
    <w:p w:rsidR="0012692A" w:rsidRPr="00E91F5A" w:rsidRDefault="0012692A"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0E6EA4" w:rsidRPr="00E91F5A">
        <w:rPr>
          <w:rFonts w:ascii="Times New Roman" w:eastAsiaTheme="minorEastAsia" w:hAnsi="Times New Roman" w:cs="Times New Roman"/>
          <w:sz w:val="24"/>
          <w:szCs w:val="24"/>
        </w:rPr>
        <w:t xml:space="preserve">                               </w:t>
      </w:r>
      <w:r w:rsidRPr="00E91F5A">
        <w:rPr>
          <w:rFonts w:ascii="Times New Roman" w:eastAsiaTheme="minorEastAsia" w:hAnsi="Times New Roman" w:cs="Times New Roman"/>
          <w:sz w:val="24"/>
          <w:szCs w:val="24"/>
        </w:rPr>
        <w:t xml:space="preserve">  </w:t>
      </w:r>
      <m:oMath>
        <m:r>
          <w:rPr>
            <w:rFonts w:ascii="Cambria Math" w:hAnsi="Cambria Math" w:cs="Times New Roman"/>
            <w:sz w:val="28"/>
            <w:szCs w:val="24"/>
          </w:rPr>
          <m:t>%P=</m:t>
        </m:r>
        <m:f>
          <m:fPr>
            <m:ctrlPr>
              <w:rPr>
                <w:rFonts w:ascii="Cambria Math" w:hAnsi="Cambria Math" w:cs="Times New Roman"/>
                <w:sz w:val="28"/>
                <w:szCs w:val="24"/>
              </w:rPr>
            </m:ctrlPr>
          </m:fPr>
          <m:num>
            <m:d>
              <m:dPr>
                <m:ctrlPr>
                  <w:rPr>
                    <w:rFonts w:ascii="Cambria Math" w:hAnsi="Cambria Math" w:cs="Times New Roman"/>
                    <w:sz w:val="28"/>
                    <w:szCs w:val="24"/>
                  </w:rPr>
                </m:ctrlPr>
              </m:dPr>
              <m:e>
                <m:r>
                  <w:rPr>
                    <w:rFonts w:ascii="Cambria Math" w:hAnsi="Cambria Math" w:cs="Times New Roman"/>
                    <w:sz w:val="28"/>
                    <w:szCs w:val="24"/>
                  </w:rPr>
                  <m:t>60.84.0 -39.78</m:t>
                </m:r>
              </m:e>
            </m:d>
          </m:num>
          <m:den>
            <m:r>
              <w:rPr>
                <w:rFonts w:ascii="Cambria Math" w:hAnsi="Cambria Math" w:cs="Times New Roman"/>
                <w:sz w:val="28"/>
                <w:szCs w:val="24"/>
              </w:rPr>
              <m:t>39.78</m:t>
            </m:r>
          </m:den>
        </m:f>
        <m:r>
          <w:rPr>
            <w:rFonts w:ascii="Cambria Math" w:hAnsi="Cambria Math" w:cs="Times New Roman"/>
            <w:sz w:val="28"/>
            <w:szCs w:val="24"/>
          </w:rPr>
          <m:t>*100</m:t>
        </m:r>
      </m:oMath>
      <w:r w:rsidRPr="00E91F5A">
        <w:rPr>
          <w:rFonts w:ascii="Times New Roman" w:eastAsiaTheme="minorEastAsia" w:hAnsi="Times New Roman" w:cs="Times New Roman"/>
          <w:sz w:val="28"/>
          <w:szCs w:val="24"/>
        </w:rPr>
        <w:t xml:space="preserve">    </w:t>
      </w:r>
    </w:p>
    <w:p w:rsidR="0012692A" w:rsidRPr="00E91F5A" w:rsidRDefault="0012692A"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E221F8" w:rsidRPr="00E91F5A">
        <w:rPr>
          <w:rFonts w:ascii="Times New Roman" w:eastAsiaTheme="minorEastAsia" w:hAnsi="Times New Roman" w:cs="Times New Roman"/>
          <w:sz w:val="24"/>
          <w:szCs w:val="24"/>
        </w:rPr>
        <w:t xml:space="preserve"> </w:t>
      </w:r>
      <w:r w:rsidR="001418B0" w:rsidRPr="00E91F5A">
        <w:rPr>
          <w:rFonts w:ascii="Times New Roman" w:eastAsiaTheme="minorEastAsia" w:hAnsi="Times New Roman" w:cs="Times New Roman"/>
          <w:sz w:val="24"/>
          <w:szCs w:val="24"/>
        </w:rPr>
        <w:t xml:space="preserve">                  </w:t>
      </w:r>
      <w:r w:rsidR="00232B74" w:rsidRPr="00E91F5A">
        <w:rPr>
          <w:rFonts w:ascii="Times New Roman" w:eastAsiaTheme="minorEastAsia" w:hAnsi="Times New Roman" w:cs="Times New Roman"/>
          <w:sz w:val="24"/>
          <w:szCs w:val="24"/>
        </w:rPr>
        <w:t xml:space="preserve">   = </w:t>
      </w:r>
      <w:r w:rsidR="00324353" w:rsidRPr="00E91F5A">
        <w:rPr>
          <w:rFonts w:ascii="Times New Roman" w:eastAsiaTheme="minorEastAsia" w:hAnsi="Times New Roman" w:cs="Times New Roman"/>
          <w:sz w:val="24"/>
          <w:szCs w:val="24"/>
        </w:rPr>
        <w:t>52.18</w:t>
      </w:r>
      <w:r w:rsidRPr="00E91F5A">
        <w:rPr>
          <w:rFonts w:ascii="Times New Roman" w:eastAsiaTheme="minorEastAsia" w:hAnsi="Times New Roman" w:cs="Times New Roman"/>
          <w:sz w:val="24"/>
          <w:szCs w:val="24"/>
        </w:rPr>
        <w:t>%</w:t>
      </w:r>
    </w:p>
    <w:p w:rsidR="005F0405" w:rsidRPr="00E91F5A" w:rsidRDefault="005F0405" w:rsidP="004E0FE0">
      <w:pPr>
        <w:spacing w:after="0" w:line="360" w:lineRule="auto"/>
        <w:jc w:val="both"/>
        <w:rPr>
          <w:rFonts w:ascii="Times New Roman" w:eastAsiaTheme="minorEastAsia" w:hAnsi="Times New Roman" w:cs="Times New Roman"/>
          <w:sz w:val="24"/>
          <w:szCs w:val="24"/>
        </w:rPr>
      </w:pPr>
    </w:p>
    <w:p w:rsidR="00DE3C34" w:rsidRPr="00E91F5A" w:rsidRDefault="00DE3C34"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w:t>
      </w:r>
      <w:r w:rsidR="001418B0" w:rsidRPr="00E91F5A">
        <w:rPr>
          <w:rFonts w:ascii="Times New Roman" w:eastAsiaTheme="minorEastAsia" w:hAnsi="Times New Roman" w:cs="Times New Roman"/>
          <w:sz w:val="24"/>
          <w:szCs w:val="24"/>
        </w:rPr>
        <w:t>percent of</w:t>
      </w:r>
      <w:r w:rsidRPr="00E91F5A">
        <w:rPr>
          <w:rFonts w:ascii="Times New Roman" w:eastAsiaTheme="minorEastAsia" w:hAnsi="Times New Roman" w:cs="Times New Roman"/>
          <w:sz w:val="24"/>
          <w:szCs w:val="24"/>
        </w:rPr>
        <w:t xml:space="preserve"> reactive power improved </w:t>
      </w:r>
      <w:r w:rsidR="00922EB3" w:rsidRPr="00E91F5A">
        <w:rPr>
          <w:rFonts w:ascii="Times New Roman" w:eastAsiaTheme="minorEastAsia" w:hAnsi="Times New Roman" w:cs="Times New Roman"/>
          <w:sz w:val="24"/>
          <w:szCs w:val="24"/>
        </w:rPr>
        <w:t>(</w:t>
      </w:r>
      <w:r w:rsidR="00DF63DF" w:rsidRPr="00E91F5A">
        <w:rPr>
          <w:rFonts w:ascii="Times New Roman" w:eastAsiaTheme="minorEastAsia" w:hAnsi="Times New Roman" w:cs="Times New Roman"/>
          <w:sz w:val="24"/>
          <w:szCs w:val="24"/>
        </w:rPr>
        <w:t>compensated)</w:t>
      </w:r>
    </w:p>
    <w:p w:rsidR="00DE3C34" w:rsidRPr="00E91F5A" w:rsidRDefault="00DE3C34" w:rsidP="004E0FE0">
      <w:pPr>
        <w:spacing w:after="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%Q=</m:t>
          </m:r>
          <m:f>
            <m:fPr>
              <m:ctrlPr>
                <w:rPr>
                  <w:rFonts w:ascii="Cambria Math" w:hAnsi="Cambria Math" w:cs="Times New Roman"/>
                  <w:sz w:val="24"/>
                  <w:szCs w:val="24"/>
                </w:rPr>
              </m:ctrlPr>
            </m:fPr>
            <m:num>
              <m:d>
                <m:dPr>
                  <m:ctrlPr>
                    <w:rPr>
                      <w:rFonts w:ascii="Cambria Math" w:hAnsi="Cambria Math" w:cs="Times New Roman"/>
                      <w:sz w:val="24"/>
                      <w:szCs w:val="24"/>
                    </w:rPr>
                  </m:ctrlPr>
                </m:dPr>
                <m:e>
                  <m:r>
                    <w:rPr>
                      <w:rFonts w:ascii="Cambria Math" w:hAnsi="Cambria Math" w:cs="Times New Roman"/>
                      <w:sz w:val="24"/>
                      <w:szCs w:val="24"/>
                    </w:rPr>
                    <m:t>Qcomp-Qload</m:t>
                  </m:r>
                </m:e>
              </m:d>
            </m:num>
            <m:den>
              <m:r>
                <w:rPr>
                  <w:rFonts w:ascii="Cambria Math" w:hAnsi="Cambria Math" w:cs="Times New Roman"/>
                  <w:sz w:val="24"/>
                  <w:szCs w:val="24"/>
                </w:rPr>
                <m:t>Qload</m:t>
              </m:r>
            </m:den>
          </m:f>
          <m:r>
            <w:rPr>
              <w:rFonts w:ascii="Cambria Math" w:hAnsi="Cambria Math" w:cs="Times New Roman"/>
              <w:sz w:val="24"/>
              <w:szCs w:val="24"/>
            </w:rPr>
            <m:t>*100</m:t>
          </m:r>
        </m:oMath>
      </m:oMathPara>
    </w:p>
    <w:p w:rsidR="000B0262" w:rsidRPr="00E91F5A" w:rsidRDefault="0065713E" w:rsidP="004E0FE0">
      <w:pPr>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 %Q=</m:t>
          </m:r>
          <m:f>
            <m:fPr>
              <m:ctrlPr>
                <w:rPr>
                  <w:rFonts w:ascii="Cambria Math" w:hAnsi="Cambria Math" w:cs="Times New Roman"/>
                  <w:sz w:val="24"/>
                  <w:szCs w:val="24"/>
                </w:rPr>
              </m:ctrlPr>
            </m:fPr>
            <m:num>
              <m:d>
                <m:dPr>
                  <m:ctrlPr>
                    <w:rPr>
                      <w:rFonts w:ascii="Cambria Math" w:hAnsi="Cambria Math" w:cs="Times New Roman"/>
                      <w:sz w:val="24"/>
                      <w:szCs w:val="24"/>
                    </w:rPr>
                  </m:ctrlPr>
                </m:dPr>
                <m:e>
                  <m:r>
                    <w:rPr>
                      <w:rFonts w:ascii="Cambria Math" w:hAnsi="Cambria Math" w:cs="Times New Roman"/>
                      <w:sz w:val="24"/>
                      <w:szCs w:val="24"/>
                    </w:rPr>
                    <m:t>∆Q</m:t>
                  </m:r>
                </m:e>
              </m:d>
            </m:num>
            <m:den>
              <m:r>
                <w:rPr>
                  <w:rFonts w:ascii="Cambria Math" w:hAnsi="Cambria Math" w:cs="Times New Roman"/>
                  <w:sz w:val="24"/>
                  <w:szCs w:val="24"/>
                </w:rPr>
                <m:t>Ql</m:t>
              </m:r>
            </m:den>
          </m:f>
          <m:r>
            <w:rPr>
              <w:rFonts w:ascii="Cambria Math" w:hAnsi="Cambria Math" w:cs="Times New Roman"/>
              <w:sz w:val="24"/>
              <w:szCs w:val="24"/>
            </w:rPr>
            <m:t>*100</m:t>
          </m:r>
          <m:r>
            <m:rPr>
              <m:sty m:val="p"/>
            </m:rPr>
            <w:rPr>
              <w:rFonts w:ascii="Cambria Math" w:hAnsi="Cambria Math" w:cs="Times New Roman"/>
              <w:sz w:val="24"/>
              <w:szCs w:val="24"/>
            </w:rPr>
            <w:br/>
          </m:r>
        </m:oMath>
        <m:oMath>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d>
                <m:dPr>
                  <m:ctrlPr>
                    <w:rPr>
                      <w:rFonts w:ascii="Cambria Math" w:eastAsiaTheme="minorEastAsia" w:hAnsi="Cambria Math" w:cs="Times New Roman"/>
                      <w:sz w:val="24"/>
                      <w:szCs w:val="24"/>
                    </w:rPr>
                  </m:ctrlPr>
                </m:dPr>
                <m:e>
                  <m:r>
                    <w:rPr>
                      <w:rFonts w:ascii="Cambria Math" w:eastAsiaTheme="minorEastAsia" w:hAnsi="Cambria Math" w:cs="Times New Roman"/>
                      <w:sz w:val="24"/>
                      <w:szCs w:val="24"/>
                    </w:rPr>
                    <m:t>33.16-17.83</m:t>
                  </m:r>
                </m:e>
              </m:d>
            </m:num>
            <m:den>
              <m:r>
                <w:rPr>
                  <w:rFonts w:ascii="Cambria Math" w:eastAsiaTheme="minorEastAsia" w:hAnsi="Cambria Math" w:cs="Times New Roman"/>
                  <w:sz w:val="24"/>
                  <w:szCs w:val="24"/>
                </w:rPr>
                <m:t>17.83</m:t>
              </m:r>
            </m:den>
          </m:f>
          <m:r>
            <w:rPr>
              <w:rFonts w:ascii="Cambria Math" w:eastAsiaTheme="minorEastAsia" w:hAnsi="Cambria Math" w:cs="Times New Roman"/>
              <w:sz w:val="24"/>
              <w:szCs w:val="24"/>
            </w:rPr>
            <m:t>*100</m:t>
          </m:r>
        </m:oMath>
      </m:oMathPara>
    </w:p>
    <w:p w:rsidR="000B0262" w:rsidRPr="00E91F5A" w:rsidRDefault="000B0262"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lastRenderedPageBreak/>
        <w:t xml:space="preserve">                                 </w:t>
      </w:r>
      <w:r w:rsidR="00D23702" w:rsidRPr="00E91F5A">
        <w:rPr>
          <w:rFonts w:ascii="Times New Roman" w:hAnsi="Times New Roman" w:cs="Times New Roman"/>
          <w:sz w:val="24"/>
          <w:szCs w:val="24"/>
        </w:rPr>
        <w:t xml:space="preserve">        </w:t>
      </w:r>
      <w:r w:rsidR="001C02AA"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     </w:t>
      </w:r>
      <w:r w:rsidR="00521CF3" w:rsidRPr="00E91F5A">
        <w:rPr>
          <w:rFonts w:ascii="Times New Roman" w:hAnsi="Times New Roman" w:cs="Times New Roman"/>
          <w:sz w:val="24"/>
          <w:szCs w:val="24"/>
        </w:rPr>
        <w:t xml:space="preserve"> </w:t>
      </w:r>
      <w:r w:rsidR="006B4E1C" w:rsidRPr="00E91F5A">
        <w:rPr>
          <w:rFonts w:ascii="Times New Roman" w:hAnsi="Times New Roman" w:cs="Times New Roman"/>
          <w:sz w:val="24"/>
          <w:szCs w:val="24"/>
        </w:rPr>
        <w:t xml:space="preserve">  =87.0</w:t>
      </w:r>
      <w:r w:rsidR="00274710" w:rsidRPr="00E91F5A">
        <w:rPr>
          <w:rFonts w:ascii="Times New Roman" w:hAnsi="Times New Roman" w:cs="Times New Roman"/>
          <w:sz w:val="24"/>
          <w:szCs w:val="24"/>
        </w:rPr>
        <w:t>2</w:t>
      </w:r>
      <w:r w:rsidRPr="00E91F5A">
        <w:rPr>
          <w:rFonts w:ascii="Times New Roman" w:hAnsi="Times New Roman" w:cs="Times New Roman"/>
          <w:sz w:val="24"/>
          <w:szCs w:val="24"/>
        </w:rPr>
        <w:t>%</w:t>
      </w:r>
    </w:p>
    <w:p w:rsidR="000B0262" w:rsidRPr="00E91F5A" w:rsidRDefault="000B0262"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The percent of impro</w:t>
      </w:r>
      <w:r w:rsidR="00EB1BD4" w:rsidRPr="00E91F5A">
        <w:rPr>
          <w:rFonts w:ascii="Times New Roman" w:hAnsi="Times New Roman" w:cs="Times New Roman"/>
          <w:sz w:val="24"/>
          <w:szCs w:val="24"/>
        </w:rPr>
        <w:t xml:space="preserve">ved real and reactive power </w:t>
      </w:r>
      <w:r w:rsidR="000E6EA4" w:rsidRPr="00E91F5A">
        <w:rPr>
          <w:rFonts w:ascii="Times New Roman" w:eastAsiaTheme="minorEastAsia" w:hAnsi="Times New Roman" w:cs="Times New Roman"/>
          <w:sz w:val="24"/>
          <w:szCs w:val="24"/>
        </w:rPr>
        <w:t>52.18</w:t>
      </w:r>
      <w:r w:rsidR="00A93C57" w:rsidRPr="00E91F5A">
        <w:rPr>
          <w:rFonts w:ascii="Times New Roman" w:eastAsiaTheme="minorEastAsia" w:hAnsi="Times New Roman" w:cs="Times New Roman"/>
          <w:sz w:val="24"/>
          <w:szCs w:val="24"/>
        </w:rPr>
        <w:t>%</w:t>
      </w:r>
      <w:r w:rsidR="000E6EA4" w:rsidRPr="00E91F5A">
        <w:rPr>
          <w:rFonts w:ascii="Times New Roman" w:eastAsiaTheme="minorEastAsia" w:hAnsi="Times New Roman" w:cs="Times New Roman"/>
          <w:sz w:val="24"/>
          <w:szCs w:val="24"/>
        </w:rPr>
        <w:t xml:space="preserve"> </w:t>
      </w:r>
      <w:r w:rsidR="00EB1BD4" w:rsidRPr="00E91F5A">
        <w:rPr>
          <w:rFonts w:ascii="Times New Roman" w:hAnsi="Times New Roman" w:cs="Times New Roman"/>
          <w:sz w:val="24"/>
          <w:szCs w:val="24"/>
        </w:rPr>
        <w:t xml:space="preserve">and </w:t>
      </w:r>
      <w:r w:rsidR="006B4E1C" w:rsidRPr="00E91F5A">
        <w:rPr>
          <w:rFonts w:ascii="Times New Roman" w:hAnsi="Times New Roman" w:cs="Times New Roman"/>
          <w:sz w:val="24"/>
          <w:szCs w:val="24"/>
        </w:rPr>
        <w:t>87.0</w:t>
      </w:r>
      <w:r w:rsidR="00274710" w:rsidRPr="00E91F5A">
        <w:rPr>
          <w:rFonts w:ascii="Times New Roman" w:hAnsi="Times New Roman" w:cs="Times New Roman"/>
          <w:sz w:val="24"/>
          <w:szCs w:val="24"/>
        </w:rPr>
        <w:t>2</w:t>
      </w:r>
      <w:r w:rsidR="00A93C57" w:rsidRPr="00E91F5A">
        <w:rPr>
          <w:rFonts w:ascii="Times New Roman" w:hAnsi="Times New Roman" w:cs="Times New Roman"/>
          <w:sz w:val="24"/>
          <w:szCs w:val="24"/>
        </w:rPr>
        <w:t>%</w:t>
      </w:r>
      <w:r w:rsidRPr="00E91F5A">
        <w:rPr>
          <w:rFonts w:ascii="Times New Roman" w:hAnsi="Times New Roman" w:cs="Times New Roman"/>
          <w:sz w:val="24"/>
          <w:szCs w:val="24"/>
        </w:rPr>
        <w:t xml:space="preserve">respectively and the existing real and reactive </w:t>
      </w:r>
      <w:r w:rsidR="00DF63DF" w:rsidRPr="00E91F5A">
        <w:rPr>
          <w:rFonts w:ascii="Times New Roman" w:hAnsi="Times New Roman" w:cs="Times New Roman"/>
          <w:sz w:val="24"/>
          <w:szCs w:val="24"/>
        </w:rPr>
        <w:t>power management</w:t>
      </w:r>
      <w:r w:rsidR="002B183F" w:rsidRPr="00E91F5A">
        <w:rPr>
          <w:rFonts w:ascii="Times New Roman" w:hAnsi="Times New Roman" w:cs="Times New Roman"/>
          <w:sz w:val="24"/>
          <w:szCs w:val="24"/>
        </w:rPr>
        <w:t xml:space="preserve"> is not </w:t>
      </w:r>
      <w:r w:rsidR="00DF63DF" w:rsidRPr="00E91F5A">
        <w:rPr>
          <w:rFonts w:ascii="Times New Roman" w:hAnsi="Times New Roman" w:cs="Times New Roman"/>
          <w:sz w:val="24"/>
          <w:szCs w:val="24"/>
        </w:rPr>
        <w:t>sufficient because</w:t>
      </w:r>
      <w:r w:rsidR="002E0602" w:rsidRPr="00E91F5A">
        <w:rPr>
          <w:rFonts w:ascii="Times New Roman" w:hAnsi="Times New Roman" w:cs="Times New Roman"/>
          <w:sz w:val="24"/>
          <w:szCs w:val="24"/>
        </w:rPr>
        <w:t xml:space="preserve"> the </w:t>
      </w:r>
      <w:proofErr w:type="spellStart"/>
      <w:proofErr w:type="gramStart"/>
      <w:r w:rsidR="002E0602" w:rsidRPr="00E91F5A">
        <w:rPr>
          <w:rFonts w:ascii="Times New Roman" w:hAnsi="Times New Roman" w:cs="Times New Roman"/>
          <w:sz w:val="24"/>
          <w:szCs w:val="24"/>
        </w:rPr>
        <w:t>privues</w:t>
      </w:r>
      <w:proofErr w:type="spellEnd"/>
      <w:r w:rsidR="002E0602"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 load</w:t>
      </w:r>
      <w:proofErr w:type="gramEnd"/>
      <w:r w:rsidRPr="00E91F5A">
        <w:rPr>
          <w:rFonts w:ascii="Times New Roman" w:hAnsi="Times New Roman" w:cs="Times New Roman"/>
          <w:sz w:val="24"/>
          <w:szCs w:val="24"/>
        </w:rPr>
        <w:t xml:space="preserve"> rea</w:t>
      </w:r>
      <w:r w:rsidR="002B183F" w:rsidRPr="00E91F5A">
        <w:rPr>
          <w:rFonts w:ascii="Times New Roman" w:hAnsi="Times New Roman" w:cs="Times New Roman"/>
          <w:sz w:val="24"/>
          <w:szCs w:val="24"/>
        </w:rPr>
        <w:t>l and reactive power reading</w:t>
      </w:r>
      <w:r w:rsidR="00274710" w:rsidRPr="00E91F5A">
        <w:rPr>
          <w:rFonts w:ascii="Times New Roman" w:hAnsi="Times New Roman" w:cs="Times New Roman"/>
          <w:sz w:val="24"/>
          <w:szCs w:val="24"/>
        </w:rPr>
        <w:t xml:space="preserve"> and recording indicates the grid connected micro grid system without SVC controlling and </w:t>
      </w:r>
      <w:r w:rsidR="00DF63DF" w:rsidRPr="00E91F5A">
        <w:rPr>
          <w:rFonts w:ascii="Times New Roman" w:hAnsi="Times New Roman" w:cs="Times New Roman"/>
          <w:sz w:val="24"/>
          <w:szCs w:val="24"/>
        </w:rPr>
        <w:t xml:space="preserve">compensation have </w:t>
      </w:r>
      <w:r w:rsidR="00D100F8" w:rsidRPr="00E91F5A">
        <w:rPr>
          <w:rFonts w:ascii="Times New Roman" w:hAnsi="Times New Roman" w:cs="Times New Roman"/>
          <w:sz w:val="24"/>
          <w:szCs w:val="24"/>
        </w:rPr>
        <w:t>b</w:t>
      </w:r>
      <w:r w:rsidR="00DF63DF" w:rsidRPr="00E91F5A">
        <w:rPr>
          <w:rFonts w:ascii="Times New Roman" w:hAnsi="Times New Roman" w:cs="Times New Roman"/>
          <w:sz w:val="24"/>
          <w:szCs w:val="24"/>
        </w:rPr>
        <w:t>ig difference</w:t>
      </w:r>
      <w:r w:rsidR="00D100F8" w:rsidRPr="00E91F5A">
        <w:rPr>
          <w:rFonts w:ascii="Times New Roman" w:hAnsi="Times New Roman" w:cs="Times New Roman"/>
          <w:sz w:val="24"/>
          <w:szCs w:val="24"/>
        </w:rPr>
        <w:t xml:space="preserve"> </w:t>
      </w:r>
      <w:r w:rsidR="002B183F" w:rsidRPr="00E91F5A">
        <w:rPr>
          <w:rFonts w:ascii="Times New Roman" w:hAnsi="Times New Roman" w:cs="Times New Roman"/>
          <w:sz w:val="24"/>
          <w:szCs w:val="24"/>
        </w:rPr>
        <w:t>from the power</w:t>
      </w:r>
      <w:r w:rsidR="00274710" w:rsidRPr="00E91F5A">
        <w:rPr>
          <w:rFonts w:ascii="Times New Roman" w:hAnsi="Times New Roman" w:cs="Times New Roman"/>
          <w:sz w:val="24"/>
          <w:szCs w:val="24"/>
        </w:rPr>
        <w:t xml:space="preserve"> flow and system disturbance </w:t>
      </w:r>
      <w:r w:rsidR="002B183F" w:rsidRPr="00E91F5A">
        <w:rPr>
          <w:rFonts w:ascii="Times New Roman" w:hAnsi="Times New Roman" w:cs="Times New Roman"/>
          <w:sz w:val="24"/>
          <w:szCs w:val="24"/>
        </w:rPr>
        <w:t>that are existing after compensation</w:t>
      </w:r>
      <w:r w:rsidR="00274710" w:rsidRPr="00E91F5A">
        <w:rPr>
          <w:rFonts w:ascii="Times New Roman" w:hAnsi="Times New Roman" w:cs="Times New Roman"/>
          <w:sz w:val="24"/>
          <w:szCs w:val="24"/>
        </w:rPr>
        <w:t>.</w:t>
      </w:r>
      <w:r w:rsidR="00D100F8"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 </w:t>
      </w:r>
    </w:p>
    <w:p w:rsidR="00987164"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b/>
          <w:sz w:val="24"/>
          <w:szCs w:val="24"/>
        </w:rPr>
        <w:t>I</w:t>
      </w:r>
      <w:r w:rsidRPr="00E91F5A">
        <w:rPr>
          <w:rFonts w:ascii="Times New Roman" w:hAnsi="Times New Roman" w:cs="Times New Roman"/>
          <w:sz w:val="24"/>
          <w:szCs w:val="24"/>
        </w:rPr>
        <w:t xml:space="preserve">n the reactive power compensation process the real and reactive power   will be improved and compensated in the grid connected micro grid system without the SVC </w:t>
      </w:r>
      <w:r w:rsidR="009E6F38" w:rsidRPr="00E91F5A">
        <w:rPr>
          <w:rFonts w:ascii="Times New Roman" w:hAnsi="Times New Roman" w:cs="Times New Roman"/>
          <w:sz w:val="24"/>
          <w:szCs w:val="24"/>
        </w:rPr>
        <w:t>compensation device will be 40</w:t>
      </w:r>
      <w:r w:rsidR="00D23702" w:rsidRPr="00E91F5A">
        <w:rPr>
          <w:rFonts w:ascii="Times New Roman" w:hAnsi="Times New Roman" w:cs="Times New Roman"/>
          <w:sz w:val="24"/>
          <w:szCs w:val="24"/>
        </w:rPr>
        <w:t>.5</w:t>
      </w:r>
      <w:r w:rsidR="009E6F38" w:rsidRPr="00E91F5A">
        <w:rPr>
          <w:rFonts w:ascii="Times New Roman" w:hAnsi="Times New Roman" w:cs="Times New Roman"/>
          <w:sz w:val="24"/>
          <w:szCs w:val="24"/>
        </w:rPr>
        <w:t>6MW and 27</w:t>
      </w:r>
      <w:r w:rsidRPr="00E91F5A">
        <w:rPr>
          <w:rFonts w:ascii="Times New Roman" w:hAnsi="Times New Roman" w:cs="Times New Roman"/>
          <w:sz w:val="24"/>
          <w:szCs w:val="24"/>
        </w:rPr>
        <w:t xml:space="preserve">.16MVAR respectively. </w:t>
      </w:r>
    </w:p>
    <w:p w:rsidR="008D6AA6" w:rsidRPr="00E91F5A" w:rsidRDefault="00987164"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power factor before compensation process </w:t>
      </w:r>
    </w:p>
    <w:p w:rsidR="008D6AA6" w:rsidRPr="00E91F5A" w:rsidRDefault="00787D13"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m:oMath>
        <m:r>
          <w:rPr>
            <w:rFonts w:ascii="Cambria Math" w:eastAsiaTheme="minorEastAsia" w:hAnsi="Cambria Math" w:cs="Times New Roman"/>
            <w:sz w:val="24"/>
            <w:szCs w:val="24"/>
          </w:rPr>
          <m:t>S</m:t>
        </m:r>
        <m:r>
          <w:rPr>
            <w:rFonts w:ascii="Cambria Math" w:hAnsi="Cambria Math" w:cs="Times New Roman"/>
            <w:sz w:val="24"/>
            <w:szCs w:val="24"/>
          </w:rPr>
          <m:t>=P+jQ</m:t>
        </m:r>
      </m:oMath>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65713E" w:rsidRPr="00E91F5A">
        <w:rPr>
          <w:rFonts w:ascii="Times New Roman" w:hAnsi="Times New Roman" w:cs="Times New Roman"/>
          <w:sz w:val="24"/>
          <w:szCs w:val="24"/>
        </w:rPr>
        <w:t xml:space="preserve">                </w:t>
      </w:r>
      <w:r w:rsidR="00787D13" w:rsidRPr="00E91F5A">
        <w:rPr>
          <w:rFonts w:ascii="Times New Roman" w:hAnsi="Times New Roman" w:cs="Times New Roman"/>
          <w:sz w:val="24"/>
          <w:szCs w:val="24"/>
        </w:rPr>
        <w:t xml:space="preserve"> </w:t>
      </w:r>
      <w:proofErr w:type="gramStart"/>
      <w:r w:rsidR="00D12B07" w:rsidRPr="00E91F5A">
        <w:rPr>
          <w:rFonts w:ascii="Times New Roman" w:hAnsi="Times New Roman" w:cs="Times New Roman"/>
          <w:sz w:val="24"/>
          <w:szCs w:val="24"/>
        </w:rPr>
        <w:t xml:space="preserve">= </w:t>
      </w:r>
      <w:r w:rsidR="00A977DB" w:rsidRPr="00E91F5A">
        <w:rPr>
          <w:rFonts w:ascii="Times New Roman" w:hAnsi="Times New Roman" w:cs="Times New Roman"/>
          <w:sz w:val="24"/>
          <w:szCs w:val="24"/>
        </w:rPr>
        <w:t xml:space="preserve"> </w:t>
      </w:r>
      <w:r w:rsidR="009E6F38" w:rsidRPr="00E91F5A">
        <w:rPr>
          <w:rFonts w:ascii="Times New Roman" w:hAnsi="Times New Roman" w:cs="Times New Roman"/>
          <w:sz w:val="24"/>
          <w:szCs w:val="24"/>
        </w:rPr>
        <w:t>4</w:t>
      </w:r>
      <w:r w:rsidR="00D12B07" w:rsidRPr="00E91F5A">
        <w:rPr>
          <w:rFonts w:ascii="Times New Roman" w:hAnsi="Times New Roman" w:cs="Times New Roman"/>
          <w:sz w:val="24"/>
          <w:szCs w:val="24"/>
        </w:rPr>
        <w:t>0.56</w:t>
      </w:r>
      <w:proofErr w:type="gramEnd"/>
      <w:r w:rsidR="009E6F38" w:rsidRPr="00E91F5A">
        <w:rPr>
          <w:rFonts w:ascii="Times New Roman" w:hAnsi="Times New Roman" w:cs="Times New Roman"/>
          <w:sz w:val="24"/>
          <w:szCs w:val="24"/>
        </w:rPr>
        <w:t>+j27</w:t>
      </w:r>
      <w:r w:rsidR="0065713E" w:rsidRPr="00E91F5A">
        <w:rPr>
          <w:rFonts w:ascii="Times New Roman" w:hAnsi="Times New Roman" w:cs="Times New Roman"/>
          <w:sz w:val="24"/>
          <w:szCs w:val="24"/>
        </w:rPr>
        <w:t xml:space="preserve">.16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S</w:t>
      </w:r>
      <w:r w:rsidRPr="00E91F5A">
        <w:rPr>
          <w:rFonts w:ascii="Times New Roman" w:hAnsi="Times New Roman" w:cs="Times New Roman"/>
          <w:sz w:val="24"/>
          <w:szCs w:val="24"/>
          <w:vertAlign w:val="subscript"/>
        </w:rPr>
        <w:t>old</w:t>
      </w:r>
      <w:r w:rsidRPr="00E91F5A">
        <w:rPr>
          <w:rFonts w:ascii="Times New Roman" w:hAnsi="Times New Roman" w:cs="Times New Roman"/>
          <w:sz w:val="24"/>
          <w:szCs w:val="24"/>
        </w:rPr>
        <w:t xml:space="preserve"> = </w:t>
      </w:r>
      <m:oMath>
        <m:rad>
          <m:radPr>
            <m:degHide m:val="1"/>
            <m:ctrlPr>
              <w:rPr>
                <w:rFonts w:ascii="Cambria Math" w:hAnsi="Cambria Math" w:cs="Times New Roman"/>
                <w:i/>
                <w:sz w:val="24"/>
                <w:szCs w:val="24"/>
              </w:rPr>
            </m:ctrlPr>
          </m:radPr>
          <m:deg/>
          <m:e>
            <m:r>
              <m:rPr>
                <m:sty m:val="p"/>
              </m:rPr>
              <w:rPr>
                <w:rFonts w:ascii="Cambria Math" w:hAnsi="Cambria Math" w:cs="Times New Roman"/>
                <w:sz w:val="24"/>
                <w:szCs w:val="24"/>
              </w:rPr>
              <m:t>3674.13</m:t>
            </m:r>
          </m:e>
        </m:rad>
        <m:r>
          <w:rPr>
            <w:rFonts w:ascii="Cambria Math" w:hAnsi="Cambria Math" w:cs="Times New Roman"/>
            <w:sz w:val="24"/>
            <w:szCs w:val="24"/>
          </w:rPr>
          <m:t xml:space="preserve"> </m:t>
        </m:r>
      </m:oMath>
      <w:r w:rsidR="009E6F38" w:rsidRPr="00E91F5A">
        <w:rPr>
          <w:rFonts w:ascii="Times New Roman" w:hAnsi="Times New Roman" w:cs="Times New Roman"/>
          <w:sz w:val="24"/>
          <w:szCs w:val="24"/>
        </w:rPr>
        <w:t xml:space="preserve">   =48</w:t>
      </w:r>
      <w:r w:rsidRPr="00E91F5A">
        <w:rPr>
          <w:rFonts w:ascii="Times New Roman" w:hAnsi="Times New Roman" w:cs="Times New Roman"/>
          <w:sz w:val="24"/>
          <w:szCs w:val="24"/>
        </w:rPr>
        <w:t>.</w:t>
      </w:r>
      <w:r w:rsidR="009E6F38" w:rsidRPr="00E91F5A">
        <w:rPr>
          <w:rFonts w:ascii="Times New Roman" w:hAnsi="Times New Roman" w:cs="Times New Roman"/>
          <w:sz w:val="24"/>
          <w:szCs w:val="24"/>
        </w:rPr>
        <w:t>8</w:t>
      </w:r>
      <w:r w:rsidRPr="00E91F5A">
        <w:rPr>
          <w:rFonts w:ascii="Times New Roman" w:hAnsi="Times New Roman" w:cs="Times New Roman"/>
          <w:sz w:val="24"/>
          <w:szCs w:val="24"/>
        </w:rPr>
        <w:t xml:space="preserve">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power factor will be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m:oMath>
        <m:r>
          <m:rPr>
            <m:sty m:val="p"/>
          </m:rPr>
          <w:rPr>
            <w:rFonts w:ascii="Cambria Math" w:hAnsi="Cambria Math" w:cs="Times New Roman"/>
            <w:sz w:val="24"/>
            <w:szCs w:val="24"/>
          </w:rPr>
          <m:t>Pf=active power/ Apparent power</m:t>
        </m:r>
      </m:oMath>
      <w:r w:rsidR="0065713E" w:rsidRPr="00E91F5A">
        <w:rPr>
          <w:rFonts w:ascii="Times New Roman" w:hAnsi="Times New Roman" w:cs="Times New Roman"/>
          <w:sz w:val="24"/>
          <w:szCs w:val="24"/>
        </w:rPr>
        <w:t xml:space="preserve">     </w:t>
      </w:r>
      <w:r w:rsidRPr="00E91F5A">
        <w:rPr>
          <w:rFonts w:ascii="Times New Roman" w:hAnsi="Times New Roman" w:cs="Times New Roman"/>
          <w:sz w:val="24"/>
          <w:szCs w:val="24"/>
        </w:rPr>
        <w:t xml:space="preserve"> </w:t>
      </w:r>
      <w:r w:rsidR="0065713E" w:rsidRPr="00E91F5A">
        <w:rPr>
          <w:rFonts w:ascii="Times New Roman" w:hAnsi="Times New Roman" w:cs="Times New Roman"/>
          <w:sz w:val="24"/>
          <w:szCs w:val="24"/>
        </w:rPr>
        <w:t xml:space="preserve">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9E6F38" w:rsidRPr="00E91F5A">
        <w:rPr>
          <w:rFonts w:ascii="Times New Roman" w:hAnsi="Times New Roman" w:cs="Times New Roman"/>
          <w:sz w:val="24"/>
          <w:szCs w:val="24"/>
        </w:rPr>
        <w:t xml:space="preserve">                     =0.837=0.83</w:t>
      </w:r>
      <w:r w:rsidRPr="00E91F5A">
        <w:rPr>
          <w:rFonts w:ascii="Times New Roman" w:hAnsi="Times New Roman" w:cs="Times New Roman"/>
          <w:sz w:val="24"/>
          <w:szCs w:val="24"/>
        </w:rPr>
        <w:t xml:space="preserve">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power factor before SVC compensation </w:t>
      </w:r>
      <w:r w:rsidR="00A977DB" w:rsidRPr="00E91F5A">
        <w:rPr>
          <w:rFonts w:ascii="Times New Roman" w:hAnsi="Times New Roman" w:cs="Times New Roman"/>
          <w:sz w:val="24"/>
          <w:szCs w:val="24"/>
        </w:rPr>
        <w:t>Pf</w:t>
      </w:r>
      <w:r w:rsidR="00A977DB" w:rsidRPr="00E91F5A">
        <w:rPr>
          <w:rFonts w:ascii="Times New Roman" w:hAnsi="Times New Roman" w:cs="Times New Roman"/>
          <w:sz w:val="24"/>
          <w:szCs w:val="24"/>
          <w:vertAlign w:val="subscript"/>
        </w:rPr>
        <w:t xml:space="preserve">old </w:t>
      </w:r>
      <w:r w:rsidR="00A977DB" w:rsidRPr="00E91F5A">
        <w:rPr>
          <w:rFonts w:ascii="Times New Roman" w:hAnsi="Times New Roman" w:cs="Times New Roman"/>
          <w:sz w:val="24"/>
          <w:szCs w:val="24"/>
        </w:rPr>
        <w:t>is</w:t>
      </w:r>
      <w:r w:rsidR="009E6F38" w:rsidRPr="00E91F5A">
        <w:rPr>
          <w:rFonts w:ascii="Times New Roman" w:hAnsi="Times New Roman" w:cs="Times New Roman"/>
          <w:sz w:val="24"/>
          <w:szCs w:val="24"/>
        </w:rPr>
        <w:t xml:space="preserve">   83</w:t>
      </w:r>
      <w:r w:rsidRPr="00E91F5A">
        <w:rPr>
          <w:rFonts w:ascii="Times New Roman" w:hAnsi="Times New Roman" w:cs="Times New Roman"/>
          <w:sz w:val="24"/>
          <w:szCs w:val="24"/>
        </w:rPr>
        <w:t>%</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After compensation the active power and reactive power will be improved and reduce respect</w:t>
      </w:r>
      <w:r w:rsidR="009E6F38" w:rsidRPr="00E91F5A">
        <w:rPr>
          <w:rFonts w:ascii="Times New Roman" w:hAnsi="Times New Roman" w:cs="Times New Roman"/>
          <w:sz w:val="24"/>
          <w:szCs w:val="24"/>
        </w:rPr>
        <w:t>ively 50.5284MWand 17.</w:t>
      </w:r>
      <w:r w:rsidR="006B4E1C" w:rsidRPr="00E91F5A">
        <w:rPr>
          <w:rFonts w:ascii="Times New Roman" w:hAnsi="Times New Roman" w:cs="Times New Roman"/>
          <w:sz w:val="24"/>
          <w:szCs w:val="24"/>
        </w:rPr>
        <w:t>3</w:t>
      </w:r>
      <w:r w:rsidR="009E6F38" w:rsidRPr="00E91F5A">
        <w:rPr>
          <w:rFonts w:ascii="Times New Roman" w:hAnsi="Times New Roman" w:cs="Times New Roman"/>
          <w:sz w:val="24"/>
          <w:szCs w:val="24"/>
        </w:rPr>
        <w:t>4</w:t>
      </w:r>
      <w:r w:rsidRPr="00E91F5A">
        <w:rPr>
          <w:rFonts w:ascii="Times New Roman" w:hAnsi="Times New Roman" w:cs="Times New Roman"/>
          <w:sz w:val="24"/>
          <w:szCs w:val="24"/>
        </w:rPr>
        <w:t>MVAR</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apparent power will be  </w:t>
      </w:r>
      <w:r w:rsidR="00987164" w:rsidRPr="00E91F5A">
        <w:rPr>
          <w:rFonts w:ascii="Times New Roman" w:hAnsi="Times New Roman" w:cs="Times New Roman"/>
          <w:sz w:val="24"/>
          <w:szCs w:val="24"/>
        </w:rPr>
        <w:t xml:space="preserve"> </w:t>
      </w:r>
      <w:proofErr w:type="spellStart"/>
      <w:r w:rsidRPr="00E91F5A">
        <w:rPr>
          <w:rFonts w:ascii="Times New Roman" w:hAnsi="Times New Roman" w:cs="Times New Roman"/>
          <w:sz w:val="24"/>
          <w:szCs w:val="24"/>
        </w:rPr>
        <w:t>S</w:t>
      </w:r>
      <w:r w:rsidRPr="00E91F5A">
        <w:rPr>
          <w:rFonts w:ascii="Times New Roman" w:hAnsi="Times New Roman" w:cs="Times New Roman"/>
          <w:sz w:val="24"/>
          <w:szCs w:val="24"/>
          <w:vertAlign w:val="subscript"/>
        </w:rPr>
        <w:t>new</w:t>
      </w:r>
      <w:proofErr w:type="spellEnd"/>
      <w:r w:rsidR="0065713E" w:rsidRPr="00E91F5A">
        <w:rPr>
          <w:rFonts w:ascii="Times New Roman" w:hAnsi="Times New Roman" w:cs="Times New Roman"/>
          <w:sz w:val="24"/>
          <w:szCs w:val="24"/>
        </w:rPr>
        <w:t xml:space="preserve">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S = </w:t>
      </w:r>
      <m:oMath>
        <m:rad>
          <m:radPr>
            <m:degHide m:val="1"/>
            <m:ctrlPr>
              <w:rPr>
                <w:rFonts w:ascii="Cambria Math" w:hAnsi="Cambria Math" w:cs="Times New Roman"/>
                <w:i/>
                <w:sz w:val="24"/>
                <w:szCs w:val="24"/>
              </w:rPr>
            </m:ctrlPr>
          </m:radPr>
          <m:deg/>
          <m:e>
            <m:r>
              <m:rPr>
                <m:sty m:val="p"/>
              </m:rPr>
              <w:rPr>
                <w:rFonts w:ascii="Cambria Math" w:hAnsi="Cambria Math" w:cs="Times New Roman"/>
                <w:sz w:val="24"/>
                <w:szCs w:val="24"/>
              </w:rPr>
              <m:t>4116.2</m:t>
            </m:r>
          </m:e>
        </m:rad>
        <m:r>
          <w:rPr>
            <w:rFonts w:ascii="Cambria Math" w:hAnsi="Cambria Math" w:cs="Times New Roman"/>
            <w:sz w:val="24"/>
            <w:szCs w:val="24"/>
          </w:rPr>
          <m:t xml:space="preserve"> </m:t>
        </m:r>
      </m:oMath>
      <w:r w:rsidR="001C688A" w:rsidRPr="00E91F5A">
        <w:rPr>
          <w:rFonts w:ascii="Times New Roman" w:hAnsi="Times New Roman" w:cs="Times New Roman"/>
          <w:sz w:val="24"/>
          <w:szCs w:val="24"/>
        </w:rPr>
        <w:t xml:space="preserve">   </w:t>
      </w:r>
      <w:r w:rsidR="00052C41" w:rsidRPr="00E91F5A">
        <w:rPr>
          <w:rFonts w:ascii="Times New Roman" w:hAnsi="Times New Roman" w:cs="Times New Roman"/>
          <w:sz w:val="24"/>
          <w:szCs w:val="24"/>
        </w:rPr>
        <w:t>=5</w:t>
      </w:r>
      <w:r w:rsidR="00EA1605" w:rsidRPr="00E91F5A">
        <w:rPr>
          <w:rFonts w:ascii="Times New Roman" w:hAnsi="Times New Roman" w:cs="Times New Roman"/>
          <w:sz w:val="24"/>
          <w:szCs w:val="24"/>
        </w:rPr>
        <w:t>3</w:t>
      </w:r>
      <w:r w:rsidRPr="00E91F5A">
        <w:rPr>
          <w:rFonts w:ascii="Times New Roman" w:hAnsi="Times New Roman" w:cs="Times New Roman"/>
          <w:sz w:val="24"/>
          <w:szCs w:val="24"/>
        </w:rPr>
        <w:t>.</w:t>
      </w:r>
      <w:r w:rsidR="001C688A" w:rsidRPr="00E91F5A">
        <w:rPr>
          <w:rFonts w:ascii="Times New Roman" w:hAnsi="Times New Roman" w:cs="Times New Roman"/>
          <w:sz w:val="24"/>
          <w:szCs w:val="24"/>
        </w:rPr>
        <w:t>16</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Pf=active power /Apparent </w:t>
      </w:r>
    </w:p>
    <w:p w:rsidR="008D6AA6"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052C41" w:rsidRPr="00E91F5A">
        <w:rPr>
          <w:rFonts w:ascii="Times New Roman" w:hAnsi="Times New Roman" w:cs="Times New Roman"/>
          <w:sz w:val="24"/>
          <w:szCs w:val="24"/>
        </w:rPr>
        <w:t xml:space="preserve">                    = 50.024/5</w:t>
      </w:r>
      <w:r w:rsidR="00EA1605" w:rsidRPr="00E91F5A">
        <w:rPr>
          <w:rFonts w:ascii="Times New Roman" w:hAnsi="Times New Roman" w:cs="Times New Roman"/>
          <w:sz w:val="24"/>
          <w:szCs w:val="24"/>
        </w:rPr>
        <w:t>3</w:t>
      </w:r>
      <w:r w:rsidR="00F506D1" w:rsidRPr="00E91F5A">
        <w:rPr>
          <w:rFonts w:ascii="Times New Roman" w:hAnsi="Times New Roman" w:cs="Times New Roman"/>
          <w:sz w:val="24"/>
          <w:szCs w:val="24"/>
        </w:rPr>
        <w:t>.</w:t>
      </w:r>
      <w:r w:rsidR="00052C41" w:rsidRPr="00E91F5A">
        <w:rPr>
          <w:rFonts w:ascii="Times New Roman" w:hAnsi="Times New Roman" w:cs="Times New Roman"/>
          <w:sz w:val="24"/>
          <w:szCs w:val="24"/>
        </w:rPr>
        <w:t>16 =0.94</w:t>
      </w:r>
      <w:r w:rsidRPr="00E91F5A">
        <w:rPr>
          <w:rFonts w:ascii="Times New Roman" w:hAnsi="Times New Roman" w:cs="Times New Roman"/>
          <w:sz w:val="24"/>
          <w:szCs w:val="24"/>
        </w:rPr>
        <w:t xml:space="preserve"> </w:t>
      </w:r>
    </w:p>
    <w:p w:rsidR="0082765C" w:rsidRPr="00E91F5A" w:rsidRDefault="008D6AA6"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After compensation process the power factor </w:t>
      </w:r>
      <w:proofErr w:type="spellStart"/>
      <w:r w:rsidRPr="00E91F5A">
        <w:rPr>
          <w:rFonts w:ascii="Times New Roman" w:hAnsi="Times New Roman" w:cs="Times New Roman"/>
          <w:sz w:val="24"/>
          <w:szCs w:val="24"/>
        </w:rPr>
        <w:t>Pf</w:t>
      </w:r>
      <w:r w:rsidRPr="00E91F5A">
        <w:rPr>
          <w:rFonts w:ascii="Times New Roman" w:hAnsi="Times New Roman" w:cs="Times New Roman"/>
          <w:sz w:val="24"/>
          <w:szCs w:val="24"/>
          <w:vertAlign w:val="subscript"/>
        </w:rPr>
        <w:t>new</w:t>
      </w:r>
      <w:proofErr w:type="spellEnd"/>
      <w:r w:rsidRPr="00E91F5A">
        <w:rPr>
          <w:rFonts w:ascii="Times New Roman" w:hAnsi="Times New Roman" w:cs="Times New Roman"/>
          <w:sz w:val="24"/>
          <w:szCs w:val="24"/>
        </w:rPr>
        <w:t xml:space="preserve">   of the grid connected micro gr</w:t>
      </w:r>
      <w:r w:rsidR="00A71010" w:rsidRPr="00E91F5A">
        <w:rPr>
          <w:rFonts w:ascii="Times New Roman" w:hAnsi="Times New Roman" w:cs="Times New Roman"/>
          <w:sz w:val="24"/>
          <w:szCs w:val="24"/>
        </w:rPr>
        <w:t>id system will be improved to 94</w:t>
      </w:r>
      <w:r w:rsidRPr="00E91F5A">
        <w:rPr>
          <w:rFonts w:ascii="Times New Roman" w:hAnsi="Times New Roman" w:cs="Times New Roman"/>
          <w:sz w:val="24"/>
          <w:szCs w:val="24"/>
        </w:rPr>
        <w:t>%</w:t>
      </w:r>
      <w:r w:rsidR="003173FE" w:rsidRPr="00E91F5A">
        <w:rPr>
          <w:rFonts w:ascii="Times New Roman" w:hAnsi="Times New Roman" w:cs="Times New Roman"/>
          <w:sz w:val="24"/>
          <w:szCs w:val="24"/>
        </w:rPr>
        <w:t xml:space="preserve"> </w:t>
      </w:r>
    </w:p>
    <w:p w:rsidR="0082765C" w:rsidRPr="00E91F5A" w:rsidRDefault="0082765C" w:rsidP="0082765C">
      <w:pPr>
        <w:spacing w:after="0" w:line="360" w:lineRule="auto"/>
        <w:jc w:val="center"/>
        <w:rPr>
          <w:rFonts w:ascii="Times New Roman" w:hAnsi="Times New Roman" w:cs="Times New Roman"/>
          <w:sz w:val="24"/>
          <w:szCs w:val="24"/>
        </w:rPr>
      </w:pPr>
      <w:r w:rsidRPr="00E91F5A">
        <w:rPr>
          <w:noProof/>
        </w:rPr>
        <w:lastRenderedPageBreak/>
        <w:drawing>
          <wp:inline distT="0" distB="0" distL="0" distR="0" wp14:anchorId="0D81DAF3" wp14:editId="49B946C3">
            <wp:extent cx="5191125" cy="2247900"/>
            <wp:effectExtent l="0" t="0" r="9525" b="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191125" cy="2247900"/>
                    </a:xfrm>
                    <a:prstGeom prst="rect">
                      <a:avLst/>
                    </a:prstGeom>
                  </pic:spPr>
                </pic:pic>
              </a:graphicData>
            </a:graphic>
          </wp:inline>
        </w:drawing>
      </w:r>
    </w:p>
    <w:p w:rsidR="0082765C" w:rsidRPr="00E91F5A" w:rsidRDefault="008B1AF6" w:rsidP="0082765C">
      <w:pPr>
        <w:spacing w:after="0" w:line="360" w:lineRule="auto"/>
        <w:jc w:val="center"/>
        <w:rPr>
          <w:rFonts w:ascii="Times New Roman" w:hAnsi="Times New Roman" w:cs="Times New Roman"/>
          <w:sz w:val="24"/>
          <w:szCs w:val="24"/>
        </w:rPr>
      </w:pPr>
      <w:r w:rsidRPr="00E91F5A">
        <w:rPr>
          <w:rFonts w:ascii="Times New Roman" w:hAnsi="Times New Roman" w:cs="Times New Roman"/>
          <w:sz w:val="24"/>
          <w:szCs w:val="24"/>
        </w:rPr>
        <w:t>Figure 4.19</w:t>
      </w:r>
      <w:r w:rsidR="0082765C" w:rsidRPr="00E91F5A">
        <w:rPr>
          <w:rFonts w:ascii="Times New Roman" w:hAnsi="Times New Roman" w:cs="Times New Roman"/>
          <w:sz w:val="24"/>
          <w:szCs w:val="24"/>
        </w:rPr>
        <w:t xml:space="preserve"> power factor improvement </w:t>
      </w:r>
      <w:proofErr w:type="gramStart"/>
      <w:r w:rsidR="0082765C" w:rsidRPr="00E91F5A">
        <w:rPr>
          <w:rFonts w:ascii="Times New Roman" w:hAnsi="Times New Roman" w:cs="Times New Roman"/>
          <w:sz w:val="24"/>
          <w:szCs w:val="24"/>
        </w:rPr>
        <w:t>graph</w:t>
      </w:r>
      <w:proofErr w:type="gramEnd"/>
      <w:r w:rsidR="0082765C" w:rsidRPr="00E91F5A">
        <w:rPr>
          <w:rFonts w:ascii="Times New Roman" w:hAnsi="Times New Roman" w:cs="Times New Roman"/>
          <w:sz w:val="24"/>
          <w:szCs w:val="24"/>
        </w:rPr>
        <w:t xml:space="preserve"> </w:t>
      </w:r>
    </w:p>
    <w:p w:rsidR="0082765C" w:rsidRPr="00E91F5A" w:rsidRDefault="0082765C" w:rsidP="0082765C">
      <w:pPr>
        <w:spacing w:after="0" w:line="360" w:lineRule="auto"/>
        <w:rPr>
          <w:rFonts w:ascii="Times New Roman" w:hAnsi="Times New Roman" w:cs="Times New Roman"/>
          <w:sz w:val="24"/>
          <w:szCs w:val="24"/>
        </w:rPr>
      </w:pPr>
      <w:r w:rsidRPr="00E91F5A">
        <w:rPr>
          <w:rFonts w:ascii="Times New Roman" w:hAnsi="Times New Roman" w:cs="Times New Roman"/>
          <w:sz w:val="24"/>
          <w:szCs w:val="24"/>
        </w:rPr>
        <w:t xml:space="preserve">The fig 39 show the </w:t>
      </w:r>
      <w:proofErr w:type="spellStart"/>
      <w:r w:rsidRPr="00E91F5A">
        <w:rPr>
          <w:rFonts w:ascii="Times New Roman" w:hAnsi="Times New Roman" w:cs="Times New Roman"/>
          <w:sz w:val="24"/>
          <w:szCs w:val="24"/>
        </w:rPr>
        <w:t>the</w:t>
      </w:r>
      <w:proofErr w:type="spellEnd"/>
      <w:r w:rsidRPr="00E91F5A">
        <w:rPr>
          <w:rFonts w:ascii="Times New Roman" w:hAnsi="Times New Roman" w:cs="Times New Roman"/>
          <w:sz w:val="24"/>
          <w:szCs w:val="24"/>
        </w:rPr>
        <w:t xml:space="preserve"> existence of  power factor  </w:t>
      </w:r>
      <w:proofErr w:type="spellStart"/>
      <w:r w:rsidRPr="00E91F5A">
        <w:rPr>
          <w:rFonts w:ascii="Times New Roman" w:hAnsi="Times New Roman" w:cs="Times New Roman"/>
          <w:sz w:val="24"/>
          <w:szCs w:val="24"/>
        </w:rPr>
        <w:t>befor</w:t>
      </w:r>
      <w:proofErr w:type="spellEnd"/>
      <w:r w:rsidRPr="00E91F5A">
        <w:rPr>
          <w:rFonts w:ascii="Times New Roman" w:hAnsi="Times New Roman" w:cs="Times New Roman"/>
          <w:sz w:val="24"/>
          <w:szCs w:val="24"/>
        </w:rPr>
        <w:t xml:space="preserve">  and after  </w:t>
      </w:r>
      <w:proofErr w:type="spellStart"/>
      <w:r w:rsidRPr="00E91F5A">
        <w:rPr>
          <w:rFonts w:ascii="Times New Roman" w:hAnsi="Times New Roman" w:cs="Times New Roman"/>
          <w:sz w:val="24"/>
          <w:szCs w:val="24"/>
        </w:rPr>
        <w:t>compenseation</w:t>
      </w:r>
      <w:proofErr w:type="spellEnd"/>
      <w:r w:rsidRPr="00E91F5A">
        <w:rPr>
          <w:rFonts w:ascii="Times New Roman" w:hAnsi="Times New Roman" w:cs="Times New Roman"/>
          <w:sz w:val="24"/>
          <w:szCs w:val="24"/>
        </w:rPr>
        <w:t xml:space="preserve"> process .after </w:t>
      </w:r>
      <w:proofErr w:type="spellStart"/>
      <w:r w:rsidRPr="00E91F5A">
        <w:rPr>
          <w:rFonts w:ascii="Times New Roman" w:hAnsi="Times New Roman" w:cs="Times New Roman"/>
          <w:sz w:val="24"/>
          <w:szCs w:val="24"/>
        </w:rPr>
        <w:t>compenseation</w:t>
      </w:r>
      <w:proofErr w:type="spellEnd"/>
      <w:r w:rsidRPr="00E91F5A">
        <w:rPr>
          <w:rFonts w:ascii="Times New Roman" w:hAnsi="Times New Roman" w:cs="Times New Roman"/>
          <w:sz w:val="24"/>
          <w:szCs w:val="24"/>
        </w:rPr>
        <w:t xml:space="preserve">  of reactive power the active power flow  will be </w:t>
      </w:r>
      <w:proofErr w:type="spellStart"/>
      <w:r w:rsidRPr="00E91F5A">
        <w:rPr>
          <w:rFonts w:ascii="Times New Roman" w:hAnsi="Times New Roman" w:cs="Times New Roman"/>
          <w:sz w:val="24"/>
          <w:szCs w:val="24"/>
        </w:rPr>
        <w:t>inprove</w:t>
      </w:r>
      <w:proofErr w:type="spellEnd"/>
      <w:r w:rsidRPr="00E91F5A">
        <w:rPr>
          <w:rFonts w:ascii="Times New Roman" w:hAnsi="Times New Roman" w:cs="Times New Roman"/>
          <w:sz w:val="24"/>
          <w:szCs w:val="24"/>
        </w:rPr>
        <w:t xml:space="preserve"> in case of this </w:t>
      </w:r>
      <w:proofErr w:type="spellStart"/>
      <w:r w:rsidRPr="00E91F5A">
        <w:rPr>
          <w:rFonts w:ascii="Times New Roman" w:hAnsi="Times New Roman" w:cs="Times New Roman"/>
          <w:sz w:val="24"/>
          <w:szCs w:val="24"/>
        </w:rPr>
        <w:t>thepower</w:t>
      </w:r>
      <w:proofErr w:type="spellEnd"/>
      <w:r w:rsidRPr="00E91F5A">
        <w:rPr>
          <w:rFonts w:ascii="Times New Roman" w:hAnsi="Times New Roman" w:cs="Times New Roman"/>
          <w:sz w:val="24"/>
          <w:szCs w:val="24"/>
        </w:rPr>
        <w:t xml:space="preserve"> factor of the system will be improved.</w:t>
      </w:r>
    </w:p>
    <w:p w:rsidR="000F7D70" w:rsidRPr="00E91F5A" w:rsidRDefault="00F226B8" w:rsidP="00DC77B6">
      <w:pPr>
        <w:pStyle w:val="Heading3"/>
        <w:rPr>
          <w:color w:val="auto"/>
        </w:rPr>
      </w:pPr>
      <w:bookmarkStart w:id="191" w:name="_Toc82853591"/>
      <w:bookmarkStart w:id="192" w:name="_Toc86373192"/>
      <w:r w:rsidRPr="00E91F5A">
        <w:rPr>
          <w:color w:val="auto"/>
        </w:rPr>
        <w:t>4.6</w:t>
      </w:r>
      <w:r w:rsidR="000F7D70" w:rsidRPr="00E91F5A">
        <w:rPr>
          <w:color w:val="auto"/>
        </w:rPr>
        <w:t>.1Cost analysis of the real power loss in the GCMG system</w:t>
      </w:r>
      <w:bookmarkEnd w:id="191"/>
      <w:bookmarkEnd w:id="192"/>
      <w:r w:rsidR="000F7D70" w:rsidRPr="00E91F5A">
        <w:rPr>
          <w:color w:val="auto"/>
        </w:rPr>
        <w:t xml:space="preserve"> </w:t>
      </w:r>
    </w:p>
    <w:p w:rsidR="003173FE" w:rsidRPr="00E91F5A" w:rsidRDefault="003173FE"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The annual power loss will be calculated with and without controlling device (SVC). System power loss without SVC is </w:t>
      </w:r>
    </w:p>
    <w:p w:rsidR="003173FE" w:rsidRPr="00E91F5A" w:rsidRDefault="00054336" w:rsidP="004E0FE0">
      <w:pPr>
        <w:spacing w:after="0"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Anual energy</m:t>
              </m:r>
            </m:e>
            <m:sub>
              <m:r>
                <w:rPr>
                  <w:rFonts w:ascii="Cambria Math" w:hAnsi="Cambria Math" w:cs="Times New Roman"/>
                  <w:sz w:val="24"/>
                  <w:szCs w:val="24"/>
                </w:rPr>
                <m:t>loss</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AE</m:t>
                  </m:r>
                </m:e>
                <m:sub>
                  <m:r>
                    <w:rPr>
                      <w:rFonts w:ascii="Cambria Math" w:hAnsi="Cambria Math" w:cs="Times New Roman"/>
                      <w:sz w:val="24"/>
                      <w:szCs w:val="24"/>
                    </w:rPr>
                    <m:t>L</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L</m:t>
              </m:r>
            </m:sub>
          </m:sSub>
          <m:r>
            <w:rPr>
              <w:rFonts w:ascii="Cambria Math" w:hAnsi="Cambria Math" w:cs="Times New Roman"/>
              <w:sz w:val="24"/>
              <w:szCs w:val="24"/>
            </w:rPr>
            <m:t>*8760</m:t>
          </m:r>
          <m:r>
            <w:rPr>
              <w:rFonts w:ascii="Cambria Math" w:hAnsi="Cambria Math" w:cs="Times New Roman"/>
              <w:sz w:val="24"/>
              <w:szCs w:val="24"/>
            </w:rPr>
            <m:t>h</m:t>
          </m:r>
        </m:oMath>
      </m:oMathPara>
    </w:p>
    <w:p w:rsidR="003173FE" w:rsidRPr="00E91F5A" w:rsidRDefault="003173FE" w:rsidP="004E0FE0">
      <w:pPr>
        <w:spacing w:after="0"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=451.6kw*8760</m:t>
        </m:r>
        <m:r>
          <w:rPr>
            <w:rFonts w:ascii="Cambria Math" w:hAnsi="Cambria Math" w:cs="Times New Roman"/>
            <w:sz w:val="24"/>
            <w:szCs w:val="24"/>
          </w:rPr>
          <m:t>h=</m:t>
        </m:r>
        <m:r>
          <w:rPr>
            <w:rFonts w:ascii="Cambria Math" w:hAnsi="Cambria Math" w:cs="Times New Roman"/>
            <w:sz w:val="24"/>
            <w:szCs w:val="24"/>
          </w:rPr>
          <m:t>3950760kwh</m:t>
        </m:r>
      </m:oMath>
    </w:p>
    <w:p w:rsidR="00FD56D2" w:rsidRPr="00E91F5A" w:rsidRDefault="00FD56D2" w:rsidP="004E0FE0">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Total power loss in birr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CT</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=.65*3950760kwh=2567994birr</m:t>
        </m:r>
      </m:oMath>
    </w:p>
    <w:p w:rsidR="003173FE" w:rsidRPr="00E91F5A" w:rsidRDefault="000F7D70" w:rsidP="003173FE">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After reactive power managing process the active power loss will be 101.82kw per day. The</w:t>
      </w:r>
      <w:r w:rsidR="003173FE" w:rsidRPr="00E91F5A">
        <w:rPr>
          <w:rFonts w:ascii="Times New Roman" w:hAnsi="Times New Roman" w:cs="Times New Roman"/>
          <w:sz w:val="24"/>
          <w:szCs w:val="24"/>
        </w:rPr>
        <w:t xml:space="preserve"> annual power loss with SVC is </w:t>
      </w:r>
    </w:p>
    <w:p w:rsidR="00FD56D2" w:rsidRPr="00E91F5A" w:rsidRDefault="00054336" w:rsidP="00FD56D2">
      <w:pPr>
        <w:spacing w:after="0" w:line="360"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Anual energy</m:t>
              </m:r>
            </m:e>
            <m:sub>
              <m:r>
                <w:rPr>
                  <w:rFonts w:ascii="Cambria Math" w:hAnsi="Cambria Math" w:cs="Times New Roman"/>
                  <w:sz w:val="24"/>
                  <w:szCs w:val="24"/>
                </w:rPr>
                <m:t>loss</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AE</m:t>
                  </m:r>
                </m:e>
                <m:sub>
                  <m:r>
                    <w:rPr>
                      <w:rFonts w:ascii="Cambria Math" w:hAnsi="Cambria Math" w:cs="Times New Roman"/>
                      <w:sz w:val="24"/>
                      <w:szCs w:val="24"/>
                    </w:rPr>
                    <m:t>L</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L</m:t>
              </m:r>
            </m:sub>
          </m:sSub>
          <m:r>
            <w:rPr>
              <w:rFonts w:ascii="Cambria Math" w:hAnsi="Cambria Math" w:cs="Times New Roman"/>
              <w:sz w:val="24"/>
              <w:szCs w:val="24"/>
            </w:rPr>
            <m:t>*8760</m:t>
          </m:r>
          <m:r>
            <w:rPr>
              <w:rFonts w:ascii="Cambria Math" w:hAnsi="Cambria Math" w:cs="Times New Roman"/>
              <w:sz w:val="24"/>
              <w:szCs w:val="24"/>
            </w:rPr>
            <m:t>h</m:t>
          </m:r>
        </m:oMath>
      </m:oMathPara>
    </w:p>
    <w:p w:rsidR="00925202" w:rsidRPr="00E91F5A" w:rsidRDefault="00FD56D2" w:rsidP="004E0FE0">
      <w:pPr>
        <w:spacing w:after="0"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rPr>
        <w:t xml:space="preserve">                                                   </w:t>
      </w:r>
      <m:oMath>
        <m:r>
          <w:rPr>
            <w:rFonts w:ascii="Cambria Math" w:hAnsi="Cambria Math" w:cs="Times New Roman"/>
            <w:sz w:val="24"/>
            <w:szCs w:val="24"/>
          </w:rPr>
          <m:t>=101.82kw*8760</m:t>
        </m:r>
        <m:r>
          <w:rPr>
            <w:rFonts w:ascii="Cambria Math" w:hAnsi="Cambria Math" w:cs="Times New Roman"/>
            <w:sz w:val="24"/>
            <w:szCs w:val="24"/>
          </w:rPr>
          <m:t>h=891417.6kwh</m:t>
        </m:r>
      </m:oMath>
    </w:p>
    <w:p w:rsidR="00FD56D2" w:rsidRPr="00E91F5A" w:rsidRDefault="00FD56D2" w:rsidP="00FD56D2">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Total power loss in birr </w:t>
      </w:r>
      <m:oMath>
        <m:sSub>
          <m:sSubPr>
            <m:ctrlPr>
              <w:rPr>
                <w:rFonts w:ascii="Cambria Math" w:hAnsi="Cambria Math" w:cs="Times New Roman"/>
                <w:i/>
                <w:sz w:val="24"/>
                <w:szCs w:val="24"/>
              </w:rPr>
            </m:ctrlPr>
          </m:sSubPr>
          <m:e>
            <m:r>
              <w:rPr>
                <w:rFonts w:ascii="Cambria Math" w:hAnsi="Cambria Math" w:cs="Times New Roman"/>
                <w:sz w:val="24"/>
                <w:szCs w:val="24"/>
              </w:rPr>
              <m:t>CT</m:t>
            </m:r>
          </m:e>
          <m:sub>
            <m:r>
              <w:rPr>
                <w:rFonts w:ascii="Cambria Math" w:hAnsi="Cambria Math" w:cs="Times New Roman"/>
                <w:sz w:val="24"/>
                <w:szCs w:val="24"/>
              </w:rPr>
              <m:t>2</m:t>
            </m:r>
          </m:sub>
        </m:sSub>
        <m:r>
          <w:rPr>
            <w:rFonts w:ascii="Cambria Math" w:hAnsi="Cambria Math" w:cs="Times New Roman"/>
            <w:sz w:val="24"/>
            <w:szCs w:val="24"/>
          </w:rPr>
          <m:t>=0.65*891417kwh=579421.1birr</m:t>
        </m:r>
      </m:oMath>
    </w:p>
    <w:p w:rsidR="003248DA" w:rsidRPr="00E91F5A" w:rsidRDefault="00C424B9"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p>
    <w:p w:rsidR="00C424B9" w:rsidRPr="00E91F5A" w:rsidRDefault="00C424B9"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Net power loss of the system</w:t>
      </w:r>
      <w:r w:rsidR="000F7D70" w:rsidRPr="00E91F5A">
        <w:rPr>
          <w:rFonts w:ascii="Times New Roman" w:hAnsi="Times New Roman" w:cs="Times New Roman"/>
          <w:sz w:val="24"/>
          <w:szCs w:val="24"/>
        </w:rPr>
        <w:t xml:space="preserve"> in birr</w:t>
      </w:r>
      <w:r w:rsidRPr="00E91F5A">
        <w:rPr>
          <w:rFonts w:ascii="Times New Roman" w:hAnsi="Times New Roman" w:cs="Times New Roman"/>
          <w:sz w:val="24"/>
          <w:szCs w:val="24"/>
        </w:rPr>
        <w:t xml:space="preserve"> </w:t>
      </w:r>
    </w:p>
    <w:p w:rsidR="00C424B9" w:rsidRPr="00E91F5A" w:rsidRDefault="000F7D70" w:rsidP="004E0FE0">
      <w:pPr>
        <w:spacing w:after="0" w:line="360" w:lineRule="auto"/>
        <w:jc w:val="both"/>
        <w:rPr>
          <w:rFonts w:ascii="Times New Roman" w:eastAsiaTheme="minorEastAsia" w:hAnsi="Times New Roman" w:cs="Times New Roman"/>
          <w:sz w:val="24"/>
          <w:szCs w:val="24"/>
        </w:rPr>
      </w:pPr>
      <w:r w:rsidRPr="00E91F5A">
        <w:rPr>
          <w:rFonts w:ascii="Times New Roman" w:hAnsi="Times New Roman" w:cs="Times New Roman"/>
          <w:sz w:val="24"/>
          <w:szCs w:val="24"/>
        </w:rPr>
        <w:t xml:space="preserve">                                </w:t>
      </w:r>
      <w:r w:rsidR="00C424B9" w:rsidRPr="00E91F5A">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net cost</m:t>
            </m:r>
          </m:e>
          <m:sub>
            <m:r>
              <w:rPr>
                <w:rFonts w:ascii="Cambria Math" w:hAnsi="Cambria Math" w:cs="Times New Roman"/>
                <w:sz w:val="24"/>
                <w:szCs w:val="24"/>
              </w:rPr>
              <m:t>cheng</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CT</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CT</m:t>
            </m:r>
          </m:e>
          <m:sub>
            <m:r>
              <w:rPr>
                <w:rFonts w:ascii="Cambria Math" w:hAnsi="Cambria Math" w:cs="Times New Roman"/>
                <w:sz w:val="24"/>
                <w:szCs w:val="24"/>
              </w:rPr>
              <m:t xml:space="preserve">2  </m:t>
            </m:r>
          </m:sub>
        </m:sSub>
      </m:oMath>
    </w:p>
    <w:p w:rsidR="00784999" w:rsidRPr="00E91F5A" w:rsidRDefault="000F7D70" w:rsidP="004E0FE0">
      <w:pPr>
        <w:spacing w:after="0" w:line="360" w:lineRule="auto"/>
        <w:jc w:val="both"/>
        <w:rPr>
          <w:rFonts w:ascii="Times New Roman"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hAnsi="Cambria Math" w:cs="Times New Roman"/>
            <w:sz w:val="24"/>
            <w:szCs w:val="24"/>
          </w:rPr>
          <m:t xml:space="preserve">=1988572.95 </m:t>
        </m:r>
      </m:oMath>
      <w:r w:rsidRPr="00E91F5A">
        <w:rPr>
          <w:rFonts w:ascii="Times New Roman" w:hAnsi="Times New Roman" w:cs="Times New Roman"/>
          <w:sz w:val="24"/>
          <w:szCs w:val="24"/>
        </w:rPr>
        <w:t xml:space="preserve"> </w:t>
      </w:r>
      <w:proofErr w:type="gramStart"/>
      <w:r w:rsidRPr="00E91F5A">
        <w:rPr>
          <w:rFonts w:ascii="Times New Roman" w:hAnsi="Times New Roman" w:cs="Times New Roman"/>
          <w:sz w:val="24"/>
          <w:szCs w:val="24"/>
        </w:rPr>
        <w:t>ET.</w:t>
      </w:r>
      <w:proofErr w:type="gramEnd"/>
      <w:r w:rsidRPr="00E91F5A">
        <w:rPr>
          <w:rFonts w:ascii="Times New Roman" w:hAnsi="Times New Roman" w:cs="Times New Roman"/>
          <w:sz w:val="24"/>
          <w:szCs w:val="24"/>
        </w:rPr>
        <w:t xml:space="preserve"> BIRR</w:t>
      </w:r>
    </w:p>
    <w:p w:rsidR="00A576DE" w:rsidRPr="00E91F5A" w:rsidRDefault="008E009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p>
    <w:p w:rsidR="00A576DE" w:rsidRPr="00E91F5A" w:rsidRDefault="00A576DE" w:rsidP="004E0FE0">
      <w:pPr>
        <w:spacing w:after="0" w:line="360" w:lineRule="auto"/>
        <w:jc w:val="both"/>
        <w:rPr>
          <w:rFonts w:ascii="Times New Roman" w:hAnsi="Times New Roman" w:cs="Times New Roman"/>
          <w:sz w:val="24"/>
          <w:szCs w:val="24"/>
        </w:rPr>
      </w:pPr>
    </w:p>
    <w:p w:rsidR="00A576DE" w:rsidRPr="00E91F5A" w:rsidRDefault="00A576DE" w:rsidP="004E0FE0">
      <w:pPr>
        <w:spacing w:after="0" w:line="360" w:lineRule="auto"/>
        <w:jc w:val="both"/>
        <w:rPr>
          <w:rFonts w:ascii="Times New Roman" w:hAnsi="Times New Roman" w:cs="Times New Roman"/>
          <w:sz w:val="24"/>
          <w:szCs w:val="24"/>
        </w:rPr>
      </w:pPr>
    </w:p>
    <w:p w:rsidR="00C424B9" w:rsidRPr="00E91F5A" w:rsidRDefault="008E0095" w:rsidP="004E0FE0">
      <w:pPr>
        <w:spacing w:after="0" w:line="360" w:lineRule="auto"/>
        <w:jc w:val="both"/>
        <w:rPr>
          <w:rFonts w:ascii="Times New Roman" w:hAnsi="Times New Roman" w:cs="Times New Roman"/>
          <w:sz w:val="24"/>
          <w:szCs w:val="24"/>
        </w:rPr>
      </w:pPr>
      <w:r w:rsidRPr="00E91F5A">
        <w:rPr>
          <w:rFonts w:ascii="Times New Roman" w:hAnsi="Times New Roman" w:cs="Times New Roman"/>
          <w:sz w:val="24"/>
          <w:szCs w:val="24"/>
        </w:rPr>
        <w:lastRenderedPageBreak/>
        <w:t xml:space="preserve">   </w:t>
      </w:r>
      <w:proofErr w:type="gramStart"/>
      <w:r w:rsidR="00503C22" w:rsidRPr="00E91F5A">
        <w:rPr>
          <w:rFonts w:ascii="Times New Roman" w:hAnsi="Times New Roman" w:cs="Times New Roman"/>
          <w:sz w:val="24"/>
          <w:szCs w:val="24"/>
        </w:rPr>
        <w:t xml:space="preserve">Table </w:t>
      </w:r>
      <w:r w:rsidRPr="00E91F5A">
        <w:rPr>
          <w:rFonts w:ascii="Times New Roman" w:hAnsi="Times New Roman" w:cs="Times New Roman"/>
          <w:sz w:val="24"/>
          <w:szCs w:val="24"/>
        </w:rPr>
        <w:t xml:space="preserve"> </w:t>
      </w:r>
      <w:r w:rsidR="00503C22" w:rsidRPr="00E91F5A">
        <w:rPr>
          <w:rFonts w:ascii="Times New Roman" w:hAnsi="Times New Roman" w:cs="Times New Roman"/>
          <w:sz w:val="24"/>
          <w:szCs w:val="24"/>
        </w:rPr>
        <w:t>4.3</w:t>
      </w:r>
      <w:proofErr w:type="gramEnd"/>
      <w:r w:rsidRPr="00E91F5A">
        <w:rPr>
          <w:rFonts w:ascii="Times New Roman" w:hAnsi="Times New Roman" w:cs="Times New Roman"/>
          <w:sz w:val="24"/>
          <w:szCs w:val="24"/>
        </w:rPr>
        <w:t xml:space="preserve">    </w:t>
      </w:r>
      <w:r w:rsidR="00C424B9" w:rsidRPr="00E91F5A">
        <w:rPr>
          <w:rFonts w:ascii="Times New Roman" w:hAnsi="Times New Roman" w:cs="Times New Roman"/>
          <w:sz w:val="24"/>
          <w:szCs w:val="24"/>
        </w:rPr>
        <w:t xml:space="preserve">The </w:t>
      </w:r>
      <w:r w:rsidR="000F7D70" w:rsidRPr="00E91F5A">
        <w:rPr>
          <w:rFonts w:ascii="Times New Roman" w:hAnsi="Times New Roman" w:cs="Times New Roman"/>
          <w:sz w:val="24"/>
          <w:szCs w:val="24"/>
        </w:rPr>
        <w:t>total annual</w:t>
      </w:r>
      <w:r w:rsidR="00784999" w:rsidRPr="00E91F5A">
        <w:rPr>
          <w:rFonts w:ascii="Times New Roman" w:hAnsi="Times New Roman" w:cs="Times New Roman"/>
          <w:sz w:val="24"/>
          <w:szCs w:val="24"/>
        </w:rPr>
        <w:t xml:space="preserve"> power loss in birr  with and </w:t>
      </w:r>
      <w:proofErr w:type="spellStart"/>
      <w:r w:rsidR="00784999" w:rsidRPr="00E91F5A">
        <w:rPr>
          <w:rFonts w:ascii="Times New Roman" w:hAnsi="Times New Roman" w:cs="Times New Roman"/>
          <w:sz w:val="24"/>
          <w:szCs w:val="24"/>
        </w:rPr>
        <w:t>with out</w:t>
      </w:r>
      <w:proofErr w:type="spellEnd"/>
      <w:r w:rsidR="00784999" w:rsidRPr="00E91F5A">
        <w:rPr>
          <w:rFonts w:ascii="Times New Roman" w:hAnsi="Times New Roman" w:cs="Times New Roman"/>
          <w:sz w:val="24"/>
          <w:szCs w:val="24"/>
        </w:rPr>
        <w:t xml:space="preserve"> SVC </w:t>
      </w:r>
    </w:p>
    <w:tbl>
      <w:tblPr>
        <w:tblStyle w:val="TableGrid"/>
        <w:tblW w:w="0" w:type="auto"/>
        <w:jc w:val="center"/>
        <w:tblLook w:val="04A0" w:firstRow="1" w:lastRow="0" w:firstColumn="1" w:lastColumn="0" w:noHBand="0" w:noVBand="1"/>
      </w:tblPr>
      <w:tblGrid>
        <w:gridCol w:w="1816"/>
        <w:gridCol w:w="2340"/>
        <w:gridCol w:w="1710"/>
        <w:gridCol w:w="1515"/>
      </w:tblGrid>
      <w:tr w:rsidR="00E91F5A" w:rsidRPr="00E91F5A" w:rsidTr="00C424B9">
        <w:trPr>
          <w:jc w:val="center"/>
        </w:trPr>
        <w:tc>
          <w:tcPr>
            <w:tcW w:w="1816" w:type="dxa"/>
          </w:tcPr>
          <w:p w:rsidR="00C424B9" w:rsidRPr="00E91F5A" w:rsidRDefault="00C20713" w:rsidP="00C424B9">
            <w:pPr>
              <w:spacing w:line="360" w:lineRule="auto"/>
              <w:jc w:val="both"/>
              <w:rPr>
                <w:rFonts w:ascii="Times New Roman" w:hAnsi="Times New Roman" w:cs="Times New Roman"/>
                <w:sz w:val="24"/>
                <w:szCs w:val="24"/>
              </w:rPr>
            </w:pPr>
            <w:proofErr w:type="spellStart"/>
            <w:r w:rsidRPr="00E91F5A">
              <w:rPr>
                <w:rFonts w:ascii="Times New Roman" w:hAnsi="Times New Roman" w:cs="Times New Roman"/>
                <w:sz w:val="24"/>
                <w:szCs w:val="24"/>
              </w:rPr>
              <w:t>Mesurment</w:t>
            </w:r>
            <w:proofErr w:type="spellEnd"/>
            <w:r w:rsidRPr="00E91F5A">
              <w:rPr>
                <w:rFonts w:ascii="Times New Roman" w:hAnsi="Times New Roman" w:cs="Times New Roman"/>
                <w:sz w:val="24"/>
                <w:szCs w:val="24"/>
              </w:rPr>
              <w:t xml:space="preserve">/unit </w:t>
            </w:r>
          </w:p>
          <w:p w:rsidR="00A576DE" w:rsidRPr="00E91F5A" w:rsidRDefault="00A576DE"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Of power </w:t>
            </w:r>
          </w:p>
        </w:tc>
        <w:tc>
          <w:tcPr>
            <w:tcW w:w="2340"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Without SVC</w:t>
            </w:r>
          </w:p>
        </w:tc>
        <w:tc>
          <w:tcPr>
            <w:tcW w:w="1710"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With SVC</w:t>
            </w:r>
          </w:p>
        </w:tc>
        <w:tc>
          <w:tcPr>
            <w:tcW w:w="1515" w:type="dxa"/>
          </w:tcPr>
          <w:p w:rsidR="00C424B9" w:rsidRPr="00E91F5A" w:rsidRDefault="00C424B9" w:rsidP="00CA3130">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w:t>
            </w:r>
            <w:r w:rsidR="00CA3130" w:rsidRPr="00E91F5A">
              <w:rPr>
                <w:rFonts w:ascii="Times New Roman" w:hAnsi="Times New Roman" w:cs="Times New Roman"/>
                <w:sz w:val="24"/>
                <w:szCs w:val="24"/>
              </w:rPr>
              <w:t>Difference</w:t>
            </w:r>
            <w:r w:rsidR="00A576DE" w:rsidRPr="00E91F5A">
              <w:rPr>
                <w:rFonts w:ascii="Times New Roman" w:hAnsi="Times New Roman" w:cs="Times New Roman"/>
                <w:sz w:val="24"/>
                <w:szCs w:val="24"/>
              </w:rPr>
              <w:t xml:space="preserve"> /saved</w:t>
            </w:r>
          </w:p>
        </w:tc>
      </w:tr>
      <w:tr w:rsidR="00E91F5A" w:rsidRPr="00E91F5A" w:rsidTr="00C424B9">
        <w:trPr>
          <w:jc w:val="center"/>
        </w:trPr>
        <w:tc>
          <w:tcPr>
            <w:tcW w:w="1816"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Net in KW</w:t>
            </w:r>
          </w:p>
        </w:tc>
        <w:tc>
          <w:tcPr>
            <w:tcW w:w="2340"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3950760 KW</w:t>
            </w:r>
          </w:p>
        </w:tc>
        <w:tc>
          <w:tcPr>
            <w:tcW w:w="1710"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891417KW</w:t>
            </w:r>
          </w:p>
        </w:tc>
        <w:tc>
          <w:tcPr>
            <w:tcW w:w="1515"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3059343KW</w:t>
            </w:r>
          </w:p>
        </w:tc>
      </w:tr>
      <w:tr w:rsidR="00E91F5A" w:rsidRPr="00E91F5A" w:rsidTr="00C424B9">
        <w:trPr>
          <w:jc w:val="center"/>
        </w:trPr>
        <w:tc>
          <w:tcPr>
            <w:tcW w:w="1816"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Net in MW </w:t>
            </w:r>
          </w:p>
        </w:tc>
        <w:tc>
          <w:tcPr>
            <w:tcW w:w="2340"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 xml:space="preserve">      3.95MW</w:t>
            </w:r>
          </w:p>
        </w:tc>
        <w:tc>
          <w:tcPr>
            <w:tcW w:w="1710"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0.892MW</w:t>
            </w:r>
          </w:p>
        </w:tc>
        <w:tc>
          <w:tcPr>
            <w:tcW w:w="1515" w:type="dxa"/>
          </w:tcPr>
          <w:p w:rsidR="00C424B9" w:rsidRPr="00E91F5A" w:rsidRDefault="00C424B9" w:rsidP="00C424B9">
            <w:pPr>
              <w:spacing w:line="360" w:lineRule="auto"/>
              <w:jc w:val="both"/>
              <w:rPr>
                <w:rFonts w:ascii="Times New Roman" w:hAnsi="Times New Roman" w:cs="Times New Roman"/>
                <w:sz w:val="24"/>
                <w:szCs w:val="24"/>
              </w:rPr>
            </w:pPr>
            <w:r w:rsidRPr="00E91F5A">
              <w:rPr>
                <w:rFonts w:ascii="Times New Roman" w:hAnsi="Times New Roman" w:cs="Times New Roman"/>
                <w:sz w:val="24"/>
                <w:szCs w:val="24"/>
              </w:rPr>
              <w:t>3.06MW</w:t>
            </w:r>
          </w:p>
        </w:tc>
      </w:tr>
      <w:tr w:rsidR="00E91F5A" w:rsidRPr="00E91F5A" w:rsidTr="00C424B9">
        <w:tblPrEx>
          <w:tblLook w:val="0000" w:firstRow="0" w:lastRow="0" w:firstColumn="0" w:lastColumn="0" w:noHBand="0" w:noVBand="0"/>
        </w:tblPrEx>
        <w:trPr>
          <w:trHeight w:val="420"/>
          <w:jc w:val="center"/>
        </w:trPr>
        <w:tc>
          <w:tcPr>
            <w:tcW w:w="1816" w:type="dxa"/>
          </w:tcPr>
          <w:p w:rsidR="00C424B9" w:rsidRPr="00E91F5A" w:rsidRDefault="00C424B9" w:rsidP="00C424B9">
            <w:pPr>
              <w:spacing w:line="360" w:lineRule="auto"/>
              <w:ind w:left="108"/>
              <w:jc w:val="both"/>
              <w:rPr>
                <w:rFonts w:ascii="Times New Roman" w:hAnsi="Times New Roman" w:cs="Times New Roman"/>
                <w:sz w:val="24"/>
                <w:szCs w:val="24"/>
              </w:rPr>
            </w:pPr>
            <w:r w:rsidRPr="00E91F5A">
              <w:rPr>
                <w:rFonts w:ascii="Times New Roman" w:hAnsi="Times New Roman" w:cs="Times New Roman"/>
                <w:sz w:val="24"/>
                <w:szCs w:val="24"/>
              </w:rPr>
              <w:t>In ET. birr</w:t>
            </w:r>
          </w:p>
        </w:tc>
        <w:tc>
          <w:tcPr>
            <w:tcW w:w="2340" w:type="dxa"/>
          </w:tcPr>
          <w:p w:rsidR="00C424B9" w:rsidRPr="00E91F5A" w:rsidRDefault="00C424B9" w:rsidP="00C424B9">
            <w:pPr>
              <w:spacing w:line="360" w:lineRule="auto"/>
              <w:ind w:left="108"/>
              <w:jc w:val="both"/>
              <w:rPr>
                <w:rFonts w:ascii="Times New Roman" w:hAnsi="Times New Roman" w:cs="Times New Roman"/>
                <w:sz w:val="24"/>
                <w:szCs w:val="24"/>
              </w:rPr>
            </w:pPr>
            <w:r w:rsidRPr="00E91F5A">
              <w:rPr>
                <w:rFonts w:ascii="Times New Roman" w:hAnsi="Times New Roman" w:cs="Times New Roman"/>
                <w:sz w:val="24"/>
                <w:szCs w:val="24"/>
              </w:rPr>
              <w:t>2567994 birr</w:t>
            </w:r>
          </w:p>
        </w:tc>
        <w:tc>
          <w:tcPr>
            <w:tcW w:w="1710" w:type="dxa"/>
          </w:tcPr>
          <w:p w:rsidR="00C424B9" w:rsidRPr="00E91F5A" w:rsidRDefault="00C424B9" w:rsidP="00C424B9">
            <w:pPr>
              <w:spacing w:line="360" w:lineRule="auto"/>
              <w:ind w:left="108"/>
              <w:jc w:val="both"/>
              <w:rPr>
                <w:rFonts w:ascii="Times New Roman" w:hAnsi="Times New Roman" w:cs="Times New Roman"/>
                <w:sz w:val="24"/>
                <w:szCs w:val="24"/>
              </w:rPr>
            </w:pPr>
            <w:r w:rsidRPr="00E91F5A">
              <w:rPr>
                <w:rFonts w:ascii="Times New Roman" w:hAnsi="Times New Roman" w:cs="Times New Roman"/>
                <w:sz w:val="24"/>
                <w:szCs w:val="24"/>
              </w:rPr>
              <w:t>579421.1birr</w:t>
            </w:r>
          </w:p>
        </w:tc>
        <w:tc>
          <w:tcPr>
            <w:tcW w:w="1515" w:type="dxa"/>
          </w:tcPr>
          <w:p w:rsidR="00C424B9" w:rsidRPr="00E91F5A" w:rsidRDefault="00C424B9" w:rsidP="00C424B9">
            <w:pPr>
              <w:spacing w:line="360" w:lineRule="auto"/>
              <w:ind w:left="108"/>
              <w:jc w:val="both"/>
              <w:rPr>
                <w:rFonts w:ascii="Times New Roman" w:hAnsi="Times New Roman" w:cs="Times New Roman"/>
                <w:sz w:val="24"/>
                <w:szCs w:val="24"/>
              </w:rPr>
            </w:pPr>
            <w:r w:rsidRPr="00E91F5A">
              <w:rPr>
                <w:rFonts w:ascii="Times New Roman" w:hAnsi="Times New Roman" w:cs="Times New Roman"/>
                <w:sz w:val="24"/>
                <w:szCs w:val="24"/>
              </w:rPr>
              <w:t>1988572.95</w:t>
            </w:r>
          </w:p>
        </w:tc>
      </w:tr>
    </w:tbl>
    <w:p w:rsidR="0063716F" w:rsidRPr="00E91F5A" w:rsidRDefault="008E0095" w:rsidP="00C646F3">
      <w:pPr>
        <w:spacing w:line="360" w:lineRule="auto"/>
        <w:jc w:val="both"/>
      </w:pPr>
      <w:r w:rsidRPr="00E91F5A">
        <w:t xml:space="preserve">       </w:t>
      </w:r>
      <w:r w:rsidRPr="00E91F5A">
        <w:rPr>
          <w:rFonts w:ascii="Times New Roman" w:hAnsi="Times New Roman" w:cs="Times New Roman"/>
          <w:sz w:val="24"/>
        </w:rPr>
        <w:t xml:space="preserve">So the total loss power </w:t>
      </w:r>
      <w:proofErr w:type="spellStart"/>
      <w:r w:rsidRPr="00E91F5A">
        <w:rPr>
          <w:rFonts w:ascii="Times New Roman" w:hAnsi="Times New Roman" w:cs="Times New Roman"/>
          <w:sz w:val="24"/>
        </w:rPr>
        <w:t>with out</w:t>
      </w:r>
      <w:proofErr w:type="spellEnd"/>
      <w:r w:rsidRPr="00E91F5A">
        <w:rPr>
          <w:rFonts w:ascii="Times New Roman" w:hAnsi="Times New Roman" w:cs="Times New Roman"/>
          <w:sz w:val="24"/>
        </w:rPr>
        <w:t xml:space="preserve"> ANN-SVC  controlling and compensation process 2567994 </w:t>
      </w:r>
      <w:proofErr w:type="spellStart"/>
      <w:r w:rsidRPr="00E91F5A">
        <w:rPr>
          <w:rFonts w:ascii="Times New Roman" w:hAnsi="Times New Roman" w:cs="Times New Roman"/>
          <w:sz w:val="24"/>
        </w:rPr>
        <w:t>birre</w:t>
      </w:r>
      <w:proofErr w:type="spellEnd"/>
      <w:r w:rsidRPr="00E91F5A">
        <w:rPr>
          <w:rFonts w:ascii="Times New Roman" w:hAnsi="Times New Roman" w:cs="Times New Roman"/>
          <w:sz w:val="24"/>
        </w:rPr>
        <w:t xml:space="preserve"> per year  will be  existed and after applying of ANN-SVC the total power loss of GCMG system  will be  579421.1 birr  per year will be </w:t>
      </w:r>
      <w:proofErr w:type="spellStart"/>
      <w:r w:rsidRPr="00E91F5A">
        <w:rPr>
          <w:rFonts w:ascii="Times New Roman" w:hAnsi="Times New Roman" w:cs="Times New Roman"/>
          <w:sz w:val="24"/>
        </w:rPr>
        <w:t>losted</w:t>
      </w:r>
      <w:proofErr w:type="spellEnd"/>
      <w:r w:rsidRPr="00E91F5A">
        <w:rPr>
          <w:rFonts w:ascii="Times New Roman" w:hAnsi="Times New Roman" w:cs="Times New Roman"/>
          <w:sz w:val="24"/>
        </w:rPr>
        <w:t>.</w:t>
      </w:r>
      <w:r w:rsidR="00A673D5" w:rsidRPr="00E91F5A">
        <w:t xml:space="preserve"> </w:t>
      </w:r>
    </w:p>
    <w:p w:rsidR="007F250F" w:rsidRPr="00E91F5A" w:rsidRDefault="007F250F" w:rsidP="00C646F3">
      <w:pPr>
        <w:spacing w:line="360" w:lineRule="auto"/>
        <w:jc w:val="both"/>
      </w:pPr>
      <w:proofErr w:type="gramStart"/>
      <w:r w:rsidRPr="00E91F5A">
        <w:rPr>
          <w:rFonts w:ascii="Times New Roman" w:hAnsi="Times New Roman" w:cs="Times New Roman"/>
          <w:sz w:val="24"/>
        </w:rPr>
        <w:t>When  I</w:t>
      </w:r>
      <w:proofErr w:type="gramEnd"/>
      <w:r w:rsidRPr="00E91F5A">
        <w:rPr>
          <w:rFonts w:ascii="Times New Roman" w:hAnsi="Times New Roman" w:cs="Times New Roman"/>
          <w:sz w:val="24"/>
        </w:rPr>
        <w:t xml:space="preserve"> </w:t>
      </w:r>
      <w:proofErr w:type="spellStart"/>
      <w:r w:rsidRPr="00E91F5A">
        <w:rPr>
          <w:rFonts w:ascii="Times New Roman" w:hAnsi="Times New Roman" w:cs="Times New Roman"/>
          <w:sz w:val="24"/>
        </w:rPr>
        <w:t>compenseat</w:t>
      </w:r>
      <w:proofErr w:type="spellEnd"/>
      <w:r w:rsidRPr="00E91F5A">
        <w:rPr>
          <w:rFonts w:ascii="Times New Roman" w:hAnsi="Times New Roman" w:cs="Times New Roman"/>
          <w:sz w:val="24"/>
        </w:rPr>
        <w:t xml:space="preserve"> the reactive power </w:t>
      </w:r>
      <w:proofErr w:type="spellStart"/>
      <w:r w:rsidRPr="00E91F5A">
        <w:rPr>
          <w:rFonts w:ascii="Times New Roman" w:hAnsi="Times New Roman" w:cs="Times New Roman"/>
          <w:sz w:val="24"/>
        </w:rPr>
        <w:t>flowe</w:t>
      </w:r>
      <w:proofErr w:type="spellEnd"/>
      <w:r w:rsidRPr="00E91F5A">
        <w:rPr>
          <w:rFonts w:ascii="Times New Roman" w:hAnsi="Times New Roman" w:cs="Times New Roman"/>
          <w:sz w:val="24"/>
        </w:rPr>
        <w:t xml:space="preserve"> in the  grid connected micro grid  system  to reduce the large amount of  reactive power </w:t>
      </w:r>
      <w:proofErr w:type="spellStart"/>
      <w:r w:rsidRPr="00E91F5A">
        <w:rPr>
          <w:rFonts w:ascii="Times New Roman" w:hAnsi="Times New Roman" w:cs="Times New Roman"/>
          <w:sz w:val="24"/>
        </w:rPr>
        <w:t>flowe</w:t>
      </w:r>
      <w:proofErr w:type="spellEnd"/>
      <w:r w:rsidRPr="00E91F5A">
        <w:rPr>
          <w:rFonts w:ascii="Times New Roman" w:hAnsi="Times New Roman" w:cs="Times New Roman"/>
          <w:sz w:val="24"/>
        </w:rPr>
        <w:t xml:space="preserve"> and active power loss   by compensation process. During this time the active power flow will be </w:t>
      </w:r>
      <w:proofErr w:type="gramStart"/>
      <w:r w:rsidRPr="00E91F5A">
        <w:rPr>
          <w:rFonts w:ascii="Times New Roman" w:hAnsi="Times New Roman" w:cs="Times New Roman"/>
          <w:sz w:val="24"/>
        </w:rPr>
        <w:t xml:space="preserve">improved </w:t>
      </w:r>
      <w:r w:rsidR="0063716F" w:rsidRPr="00E91F5A">
        <w:rPr>
          <w:rFonts w:ascii="Times New Roman" w:hAnsi="Times New Roman" w:cs="Times New Roman"/>
          <w:sz w:val="24"/>
        </w:rPr>
        <w:t xml:space="preserve"> and</w:t>
      </w:r>
      <w:proofErr w:type="gramEnd"/>
      <w:r w:rsidR="0063716F" w:rsidRPr="00E91F5A">
        <w:rPr>
          <w:rFonts w:ascii="Times New Roman" w:hAnsi="Times New Roman" w:cs="Times New Roman"/>
          <w:sz w:val="24"/>
        </w:rPr>
        <w:t xml:space="preserve"> the </w:t>
      </w:r>
      <w:proofErr w:type="spellStart"/>
      <w:r w:rsidR="0063716F" w:rsidRPr="00E91F5A">
        <w:rPr>
          <w:rFonts w:ascii="Times New Roman" w:hAnsi="Times New Roman" w:cs="Times New Roman"/>
          <w:sz w:val="24"/>
        </w:rPr>
        <w:t>var</w:t>
      </w:r>
      <w:proofErr w:type="spellEnd"/>
      <w:r w:rsidR="0063716F" w:rsidRPr="00E91F5A">
        <w:rPr>
          <w:rFonts w:ascii="Times New Roman" w:hAnsi="Times New Roman" w:cs="Times New Roman"/>
          <w:sz w:val="24"/>
        </w:rPr>
        <w:t xml:space="preserve"> cost is</w:t>
      </w:r>
      <w:r w:rsidRPr="00E91F5A">
        <w:rPr>
          <w:rFonts w:ascii="Times New Roman" w:hAnsi="Times New Roman" w:cs="Times New Roman"/>
          <w:sz w:val="24"/>
        </w:rPr>
        <w:t xml:space="preserve"> highly </w:t>
      </w:r>
      <w:proofErr w:type="spellStart"/>
      <w:r w:rsidRPr="00E91F5A">
        <w:rPr>
          <w:rFonts w:ascii="Times New Roman" w:hAnsi="Times New Roman" w:cs="Times New Roman"/>
          <w:sz w:val="24"/>
        </w:rPr>
        <w:t>reuced</w:t>
      </w:r>
      <w:proofErr w:type="spellEnd"/>
      <w:r w:rsidRPr="00E91F5A">
        <w:t>.</w:t>
      </w:r>
    </w:p>
    <w:p w:rsidR="007F250F" w:rsidRPr="00E91F5A" w:rsidRDefault="007F250F" w:rsidP="007F250F">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Cheng of reactive power is the difference of the privies system reactive </w:t>
      </w:r>
      <w:proofErr w:type="gramStart"/>
      <w:r w:rsidRPr="00E91F5A">
        <w:rPr>
          <w:rFonts w:ascii="Times New Roman" w:eastAsiaTheme="minorEastAsia" w:hAnsi="Times New Roman" w:cs="Times New Roman"/>
          <w:sz w:val="24"/>
          <w:szCs w:val="24"/>
        </w:rPr>
        <w:t>powe</w:t>
      </w:r>
      <w:r w:rsidR="0063716F" w:rsidRPr="00E91F5A">
        <w:rPr>
          <w:rFonts w:ascii="Times New Roman" w:eastAsiaTheme="minorEastAsia" w:hAnsi="Times New Roman" w:cs="Times New Roman"/>
          <w:sz w:val="24"/>
          <w:szCs w:val="24"/>
        </w:rPr>
        <w:t>r(</w:t>
      </w:r>
      <w:proofErr w:type="gramEnd"/>
      <w:r w:rsidR="0063716F" w:rsidRPr="00E91F5A">
        <w:rPr>
          <w:rFonts w:ascii="Times New Roman" w:eastAsiaTheme="minorEastAsia" w:hAnsi="Times New Roman" w:cs="Times New Roman"/>
          <w:sz w:val="24"/>
          <w:szCs w:val="24"/>
        </w:rPr>
        <w:t xml:space="preserve">before the compensation and controlling process) and </w:t>
      </w:r>
      <w:r w:rsidRPr="00E91F5A">
        <w:rPr>
          <w:rFonts w:ascii="Times New Roman" w:eastAsiaTheme="minorEastAsia" w:hAnsi="Times New Roman" w:cs="Times New Roman"/>
          <w:sz w:val="24"/>
          <w:szCs w:val="24"/>
        </w:rPr>
        <w:t xml:space="preserve"> the reactive power that are existed after compensation  </w:t>
      </w:r>
    </w:p>
    <w:p w:rsidR="007F250F" w:rsidRPr="00E91F5A" w:rsidRDefault="007F250F" w:rsidP="007F250F">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∆Q=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old -</m:t>
            </m:r>
          </m:sub>
        </m:sSub>
        <m:r>
          <w:rPr>
            <w:rFonts w:ascii="Cambria Math" w:eastAsiaTheme="minorEastAsia" w:hAnsi="Cambria Math" w:cs="Times New Roman"/>
            <w:sz w:val="24"/>
            <w:szCs w:val="24"/>
          </w:rPr>
          <m:t xml:space="preserve">Q new                                                                    </m:t>
        </m:r>
      </m:oMath>
    </w:p>
    <w:p w:rsidR="007F250F" w:rsidRPr="00E91F5A" w:rsidRDefault="007F250F" w:rsidP="007F250F">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w:t>
      </w:r>
      <w:r w:rsidR="00B22B52" w:rsidRPr="00E91F5A">
        <w:rPr>
          <w:rFonts w:ascii="Times New Roman" w:eastAsiaTheme="minorEastAsia" w:hAnsi="Times New Roman" w:cs="Times New Roman"/>
          <w:sz w:val="24"/>
          <w:szCs w:val="24"/>
        </w:rPr>
        <w:t xml:space="preserve">                         ∆Q = 27</w:t>
      </w:r>
      <w:r w:rsidRPr="00E91F5A">
        <w:rPr>
          <w:rFonts w:ascii="Times New Roman" w:eastAsiaTheme="minorEastAsia" w:hAnsi="Times New Roman" w:cs="Times New Roman"/>
          <w:sz w:val="24"/>
          <w:szCs w:val="24"/>
        </w:rPr>
        <w:t>.16Mvar -17.43 MVAR</w:t>
      </w:r>
    </w:p>
    <w:p w:rsidR="007F250F" w:rsidRPr="00E91F5A" w:rsidRDefault="007F250F" w:rsidP="007F250F">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                                                  = 1</w:t>
      </w:r>
      <w:r w:rsidR="00B22B52" w:rsidRPr="00E91F5A">
        <w:rPr>
          <w:rFonts w:ascii="Times New Roman" w:eastAsiaTheme="minorEastAsia" w:hAnsi="Times New Roman" w:cs="Times New Roman"/>
          <w:sz w:val="24"/>
          <w:szCs w:val="24"/>
        </w:rPr>
        <w:t>0</w:t>
      </w:r>
      <w:r w:rsidRPr="00E91F5A">
        <w:rPr>
          <w:rFonts w:ascii="Times New Roman" w:eastAsiaTheme="minorEastAsia" w:hAnsi="Times New Roman" w:cs="Times New Roman"/>
          <w:sz w:val="24"/>
          <w:szCs w:val="24"/>
        </w:rPr>
        <w:t xml:space="preserve">.43Mvar </w:t>
      </w:r>
    </w:p>
    <w:p w:rsidR="0063716F" w:rsidRPr="00E91F5A" w:rsidRDefault="0063716F" w:rsidP="007F250F">
      <w:pPr>
        <w:spacing w:after="0" w:line="360" w:lineRule="auto"/>
        <w:jc w:val="both"/>
        <w:rPr>
          <w:rFonts w:ascii="Times New Roman" w:eastAsiaTheme="minorEastAsia" w:hAnsi="Times New Roman" w:cs="Times New Roman"/>
          <w:sz w:val="24"/>
          <w:szCs w:val="24"/>
        </w:rPr>
      </w:pPr>
      <w:r w:rsidRPr="00E91F5A">
        <w:rPr>
          <w:rFonts w:ascii="Times New Roman" w:eastAsiaTheme="minorEastAsia" w:hAnsi="Times New Roman" w:cs="Times New Roman"/>
          <w:sz w:val="24"/>
          <w:szCs w:val="24"/>
        </w:rPr>
        <w:t xml:space="preserve">The total </w:t>
      </w:r>
      <w:proofErr w:type="gramStart"/>
      <w:r w:rsidRPr="00E91F5A">
        <w:rPr>
          <w:rFonts w:ascii="Times New Roman" w:eastAsiaTheme="minorEastAsia" w:hAnsi="Times New Roman" w:cs="Times New Roman"/>
          <w:sz w:val="24"/>
          <w:szCs w:val="24"/>
        </w:rPr>
        <w:t>co</w:t>
      </w:r>
      <w:r w:rsidR="00B22B52" w:rsidRPr="00E91F5A">
        <w:rPr>
          <w:rFonts w:ascii="Times New Roman" w:eastAsiaTheme="minorEastAsia" w:hAnsi="Times New Roman" w:cs="Times New Roman"/>
          <w:sz w:val="24"/>
          <w:szCs w:val="24"/>
        </w:rPr>
        <w:t xml:space="preserve">mpensated  </w:t>
      </w:r>
      <w:proofErr w:type="spellStart"/>
      <w:r w:rsidR="00B22B52" w:rsidRPr="00E91F5A">
        <w:rPr>
          <w:rFonts w:ascii="Times New Roman" w:eastAsiaTheme="minorEastAsia" w:hAnsi="Times New Roman" w:cs="Times New Roman"/>
          <w:sz w:val="24"/>
          <w:szCs w:val="24"/>
        </w:rPr>
        <w:t>vare</w:t>
      </w:r>
      <w:proofErr w:type="spellEnd"/>
      <w:proofErr w:type="gramEnd"/>
      <w:r w:rsidR="00B22B52" w:rsidRPr="00E91F5A">
        <w:rPr>
          <w:rFonts w:ascii="Times New Roman" w:eastAsiaTheme="minorEastAsia" w:hAnsi="Times New Roman" w:cs="Times New Roman"/>
          <w:sz w:val="24"/>
          <w:szCs w:val="24"/>
        </w:rPr>
        <w:t xml:space="preserve">  rate will be 10</w:t>
      </w:r>
      <w:r w:rsidRPr="00E91F5A">
        <w:rPr>
          <w:rFonts w:ascii="Times New Roman" w:eastAsiaTheme="minorEastAsia" w:hAnsi="Times New Roman" w:cs="Times New Roman"/>
          <w:sz w:val="24"/>
          <w:szCs w:val="24"/>
        </w:rPr>
        <w:t xml:space="preserve">.43MVAR and the minimized </w:t>
      </w:r>
      <w:proofErr w:type="spellStart"/>
      <w:r w:rsidRPr="00E91F5A">
        <w:rPr>
          <w:rFonts w:ascii="Times New Roman" w:eastAsiaTheme="minorEastAsia" w:hAnsi="Times New Roman" w:cs="Times New Roman"/>
          <w:sz w:val="24"/>
          <w:szCs w:val="24"/>
        </w:rPr>
        <w:t>VARcost</w:t>
      </w:r>
      <w:proofErr w:type="spellEnd"/>
      <w:r w:rsidRPr="00E91F5A">
        <w:rPr>
          <w:rFonts w:ascii="Times New Roman" w:eastAsiaTheme="minorEastAsia" w:hAnsi="Times New Roman" w:cs="Times New Roman"/>
          <w:sz w:val="24"/>
          <w:szCs w:val="24"/>
        </w:rPr>
        <w:t xml:space="preserve"> will be </w:t>
      </w:r>
    </w:p>
    <w:p w:rsidR="0063716F" w:rsidRPr="00E91F5A" w:rsidRDefault="00054336" w:rsidP="007F250F">
      <w:pPr>
        <w:spacing w:after="0" w:line="360"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VAR</m:t>
              </m:r>
            </m:e>
            <m:sub>
              <m:r>
                <w:rPr>
                  <w:rFonts w:ascii="Cambria Math" w:hAnsi="Cambria Math" w:cs="Times New Roman"/>
                  <w:sz w:val="24"/>
                  <w:szCs w:val="24"/>
                </w:rPr>
                <m:t>cost</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∆Q</m:t>
              </m:r>
            </m:e>
            <m:sub>
              <m:r>
                <w:rPr>
                  <w:rFonts w:ascii="Cambria Math" w:hAnsi="Cambria Math" w:cs="Times New Roman"/>
                  <w:sz w:val="24"/>
                  <w:szCs w:val="24"/>
                </w:rPr>
                <m:t>reduced</m:t>
              </m:r>
            </m:sub>
            <m:sup>
              <m:r>
                <w:rPr>
                  <w:rFonts w:ascii="Cambria Math" w:hAnsi="Cambria Math" w:cs="Times New Roman"/>
                  <w:sz w:val="24"/>
                  <w:szCs w:val="24"/>
                </w:rPr>
                <m:t>year</m:t>
              </m:r>
            </m:sup>
          </m:sSub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Bill</m:t>
              </m:r>
              <m:r>
                <w:rPr>
                  <w:rFonts w:ascii="Cambria Math" w:hAnsi="Cambria Math" w:cs="Times New Roman"/>
                  <w:sz w:val="24"/>
                  <w:szCs w:val="24"/>
                </w:rPr>
                <m:t>ing</m:t>
              </m:r>
            </m:e>
            <m:sub>
              <m:r>
                <w:rPr>
                  <w:rFonts w:ascii="Cambria Math" w:hAnsi="Cambria Math" w:cs="Times New Roman"/>
                  <w:sz w:val="24"/>
                  <w:szCs w:val="24"/>
                </w:rPr>
                <m:t>birate</m:t>
              </m:r>
            </m:sub>
          </m:sSub>
        </m:oMath>
      </m:oMathPara>
    </w:p>
    <w:p w:rsidR="007F250F" w:rsidRPr="00E91F5A" w:rsidRDefault="00054336" w:rsidP="00C646F3">
      <w:pPr>
        <w:spacing w:line="360" w:lineRule="auto"/>
        <w:jc w:val="both"/>
        <w:rPr>
          <w:rFonts w:eastAsiaTheme="minorEastAsia"/>
        </w:rPr>
      </w:pPr>
      <m:oMathPara>
        <m:oMath>
          <m:sSub>
            <m:sSubPr>
              <m:ctrlPr>
                <w:rPr>
                  <w:rFonts w:ascii="Cambria Math" w:hAnsi="Cambria Math"/>
                  <w:i/>
                </w:rPr>
              </m:ctrlPr>
            </m:sSubPr>
            <m:e>
              <m:r>
                <w:rPr>
                  <w:rFonts w:ascii="Cambria Math" w:hAnsi="Cambria Math"/>
                </w:rPr>
                <m:t>Var</m:t>
              </m:r>
            </m:e>
            <m:sub>
              <m:r>
                <w:rPr>
                  <w:rFonts w:ascii="Cambria Math" w:hAnsi="Cambria Math"/>
                </w:rPr>
                <m:t>cost</m:t>
              </m:r>
            </m:sub>
          </m:sSub>
          <m:r>
            <w:rPr>
              <w:rFonts w:ascii="Cambria Math" w:hAnsi="Cambria Math"/>
            </w:rPr>
            <m:t>=10430*365d*0.65birr</m:t>
          </m:r>
        </m:oMath>
      </m:oMathPara>
    </w:p>
    <w:p w:rsidR="00156484" w:rsidRPr="00E91F5A" w:rsidRDefault="00156484" w:rsidP="00C646F3">
      <w:pPr>
        <w:spacing w:line="360" w:lineRule="auto"/>
        <w:jc w:val="both"/>
        <w:rPr>
          <w:rFonts w:eastAsiaTheme="minorEastAsia"/>
        </w:rPr>
      </w:pPr>
      <m:oMathPara>
        <m:oMath>
          <m:r>
            <w:rPr>
              <w:rFonts w:ascii="Cambria Math" w:eastAsiaTheme="minorEastAsia" w:hAnsi="Cambria Math"/>
            </w:rPr>
            <m:t>=2,474,517.5Et. birr</m:t>
          </m:r>
        </m:oMath>
      </m:oMathPara>
    </w:p>
    <w:p w:rsidR="00156484" w:rsidRPr="00E91F5A" w:rsidRDefault="00156484" w:rsidP="00C646F3">
      <w:pPr>
        <w:spacing w:line="360" w:lineRule="auto"/>
        <w:jc w:val="both"/>
        <w:rPr>
          <w:rFonts w:ascii="Times New Roman" w:eastAsiaTheme="minorEastAsia" w:hAnsi="Times New Roman" w:cs="Times New Roman"/>
        </w:rPr>
      </w:pPr>
      <w:r w:rsidRPr="00E91F5A">
        <w:rPr>
          <w:rFonts w:ascii="Times New Roman" w:eastAsiaTheme="minorEastAsia" w:hAnsi="Times New Roman" w:cs="Times New Roman"/>
        </w:rPr>
        <w:t xml:space="preserve">The reduced </w:t>
      </w:r>
      <w:proofErr w:type="spellStart"/>
      <w:r w:rsidRPr="00E91F5A">
        <w:rPr>
          <w:rFonts w:ascii="Times New Roman" w:eastAsiaTheme="minorEastAsia" w:hAnsi="Times New Roman" w:cs="Times New Roman"/>
        </w:rPr>
        <w:t>var</w:t>
      </w:r>
      <w:proofErr w:type="spellEnd"/>
      <w:r w:rsidRPr="00E91F5A">
        <w:rPr>
          <w:rFonts w:ascii="Times New Roman" w:eastAsiaTheme="minorEastAsia" w:hAnsi="Times New Roman" w:cs="Times New Roman"/>
        </w:rPr>
        <w:t xml:space="preserve"> cost in the general grid </w:t>
      </w:r>
      <w:proofErr w:type="gramStart"/>
      <w:r w:rsidRPr="00E91F5A">
        <w:rPr>
          <w:rFonts w:ascii="Times New Roman" w:eastAsiaTheme="minorEastAsia" w:hAnsi="Times New Roman" w:cs="Times New Roman"/>
        </w:rPr>
        <w:t xml:space="preserve">connected </w:t>
      </w:r>
      <w:r w:rsidR="00722E20" w:rsidRPr="00E91F5A">
        <w:rPr>
          <w:rFonts w:ascii="Times New Roman" w:eastAsiaTheme="minorEastAsia" w:hAnsi="Times New Roman" w:cs="Times New Roman"/>
        </w:rPr>
        <w:t xml:space="preserve"> micro</w:t>
      </w:r>
      <w:proofErr w:type="gramEnd"/>
      <w:r w:rsidR="00722E20" w:rsidRPr="00E91F5A">
        <w:rPr>
          <w:rFonts w:ascii="Times New Roman" w:eastAsiaTheme="minorEastAsia" w:hAnsi="Times New Roman" w:cs="Times New Roman"/>
        </w:rPr>
        <w:t xml:space="preserve"> grid </w:t>
      </w:r>
      <w:r w:rsidRPr="00E91F5A">
        <w:rPr>
          <w:rFonts w:ascii="Times New Roman" w:eastAsiaTheme="minorEastAsia" w:hAnsi="Times New Roman" w:cs="Times New Roman"/>
        </w:rPr>
        <w:t xml:space="preserve"> system w</w:t>
      </w:r>
      <w:r w:rsidR="00722E20" w:rsidRPr="00E91F5A">
        <w:rPr>
          <w:rFonts w:ascii="Times New Roman" w:eastAsiaTheme="minorEastAsia" w:hAnsi="Times New Roman" w:cs="Times New Roman"/>
        </w:rPr>
        <w:t xml:space="preserve">ill be 3660767.5 </w:t>
      </w:r>
      <w:proofErr w:type="spellStart"/>
      <w:r w:rsidR="00722E20" w:rsidRPr="00E91F5A">
        <w:rPr>
          <w:rFonts w:ascii="Times New Roman" w:eastAsiaTheme="minorEastAsia" w:hAnsi="Times New Roman" w:cs="Times New Roman"/>
        </w:rPr>
        <w:t>ethiopian</w:t>
      </w:r>
      <w:proofErr w:type="spellEnd"/>
      <w:r w:rsidR="00722E20" w:rsidRPr="00E91F5A">
        <w:rPr>
          <w:rFonts w:ascii="Times New Roman" w:eastAsiaTheme="minorEastAsia" w:hAnsi="Times New Roman" w:cs="Times New Roman"/>
        </w:rPr>
        <w:t xml:space="preserve"> birr. That means the annual </w:t>
      </w:r>
      <w:proofErr w:type="spellStart"/>
      <w:r w:rsidR="00722E20" w:rsidRPr="00E91F5A">
        <w:rPr>
          <w:rFonts w:ascii="Times New Roman" w:eastAsiaTheme="minorEastAsia" w:hAnsi="Times New Roman" w:cs="Times New Roman"/>
        </w:rPr>
        <w:t>seved</w:t>
      </w:r>
      <w:proofErr w:type="spellEnd"/>
      <w:r w:rsidR="00722E20" w:rsidRPr="00E91F5A">
        <w:rPr>
          <w:rFonts w:ascii="Times New Roman" w:eastAsiaTheme="minorEastAsia" w:hAnsi="Times New Roman" w:cs="Times New Roman"/>
        </w:rPr>
        <w:t xml:space="preserve"> birr </w:t>
      </w:r>
      <w:proofErr w:type="spellStart"/>
      <w:r w:rsidR="00722E20" w:rsidRPr="00E91F5A">
        <w:rPr>
          <w:rFonts w:ascii="Times New Roman" w:eastAsiaTheme="minorEastAsia" w:hAnsi="Times New Roman" w:cs="Times New Roman"/>
        </w:rPr>
        <w:t>deu</w:t>
      </w:r>
      <w:proofErr w:type="spellEnd"/>
      <w:r w:rsidR="00722E20" w:rsidRPr="00E91F5A">
        <w:rPr>
          <w:rFonts w:ascii="Times New Roman" w:eastAsiaTheme="minorEastAsia" w:hAnsi="Times New Roman" w:cs="Times New Roman"/>
        </w:rPr>
        <w:t xml:space="preserve"> to reactive power </w:t>
      </w:r>
      <w:proofErr w:type="gramStart"/>
      <w:r w:rsidR="00722E20" w:rsidRPr="00E91F5A">
        <w:rPr>
          <w:rFonts w:ascii="Times New Roman" w:eastAsiaTheme="minorEastAsia" w:hAnsi="Times New Roman" w:cs="Times New Roman"/>
        </w:rPr>
        <w:t>compensatio</w:t>
      </w:r>
      <w:r w:rsidR="00B22B52" w:rsidRPr="00E91F5A">
        <w:rPr>
          <w:rFonts w:ascii="Times New Roman" w:eastAsiaTheme="minorEastAsia" w:hAnsi="Times New Roman" w:cs="Times New Roman"/>
        </w:rPr>
        <w:t>n  and</w:t>
      </w:r>
      <w:proofErr w:type="gramEnd"/>
      <w:r w:rsidR="00B22B52" w:rsidRPr="00E91F5A">
        <w:rPr>
          <w:rFonts w:ascii="Times New Roman" w:eastAsiaTheme="minorEastAsia" w:hAnsi="Times New Roman" w:cs="Times New Roman"/>
        </w:rPr>
        <w:t xml:space="preserve"> load frequency control 10</w:t>
      </w:r>
      <w:r w:rsidR="00722E20" w:rsidRPr="00E91F5A">
        <w:rPr>
          <w:rFonts w:ascii="Times New Roman" w:eastAsiaTheme="minorEastAsia" w:hAnsi="Times New Roman" w:cs="Times New Roman"/>
        </w:rPr>
        <w:t xml:space="preserve">430KVar or </w:t>
      </w:r>
      <w:r w:rsidR="00B22B52" w:rsidRPr="00E91F5A">
        <w:rPr>
          <w:rFonts w:ascii="Times New Roman" w:eastAsiaTheme="minorEastAsia" w:hAnsi="Times New Roman" w:cs="Times New Roman"/>
        </w:rPr>
        <w:t>247417.5</w:t>
      </w:r>
      <w:r w:rsidR="00722E20" w:rsidRPr="00E91F5A">
        <w:rPr>
          <w:rFonts w:ascii="Times New Roman" w:eastAsiaTheme="minorEastAsia" w:hAnsi="Times New Roman" w:cs="Times New Roman"/>
        </w:rPr>
        <w:t xml:space="preserve"> ET.birr.</w:t>
      </w:r>
      <w:r w:rsidR="00522D47" w:rsidRPr="00E91F5A">
        <w:rPr>
          <w:rFonts w:ascii="Times New Roman" w:eastAsiaTheme="minorEastAsia" w:hAnsi="Times New Roman" w:cs="Times New Roman"/>
        </w:rPr>
        <w:t xml:space="preserve"> </w:t>
      </w:r>
    </w:p>
    <w:p w:rsidR="00F1431E" w:rsidRPr="00E91F5A" w:rsidRDefault="00F1431E" w:rsidP="00C646F3">
      <w:pPr>
        <w:spacing w:line="360" w:lineRule="auto"/>
        <w:jc w:val="both"/>
        <w:rPr>
          <w:rFonts w:ascii="Times New Roman" w:eastAsiaTheme="minorEastAsia" w:hAnsi="Times New Roman" w:cs="Times New Roman"/>
        </w:rPr>
      </w:pPr>
    </w:p>
    <w:p w:rsidR="00F1431E" w:rsidRPr="00E91F5A" w:rsidRDefault="00F1431E" w:rsidP="00C646F3">
      <w:pPr>
        <w:spacing w:line="360" w:lineRule="auto"/>
        <w:jc w:val="both"/>
        <w:rPr>
          <w:rFonts w:ascii="Times New Roman" w:eastAsiaTheme="minorEastAsia" w:hAnsi="Times New Roman" w:cs="Times New Roman"/>
        </w:rPr>
      </w:pPr>
    </w:p>
    <w:p w:rsidR="00F1431E" w:rsidRPr="00E91F5A" w:rsidRDefault="00F1431E" w:rsidP="00F1431E">
      <w:pPr>
        <w:spacing w:after="160" w:line="360" w:lineRule="auto"/>
        <w:jc w:val="both"/>
        <w:rPr>
          <w:rFonts w:ascii="Times New Roman" w:eastAsia="Calibri" w:hAnsi="Times New Roman" w:cs="Times New Roman"/>
          <w:sz w:val="28"/>
          <w:szCs w:val="28"/>
        </w:rPr>
      </w:pPr>
      <w:r w:rsidRPr="00E91F5A">
        <w:rPr>
          <w:rFonts w:ascii="Times New Roman" w:eastAsia="Calibri" w:hAnsi="Times New Roman" w:cs="Times New Roman"/>
          <w:sz w:val="24"/>
          <w:szCs w:val="24"/>
        </w:rPr>
        <w:lastRenderedPageBreak/>
        <w:t>Dilla substations the total energy loss before and after compensation and controlling process in a year:</w:t>
      </w:r>
    </w:p>
    <w:p w:rsidR="00F1431E" w:rsidRPr="00E91F5A" w:rsidRDefault="00F1431E" w:rsidP="00F1431E">
      <w:pPr>
        <w:numPr>
          <w:ilvl w:val="0"/>
          <w:numId w:val="28"/>
        </w:numPr>
        <w:spacing w:after="160" w:line="360" w:lineRule="auto"/>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Before compensation total power loss = 3950760 KW</w:t>
      </w:r>
    </w:p>
    <w:p w:rsidR="00F1431E" w:rsidRPr="00E91F5A" w:rsidRDefault="00F1431E" w:rsidP="00F1431E">
      <w:pPr>
        <w:numPr>
          <w:ilvl w:val="0"/>
          <w:numId w:val="29"/>
        </w:numPr>
        <w:spacing w:after="160" w:line="360" w:lineRule="auto"/>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Before compensation  power loss in one year = </w:t>
      </w:r>
      <m:oMath>
        <m:r>
          <w:rPr>
            <w:rFonts w:ascii="Cambria Math" w:eastAsia="Calibri" w:hAnsi="Cambria Math" w:cs="Times New Roman"/>
            <w:sz w:val="24"/>
            <w:szCs w:val="24"/>
          </w:rPr>
          <m:t>451.6kw*8760</m:t>
        </m:r>
        <m:r>
          <w:rPr>
            <w:rFonts w:ascii="Cambria Math" w:eastAsia="Calibri" w:hAnsi="Cambria Math" w:cs="Times New Roman"/>
            <w:sz w:val="24"/>
            <w:szCs w:val="24"/>
          </w:rPr>
          <m:t>h</m:t>
        </m:r>
      </m:oMath>
    </w:p>
    <w:p w:rsidR="00F1431E" w:rsidRPr="00E91F5A" w:rsidRDefault="00F1431E" w:rsidP="00F1431E">
      <w:pPr>
        <w:spacing w:after="160" w:line="360" w:lineRule="auto"/>
        <w:ind w:left="720"/>
        <w:contextualSpacing/>
        <w:rPr>
          <w:rFonts w:ascii="Times New Roman" w:eastAsia="Calibri" w:hAnsi="Times New Roman" w:cs="Times New Roman"/>
          <w:sz w:val="24"/>
          <w:szCs w:val="24"/>
        </w:rPr>
      </w:pPr>
      <w:proofErr w:type="gramStart"/>
      <w:r w:rsidRPr="00E91F5A">
        <w:rPr>
          <w:rFonts w:ascii="Times New Roman" w:eastAsia="Calibri" w:hAnsi="Times New Roman" w:cs="Times New Roman"/>
          <w:sz w:val="24"/>
          <w:szCs w:val="24"/>
        </w:rPr>
        <w:t xml:space="preserve">= </w:t>
      </w:r>
      <m:oMath>
        <m:r>
          <w:rPr>
            <w:rFonts w:ascii="Cambria Math" w:eastAsia="Calibri" w:hAnsi="Cambria Math" w:cs="Times New Roman"/>
            <w:sz w:val="24"/>
            <w:szCs w:val="24"/>
          </w:rPr>
          <m:t>3950760kwh</m:t>
        </m:r>
      </m:oMath>
      <w:r w:rsidRPr="00E91F5A">
        <w:rPr>
          <w:rFonts w:ascii="Times New Roman" w:eastAsia="Calibri" w:hAnsi="Times New Roman" w:cs="Times New Roman"/>
          <w:sz w:val="24"/>
          <w:szCs w:val="24"/>
        </w:rPr>
        <w:t xml:space="preserve"> KWh</w:t>
      </w:r>
      <w:proofErr w:type="gramEnd"/>
    </w:p>
    <w:p w:rsidR="00F1431E" w:rsidRPr="00E91F5A" w:rsidRDefault="00F1431E" w:rsidP="00F1431E">
      <w:pPr>
        <w:spacing w:after="160" w:line="360" w:lineRule="auto"/>
        <w:ind w:left="720"/>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Then after compensation can be saved is: 3059343KW</w:t>
      </w:r>
    </w:p>
    <w:p w:rsidR="00F1431E" w:rsidRPr="00E91F5A" w:rsidRDefault="00F1431E" w:rsidP="00F1431E">
      <w:pPr>
        <w:numPr>
          <w:ilvl w:val="0"/>
          <w:numId w:val="28"/>
        </w:numPr>
        <w:spacing w:after="160" w:line="360" w:lineRule="auto"/>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After compensation  can be saved in one year =  3059343KWh</w:t>
      </w:r>
    </w:p>
    <w:p w:rsidR="006F2DA8" w:rsidRPr="00E91F5A" w:rsidRDefault="006F2DA8" w:rsidP="00F1431E">
      <w:pPr>
        <w:numPr>
          <w:ilvl w:val="0"/>
          <w:numId w:val="28"/>
        </w:numPr>
        <w:spacing w:after="160" w:line="360" w:lineRule="auto"/>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After compensation the reactive power  will be =</w:t>
      </w:r>
      <m:oMath>
        <m:r>
          <m:rPr>
            <m:sty m:val="p"/>
          </m:rPr>
          <w:rPr>
            <w:rFonts w:ascii="Cambria Math" w:hAnsi="Cambria Math"/>
          </w:rPr>
          <w:br/>
        </m:r>
      </m:oMath>
      <m:oMathPara>
        <m:oMath>
          <m:sSub>
            <m:sSubPr>
              <m:ctrlPr>
                <w:rPr>
                  <w:rFonts w:ascii="Cambria Math" w:hAnsi="Cambria Math"/>
                  <w:i/>
                </w:rPr>
              </m:ctrlPr>
            </m:sSubPr>
            <m:e>
              <m:r>
                <w:rPr>
                  <w:rFonts w:ascii="Cambria Math" w:hAnsi="Cambria Math"/>
                </w:rPr>
                <m:t>Var</m:t>
              </m:r>
            </m:e>
            <m:sub>
              <m:r>
                <w:rPr>
                  <w:rFonts w:ascii="Cambria Math" w:hAnsi="Cambria Math"/>
                </w:rPr>
                <m:t>cost</m:t>
              </m:r>
            </m:sub>
          </m:sSub>
          <m:r>
            <w:rPr>
              <w:rFonts w:ascii="Cambria Math" w:hAnsi="Cambria Math"/>
            </w:rPr>
            <m:t>=10430*365d*0.65birr</m:t>
          </m:r>
        </m:oMath>
      </m:oMathPara>
    </w:p>
    <w:p w:rsidR="006F2DA8" w:rsidRPr="00E91F5A" w:rsidRDefault="006F2DA8" w:rsidP="006F2DA8">
      <w:pPr>
        <w:spacing w:after="160" w:line="360" w:lineRule="auto"/>
        <w:ind w:left="720"/>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w:t>
      </w:r>
      <m:oMath>
        <m:r>
          <w:rPr>
            <w:rFonts w:ascii="Cambria Math" w:eastAsia="Calibri" w:hAnsi="Cambria Math" w:cs="Times New Roman"/>
            <w:sz w:val="24"/>
            <w:szCs w:val="24"/>
          </w:rPr>
          <m:t>=2,474,517.5Et. birr</m:t>
        </m:r>
      </m:oMath>
    </w:p>
    <w:p w:rsidR="00F1431E" w:rsidRPr="00E91F5A" w:rsidRDefault="00F1431E" w:rsidP="00F1431E">
      <w:pPr>
        <w:spacing w:after="160" w:line="360" w:lineRule="auto"/>
        <w:ind w:left="720"/>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Table 4.4 the investment cost of The MG system for selected material  </w:t>
      </w:r>
    </w:p>
    <w:tbl>
      <w:tblPr>
        <w:tblW w:w="0" w:type="auto"/>
        <w:tblInd w:w="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5"/>
        <w:gridCol w:w="1995"/>
        <w:gridCol w:w="1935"/>
        <w:gridCol w:w="1350"/>
        <w:gridCol w:w="2115"/>
      </w:tblGrid>
      <w:tr w:rsidR="00E91F5A" w:rsidRPr="00E91F5A" w:rsidTr="00F1431E">
        <w:trPr>
          <w:trHeight w:val="244"/>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No</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Name of material</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Price in birr</w:t>
            </w:r>
          </w:p>
        </w:tc>
        <w:tc>
          <w:tcPr>
            <w:tcW w:w="1350"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quantity</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Total price in ETB</w:t>
            </w:r>
          </w:p>
        </w:tc>
      </w:tr>
      <w:tr w:rsidR="00E91F5A" w:rsidRPr="00E91F5A" w:rsidTr="00F1431E">
        <w:trPr>
          <w:trHeight w:val="154"/>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PV module</w:t>
            </w:r>
          </w:p>
        </w:tc>
        <w:tc>
          <w:tcPr>
            <w:tcW w:w="1935" w:type="dxa"/>
          </w:tcPr>
          <w:p w:rsidR="00F1431E" w:rsidRPr="00E91F5A" w:rsidRDefault="00CF4B59"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41</w:t>
            </w:r>
            <w:r w:rsidR="00F1431E" w:rsidRPr="00E91F5A">
              <w:rPr>
                <w:rFonts w:ascii="Times New Roman" w:eastAsia="Calibri" w:hAnsi="Times New Roman" w:cs="Times New Roman"/>
                <w:sz w:val="24"/>
                <w:szCs w:val="24"/>
              </w:rPr>
              <w:t>55</w:t>
            </w:r>
          </w:p>
        </w:tc>
        <w:tc>
          <w:tcPr>
            <w:tcW w:w="1350" w:type="dxa"/>
          </w:tcPr>
          <w:p w:rsidR="00F1431E" w:rsidRPr="00E91F5A" w:rsidRDefault="00421C35" w:rsidP="00421C35">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747</w:t>
            </w:r>
          </w:p>
        </w:tc>
        <w:tc>
          <w:tcPr>
            <w:tcW w:w="2115" w:type="dxa"/>
          </w:tcPr>
          <w:p w:rsidR="00F1431E" w:rsidRPr="00E91F5A" w:rsidRDefault="00CF4B59"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381,375</w:t>
            </w:r>
          </w:p>
        </w:tc>
      </w:tr>
      <w:tr w:rsidR="00E91F5A" w:rsidRPr="00E91F5A" w:rsidTr="00F1431E">
        <w:trPr>
          <w:trHeight w:val="214"/>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inverter</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1980</w:t>
            </w:r>
          </w:p>
        </w:tc>
        <w:tc>
          <w:tcPr>
            <w:tcW w:w="1350"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3</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5940</w:t>
            </w:r>
          </w:p>
        </w:tc>
      </w:tr>
      <w:tr w:rsidR="00E91F5A" w:rsidRPr="00E91F5A" w:rsidTr="00F1431E">
        <w:trPr>
          <w:trHeight w:val="244"/>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3</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converter</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2500</w:t>
            </w:r>
          </w:p>
        </w:tc>
        <w:tc>
          <w:tcPr>
            <w:tcW w:w="1350"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3</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7500</w:t>
            </w:r>
          </w:p>
        </w:tc>
      </w:tr>
      <w:tr w:rsidR="00E91F5A" w:rsidRPr="00E91F5A" w:rsidTr="00F1431E">
        <w:trPr>
          <w:trHeight w:val="315"/>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4</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battery</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260</w:t>
            </w:r>
          </w:p>
        </w:tc>
        <w:tc>
          <w:tcPr>
            <w:tcW w:w="1350" w:type="dxa"/>
          </w:tcPr>
          <w:p w:rsidR="00F1431E" w:rsidRPr="00E91F5A" w:rsidRDefault="00CF4B59"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102</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26520</w:t>
            </w:r>
          </w:p>
        </w:tc>
      </w:tr>
      <w:tr w:rsidR="00E91F5A" w:rsidRPr="00E91F5A" w:rsidTr="00F1431E">
        <w:trPr>
          <w:trHeight w:val="274"/>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5</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Controller(MPPT)</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4500</w:t>
            </w:r>
          </w:p>
        </w:tc>
        <w:tc>
          <w:tcPr>
            <w:tcW w:w="1350"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102</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459000</w:t>
            </w:r>
          </w:p>
        </w:tc>
      </w:tr>
      <w:tr w:rsidR="00E91F5A" w:rsidRPr="00E91F5A" w:rsidTr="00F1431E">
        <w:trPr>
          <w:trHeight w:val="345"/>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6</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Controller radii</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1450</w:t>
            </w:r>
          </w:p>
        </w:tc>
        <w:tc>
          <w:tcPr>
            <w:tcW w:w="1350"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1450</w:t>
            </w:r>
          </w:p>
        </w:tc>
      </w:tr>
      <w:tr w:rsidR="00E91F5A" w:rsidRPr="00E91F5A" w:rsidTr="00395622">
        <w:trPr>
          <w:trHeight w:val="345"/>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7</w:t>
            </w:r>
          </w:p>
        </w:tc>
        <w:tc>
          <w:tcPr>
            <w:tcW w:w="199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Add  sour</w:t>
            </w:r>
            <w:r w:rsidR="00586F63" w:rsidRPr="00E91F5A">
              <w:rPr>
                <w:rFonts w:ascii="Times New Roman" w:eastAsia="Calibri" w:hAnsi="Times New Roman" w:cs="Times New Roman"/>
                <w:sz w:val="24"/>
                <w:szCs w:val="24"/>
              </w:rPr>
              <w:t xml:space="preserve"> stand</w:t>
            </w:r>
          </w:p>
        </w:tc>
        <w:tc>
          <w:tcPr>
            <w:tcW w:w="193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7260</w:t>
            </w:r>
          </w:p>
        </w:tc>
        <w:tc>
          <w:tcPr>
            <w:tcW w:w="1350"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w:t>
            </w:r>
          </w:p>
        </w:tc>
        <w:tc>
          <w:tcPr>
            <w:tcW w:w="2115" w:type="dxa"/>
          </w:tcPr>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7260</w:t>
            </w:r>
          </w:p>
        </w:tc>
      </w:tr>
      <w:tr w:rsidR="00E91F5A" w:rsidRPr="00E91F5A" w:rsidTr="00395622">
        <w:trPr>
          <w:trHeight w:val="360"/>
        </w:trPr>
        <w:tc>
          <w:tcPr>
            <w:tcW w:w="76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8</w:t>
            </w:r>
          </w:p>
        </w:tc>
        <w:tc>
          <w:tcPr>
            <w:tcW w:w="199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Integral </w:t>
            </w:r>
            <w:proofErr w:type="spellStart"/>
            <w:r w:rsidRPr="00E91F5A">
              <w:rPr>
                <w:rFonts w:ascii="Times New Roman" w:eastAsia="Calibri" w:hAnsi="Times New Roman" w:cs="Times New Roman"/>
                <w:sz w:val="24"/>
                <w:szCs w:val="24"/>
              </w:rPr>
              <w:t>cont</w:t>
            </w:r>
            <w:proofErr w:type="spellEnd"/>
            <w:r w:rsidR="00586F63" w:rsidRPr="00E91F5A">
              <w:rPr>
                <w:rFonts w:ascii="Times New Roman" w:eastAsia="Calibri" w:hAnsi="Times New Roman" w:cs="Times New Roman"/>
                <w:sz w:val="24"/>
                <w:szCs w:val="24"/>
              </w:rPr>
              <w:t xml:space="preserve"> FCS</w:t>
            </w:r>
          </w:p>
        </w:tc>
        <w:tc>
          <w:tcPr>
            <w:tcW w:w="193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2974.23</w:t>
            </w:r>
          </w:p>
        </w:tc>
        <w:tc>
          <w:tcPr>
            <w:tcW w:w="1350"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9</w:t>
            </w:r>
          </w:p>
        </w:tc>
        <w:tc>
          <w:tcPr>
            <w:tcW w:w="211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26768.07</w:t>
            </w:r>
          </w:p>
        </w:tc>
      </w:tr>
      <w:tr w:rsidR="00E91F5A" w:rsidRPr="00E91F5A" w:rsidTr="00395622">
        <w:trPr>
          <w:trHeight w:val="285"/>
        </w:trPr>
        <w:tc>
          <w:tcPr>
            <w:tcW w:w="76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9</w:t>
            </w:r>
          </w:p>
        </w:tc>
        <w:tc>
          <w:tcPr>
            <w:tcW w:w="1995" w:type="dxa"/>
          </w:tcPr>
          <w:p w:rsidR="00395622" w:rsidRPr="00E91F5A" w:rsidRDefault="00395622" w:rsidP="00F1431E">
            <w:pPr>
              <w:spacing w:after="160" w:line="360" w:lineRule="auto"/>
              <w:rPr>
                <w:rFonts w:ascii="Times New Roman" w:eastAsia="Calibri" w:hAnsi="Times New Roman" w:cs="Times New Roman"/>
                <w:sz w:val="24"/>
                <w:szCs w:val="24"/>
              </w:rPr>
            </w:pPr>
            <w:proofErr w:type="spellStart"/>
            <w:r w:rsidRPr="00E91F5A">
              <w:rPr>
                <w:rFonts w:ascii="Times New Roman" w:eastAsia="Calibri" w:hAnsi="Times New Roman" w:cs="Times New Roman"/>
                <w:sz w:val="24"/>
                <w:szCs w:val="24"/>
              </w:rPr>
              <w:t>Senser</w:t>
            </w:r>
            <w:proofErr w:type="spellEnd"/>
            <w:r w:rsidRPr="00E91F5A">
              <w:rPr>
                <w:rFonts w:ascii="Times New Roman" w:eastAsia="Calibri" w:hAnsi="Times New Roman" w:cs="Times New Roman"/>
                <w:sz w:val="24"/>
                <w:szCs w:val="24"/>
              </w:rPr>
              <w:t xml:space="preserve"> </w:t>
            </w:r>
            <w:r w:rsidR="00586F63" w:rsidRPr="00E91F5A">
              <w:rPr>
                <w:rFonts w:ascii="Times New Roman" w:eastAsia="Calibri" w:hAnsi="Times New Roman" w:cs="Times New Roman"/>
                <w:sz w:val="24"/>
                <w:szCs w:val="24"/>
              </w:rPr>
              <w:t>BBTI</w:t>
            </w:r>
          </w:p>
        </w:tc>
        <w:tc>
          <w:tcPr>
            <w:tcW w:w="193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11470.39</w:t>
            </w:r>
          </w:p>
        </w:tc>
        <w:tc>
          <w:tcPr>
            <w:tcW w:w="1350"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w:t>
            </w:r>
          </w:p>
        </w:tc>
        <w:tc>
          <w:tcPr>
            <w:tcW w:w="211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11470.39</w:t>
            </w:r>
          </w:p>
        </w:tc>
      </w:tr>
      <w:tr w:rsidR="00E91F5A" w:rsidRPr="00E91F5A" w:rsidTr="00F1431E">
        <w:trPr>
          <w:trHeight w:val="274"/>
        </w:trPr>
        <w:tc>
          <w:tcPr>
            <w:tcW w:w="76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10</w:t>
            </w:r>
          </w:p>
        </w:tc>
        <w:tc>
          <w:tcPr>
            <w:tcW w:w="199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System  </w:t>
            </w:r>
            <w:proofErr w:type="spellStart"/>
            <w:r w:rsidRPr="00E91F5A">
              <w:rPr>
                <w:rFonts w:ascii="Times New Roman" w:eastAsia="Calibri" w:hAnsi="Times New Roman" w:cs="Times New Roman"/>
                <w:sz w:val="24"/>
                <w:szCs w:val="24"/>
              </w:rPr>
              <w:t>contr</w:t>
            </w:r>
            <w:r w:rsidR="00586F63" w:rsidRPr="00E91F5A">
              <w:rPr>
                <w:rFonts w:ascii="Times New Roman" w:eastAsia="Calibri" w:hAnsi="Times New Roman" w:cs="Times New Roman"/>
                <w:sz w:val="24"/>
                <w:szCs w:val="24"/>
              </w:rPr>
              <w:t>oler</w:t>
            </w:r>
            <w:proofErr w:type="spellEnd"/>
          </w:p>
        </w:tc>
        <w:tc>
          <w:tcPr>
            <w:tcW w:w="193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21845.67</w:t>
            </w:r>
          </w:p>
        </w:tc>
        <w:tc>
          <w:tcPr>
            <w:tcW w:w="1350"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1</w:t>
            </w:r>
          </w:p>
        </w:tc>
        <w:tc>
          <w:tcPr>
            <w:tcW w:w="2115" w:type="dxa"/>
          </w:tcPr>
          <w:p w:rsidR="00395622" w:rsidRPr="00E91F5A" w:rsidRDefault="00395622"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21845.67</w:t>
            </w:r>
          </w:p>
        </w:tc>
      </w:tr>
      <w:tr w:rsidR="00E91F5A" w:rsidRPr="00E91F5A" w:rsidTr="00F1431E">
        <w:trPr>
          <w:trHeight w:val="214"/>
        </w:trPr>
        <w:tc>
          <w:tcPr>
            <w:tcW w:w="765" w:type="dxa"/>
          </w:tcPr>
          <w:p w:rsidR="00F1431E" w:rsidRPr="00E91F5A" w:rsidRDefault="00F1431E" w:rsidP="00F1431E">
            <w:pPr>
              <w:spacing w:after="160" w:line="360" w:lineRule="auto"/>
              <w:rPr>
                <w:rFonts w:ascii="Times New Roman" w:eastAsia="Calibri" w:hAnsi="Times New Roman" w:cs="Times New Roman"/>
                <w:sz w:val="24"/>
                <w:szCs w:val="24"/>
              </w:rPr>
            </w:pPr>
          </w:p>
        </w:tc>
        <w:tc>
          <w:tcPr>
            <w:tcW w:w="5280" w:type="dxa"/>
            <w:gridSpan w:val="3"/>
          </w:tcPr>
          <w:p w:rsidR="00F1431E" w:rsidRPr="00E91F5A" w:rsidRDefault="00F1431E" w:rsidP="00F1431E">
            <w:pPr>
              <w:spacing w:after="160" w:line="360" w:lineRule="auto"/>
              <w:rPr>
                <w:rFonts w:ascii="Times New Roman" w:eastAsia="Calibri" w:hAnsi="Times New Roman" w:cs="Times New Roman"/>
                <w:sz w:val="28"/>
                <w:szCs w:val="24"/>
              </w:rPr>
            </w:pPr>
            <w:r w:rsidRPr="00E91F5A">
              <w:rPr>
                <w:rFonts w:ascii="Times New Roman" w:eastAsia="Calibri" w:hAnsi="Times New Roman" w:cs="Times New Roman"/>
                <w:sz w:val="28"/>
                <w:szCs w:val="24"/>
              </w:rPr>
              <w:t>Total birr</w:t>
            </w:r>
          </w:p>
        </w:tc>
        <w:tc>
          <w:tcPr>
            <w:tcW w:w="2115" w:type="dxa"/>
          </w:tcPr>
          <w:p w:rsidR="00F1431E" w:rsidRPr="00E91F5A" w:rsidRDefault="00F1431E" w:rsidP="00F1431E">
            <w:pPr>
              <w:spacing w:after="160" w:line="360" w:lineRule="auto"/>
              <w:rPr>
                <w:rFonts w:ascii="Times New Roman" w:eastAsia="Calibri" w:hAnsi="Times New Roman" w:cs="Times New Roman"/>
                <w:sz w:val="28"/>
                <w:szCs w:val="24"/>
              </w:rPr>
            </w:pPr>
            <w:r w:rsidRPr="00E91F5A">
              <w:rPr>
                <w:rFonts w:ascii="Times New Roman" w:eastAsia="Calibri" w:hAnsi="Times New Roman" w:cs="Times New Roman"/>
                <w:sz w:val="28"/>
                <w:szCs w:val="24"/>
              </w:rPr>
              <w:t>1,</w:t>
            </w:r>
            <w:r w:rsidR="00EB32F6" w:rsidRPr="00E91F5A">
              <w:rPr>
                <w:rFonts w:ascii="Times New Roman" w:eastAsia="Calibri" w:hAnsi="Times New Roman" w:cs="Times New Roman"/>
                <w:sz w:val="28"/>
                <w:szCs w:val="24"/>
              </w:rPr>
              <w:t>6</w:t>
            </w:r>
            <w:r w:rsidRPr="00E91F5A">
              <w:rPr>
                <w:rFonts w:ascii="Times New Roman" w:eastAsia="Calibri" w:hAnsi="Times New Roman" w:cs="Times New Roman"/>
                <w:sz w:val="28"/>
                <w:szCs w:val="24"/>
              </w:rPr>
              <w:t>51</w:t>
            </w:r>
            <w:r w:rsidR="00EB32F6" w:rsidRPr="00E91F5A">
              <w:rPr>
                <w:rFonts w:ascii="Times New Roman" w:eastAsia="Calibri" w:hAnsi="Times New Roman" w:cs="Times New Roman"/>
                <w:sz w:val="28"/>
                <w:szCs w:val="24"/>
              </w:rPr>
              <w:t>,511</w:t>
            </w:r>
          </w:p>
        </w:tc>
      </w:tr>
    </w:tbl>
    <w:p w:rsidR="00CF4B59" w:rsidRPr="00E91F5A" w:rsidRDefault="00CF4B59" w:rsidP="00F1431E">
      <w:pPr>
        <w:spacing w:after="160" w:line="360" w:lineRule="auto"/>
        <w:rPr>
          <w:rFonts w:ascii="Times New Roman" w:eastAsia="Calibri" w:hAnsi="Times New Roman" w:cs="Times New Roman"/>
          <w:sz w:val="24"/>
          <w:szCs w:val="24"/>
        </w:rPr>
      </w:pPr>
    </w:p>
    <w:p w:rsidR="00F1431E" w:rsidRPr="00E91F5A" w:rsidRDefault="00F1431E" w:rsidP="00F1431E">
      <w:pPr>
        <w:spacing w:after="160"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lastRenderedPageBreak/>
        <w:t xml:space="preserve">The material investment cost will be </w:t>
      </w:r>
      <w:r w:rsidR="00EB32F6" w:rsidRPr="00E91F5A">
        <w:rPr>
          <w:rFonts w:ascii="Times New Roman" w:eastAsia="Calibri" w:hAnsi="Times New Roman" w:cs="Times New Roman"/>
          <w:sz w:val="28"/>
          <w:szCs w:val="24"/>
        </w:rPr>
        <w:t>1,651,511</w:t>
      </w:r>
      <w:r w:rsidRPr="00E91F5A">
        <w:rPr>
          <w:rFonts w:ascii="Times New Roman" w:eastAsia="Calibri" w:hAnsi="Times New Roman" w:cs="Times New Roman"/>
          <w:sz w:val="24"/>
          <w:szCs w:val="24"/>
        </w:rPr>
        <w:t xml:space="preserve"> birr is invested during the micro grid is developed </w:t>
      </w:r>
    </w:p>
    <w:p w:rsidR="00CF4B59" w:rsidRPr="00E91F5A" w:rsidRDefault="00CF4B59" w:rsidP="00CF4B59">
      <w:pPr>
        <w:spacing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When we calculate the total payback period   to calculate and find the 10%instalation cost and 2%of the maintenance cost. </w:t>
      </w:r>
      <w:proofErr w:type="gramStart"/>
      <w:r w:rsidRPr="00E91F5A">
        <w:rPr>
          <w:rFonts w:ascii="Times New Roman" w:eastAsia="Calibri" w:hAnsi="Times New Roman" w:cs="Times New Roman"/>
          <w:sz w:val="24"/>
          <w:szCs w:val="24"/>
        </w:rPr>
        <w:t>And  total</w:t>
      </w:r>
      <w:proofErr w:type="gramEnd"/>
      <w:r w:rsidRPr="00E91F5A">
        <w:rPr>
          <w:rFonts w:ascii="Times New Roman" w:eastAsia="Calibri" w:hAnsi="Times New Roman" w:cs="Times New Roman"/>
          <w:sz w:val="24"/>
          <w:szCs w:val="24"/>
        </w:rPr>
        <w:t xml:space="preserve"> loss of the system  is </w:t>
      </w:r>
    </w:p>
    <w:p w:rsidR="00CF4B59" w:rsidRPr="00E91F5A" w:rsidRDefault="00CF4B59" w:rsidP="00CF4B59">
      <w:pPr>
        <w:spacing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2474517+2567994= 5042511ETB</w:t>
      </w:r>
    </w:p>
    <w:p w:rsidR="00CF4B59" w:rsidRPr="00E91F5A" w:rsidRDefault="00CF4B59" w:rsidP="00CF4B59">
      <w:pPr>
        <w:spacing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Assuming that the installation cost 10% and annual maintenance cost are 2% in distribution system.</w:t>
      </w:r>
    </w:p>
    <w:p w:rsidR="00CF4B59" w:rsidRPr="00E91F5A" w:rsidRDefault="00CF4B59" w:rsidP="00CF4B59">
      <w:pPr>
        <w:numPr>
          <w:ilvl w:val="0"/>
          <w:numId w:val="30"/>
        </w:numPr>
        <w:spacing w:after="160" w:line="360" w:lineRule="auto"/>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10% of 5042511= 504251.1ETB</w:t>
      </w:r>
    </w:p>
    <w:p w:rsidR="00CF4B59" w:rsidRPr="00E91F5A" w:rsidRDefault="00CF4B59" w:rsidP="00CF4B59">
      <w:pPr>
        <w:numPr>
          <w:ilvl w:val="0"/>
          <w:numId w:val="30"/>
        </w:numPr>
        <w:spacing w:after="160" w:line="360" w:lineRule="auto"/>
        <w:contextualSpacing/>
        <w:rPr>
          <w:rFonts w:ascii="Times New Roman" w:eastAsia="Calibri" w:hAnsi="Times New Roman" w:cs="Times New Roman"/>
          <w:sz w:val="24"/>
          <w:szCs w:val="24"/>
        </w:rPr>
      </w:pPr>
      <w:r w:rsidRPr="00E91F5A">
        <w:rPr>
          <w:rFonts w:ascii="Times New Roman" w:eastAsia="Calibri" w:hAnsi="Times New Roman" w:cs="Times New Roman"/>
          <w:sz w:val="24"/>
          <w:szCs w:val="24"/>
        </w:rPr>
        <w:t>2% of 5042511= 100850 ETB</w:t>
      </w:r>
    </w:p>
    <w:p w:rsidR="00CF4B59" w:rsidRPr="00E91F5A" w:rsidRDefault="00CF4B59" w:rsidP="00CF4B59">
      <w:pPr>
        <w:spacing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Total investment cost = 504251.1ETB +100850 ETB ETB+</w:t>
      </w:r>
      <w:r w:rsidRPr="00E91F5A">
        <w:rPr>
          <w:rFonts w:ascii="Times New Roman" w:eastAsia="Calibri" w:hAnsi="Times New Roman" w:cs="Times New Roman"/>
          <w:sz w:val="28"/>
          <w:szCs w:val="24"/>
        </w:rPr>
        <w:t>1,651,511</w:t>
      </w:r>
      <w:r w:rsidRPr="00E91F5A">
        <w:rPr>
          <w:rFonts w:ascii="Times New Roman" w:eastAsia="Calibri" w:hAnsi="Times New Roman" w:cs="Times New Roman"/>
          <w:sz w:val="24"/>
          <w:szCs w:val="24"/>
        </w:rPr>
        <w:t>ETB</w:t>
      </w:r>
    </w:p>
    <w:p w:rsidR="00CF4B59" w:rsidRPr="00E91F5A" w:rsidRDefault="00CF4B59" w:rsidP="00CF4B59">
      <w:pPr>
        <w:spacing w:line="360" w:lineRule="auto"/>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 2256612ETB</w:t>
      </w:r>
    </w:p>
    <w:p w:rsidR="00CF4B59" w:rsidRPr="00E91F5A" w:rsidRDefault="00CF4B59" w:rsidP="00CF4B59">
      <w:pPr>
        <w:spacing w:line="360" w:lineRule="auto"/>
        <w:ind w:left="720"/>
        <w:rPr>
          <w:rFonts w:ascii="Times New Roman" w:eastAsia="Times New Roman" w:hAnsi="Times New Roman" w:cs="Times New Roman"/>
          <w:sz w:val="24"/>
          <w:szCs w:val="24"/>
        </w:rPr>
      </w:pPr>
      <w:r w:rsidRPr="00E91F5A">
        <w:rPr>
          <w:rFonts w:ascii="Times New Roman" w:eastAsia="Calibri" w:hAnsi="Times New Roman" w:cs="Times New Roman"/>
          <w:sz w:val="24"/>
          <w:szCs w:val="24"/>
        </w:rPr>
        <w:t xml:space="preserve">Total back payment =  </w:t>
      </w:r>
      <m:oMath>
        <m:f>
          <m:fPr>
            <m:ctrlPr>
              <w:rPr>
                <w:rFonts w:ascii="Cambria Math" w:eastAsia="Calibri" w:hAnsi="Cambria Math" w:cs="Times New Roman"/>
                <w:i/>
                <w:sz w:val="28"/>
                <w:szCs w:val="28"/>
              </w:rPr>
            </m:ctrlPr>
          </m:fPr>
          <m:num>
            <m:r>
              <w:rPr>
                <w:rFonts w:ascii="Cambria Math" w:eastAsia="Calibri" w:hAnsi="Cambria Math" w:cs="Times New Roman"/>
                <w:sz w:val="28"/>
                <w:szCs w:val="28"/>
              </w:rPr>
              <m:t>Total gained power loss</m:t>
            </m:r>
          </m:num>
          <m:den>
            <m:r>
              <w:rPr>
                <w:rFonts w:ascii="Cambria Math" w:eastAsia="Calibri" w:hAnsi="Cambria Math" w:cs="Times New Roman"/>
                <w:sz w:val="28"/>
                <w:szCs w:val="28"/>
              </w:rPr>
              <m:t>Total Ivestment cost</m:t>
            </m:r>
          </m:den>
        </m:f>
      </m:oMath>
      <w:r w:rsidRPr="00E91F5A">
        <w:rPr>
          <w:rFonts w:ascii="Times New Roman" w:eastAsia="Times New Roman" w:hAnsi="Times New Roman" w:cs="Times New Roman"/>
          <w:sz w:val="28"/>
          <w:szCs w:val="28"/>
        </w:rPr>
        <w:t xml:space="preserve"> = </w:t>
      </w:r>
      <m:oMath>
        <m:f>
          <m:fPr>
            <m:ctrlPr>
              <w:rPr>
                <w:rFonts w:ascii="Cambria Math" w:eastAsia="Calibri" w:hAnsi="Cambria Math" w:cs="Times New Roman"/>
                <w:i/>
                <w:sz w:val="32"/>
                <w:szCs w:val="28"/>
              </w:rPr>
            </m:ctrlPr>
          </m:fPr>
          <m:num>
            <m:r>
              <m:rPr>
                <m:sty m:val="p"/>
              </m:rPr>
              <w:rPr>
                <w:rFonts w:ascii="Cambria Math" w:eastAsia="Calibri" w:hAnsi="Cambria Math" w:cs="Times New Roman"/>
                <w:sz w:val="28"/>
                <w:szCs w:val="24"/>
              </w:rPr>
              <m:t>5042511ETB</m:t>
            </m:r>
          </m:num>
          <m:den>
            <m:r>
              <m:rPr>
                <m:sty m:val="p"/>
              </m:rPr>
              <w:rPr>
                <w:rFonts w:ascii="Cambria Math" w:eastAsia="Calibri" w:hAnsi="Cambria Math" w:cs="Times New Roman"/>
                <w:sz w:val="32"/>
                <w:szCs w:val="28"/>
              </w:rPr>
              <m:t>2256612</m:t>
            </m:r>
            <m:r>
              <w:rPr>
                <w:rFonts w:ascii="Cambria Math" w:eastAsia="Calibri" w:hAnsi="Cambria Math" w:cs="Times New Roman"/>
                <w:sz w:val="32"/>
                <w:szCs w:val="28"/>
              </w:rPr>
              <m:t>ETB</m:t>
            </m:r>
          </m:den>
        </m:f>
      </m:oMath>
      <w:r w:rsidRPr="00E91F5A">
        <w:rPr>
          <w:rFonts w:ascii="Times New Roman" w:eastAsia="Times New Roman" w:hAnsi="Times New Roman" w:cs="Times New Roman"/>
          <w:sz w:val="28"/>
          <w:szCs w:val="28"/>
        </w:rPr>
        <w:t xml:space="preserve"> </w:t>
      </w:r>
      <w:r w:rsidRPr="00E91F5A">
        <w:rPr>
          <w:rFonts w:ascii="Times New Roman" w:eastAsia="Times New Roman" w:hAnsi="Times New Roman" w:cs="Times New Roman"/>
          <w:sz w:val="24"/>
          <w:szCs w:val="24"/>
        </w:rPr>
        <w:t>= 2.24</w:t>
      </w:r>
    </w:p>
    <w:p w:rsidR="00CF4B59" w:rsidRPr="00E91F5A" w:rsidRDefault="00CF4B59" w:rsidP="00CF4B59">
      <w:pPr>
        <w:spacing w:line="360" w:lineRule="auto"/>
        <w:jc w:val="both"/>
        <w:rPr>
          <w:rFonts w:ascii="Times New Roman" w:eastAsia="Calibri" w:hAnsi="Times New Roman" w:cs="Times New Roman"/>
          <w:sz w:val="24"/>
          <w:szCs w:val="24"/>
        </w:rPr>
      </w:pPr>
      <w:r w:rsidRPr="00E91F5A">
        <w:rPr>
          <w:rFonts w:ascii="Times New Roman" w:eastAsia="Calibri" w:hAnsi="Times New Roman" w:cs="Times New Roman"/>
          <w:sz w:val="24"/>
          <w:szCs w:val="24"/>
        </w:rPr>
        <w:t xml:space="preserve">            Total back payment = 2year in 2 monthly</w:t>
      </w:r>
    </w:p>
    <w:p w:rsidR="00EB32F6" w:rsidRPr="00E91F5A" w:rsidRDefault="00EB32F6" w:rsidP="00F1431E">
      <w:pPr>
        <w:spacing w:line="360" w:lineRule="auto"/>
        <w:jc w:val="both"/>
        <w:rPr>
          <w:rFonts w:ascii="Times New Roman" w:hAnsi="Times New Roman" w:cs="Times New Roman"/>
        </w:rPr>
      </w:pPr>
    </w:p>
    <w:p w:rsidR="00264F1B" w:rsidRPr="00E91F5A" w:rsidRDefault="003248DA" w:rsidP="00C646F3">
      <w:pPr>
        <w:spacing w:line="360" w:lineRule="auto"/>
        <w:jc w:val="both"/>
      </w:pPr>
      <w:r w:rsidRPr="00E91F5A">
        <w:t xml:space="preserve">                         </w:t>
      </w:r>
    </w:p>
    <w:p w:rsidR="00EB32F6" w:rsidRPr="00E91F5A" w:rsidRDefault="00EB32F6" w:rsidP="00C646F3">
      <w:pPr>
        <w:spacing w:line="360" w:lineRule="auto"/>
        <w:jc w:val="both"/>
      </w:pPr>
    </w:p>
    <w:p w:rsidR="0036661C" w:rsidRPr="00E91F5A" w:rsidRDefault="0036661C" w:rsidP="00C646F3">
      <w:pPr>
        <w:spacing w:line="360" w:lineRule="auto"/>
        <w:jc w:val="both"/>
      </w:pPr>
    </w:p>
    <w:p w:rsidR="0036661C" w:rsidRPr="00E91F5A" w:rsidRDefault="0036661C" w:rsidP="00C646F3">
      <w:pPr>
        <w:spacing w:line="360" w:lineRule="auto"/>
        <w:jc w:val="both"/>
      </w:pPr>
    </w:p>
    <w:p w:rsidR="0036661C" w:rsidRPr="00E91F5A" w:rsidRDefault="0036661C" w:rsidP="00C646F3">
      <w:pPr>
        <w:spacing w:line="360" w:lineRule="auto"/>
        <w:jc w:val="both"/>
      </w:pPr>
    </w:p>
    <w:p w:rsidR="0036661C" w:rsidRPr="00E91F5A" w:rsidRDefault="0036661C" w:rsidP="00C646F3">
      <w:pPr>
        <w:spacing w:line="360" w:lineRule="auto"/>
        <w:jc w:val="both"/>
      </w:pPr>
    </w:p>
    <w:p w:rsidR="0036661C" w:rsidRPr="00E91F5A" w:rsidRDefault="0036661C" w:rsidP="00C646F3">
      <w:pPr>
        <w:spacing w:line="360" w:lineRule="auto"/>
        <w:jc w:val="both"/>
      </w:pPr>
    </w:p>
    <w:p w:rsidR="00097516" w:rsidRPr="00E91F5A" w:rsidRDefault="00A673D5" w:rsidP="00DC77B6">
      <w:pPr>
        <w:pStyle w:val="Heading1"/>
        <w:rPr>
          <w:color w:val="auto"/>
        </w:rPr>
      </w:pPr>
      <w:r w:rsidRPr="00E91F5A">
        <w:rPr>
          <w:color w:val="auto"/>
        </w:rPr>
        <w:lastRenderedPageBreak/>
        <w:t xml:space="preserve"> </w:t>
      </w:r>
      <w:bookmarkStart w:id="193" w:name="_Toc66709715"/>
      <w:r w:rsidR="008E0095" w:rsidRPr="00E91F5A">
        <w:rPr>
          <w:color w:val="auto"/>
        </w:rPr>
        <w:t xml:space="preserve">                                                      </w:t>
      </w:r>
      <w:bookmarkStart w:id="194" w:name="_Toc82853592"/>
      <w:bookmarkStart w:id="195" w:name="_Toc86373193"/>
      <w:r w:rsidR="00097516" w:rsidRPr="00E91F5A">
        <w:rPr>
          <w:color w:val="auto"/>
        </w:rPr>
        <w:t>Chapter five</w:t>
      </w:r>
      <w:bookmarkEnd w:id="193"/>
      <w:bookmarkEnd w:id="194"/>
      <w:bookmarkEnd w:id="195"/>
      <w:r w:rsidR="00097516" w:rsidRPr="00E91F5A">
        <w:rPr>
          <w:color w:val="auto"/>
        </w:rPr>
        <w:t xml:space="preserve"> </w:t>
      </w:r>
    </w:p>
    <w:p w:rsidR="00097516" w:rsidRPr="00E91F5A" w:rsidRDefault="00097516" w:rsidP="00DC77B6">
      <w:pPr>
        <w:pStyle w:val="Heading1"/>
        <w:rPr>
          <w:color w:val="auto"/>
        </w:rPr>
      </w:pPr>
      <w:r w:rsidRPr="00E91F5A">
        <w:rPr>
          <w:color w:val="auto"/>
        </w:rPr>
        <w:t xml:space="preserve">  </w:t>
      </w:r>
      <w:r w:rsidR="00306A8E" w:rsidRPr="00E91F5A">
        <w:rPr>
          <w:color w:val="auto"/>
        </w:rPr>
        <w:t xml:space="preserve">                  </w:t>
      </w:r>
      <w:r w:rsidR="00850318" w:rsidRPr="00E91F5A">
        <w:rPr>
          <w:color w:val="auto"/>
        </w:rPr>
        <w:t xml:space="preserve">  </w:t>
      </w:r>
      <w:bookmarkStart w:id="196" w:name="_Toc66709716"/>
      <w:r w:rsidR="008E0095" w:rsidRPr="00E91F5A">
        <w:rPr>
          <w:color w:val="auto"/>
        </w:rPr>
        <w:t xml:space="preserve">      </w:t>
      </w:r>
      <w:bookmarkStart w:id="197" w:name="_Toc82853593"/>
      <w:bookmarkStart w:id="198" w:name="_Toc86373194"/>
      <w:r w:rsidR="00850318" w:rsidRPr="00E91F5A">
        <w:rPr>
          <w:color w:val="auto"/>
        </w:rPr>
        <w:t>5</w:t>
      </w:r>
      <w:r w:rsidR="008E0095" w:rsidRPr="00E91F5A">
        <w:rPr>
          <w:color w:val="auto"/>
        </w:rPr>
        <w:t>.</w:t>
      </w:r>
      <w:r w:rsidR="00850318" w:rsidRPr="00E91F5A">
        <w:rPr>
          <w:color w:val="auto"/>
        </w:rPr>
        <w:t xml:space="preserve"> </w:t>
      </w:r>
      <w:r w:rsidRPr="00E91F5A">
        <w:rPr>
          <w:color w:val="auto"/>
        </w:rPr>
        <w:t>Conclusions and recommendation</w:t>
      </w:r>
      <w:bookmarkEnd w:id="196"/>
      <w:bookmarkEnd w:id="197"/>
      <w:bookmarkEnd w:id="198"/>
      <w:r w:rsidRPr="00E91F5A">
        <w:rPr>
          <w:color w:val="auto"/>
        </w:rPr>
        <w:t xml:space="preserve"> </w:t>
      </w:r>
    </w:p>
    <w:p w:rsidR="00097516" w:rsidRPr="00E91F5A" w:rsidRDefault="00097516" w:rsidP="00DC77B6">
      <w:pPr>
        <w:pStyle w:val="Heading2"/>
        <w:rPr>
          <w:color w:val="auto"/>
        </w:rPr>
      </w:pPr>
      <w:bookmarkStart w:id="199" w:name="_Toc66709717"/>
      <w:bookmarkStart w:id="200" w:name="_Toc82853594"/>
      <w:bookmarkStart w:id="201" w:name="_Toc86373195"/>
      <w:r w:rsidRPr="00E91F5A">
        <w:rPr>
          <w:color w:val="auto"/>
        </w:rPr>
        <w:t>5.1Conclusions</w:t>
      </w:r>
      <w:bookmarkEnd w:id="199"/>
      <w:bookmarkEnd w:id="200"/>
      <w:bookmarkEnd w:id="201"/>
      <w:r w:rsidR="005F0405" w:rsidRPr="00E91F5A">
        <w:rPr>
          <w:color w:val="auto"/>
        </w:rPr>
        <w:t xml:space="preserve"> </w:t>
      </w:r>
    </w:p>
    <w:p w:rsidR="00B929B9" w:rsidRPr="00E91F5A" w:rsidRDefault="00745B9C" w:rsidP="00B929B9">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w:t>
      </w:r>
      <w:r w:rsidR="00217735" w:rsidRPr="00E91F5A">
        <w:rPr>
          <w:rFonts w:ascii="Times New Roman" w:hAnsi="Times New Roman" w:cs="Times New Roman"/>
          <w:sz w:val="24"/>
        </w:rPr>
        <w:t xml:space="preserve">       </w:t>
      </w:r>
      <w:r w:rsidR="00B929B9" w:rsidRPr="00E91F5A">
        <w:rPr>
          <w:rFonts w:ascii="Times New Roman" w:hAnsi="Times New Roman" w:cs="Times New Roman"/>
          <w:sz w:val="24"/>
        </w:rPr>
        <w:t xml:space="preserve">The three-phase AC voltage source is 132KV, 50 Hz is taken. </w:t>
      </w:r>
      <w:proofErr w:type="gramStart"/>
      <w:r w:rsidR="00B929B9" w:rsidRPr="00E91F5A">
        <w:rPr>
          <w:rFonts w:ascii="Times New Roman" w:hAnsi="Times New Roman" w:cs="Times New Roman"/>
          <w:sz w:val="24"/>
        </w:rPr>
        <w:t>Different power feeders for the different power flow rate is</w:t>
      </w:r>
      <w:proofErr w:type="gramEnd"/>
      <w:r w:rsidR="00B929B9" w:rsidRPr="00E91F5A">
        <w:rPr>
          <w:rFonts w:ascii="Times New Roman" w:hAnsi="Times New Roman" w:cs="Times New Roman"/>
          <w:sz w:val="24"/>
        </w:rPr>
        <w:t xml:space="preserve"> taken in the grid-connected micro grid system. </w:t>
      </w:r>
      <w:proofErr w:type="gramStart"/>
      <w:r w:rsidR="00B929B9" w:rsidRPr="00E91F5A">
        <w:rPr>
          <w:rFonts w:ascii="Times New Roman" w:hAnsi="Times New Roman" w:cs="Times New Roman"/>
          <w:sz w:val="24"/>
        </w:rPr>
        <w:t>the</w:t>
      </w:r>
      <w:proofErr w:type="gramEnd"/>
      <w:r w:rsidR="00B929B9" w:rsidRPr="00E91F5A">
        <w:rPr>
          <w:rFonts w:ascii="Times New Roman" w:hAnsi="Times New Roman" w:cs="Times New Roman"/>
          <w:sz w:val="24"/>
        </w:rPr>
        <w:t xml:space="preserve"> real power and reactive power in the load is measured using the Active &amp; Reactive Power measurement Block. By altered firing angle controlling system and mechanism, different Load Features have been studied. The GCMG systems are having problems with reactive power management and frequency disturbance in the system load and PCC. ANN-based SVC and load frequency controller will be proposed for the controlling of the reactive power and frequency disturbance of the system and the feeder continuity controller are used to control the feeder continuity during the different loading condition. Reactive power planning and management provide the strategy of reactive power compensation so that the real power loss can be reduced and the system voltage profile and power factor can be improved. In our country, several Micro </w:t>
      </w:r>
      <w:proofErr w:type="gramStart"/>
      <w:r w:rsidR="00B929B9" w:rsidRPr="00E91F5A">
        <w:rPr>
          <w:rFonts w:ascii="Times New Roman" w:hAnsi="Times New Roman" w:cs="Times New Roman"/>
          <w:sz w:val="24"/>
        </w:rPr>
        <w:t>grid</w:t>
      </w:r>
      <w:proofErr w:type="gramEnd"/>
      <w:r w:rsidR="00B929B9" w:rsidRPr="00E91F5A">
        <w:rPr>
          <w:rFonts w:ascii="Times New Roman" w:hAnsi="Times New Roman" w:cs="Times New Roman"/>
          <w:sz w:val="24"/>
        </w:rPr>
        <w:t xml:space="preserve"> in off-grid mode, where many of them are shut down due to grid connection challenges of active and reactive power management and with high frequency variation.</w:t>
      </w:r>
    </w:p>
    <w:p w:rsidR="00097516" w:rsidRPr="00E91F5A" w:rsidRDefault="00B929B9" w:rsidP="00B929B9">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The thesis was aimed Reactive Power</w:t>
      </w:r>
      <w:r w:rsidR="004D4A60" w:rsidRPr="00E91F5A">
        <w:rPr>
          <w:rFonts w:ascii="Times New Roman" w:hAnsi="Times New Roman" w:cs="Times New Roman"/>
          <w:sz w:val="24"/>
        </w:rPr>
        <w:t xml:space="preserve"> </w:t>
      </w:r>
      <w:proofErr w:type="spellStart"/>
      <w:r w:rsidR="004D4A60" w:rsidRPr="00E91F5A">
        <w:rPr>
          <w:rFonts w:ascii="Times New Roman" w:hAnsi="Times New Roman" w:cs="Times New Roman"/>
          <w:sz w:val="24"/>
        </w:rPr>
        <w:t>compenseation</w:t>
      </w:r>
      <w:proofErr w:type="spellEnd"/>
      <w:r w:rsidRPr="00E91F5A">
        <w:rPr>
          <w:rFonts w:ascii="Times New Roman" w:hAnsi="Times New Roman" w:cs="Times New Roman"/>
          <w:sz w:val="24"/>
        </w:rPr>
        <w:t xml:space="preserve"> and </w:t>
      </w:r>
      <w:r w:rsidR="004D4A60" w:rsidRPr="00E91F5A">
        <w:rPr>
          <w:rFonts w:ascii="Times New Roman" w:hAnsi="Times New Roman" w:cs="Times New Roman"/>
          <w:sz w:val="24"/>
        </w:rPr>
        <w:t xml:space="preserve">load frequency </w:t>
      </w:r>
      <w:proofErr w:type="gramStart"/>
      <w:r w:rsidR="004D4A60" w:rsidRPr="00E91F5A">
        <w:rPr>
          <w:rFonts w:ascii="Times New Roman" w:hAnsi="Times New Roman" w:cs="Times New Roman"/>
          <w:sz w:val="24"/>
        </w:rPr>
        <w:t>dis</w:t>
      </w:r>
      <w:r w:rsidR="00635F37" w:rsidRPr="00E91F5A">
        <w:rPr>
          <w:rFonts w:ascii="Times New Roman" w:hAnsi="Times New Roman" w:cs="Times New Roman"/>
          <w:sz w:val="24"/>
        </w:rPr>
        <w:t>turbance  by</w:t>
      </w:r>
      <w:proofErr w:type="gramEnd"/>
      <w:r w:rsidR="00635F37" w:rsidRPr="00E91F5A">
        <w:rPr>
          <w:rFonts w:ascii="Times New Roman" w:hAnsi="Times New Roman" w:cs="Times New Roman"/>
          <w:sz w:val="24"/>
        </w:rPr>
        <w:t xml:space="preserve"> using ANN-SVC and </w:t>
      </w:r>
      <w:r w:rsidR="004D4A60" w:rsidRPr="00E91F5A">
        <w:rPr>
          <w:rFonts w:ascii="Times New Roman" w:hAnsi="Times New Roman" w:cs="Times New Roman"/>
          <w:sz w:val="24"/>
        </w:rPr>
        <w:t>LFC system in the Grid connected micro grid system (GCMG).</w:t>
      </w:r>
      <w:r w:rsidRPr="00E91F5A">
        <w:rPr>
          <w:rFonts w:ascii="Times New Roman" w:hAnsi="Times New Roman" w:cs="Times New Roman"/>
          <w:sz w:val="24"/>
        </w:rPr>
        <w:t xml:space="preserve"> The reactive power compensation and load frequency controller are studied with a mathematical modeling. </w:t>
      </w:r>
      <w:proofErr w:type="gramStart"/>
      <w:r w:rsidRPr="00E91F5A">
        <w:rPr>
          <w:rFonts w:ascii="Times New Roman" w:hAnsi="Times New Roman" w:cs="Times New Roman"/>
          <w:sz w:val="24"/>
        </w:rPr>
        <w:t>the</w:t>
      </w:r>
      <w:proofErr w:type="gramEnd"/>
      <w:r w:rsidRPr="00E91F5A">
        <w:rPr>
          <w:rFonts w:ascii="Times New Roman" w:hAnsi="Times New Roman" w:cs="Times New Roman"/>
          <w:sz w:val="24"/>
        </w:rPr>
        <w:t xml:space="preserve"> complete micro grid and national grid path system including different electrical components and the existing grid system have and respond small amount of electric power when we consider the installed capacity. For prevention of power wastage (power loss) and frequency variation in grids connected systems system manager and control will be model or designed by mat lab Simulink. the real and reactive power will be analysis and managed for each moment, the real and reactive power durin</w:t>
      </w:r>
      <w:r w:rsidR="00452533" w:rsidRPr="00E91F5A">
        <w:rPr>
          <w:rFonts w:ascii="Times New Roman" w:hAnsi="Times New Roman" w:cs="Times New Roman"/>
          <w:sz w:val="24"/>
        </w:rPr>
        <w:t>g peak load condition will be 40</w:t>
      </w:r>
      <w:r w:rsidR="00DA4603" w:rsidRPr="00E91F5A">
        <w:rPr>
          <w:rFonts w:ascii="Times New Roman" w:hAnsi="Times New Roman" w:cs="Times New Roman"/>
          <w:sz w:val="24"/>
        </w:rPr>
        <w:t>.56MW, 27</w:t>
      </w:r>
      <w:r w:rsidRPr="00E91F5A">
        <w:rPr>
          <w:rFonts w:ascii="Times New Roman" w:hAnsi="Times New Roman" w:cs="Times New Roman"/>
          <w:sz w:val="24"/>
        </w:rPr>
        <w:t>.16MVAR, during contingency condition the re</w:t>
      </w:r>
      <w:r w:rsidR="00DA4603" w:rsidRPr="00E91F5A">
        <w:rPr>
          <w:rFonts w:ascii="Times New Roman" w:hAnsi="Times New Roman" w:cs="Times New Roman"/>
          <w:sz w:val="24"/>
        </w:rPr>
        <w:t>al and reactive power will be 36.03MW and 30</w:t>
      </w:r>
      <w:r w:rsidRPr="00E91F5A">
        <w:rPr>
          <w:rFonts w:ascii="Times New Roman" w:hAnsi="Times New Roman" w:cs="Times New Roman"/>
          <w:sz w:val="24"/>
        </w:rPr>
        <w:t>.42MVAR additionally large amount of current flow will be existed or developed and the frequency will be highly disturbed or fluctuated with a fraction of second. but after controlling and compensat</w:t>
      </w:r>
      <w:r w:rsidR="00DA4603" w:rsidRPr="00E91F5A">
        <w:rPr>
          <w:rFonts w:ascii="Times New Roman" w:hAnsi="Times New Roman" w:cs="Times New Roman"/>
          <w:sz w:val="24"/>
        </w:rPr>
        <w:t>ion the real power improved to 5</w:t>
      </w:r>
      <w:r w:rsidRPr="00E91F5A">
        <w:rPr>
          <w:rFonts w:ascii="Times New Roman" w:hAnsi="Times New Roman" w:cs="Times New Roman"/>
          <w:sz w:val="24"/>
        </w:rPr>
        <w:t>0.5284MW, the reactive p</w:t>
      </w:r>
      <w:r w:rsidR="00DA4603" w:rsidRPr="00E91F5A">
        <w:rPr>
          <w:rFonts w:ascii="Times New Roman" w:hAnsi="Times New Roman" w:cs="Times New Roman"/>
          <w:sz w:val="24"/>
        </w:rPr>
        <w:t>ower will be compensated to 17.3</w:t>
      </w:r>
      <w:r w:rsidRPr="00E91F5A">
        <w:rPr>
          <w:rFonts w:ascii="Times New Roman" w:hAnsi="Times New Roman" w:cs="Times New Roman"/>
          <w:sz w:val="24"/>
        </w:rPr>
        <w:t xml:space="preserve">4MVAR this means the real power 52.18% improved, and the reactive power </w:t>
      </w:r>
      <w:r w:rsidRPr="00E91F5A">
        <w:rPr>
          <w:rFonts w:ascii="Times New Roman" w:hAnsi="Times New Roman" w:cs="Times New Roman"/>
          <w:sz w:val="24"/>
        </w:rPr>
        <w:lastRenderedPageBreak/>
        <w:t>87.02%compensated, the steady-state load frequency error, and the GCMG system pow</w:t>
      </w:r>
      <w:r w:rsidR="00DA4603" w:rsidRPr="00E91F5A">
        <w:rPr>
          <w:rFonts w:ascii="Times New Roman" w:hAnsi="Times New Roman" w:cs="Times New Roman"/>
          <w:sz w:val="24"/>
        </w:rPr>
        <w:t>er factor will be improved to 96</w:t>
      </w:r>
      <w:r w:rsidRPr="00E91F5A">
        <w:rPr>
          <w:rFonts w:ascii="Times New Roman" w:hAnsi="Times New Roman" w:cs="Times New Roman"/>
          <w:sz w:val="24"/>
        </w:rPr>
        <w:t>%</w:t>
      </w:r>
      <w:r w:rsidR="00DA4603" w:rsidRPr="00E91F5A">
        <w:rPr>
          <w:rFonts w:ascii="Times New Roman" w:hAnsi="Times New Roman" w:cs="Times New Roman"/>
          <w:sz w:val="24"/>
        </w:rPr>
        <w:t xml:space="preserve">and94%respectivly </w:t>
      </w:r>
      <w:r w:rsidRPr="00E91F5A">
        <w:rPr>
          <w:rFonts w:ascii="Times New Roman" w:hAnsi="Times New Roman" w:cs="Times New Roman"/>
          <w:sz w:val="24"/>
        </w:rPr>
        <w:t xml:space="preserve">. Without compensation of SVC or existing system is a design by ETAP software and based on the model we get the load flow and </w:t>
      </w:r>
      <w:r w:rsidR="00DA4603" w:rsidRPr="00E91F5A">
        <w:rPr>
          <w:rFonts w:ascii="Times New Roman" w:hAnsi="Times New Roman" w:cs="Times New Roman"/>
          <w:sz w:val="24"/>
        </w:rPr>
        <w:t>real and reactive power loss.</w:t>
      </w:r>
      <w:r w:rsidRPr="00E91F5A">
        <w:rPr>
          <w:rFonts w:ascii="Times New Roman" w:hAnsi="Times New Roman" w:cs="Times New Roman"/>
          <w:sz w:val="24"/>
        </w:rPr>
        <w:t xml:space="preserve"> </w:t>
      </w:r>
      <w:proofErr w:type="gramStart"/>
      <w:r w:rsidRPr="00E91F5A">
        <w:rPr>
          <w:rFonts w:ascii="Times New Roman" w:hAnsi="Times New Roman" w:cs="Times New Roman"/>
          <w:sz w:val="24"/>
        </w:rPr>
        <w:t>the</w:t>
      </w:r>
      <w:proofErr w:type="gramEnd"/>
      <w:r w:rsidRPr="00E91F5A">
        <w:rPr>
          <w:rFonts w:ascii="Times New Roman" w:hAnsi="Times New Roman" w:cs="Times New Roman"/>
          <w:sz w:val="24"/>
        </w:rPr>
        <w:t xml:space="preserve"> general system and proposed controller are modeled and design by </w:t>
      </w:r>
      <w:proofErr w:type="spellStart"/>
      <w:r w:rsidRPr="00E91F5A">
        <w:rPr>
          <w:rFonts w:ascii="Times New Roman" w:hAnsi="Times New Roman" w:cs="Times New Roman"/>
          <w:sz w:val="24"/>
        </w:rPr>
        <w:t>Matlab</w:t>
      </w:r>
      <w:proofErr w:type="spellEnd"/>
      <w:r w:rsidRPr="00E91F5A">
        <w:rPr>
          <w:rFonts w:ascii="Times New Roman" w:hAnsi="Times New Roman" w:cs="Times New Roman"/>
          <w:sz w:val="24"/>
        </w:rPr>
        <w:t xml:space="preserve"> Simulink package</w:t>
      </w:r>
      <w:r w:rsidR="00A2560A" w:rsidRPr="00E91F5A">
        <w:rPr>
          <w:rFonts w:ascii="Times New Roman" w:hAnsi="Times New Roman" w:cs="Times New Roman"/>
          <w:sz w:val="24"/>
        </w:rPr>
        <w:t>.</w:t>
      </w:r>
    </w:p>
    <w:p w:rsidR="00097516" w:rsidRPr="00E91F5A" w:rsidRDefault="00097516" w:rsidP="004E0FE0">
      <w:pPr>
        <w:spacing w:after="0" w:line="360" w:lineRule="auto"/>
        <w:jc w:val="both"/>
        <w:rPr>
          <w:rFonts w:ascii="Times New Roman" w:hAnsi="Times New Roman" w:cs="Times New Roman"/>
          <w:sz w:val="24"/>
        </w:rPr>
      </w:pPr>
    </w:p>
    <w:p w:rsidR="00097516" w:rsidRPr="00E91F5A" w:rsidRDefault="00097516" w:rsidP="004E0FE0">
      <w:pPr>
        <w:spacing w:after="0" w:line="360" w:lineRule="auto"/>
        <w:jc w:val="both"/>
        <w:rPr>
          <w:rFonts w:ascii="Times New Roman" w:hAnsi="Times New Roman" w:cs="Times New Roman"/>
          <w:sz w:val="24"/>
        </w:rPr>
      </w:pPr>
      <w:r w:rsidRPr="00E91F5A">
        <w:rPr>
          <w:rStyle w:val="Heading2Char"/>
          <w:color w:val="auto"/>
        </w:rPr>
        <w:t xml:space="preserve"> </w:t>
      </w:r>
      <w:bookmarkStart w:id="202" w:name="_Toc66709718"/>
      <w:bookmarkStart w:id="203" w:name="_Toc82853595"/>
      <w:bookmarkStart w:id="204" w:name="_Toc86373196"/>
      <w:r w:rsidRPr="00E91F5A">
        <w:rPr>
          <w:rStyle w:val="Heading2Char"/>
          <w:color w:val="auto"/>
        </w:rPr>
        <w:t>5.2Recommendation</w:t>
      </w:r>
      <w:bookmarkEnd w:id="202"/>
      <w:bookmarkEnd w:id="203"/>
      <w:bookmarkEnd w:id="204"/>
      <w:r w:rsidRPr="00E91F5A">
        <w:rPr>
          <w:rFonts w:ascii="Times New Roman" w:hAnsi="Times New Roman" w:cs="Times New Roman"/>
          <w:b/>
          <w:bCs/>
        </w:rPr>
        <w:br/>
      </w:r>
      <w:r w:rsidRPr="00E91F5A">
        <w:rPr>
          <w:rFonts w:ascii="Times New Roman" w:hAnsi="Times New Roman" w:cs="Times New Roman"/>
          <w:sz w:val="24"/>
        </w:rPr>
        <w:t xml:space="preserve">    The major issue to be addressed in the grid connected micro grid system for the 132KV line path system should be the issue of power quality problem such as large amount reactive power  consumption and frequency distortion will be developed because of the old manual capacitor  banking system  and unbalance load combination  in the PCC. So, the Ethiopian electric power utility should give attention to overcome this reactive power management declination of steady state frequency error development for the power quality problems and their consequence. </w:t>
      </w:r>
    </w:p>
    <w:p w:rsidR="00097516" w:rsidRPr="00E91F5A" w:rsidRDefault="00097516"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In addition, it should take remedial actions and deal on techniques how to reduce the un wanted reactive power flow voltage disturbance and frequency  distortion in the  grid connected micro grid system  and to compensate </w:t>
      </w:r>
      <w:r w:rsidR="005F0405" w:rsidRPr="00E91F5A">
        <w:rPr>
          <w:rFonts w:ascii="Times New Roman" w:hAnsi="Times New Roman" w:cs="Times New Roman"/>
          <w:sz w:val="24"/>
        </w:rPr>
        <w:t>big reactive power consumption.</w:t>
      </w:r>
    </w:p>
    <w:p w:rsidR="00097516" w:rsidRPr="00E91F5A" w:rsidRDefault="00097516" w:rsidP="00DC77B6">
      <w:pPr>
        <w:pStyle w:val="Heading2"/>
        <w:rPr>
          <w:color w:val="auto"/>
        </w:rPr>
      </w:pPr>
      <w:r w:rsidRPr="00E91F5A">
        <w:rPr>
          <w:color w:val="auto"/>
        </w:rPr>
        <w:t xml:space="preserve"> </w:t>
      </w:r>
      <w:bookmarkStart w:id="205" w:name="_Toc66709719"/>
      <w:bookmarkStart w:id="206" w:name="_Toc82853596"/>
      <w:bookmarkStart w:id="207" w:name="_Toc86373197"/>
      <w:r w:rsidRPr="00E91F5A">
        <w:rPr>
          <w:color w:val="auto"/>
        </w:rPr>
        <w:t>5.3 Future work</w:t>
      </w:r>
      <w:bookmarkEnd w:id="205"/>
      <w:bookmarkEnd w:id="206"/>
      <w:bookmarkEnd w:id="207"/>
    </w:p>
    <w:p w:rsidR="00097516" w:rsidRPr="00E91F5A" w:rsidRDefault="00097516" w:rsidP="004E0FE0">
      <w:pPr>
        <w:spacing w:after="0" w:line="360" w:lineRule="auto"/>
        <w:jc w:val="both"/>
        <w:rPr>
          <w:rFonts w:ascii="Times New Roman" w:hAnsi="Times New Roman" w:cs="Times New Roman"/>
          <w:sz w:val="24"/>
        </w:rPr>
      </w:pPr>
      <w:r w:rsidRPr="00E91F5A">
        <w:rPr>
          <w:rFonts w:ascii="Times New Roman" w:hAnsi="Times New Roman" w:cs="Times New Roman"/>
          <w:sz w:val="24"/>
        </w:rPr>
        <w:t xml:space="preserve">      The proposed AAN based SVC system give better results for GCMG system problems with reactive power management and frequency disturbance. Proposed system with different algorithms can be applied</w:t>
      </w:r>
      <w:r w:rsidR="00F169B4" w:rsidRPr="00E91F5A">
        <w:rPr>
          <w:rFonts w:ascii="Times New Roman" w:hAnsi="Times New Roman" w:cs="Times New Roman"/>
          <w:sz w:val="24"/>
        </w:rPr>
        <w:t xml:space="preserve"> task</w:t>
      </w:r>
      <w:r w:rsidRPr="00E91F5A">
        <w:rPr>
          <w:rFonts w:ascii="Times New Roman" w:hAnsi="Times New Roman" w:cs="Times New Roman"/>
          <w:sz w:val="24"/>
        </w:rPr>
        <w:t xml:space="preserve"> to another case stu</w:t>
      </w:r>
      <w:r w:rsidR="00F169B4" w:rsidRPr="00E91F5A">
        <w:rPr>
          <w:rFonts w:ascii="Times New Roman" w:hAnsi="Times New Roman" w:cs="Times New Roman"/>
          <w:sz w:val="24"/>
        </w:rPr>
        <w:t xml:space="preserve">dy area and optimization </w:t>
      </w:r>
      <w:proofErr w:type="spellStart"/>
      <w:proofErr w:type="gramStart"/>
      <w:r w:rsidR="00F169B4" w:rsidRPr="00E91F5A">
        <w:rPr>
          <w:rFonts w:ascii="Times New Roman" w:hAnsi="Times New Roman" w:cs="Times New Roman"/>
          <w:sz w:val="24"/>
        </w:rPr>
        <w:t>tecnic</w:t>
      </w:r>
      <w:proofErr w:type="spellEnd"/>
      <w:r w:rsidR="00F169B4" w:rsidRPr="00E91F5A">
        <w:rPr>
          <w:rFonts w:ascii="Times New Roman" w:hAnsi="Times New Roman" w:cs="Times New Roman"/>
          <w:sz w:val="24"/>
        </w:rPr>
        <w:t xml:space="preserve"> </w:t>
      </w:r>
      <w:r w:rsidRPr="00E91F5A">
        <w:rPr>
          <w:rFonts w:ascii="Times New Roman" w:hAnsi="Times New Roman" w:cs="Times New Roman"/>
          <w:sz w:val="24"/>
        </w:rPr>
        <w:t xml:space="preserve"> including</w:t>
      </w:r>
      <w:proofErr w:type="gramEnd"/>
      <w:r w:rsidRPr="00E91F5A">
        <w:rPr>
          <w:rFonts w:ascii="Times New Roman" w:hAnsi="Times New Roman" w:cs="Times New Roman"/>
          <w:sz w:val="24"/>
        </w:rPr>
        <w:t xml:space="preserve"> like energy forecasting, unit commitment, Economic dispatch and maintenance scheduling</w:t>
      </w:r>
      <w:r w:rsidR="005F0405" w:rsidRPr="00E91F5A">
        <w:rPr>
          <w:rFonts w:ascii="Times New Roman" w:hAnsi="Times New Roman" w:cs="Times New Roman"/>
          <w:sz w:val="24"/>
        </w:rPr>
        <w:t>.</w:t>
      </w:r>
    </w:p>
    <w:p w:rsidR="00BA00AC" w:rsidRPr="00E91F5A" w:rsidRDefault="00BA00AC" w:rsidP="004E0FE0">
      <w:pPr>
        <w:pStyle w:val="Heading2"/>
        <w:spacing w:line="360" w:lineRule="auto"/>
        <w:rPr>
          <w:color w:val="auto"/>
          <w:sz w:val="32"/>
        </w:rPr>
      </w:pPr>
    </w:p>
    <w:p w:rsidR="0024465F" w:rsidRPr="00E91F5A" w:rsidRDefault="0024465F" w:rsidP="004E0FE0">
      <w:pPr>
        <w:spacing w:after="0" w:line="360" w:lineRule="auto"/>
      </w:pPr>
    </w:p>
    <w:p w:rsidR="0024465F" w:rsidRPr="00E91F5A" w:rsidRDefault="0024465F" w:rsidP="004E0FE0">
      <w:pPr>
        <w:spacing w:after="0" w:line="360" w:lineRule="auto"/>
      </w:pPr>
    </w:p>
    <w:p w:rsidR="0024465F" w:rsidRPr="00E91F5A" w:rsidRDefault="0024465F" w:rsidP="004E0FE0">
      <w:pPr>
        <w:spacing w:after="0" w:line="360" w:lineRule="auto"/>
      </w:pPr>
    </w:p>
    <w:p w:rsidR="0024465F" w:rsidRPr="00E91F5A" w:rsidRDefault="0024465F" w:rsidP="004E0FE0">
      <w:pPr>
        <w:spacing w:after="0" w:line="360" w:lineRule="auto"/>
      </w:pPr>
    </w:p>
    <w:p w:rsidR="0024465F" w:rsidRPr="00E91F5A" w:rsidRDefault="0024465F" w:rsidP="004E0FE0">
      <w:pPr>
        <w:spacing w:after="0" w:line="360" w:lineRule="auto"/>
      </w:pPr>
    </w:p>
    <w:p w:rsidR="004257FC" w:rsidRPr="00E91F5A" w:rsidRDefault="004257FC" w:rsidP="004E0FE0">
      <w:pPr>
        <w:spacing w:after="0" w:line="360" w:lineRule="auto"/>
      </w:pPr>
    </w:p>
    <w:p w:rsidR="004257FC" w:rsidRPr="00E91F5A" w:rsidRDefault="004257FC" w:rsidP="004E0FE0">
      <w:pPr>
        <w:spacing w:after="0" w:line="360" w:lineRule="auto"/>
      </w:pPr>
    </w:p>
    <w:p w:rsidR="004257FC" w:rsidRPr="00E91F5A" w:rsidRDefault="004257FC" w:rsidP="004E0FE0">
      <w:pPr>
        <w:spacing w:after="0" w:line="360" w:lineRule="auto"/>
      </w:pPr>
    </w:p>
    <w:p w:rsidR="00037180" w:rsidRPr="00E91F5A" w:rsidRDefault="00046609" w:rsidP="00DC77B6">
      <w:pPr>
        <w:pStyle w:val="Heading1"/>
        <w:rPr>
          <w:color w:val="auto"/>
        </w:rPr>
      </w:pPr>
      <w:r w:rsidRPr="00E91F5A">
        <w:rPr>
          <w:color w:val="auto"/>
        </w:rPr>
        <w:lastRenderedPageBreak/>
        <w:t xml:space="preserve"> </w:t>
      </w:r>
      <w:bookmarkStart w:id="208" w:name="_Toc66709720"/>
      <w:bookmarkStart w:id="209" w:name="_Toc82853597"/>
      <w:bookmarkStart w:id="210" w:name="_Toc86373198"/>
      <w:r w:rsidR="00037180" w:rsidRPr="00E91F5A">
        <w:rPr>
          <w:color w:val="auto"/>
        </w:rPr>
        <w:t>Reference</w:t>
      </w:r>
      <w:bookmarkEnd w:id="208"/>
      <w:bookmarkEnd w:id="209"/>
      <w:bookmarkEnd w:id="210"/>
      <w:r w:rsidR="00037180" w:rsidRPr="00E91F5A">
        <w:rPr>
          <w:color w:val="auto"/>
        </w:rPr>
        <w:t xml:space="preserve">  </w:t>
      </w:r>
      <w:r w:rsidRPr="00E91F5A">
        <w:rPr>
          <w:color w:val="auto"/>
        </w:rPr>
        <w:t xml:space="preserve">                                            </w:t>
      </w:r>
    </w:p>
    <w:p w:rsidR="00214377" w:rsidRPr="00E91F5A" w:rsidRDefault="00305001"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sz w:val="28"/>
        </w:rPr>
        <w:fldChar w:fldCharType="begin" w:fldLock="1"/>
      </w:r>
      <w:r w:rsidRPr="00E91F5A">
        <w:rPr>
          <w:rFonts w:ascii="Times New Roman" w:hAnsi="Times New Roman" w:cs="Times New Roman"/>
          <w:sz w:val="28"/>
        </w:rPr>
        <w:instrText xml:space="preserve">ADDIN Mendeley Bibliography CSL_BIBLIOGRAPHY </w:instrText>
      </w:r>
      <w:r w:rsidRPr="00E91F5A">
        <w:rPr>
          <w:rFonts w:ascii="Times New Roman" w:hAnsi="Times New Roman" w:cs="Times New Roman"/>
          <w:sz w:val="28"/>
        </w:rPr>
        <w:fldChar w:fldCharType="separate"/>
      </w:r>
      <w:r w:rsidR="00214377" w:rsidRPr="00E91F5A">
        <w:rPr>
          <w:rFonts w:ascii="Times New Roman" w:hAnsi="Times New Roman" w:cs="Times New Roman"/>
          <w:noProof/>
          <w:sz w:val="24"/>
          <w:szCs w:val="24"/>
        </w:rPr>
        <w:t>[1]</w:t>
      </w:r>
      <w:r w:rsidR="00214377" w:rsidRPr="00E91F5A">
        <w:rPr>
          <w:rFonts w:ascii="Times New Roman" w:hAnsi="Times New Roman" w:cs="Times New Roman"/>
          <w:noProof/>
          <w:sz w:val="24"/>
          <w:szCs w:val="24"/>
        </w:rPr>
        <w:tab/>
        <w:t xml:space="preserve">V. M. Awasth and V. A. Huchche, “Reactive power compensation using D-STATCOM,” </w:t>
      </w:r>
      <w:r w:rsidR="00214377" w:rsidRPr="00E91F5A">
        <w:rPr>
          <w:rFonts w:ascii="Times New Roman" w:hAnsi="Times New Roman" w:cs="Times New Roman"/>
          <w:i/>
          <w:iCs/>
          <w:noProof/>
          <w:sz w:val="24"/>
          <w:szCs w:val="24"/>
        </w:rPr>
        <w:t>2016 Int. Conf. Energy Effic. Technol. Sustain. ICEETS 2016</w:t>
      </w:r>
      <w:r w:rsidR="00214377" w:rsidRPr="00E91F5A">
        <w:rPr>
          <w:rFonts w:ascii="Times New Roman" w:hAnsi="Times New Roman" w:cs="Times New Roman"/>
          <w:noProof/>
          <w:sz w:val="24"/>
          <w:szCs w:val="24"/>
        </w:rPr>
        <w:t>, pp. 583–585, 2016, doi: 10.1109/ICEETS.2016.7583821.</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w:t>
      </w:r>
      <w:r w:rsidRPr="00E91F5A">
        <w:rPr>
          <w:rFonts w:ascii="Times New Roman" w:hAnsi="Times New Roman" w:cs="Times New Roman"/>
          <w:noProof/>
          <w:sz w:val="24"/>
          <w:szCs w:val="24"/>
        </w:rPr>
        <w:tab/>
        <w:t xml:space="preserve">N. K. Roy, H. R. Pota, and M. J. Hossain, “Reactive power management of distribution networks with wind generation for improving voltage stability,” </w:t>
      </w:r>
      <w:r w:rsidRPr="00E91F5A">
        <w:rPr>
          <w:rFonts w:ascii="Times New Roman" w:hAnsi="Times New Roman" w:cs="Times New Roman"/>
          <w:i/>
          <w:iCs/>
          <w:noProof/>
          <w:sz w:val="24"/>
          <w:szCs w:val="24"/>
        </w:rPr>
        <w:t>Renew. Energy</w:t>
      </w:r>
      <w:r w:rsidRPr="00E91F5A">
        <w:rPr>
          <w:rFonts w:ascii="Times New Roman" w:hAnsi="Times New Roman" w:cs="Times New Roman"/>
          <w:noProof/>
          <w:sz w:val="24"/>
          <w:szCs w:val="24"/>
        </w:rPr>
        <w:t>, vol. 58, pp. 85–94, 2013, doi: 10.1016/j.renene.2013.02.030.</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w:t>
      </w:r>
      <w:r w:rsidRPr="00E91F5A">
        <w:rPr>
          <w:rFonts w:ascii="Times New Roman" w:hAnsi="Times New Roman" w:cs="Times New Roman"/>
          <w:noProof/>
          <w:sz w:val="24"/>
          <w:szCs w:val="24"/>
        </w:rPr>
        <w:tab/>
        <w:t xml:space="preserve">A. Jafari Aghbolaghi, N. Mahdavi Tabatabaei, N. S. Boushehri, and F. Hojjati Parast, </w:t>
      </w:r>
      <w:r w:rsidRPr="00E91F5A">
        <w:rPr>
          <w:rFonts w:ascii="Times New Roman" w:hAnsi="Times New Roman" w:cs="Times New Roman"/>
          <w:i/>
          <w:iCs/>
          <w:noProof/>
          <w:sz w:val="24"/>
          <w:szCs w:val="24"/>
        </w:rPr>
        <w:t>Reactive Power Control in AC Power Systems</w:t>
      </w:r>
      <w:r w:rsidRPr="00E91F5A">
        <w:rPr>
          <w:rFonts w:ascii="Times New Roman" w:hAnsi="Times New Roman" w:cs="Times New Roman"/>
          <w:noProof/>
          <w:sz w:val="24"/>
          <w:szCs w:val="24"/>
        </w:rPr>
        <w:t>. 2017.</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[4]</w:t>
      </w:r>
      <w:r w:rsidRPr="00E91F5A">
        <w:rPr>
          <w:rFonts w:ascii="Times New Roman" w:hAnsi="Times New Roman" w:cs="Times New Roman"/>
          <w:noProof/>
          <w:sz w:val="24"/>
          <w:szCs w:val="24"/>
        </w:rPr>
        <w:tab/>
        <w:t>B. N. Farah, “A_</w:t>
      </w:r>
      <w:r w:rsidR="004B7E41" w:rsidRPr="00E91F5A">
        <w:rPr>
          <w:rFonts w:ascii="Times New Roman" w:hAnsi="Times New Roman" w:cs="Times New Roman"/>
          <w:noProof/>
          <w:sz w:val="24"/>
          <w:szCs w:val="24"/>
        </w:rPr>
        <w:t>simulation_model_for_machine.</w:t>
      </w:r>
      <w:r w:rsidRPr="00E91F5A">
        <w:rPr>
          <w:rFonts w:ascii="Times New Roman" w:hAnsi="Times New Roman" w:cs="Times New Roman"/>
          <w:noProof/>
          <w:sz w:val="24"/>
          <w:szCs w:val="24"/>
        </w:rPr>
        <w:t>,” vol. 48, no. June, pp. 214–221, 2019.</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[5]</w:t>
      </w:r>
      <w:r w:rsidRPr="00E91F5A">
        <w:rPr>
          <w:rFonts w:ascii="Times New Roman" w:hAnsi="Times New Roman" w:cs="Times New Roman"/>
          <w:noProof/>
          <w:sz w:val="24"/>
          <w:szCs w:val="24"/>
        </w:rPr>
        <w:tab/>
        <w:t xml:space="preserve">A. Águila Téllez, G. López, I. Isaac, and J. W. González, “Optimal reactive power compensation in electrical distribution systems with distributed resources. Review,” </w:t>
      </w:r>
      <w:r w:rsidRPr="00E91F5A">
        <w:rPr>
          <w:rFonts w:ascii="Times New Roman" w:hAnsi="Times New Roman" w:cs="Times New Roman"/>
          <w:i/>
          <w:iCs/>
          <w:noProof/>
          <w:sz w:val="24"/>
          <w:szCs w:val="24"/>
        </w:rPr>
        <w:t>Heliyon</w:t>
      </w:r>
      <w:r w:rsidRPr="00E91F5A">
        <w:rPr>
          <w:rFonts w:ascii="Times New Roman" w:hAnsi="Times New Roman" w:cs="Times New Roman"/>
          <w:noProof/>
          <w:sz w:val="24"/>
          <w:szCs w:val="24"/>
        </w:rPr>
        <w:t>, vol. 4, no. 8, 2018, doi: 10.1016/j.heliyon.2018.e00746.</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[6]</w:t>
      </w:r>
      <w:r w:rsidRPr="00E91F5A">
        <w:rPr>
          <w:rFonts w:ascii="Times New Roman" w:hAnsi="Times New Roman" w:cs="Times New Roman"/>
          <w:noProof/>
          <w:sz w:val="24"/>
          <w:szCs w:val="24"/>
        </w:rPr>
        <w:tab/>
      </w:r>
      <w:r w:rsidR="001A6DD9" w:rsidRPr="00E91F5A">
        <w:rPr>
          <w:rFonts w:ascii="Times New Roman" w:hAnsi="Times New Roman" w:cs="Times New Roman"/>
          <w:noProof/>
          <w:sz w:val="24"/>
          <w:szCs w:val="24"/>
        </w:rPr>
        <w:t>IEEE researche group  “</w:t>
      </w:r>
      <w:r w:rsidRPr="00E91F5A">
        <w:rPr>
          <w:rFonts w:ascii="Times New Roman" w:hAnsi="Times New Roman" w:cs="Times New Roman"/>
          <w:noProof/>
          <w:sz w:val="24"/>
          <w:szCs w:val="24"/>
        </w:rPr>
        <w:t xml:space="preserve"> Reactive Power Compensation and,” pp. 43–56, 2017.</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[7]</w:t>
      </w:r>
      <w:r w:rsidRPr="00E91F5A">
        <w:rPr>
          <w:rFonts w:ascii="Times New Roman" w:hAnsi="Times New Roman" w:cs="Times New Roman"/>
          <w:noProof/>
          <w:sz w:val="24"/>
          <w:szCs w:val="24"/>
        </w:rPr>
        <w:tab/>
        <w:t xml:space="preserve">S. Aminzadeh, M. Tarafdar Hagh, and H. Seyedi, “Reactive power management for microgrid frequency control,” </w:t>
      </w:r>
      <w:r w:rsidRPr="00E91F5A">
        <w:rPr>
          <w:rFonts w:ascii="Times New Roman" w:hAnsi="Times New Roman" w:cs="Times New Roman"/>
          <w:i/>
          <w:iCs/>
          <w:noProof/>
          <w:sz w:val="24"/>
          <w:szCs w:val="24"/>
        </w:rPr>
        <w:t>Int. J. Electr. Power Energy Syst.</w:t>
      </w:r>
      <w:r w:rsidRPr="00E91F5A">
        <w:rPr>
          <w:rFonts w:ascii="Times New Roman" w:hAnsi="Times New Roman" w:cs="Times New Roman"/>
          <w:noProof/>
          <w:sz w:val="24"/>
          <w:szCs w:val="24"/>
        </w:rPr>
        <w:t>, vol. 120, no. March 2019, p. 105959, 2020, doi: 10.1016/j.ijepes.2020.105959.</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[8]</w:t>
      </w:r>
      <w:r w:rsidRPr="00E91F5A">
        <w:rPr>
          <w:rFonts w:ascii="Times New Roman" w:hAnsi="Times New Roman" w:cs="Times New Roman"/>
          <w:noProof/>
          <w:sz w:val="24"/>
          <w:szCs w:val="24"/>
        </w:rPr>
        <w:tab/>
        <w:t>H. Hu, W. Wu, S. Xiao, M. Tan, and C. Han, “Summary on Reactive Power Compensation Technology and Application,” no. Icicci, pp. 225–229, 2015, doi: 10.2991/icicci-15.2015.48.</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[9]</w:t>
      </w:r>
      <w:r w:rsidRPr="00E91F5A">
        <w:rPr>
          <w:rFonts w:ascii="Times New Roman" w:hAnsi="Times New Roman" w:cs="Times New Roman"/>
          <w:noProof/>
          <w:sz w:val="24"/>
          <w:szCs w:val="24"/>
        </w:rPr>
        <w:tab/>
        <w:t xml:space="preserve">F. Ayalew, S. Hussen, and G. K. Pasam, “Reactive Power Compensation: a Review,” </w:t>
      </w:r>
      <w:r w:rsidRPr="00E91F5A">
        <w:rPr>
          <w:rFonts w:ascii="Times New Roman" w:hAnsi="Times New Roman" w:cs="Times New Roman"/>
          <w:i/>
          <w:iCs/>
          <w:noProof/>
          <w:sz w:val="24"/>
          <w:szCs w:val="24"/>
        </w:rPr>
        <w:t>Int. J. Eng. Appl. Sci. Technol.</w:t>
      </w:r>
      <w:r w:rsidRPr="00E91F5A">
        <w:rPr>
          <w:rFonts w:ascii="Times New Roman" w:hAnsi="Times New Roman" w:cs="Times New Roman"/>
          <w:noProof/>
          <w:sz w:val="24"/>
          <w:szCs w:val="24"/>
        </w:rPr>
        <w:t>, vol. 03, no. 11, pp. 1–7, 2019, doi: 10.33564/ijeast.2019.v03i11.001.</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[10]</w:t>
      </w:r>
      <w:r w:rsidRPr="00E91F5A">
        <w:rPr>
          <w:rFonts w:ascii="Times New Roman" w:hAnsi="Times New Roman" w:cs="Times New Roman"/>
          <w:noProof/>
          <w:sz w:val="24"/>
          <w:szCs w:val="24"/>
        </w:rPr>
        <w:tab/>
        <w:t xml:space="preserve">G. Chicco and G. Gross, “Current issues in reactive power management: A critical overview,” </w:t>
      </w:r>
      <w:r w:rsidRPr="00E91F5A">
        <w:rPr>
          <w:rFonts w:ascii="Times New Roman" w:hAnsi="Times New Roman" w:cs="Times New Roman"/>
          <w:i/>
          <w:iCs/>
          <w:noProof/>
          <w:sz w:val="24"/>
          <w:szCs w:val="24"/>
        </w:rPr>
        <w:t>IEEE Power Energy Soc. 2008 Gen. Meet. Convers. Deliv. Electr. Energy 21st Century, PES</w:t>
      </w:r>
      <w:r w:rsidRPr="00E91F5A">
        <w:rPr>
          <w:rFonts w:ascii="Times New Roman" w:hAnsi="Times New Roman" w:cs="Times New Roman"/>
          <w:noProof/>
          <w:sz w:val="24"/>
          <w:szCs w:val="24"/>
        </w:rPr>
        <w:t>, no. August 2008, 2008, doi: 10.1109/PES.2008.4596731.</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[11]</w:t>
      </w:r>
      <w:r w:rsidRPr="00E91F5A">
        <w:rPr>
          <w:rFonts w:ascii="Times New Roman" w:hAnsi="Times New Roman" w:cs="Times New Roman"/>
          <w:noProof/>
          <w:sz w:val="24"/>
          <w:szCs w:val="24"/>
        </w:rPr>
        <w:tab/>
        <w:t xml:space="preserve">H. Amaris, M. Alonso, and C. A. Ortega, “Reactive Power Management of Power Networks with Wind Generation,” </w:t>
      </w:r>
      <w:r w:rsidRPr="00E91F5A">
        <w:rPr>
          <w:rFonts w:ascii="Times New Roman" w:hAnsi="Times New Roman" w:cs="Times New Roman"/>
          <w:i/>
          <w:iCs/>
          <w:noProof/>
          <w:sz w:val="24"/>
          <w:szCs w:val="24"/>
        </w:rPr>
        <w:t>Lect. Notes Energy</w:t>
      </w:r>
      <w:r w:rsidRPr="00E91F5A">
        <w:rPr>
          <w:rFonts w:ascii="Times New Roman" w:hAnsi="Times New Roman" w:cs="Times New Roman"/>
          <w:noProof/>
          <w:sz w:val="24"/>
          <w:szCs w:val="24"/>
        </w:rPr>
        <w:t>, vol. 5, 2013, doi: 10.1007/978-1-4471-4667-4.</w:t>
      </w:r>
    </w:p>
    <w:p w:rsidR="00214377" w:rsidRPr="00E91F5A" w:rsidRDefault="00214377" w:rsidP="003248DA">
      <w:pPr>
        <w:pStyle w:val="NormalWeb"/>
        <w:spacing w:after="150"/>
        <w:jc w:val="both"/>
      </w:pPr>
      <w:r w:rsidRPr="00E91F5A">
        <w:rPr>
          <w:noProof/>
        </w:rPr>
        <w:t>[1</w:t>
      </w:r>
      <w:r w:rsidR="00215651" w:rsidRPr="00E91F5A">
        <w:rPr>
          <w:noProof/>
        </w:rPr>
        <w:t>2]</w:t>
      </w:r>
      <w:r w:rsidR="00E3778A" w:rsidRPr="00E91F5A">
        <w:t xml:space="preserve"> Hu, Hong Wu, Wenmei Xiao, Shaohua Tan, Min Han, Chuanjia </w:t>
      </w:r>
      <w:r w:rsidR="00215651" w:rsidRPr="00E91F5A">
        <w:rPr>
          <w:noProof/>
        </w:rPr>
        <w:t xml:space="preserve">, </w:t>
      </w:r>
      <w:r w:rsidR="00215651" w:rsidRPr="00E91F5A">
        <w:rPr>
          <w:bCs/>
        </w:rPr>
        <w:t xml:space="preserve">Reactive Power Compensation </w:t>
      </w:r>
      <w:r w:rsidR="003248DA" w:rsidRPr="00E91F5A">
        <w:rPr>
          <w:bCs/>
        </w:rPr>
        <w:t xml:space="preserve"> </w:t>
      </w:r>
      <w:r w:rsidR="00215651" w:rsidRPr="00E91F5A">
        <w:rPr>
          <w:bCs/>
        </w:rPr>
        <w:t>Technology and Application</w:t>
      </w:r>
      <w:r w:rsidR="00E3778A" w:rsidRPr="00E91F5A">
        <w:rPr>
          <w:bCs/>
        </w:rPr>
        <w:t xml:space="preserve"> </w:t>
      </w:r>
      <w:r w:rsidR="00E3778A" w:rsidRPr="00E91F5A">
        <w:rPr>
          <w:noProof/>
        </w:rPr>
        <w:t>issu Icicci</w:t>
      </w:r>
      <w:r w:rsidRPr="00E91F5A">
        <w:rPr>
          <w:noProof/>
        </w:rPr>
        <w:t>” pp. 1–27, 2015.</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lastRenderedPageBreak/>
        <w:t>[13]</w:t>
      </w:r>
      <w:r w:rsidRPr="00E91F5A">
        <w:rPr>
          <w:rFonts w:ascii="Times New Roman" w:hAnsi="Times New Roman" w:cs="Times New Roman"/>
          <w:noProof/>
          <w:sz w:val="24"/>
          <w:szCs w:val="24"/>
        </w:rPr>
        <w:tab/>
        <w:t xml:space="preserve">F. Muhammad, “Reactive Power Compensation by Power Capacitor Method,” </w:t>
      </w:r>
      <w:r w:rsidR="00E8570B" w:rsidRPr="00E91F5A">
        <w:rPr>
          <w:rFonts w:ascii="Times New Roman" w:hAnsi="Times New Roman" w:cs="Times New Roman"/>
          <w:i/>
          <w:iCs/>
          <w:noProof/>
          <w:sz w:val="24"/>
          <w:szCs w:val="24"/>
        </w:rPr>
        <w:t>Eng. Technol.OpenAccess</w:t>
      </w:r>
      <w:r w:rsidRPr="00E91F5A">
        <w:rPr>
          <w:rFonts w:ascii="Times New Roman" w:hAnsi="Times New Roman" w:cs="Times New Roman"/>
          <w:i/>
          <w:iCs/>
          <w:noProof/>
          <w:sz w:val="24"/>
          <w:szCs w:val="24"/>
        </w:rPr>
        <w:t>J.</w:t>
      </w:r>
      <w:r w:rsidR="00E8570B" w:rsidRPr="00E91F5A">
        <w:rPr>
          <w:rFonts w:ascii="Times New Roman" w:hAnsi="Times New Roman" w:cs="Times New Roman"/>
          <w:noProof/>
          <w:sz w:val="24"/>
          <w:szCs w:val="24"/>
        </w:rPr>
        <w:t>,vol.</w:t>
      </w:r>
      <w:r w:rsidRPr="00E91F5A">
        <w:rPr>
          <w:rFonts w:ascii="Times New Roman" w:hAnsi="Times New Roman" w:cs="Times New Roman"/>
          <w:noProof/>
          <w:sz w:val="24"/>
          <w:szCs w:val="24"/>
        </w:rPr>
        <w:t>1, no. 3, pp. 92–95, 2018, doi: 10.19080/etoaj.2018.01.555565.</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[14]</w:t>
      </w:r>
      <w:r w:rsidRPr="00E91F5A">
        <w:rPr>
          <w:rFonts w:ascii="Times New Roman" w:hAnsi="Times New Roman" w:cs="Times New Roman"/>
          <w:noProof/>
          <w:sz w:val="24"/>
          <w:szCs w:val="24"/>
        </w:rPr>
        <w:tab/>
        <w:t xml:space="preserve">L. Liudvinavičius, “The methods of reactive power compensation in the 25 kV, 50 Hz contact network,” </w:t>
      </w:r>
      <w:r w:rsidR="00E8570B" w:rsidRPr="00E91F5A">
        <w:rPr>
          <w:rFonts w:ascii="Times New Roman" w:hAnsi="Times New Roman" w:cs="Times New Roman"/>
          <w:i/>
          <w:iCs/>
          <w:noProof/>
          <w:sz w:val="24"/>
          <w:szCs w:val="24"/>
        </w:rPr>
        <w:t>Transp.</w:t>
      </w:r>
      <w:r w:rsidRPr="00E91F5A">
        <w:rPr>
          <w:rFonts w:ascii="Times New Roman" w:hAnsi="Times New Roman" w:cs="Times New Roman"/>
          <w:i/>
          <w:iCs/>
          <w:noProof/>
          <w:sz w:val="24"/>
          <w:szCs w:val="24"/>
        </w:rPr>
        <w:t>Probl.</w:t>
      </w:r>
      <w:r w:rsidR="00E8570B" w:rsidRPr="00E91F5A">
        <w:rPr>
          <w:rFonts w:ascii="Times New Roman" w:hAnsi="Times New Roman" w:cs="Times New Roman"/>
          <w:noProof/>
          <w:sz w:val="24"/>
          <w:szCs w:val="24"/>
        </w:rPr>
        <w:t>,vol.13,no.1,pp.59–68,2018,</w:t>
      </w:r>
      <w:r w:rsidRPr="00E91F5A">
        <w:rPr>
          <w:rFonts w:ascii="Times New Roman" w:hAnsi="Times New Roman" w:cs="Times New Roman"/>
          <w:noProof/>
          <w:sz w:val="24"/>
          <w:szCs w:val="24"/>
        </w:rPr>
        <w:t>doi: 10.21307/tp.2018.13.1.6.</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[15]</w:t>
      </w:r>
      <w:r w:rsidRPr="00E91F5A">
        <w:rPr>
          <w:rFonts w:ascii="Times New Roman" w:hAnsi="Times New Roman" w:cs="Times New Roman"/>
          <w:noProof/>
          <w:sz w:val="24"/>
          <w:szCs w:val="24"/>
        </w:rPr>
        <w:tab/>
        <w:t xml:space="preserve">E. Rokrok, M. Shafie-khah, and J. P. S. Catalão, “Review of primary voltage and frequency control methods for inverter-based islanded microgrids with distributed generation,” </w:t>
      </w:r>
      <w:r w:rsidRPr="00E91F5A">
        <w:rPr>
          <w:rFonts w:ascii="Times New Roman" w:hAnsi="Times New Roman" w:cs="Times New Roman"/>
          <w:i/>
          <w:iCs/>
          <w:noProof/>
          <w:sz w:val="24"/>
          <w:szCs w:val="24"/>
        </w:rPr>
        <w:t>Renew. Sustain. Energy Rev.</w:t>
      </w:r>
      <w:r w:rsidRPr="00E91F5A">
        <w:rPr>
          <w:rFonts w:ascii="Times New Roman" w:hAnsi="Times New Roman" w:cs="Times New Roman"/>
          <w:noProof/>
          <w:sz w:val="24"/>
          <w:szCs w:val="24"/>
        </w:rPr>
        <w:t>, vol. 82, no. November, pp. 3225–3235, 2018, doi: 10.1016/j.rser.2017.10.022.</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[16]</w:t>
      </w:r>
      <w:r w:rsidRPr="00E91F5A">
        <w:rPr>
          <w:rFonts w:ascii="Times New Roman" w:hAnsi="Times New Roman" w:cs="Times New Roman"/>
          <w:noProof/>
          <w:sz w:val="24"/>
          <w:szCs w:val="24"/>
        </w:rPr>
        <w:tab/>
        <w:t xml:space="preserve">M. S. Mahmoud, S. Azher Hussain, and M. A. Abido, “Modeling and control of microgrid: An overview,” </w:t>
      </w:r>
      <w:r w:rsidRPr="00E91F5A">
        <w:rPr>
          <w:rFonts w:ascii="Times New Roman" w:hAnsi="Times New Roman" w:cs="Times New Roman"/>
          <w:i/>
          <w:iCs/>
          <w:noProof/>
          <w:sz w:val="24"/>
          <w:szCs w:val="24"/>
        </w:rPr>
        <w:t>J. Franklin Inst.</w:t>
      </w:r>
      <w:r w:rsidRPr="00E91F5A">
        <w:rPr>
          <w:rFonts w:ascii="Times New Roman" w:hAnsi="Times New Roman" w:cs="Times New Roman"/>
          <w:noProof/>
          <w:sz w:val="24"/>
          <w:szCs w:val="24"/>
        </w:rPr>
        <w:t>, vol. 351, no. 5, pp. 2822–2859, 2014, doi: 10.1016/j.jfranklin.2014.01.016.</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[17]</w:t>
      </w:r>
      <w:r w:rsidRPr="00E91F5A">
        <w:rPr>
          <w:rFonts w:ascii="Times New Roman" w:hAnsi="Times New Roman" w:cs="Times New Roman"/>
          <w:noProof/>
          <w:sz w:val="24"/>
          <w:szCs w:val="24"/>
        </w:rPr>
        <w:tab/>
        <w:t xml:space="preserve">V. Huchche, “Reactive Power Compensation of the Grid Connected PV System,” </w:t>
      </w:r>
      <w:r w:rsidRPr="00E91F5A">
        <w:rPr>
          <w:rFonts w:ascii="Times New Roman" w:hAnsi="Times New Roman" w:cs="Times New Roman"/>
          <w:i/>
          <w:iCs/>
          <w:noProof/>
          <w:sz w:val="24"/>
          <w:szCs w:val="24"/>
        </w:rPr>
        <w:t>Helix</w:t>
      </w:r>
      <w:r w:rsidRPr="00E91F5A">
        <w:rPr>
          <w:rFonts w:ascii="Times New Roman" w:hAnsi="Times New Roman" w:cs="Times New Roman"/>
          <w:noProof/>
          <w:sz w:val="24"/>
          <w:szCs w:val="24"/>
        </w:rPr>
        <w:t>, vol. 9, no. 6, pp. 5830–5840, 2019, doi: 10.29042/2019-5836-5840.</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[18]</w:t>
      </w:r>
      <w:r w:rsidRPr="00E91F5A">
        <w:rPr>
          <w:rFonts w:ascii="Times New Roman" w:hAnsi="Times New Roman" w:cs="Times New Roman"/>
          <w:noProof/>
          <w:sz w:val="24"/>
          <w:szCs w:val="24"/>
        </w:rPr>
        <w:tab/>
        <w:t xml:space="preserve">N. K. Roy, H. R. Pota, and M. J. Hossain, “Reactive power management of distribution networks with wind generation for improving voltage stability,” </w:t>
      </w:r>
      <w:r w:rsidRPr="00E91F5A">
        <w:rPr>
          <w:rFonts w:ascii="Times New Roman" w:hAnsi="Times New Roman" w:cs="Times New Roman"/>
          <w:i/>
          <w:iCs/>
          <w:noProof/>
          <w:sz w:val="24"/>
          <w:szCs w:val="24"/>
        </w:rPr>
        <w:t>Renew. Energy</w:t>
      </w:r>
      <w:r w:rsidRPr="00E91F5A">
        <w:rPr>
          <w:rFonts w:ascii="Times New Roman" w:hAnsi="Times New Roman" w:cs="Times New Roman"/>
          <w:noProof/>
          <w:sz w:val="24"/>
          <w:szCs w:val="24"/>
        </w:rPr>
        <w:t>, vol. 58, no. October, pp. 85–94, 2013, doi: 10.1016/j.renene.2013.02.030.</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[19]</w:t>
      </w:r>
      <w:r w:rsidRPr="00E91F5A">
        <w:rPr>
          <w:rFonts w:ascii="Times New Roman" w:hAnsi="Times New Roman" w:cs="Times New Roman"/>
          <w:noProof/>
          <w:sz w:val="24"/>
          <w:szCs w:val="24"/>
        </w:rPr>
        <w:tab/>
        <w:t xml:space="preserve">S. S. Kanojia and S. Rajyaguru, “Reactive power compensation for LV distribution network,” </w:t>
      </w:r>
      <w:r w:rsidRPr="00E91F5A">
        <w:rPr>
          <w:rFonts w:ascii="Times New Roman" w:hAnsi="Times New Roman" w:cs="Times New Roman"/>
          <w:i/>
          <w:iCs/>
          <w:noProof/>
          <w:sz w:val="24"/>
          <w:szCs w:val="24"/>
        </w:rPr>
        <w:t>Int. J. Innov. Technol. Explor. Eng.</w:t>
      </w:r>
      <w:r w:rsidRPr="00E91F5A">
        <w:rPr>
          <w:rFonts w:ascii="Times New Roman" w:hAnsi="Times New Roman" w:cs="Times New Roman"/>
          <w:noProof/>
          <w:sz w:val="24"/>
          <w:szCs w:val="24"/>
        </w:rPr>
        <w:t>, vol. 8, no. 6, pp. 1734–1741, 2019.</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[20]</w:t>
      </w:r>
      <w:r w:rsidRPr="00E91F5A">
        <w:rPr>
          <w:rFonts w:ascii="Times New Roman" w:hAnsi="Times New Roman" w:cs="Times New Roman"/>
          <w:noProof/>
          <w:sz w:val="24"/>
          <w:szCs w:val="24"/>
        </w:rPr>
        <w:tab/>
        <w:t xml:space="preserve">M. E. Elkhatib, R. El Shatshat, and M. M. A. Salama, “Decentralized reactive power control for advanced distribution automation systems,” </w:t>
      </w:r>
      <w:r w:rsidRPr="00E91F5A">
        <w:rPr>
          <w:rFonts w:ascii="Times New Roman" w:hAnsi="Times New Roman" w:cs="Times New Roman"/>
          <w:i/>
          <w:iCs/>
          <w:noProof/>
          <w:sz w:val="24"/>
          <w:szCs w:val="24"/>
        </w:rPr>
        <w:t>IEEE Trans. Smart Grid</w:t>
      </w:r>
      <w:r w:rsidRPr="00E91F5A">
        <w:rPr>
          <w:rFonts w:ascii="Times New Roman" w:hAnsi="Times New Roman" w:cs="Times New Roman"/>
          <w:noProof/>
          <w:sz w:val="24"/>
          <w:szCs w:val="24"/>
        </w:rPr>
        <w:t>, vol. 3, no. 3, pp. 1482–1490, 2012, doi: 10.1109/TSG.2012.2197833.</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[21]</w:t>
      </w:r>
      <w:r w:rsidRPr="00E91F5A">
        <w:rPr>
          <w:rFonts w:ascii="Times New Roman" w:hAnsi="Times New Roman" w:cs="Times New Roman"/>
          <w:noProof/>
          <w:sz w:val="24"/>
          <w:szCs w:val="24"/>
        </w:rPr>
        <w:tab/>
        <w:t>U. Holmberg, T. Sjögren, and J. Hellström, “Comparing Centralized and Decentralized Banking: A Study of the Risk-Return Profiles of Banks,” pp. 1–33, 2012.</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[22]</w:t>
      </w:r>
      <w:r w:rsidRPr="00E91F5A">
        <w:rPr>
          <w:rFonts w:ascii="Times New Roman" w:hAnsi="Times New Roman" w:cs="Times New Roman"/>
          <w:noProof/>
          <w:sz w:val="24"/>
          <w:szCs w:val="24"/>
        </w:rPr>
        <w:tab/>
        <w:t xml:space="preserve">S. X. Chen, Y. S. F. Eddy, H. B. Gooi, M. Q. Wang, and S. F. Lu, “A centralized reactive power compensation system for LV distribution networks,” </w:t>
      </w:r>
      <w:r w:rsidRPr="00E91F5A">
        <w:rPr>
          <w:rFonts w:ascii="Times New Roman" w:hAnsi="Times New Roman" w:cs="Times New Roman"/>
          <w:i/>
          <w:iCs/>
          <w:noProof/>
          <w:sz w:val="24"/>
          <w:szCs w:val="24"/>
        </w:rPr>
        <w:t>IEEE Trans. Power Syst.</w:t>
      </w:r>
      <w:r w:rsidRPr="00E91F5A">
        <w:rPr>
          <w:rFonts w:ascii="Times New Roman" w:hAnsi="Times New Roman" w:cs="Times New Roman"/>
          <w:noProof/>
          <w:sz w:val="24"/>
          <w:szCs w:val="24"/>
        </w:rPr>
        <w:t>, vol. 30, no. 1, pp. 274–284, 2015, doi: 10.1109/TPWRS.2014.2326520.</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[23]</w:t>
      </w:r>
      <w:r w:rsidRPr="00E91F5A">
        <w:rPr>
          <w:rFonts w:ascii="Times New Roman" w:hAnsi="Times New Roman" w:cs="Times New Roman"/>
          <w:noProof/>
          <w:sz w:val="24"/>
          <w:szCs w:val="24"/>
        </w:rPr>
        <w:tab/>
        <w:t>H. BOUDJELLA and F. GHERBI, “Modelling and Simulation of Static Var Compensator (Svc) in Power System Studies By Matlab,” vol. 53, no. 9, pp. 1689–1699, 2013.</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[24]</w:t>
      </w:r>
      <w:r w:rsidRPr="00E91F5A">
        <w:rPr>
          <w:rFonts w:ascii="Times New Roman" w:hAnsi="Times New Roman" w:cs="Times New Roman"/>
          <w:noProof/>
          <w:sz w:val="24"/>
          <w:szCs w:val="24"/>
        </w:rPr>
        <w:tab/>
        <w:t>Y. Saratkar and A. Pachori, “Reactive Power Compensation in Transmission Line using Fuzzy Control Method : A Survey,” no. 1, pp. 1–4, 2013.</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[25]</w:t>
      </w:r>
      <w:r w:rsidRPr="00E91F5A">
        <w:rPr>
          <w:rFonts w:ascii="Times New Roman" w:hAnsi="Times New Roman" w:cs="Times New Roman"/>
          <w:noProof/>
          <w:sz w:val="24"/>
          <w:szCs w:val="24"/>
        </w:rPr>
        <w:tab/>
        <w:t xml:space="preserve">G. Sheng, G. Tu, and Y. Luo, “Application of Artificial Intelligence Techniques in </w:t>
      </w:r>
      <w:r w:rsidRPr="00E91F5A">
        <w:rPr>
          <w:rFonts w:ascii="Times New Roman" w:hAnsi="Times New Roman" w:cs="Times New Roman"/>
          <w:noProof/>
          <w:sz w:val="24"/>
          <w:szCs w:val="24"/>
        </w:rPr>
        <w:lastRenderedPageBreak/>
        <w:t xml:space="preserve">Reactive Power/Voltage Control of Power System,” </w:t>
      </w:r>
      <w:r w:rsidRPr="00E91F5A">
        <w:rPr>
          <w:rFonts w:ascii="Times New Roman" w:hAnsi="Times New Roman" w:cs="Times New Roman"/>
          <w:i/>
          <w:iCs/>
          <w:noProof/>
          <w:sz w:val="24"/>
          <w:szCs w:val="24"/>
        </w:rPr>
        <w:t>Electron. Sci. Technol. Appl.</w:t>
      </w:r>
      <w:r w:rsidRPr="00E91F5A">
        <w:rPr>
          <w:rFonts w:ascii="Times New Roman" w:hAnsi="Times New Roman" w:cs="Times New Roman"/>
          <w:noProof/>
          <w:sz w:val="24"/>
          <w:szCs w:val="24"/>
        </w:rPr>
        <w:t>, vol. 1, no. 1, p. 5, 2014, doi: 10.18686/esta.v1i1.2.</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[26]</w:t>
      </w:r>
      <w:r w:rsidRPr="00E91F5A">
        <w:rPr>
          <w:rFonts w:ascii="Times New Roman" w:hAnsi="Times New Roman" w:cs="Times New Roman"/>
          <w:noProof/>
          <w:sz w:val="24"/>
          <w:szCs w:val="24"/>
        </w:rPr>
        <w:tab/>
        <w:t xml:space="preserve">R. Hooshmand and M. Joorabian, “Application of artificial neural networks in controlling voltage and reactive power,” </w:t>
      </w:r>
      <w:r w:rsidRPr="00E91F5A">
        <w:rPr>
          <w:rFonts w:ascii="Times New Roman" w:hAnsi="Times New Roman" w:cs="Times New Roman"/>
          <w:i/>
          <w:iCs/>
          <w:noProof/>
          <w:sz w:val="24"/>
          <w:szCs w:val="24"/>
        </w:rPr>
        <w:t>Sci. Iran.</w:t>
      </w:r>
      <w:r w:rsidRPr="00E91F5A">
        <w:rPr>
          <w:rFonts w:ascii="Times New Roman" w:hAnsi="Times New Roman" w:cs="Times New Roman"/>
          <w:noProof/>
          <w:sz w:val="24"/>
          <w:szCs w:val="24"/>
        </w:rPr>
        <w:t>, vol. 12, no. 1, pp. 99–108, 2005.</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[27]</w:t>
      </w:r>
      <w:r w:rsidRPr="00E91F5A">
        <w:rPr>
          <w:rFonts w:ascii="Times New Roman" w:hAnsi="Times New Roman" w:cs="Times New Roman"/>
          <w:noProof/>
          <w:sz w:val="24"/>
          <w:szCs w:val="24"/>
        </w:rPr>
        <w:tab/>
        <w:t>A. Mishra and V. N. K. Gundavarapu, “Contingency management of power system with Interline Power Flow Controller using Real Power Performance I</w:t>
      </w:r>
      <w:r w:rsidR="00E8570B" w:rsidRPr="00E91F5A">
        <w:rPr>
          <w:rFonts w:ascii="Times New Roman" w:hAnsi="Times New Roman" w:cs="Times New Roman"/>
          <w:noProof/>
          <w:sz w:val="24"/>
          <w:szCs w:val="24"/>
        </w:rPr>
        <w:t>ndex and Line Stability Index,”</w:t>
      </w:r>
      <w:r w:rsidR="00E8570B" w:rsidRPr="00E91F5A">
        <w:rPr>
          <w:rFonts w:ascii="Times New Roman" w:hAnsi="Times New Roman" w:cs="Times New Roman"/>
          <w:i/>
          <w:iCs/>
          <w:noProof/>
          <w:sz w:val="24"/>
          <w:szCs w:val="24"/>
        </w:rPr>
        <w:t>AinShamsEng.</w:t>
      </w:r>
      <w:r w:rsidRPr="00E91F5A">
        <w:rPr>
          <w:rFonts w:ascii="Times New Roman" w:hAnsi="Times New Roman" w:cs="Times New Roman"/>
          <w:i/>
          <w:iCs/>
          <w:noProof/>
          <w:sz w:val="24"/>
          <w:szCs w:val="24"/>
        </w:rPr>
        <w:t>J.</w:t>
      </w:r>
      <w:r w:rsidRPr="00E91F5A">
        <w:rPr>
          <w:rFonts w:ascii="Times New Roman" w:hAnsi="Times New Roman" w:cs="Times New Roman"/>
          <w:noProof/>
          <w:sz w:val="24"/>
          <w:szCs w:val="24"/>
        </w:rPr>
        <w:t>, vol. 7, no. 1, pp. 209–222, 2016, doi: 10.1016/j.asej.2015.11.004.</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[28]</w:t>
      </w:r>
      <w:r w:rsidRPr="00E91F5A">
        <w:rPr>
          <w:rFonts w:ascii="Times New Roman" w:hAnsi="Times New Roman" w:cs="Times New Roman"/>
          <w:noProof/>
          <w:sz w:val="24"/>
          <w:szCs w:val="24"/>
        </w:rPr>
        <w:tab/>
        <w:t>Y. T. GEBREYES, “Studies on Voltage Control of Distribution Substations Using Static Var Compensators,” no. January, p. 88, 2019.</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[29]</w:t>
      </w:r>
      <w:r w:rsidRPr="00E91F5A">
        <w:rPr>
          <w:rFonts w:ascii="Times New Roman" w:hAnsi="Times New Roman" w:cs="Times New Roman"/>
          <w:noProof/>
          <w:sz w:val="24"/>
          <w:szCs w:val="24"/>
        </w:rPr>
        <w:tab/>
        <w:t xml:space="preserve">J. K. Dash, “Control Strategy for Reactive Power Using Fc-Tcr By Matlab Simulink,” </w:t>
      </w:r>
      <w:r w:rsidRPr="00E91F5A">
        <w:rPr>
          <w:rFonts w:ascii="Times New Roman" w:hAnsi="Times New Roman" w:cs="Times New Roman"/>
          <w:i/>
          <w:iCs/>
          <w:noProof/>
          <w:sz w:val="24"/>
          <w:szCs w:val="24"/>
        </w:rPr>
        <w:t>Int. J. Electr. Electron. Eng.</w:t>
      </w:r>
      <w:r w:rsidRPr="00E91F5A">
        <w:rPr>
          <w:rFonts w:ascii="Times New Roman" w:hAnsi="Times New Roman" w:cs="Times New Roman"/>
          <w:noProof/>
          <w:sz w:val="24"/>
          <w:szCs w:val="24"/>
        </w:rPr>
        <w:t>, vol. 2, no. 4, pp. 39–43, 2015.</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[30]</w:t>
      </w:r>
      <w:r w:rsidRPr="00E91F5A">
        <w:rPr>
          <w:rFonts w:ascii="Times New Roman" w:hAnsi="Times New Roman" w:cs="Times New Roman"/>
          <w:noProof/>
          <w:sz w:val="24"/>
          <w:szCs w:val="24"/>
        </w:rPr>
        <w:tab/>
        <w:t xml:space="preserve">T. Bharath Kumar &amp; M. Uma Vani, “Load Frequency Control in Two Area Power System Using Anfis,” </w:t>
      </w:r>
      <w:r w:rsidRPr="00E91F5A">
        <w:rPr>
          <w:rFonts w:ascii="Times New Roman" w:hAnsi="Times New Roman" w:cs="Times New Roman"/>
          <w:i/>
          <w:iCs/>
          <w:noProof/>
          <w:sz w:val="24"/>
          <w:szCs w:val="24"/>
        </w:rPr>
        <w:t>Int. J. Electr. Electron. Eng. Res.</w:t>
      </w:r>
      <w:r w:rsidRPr="00E91F5A">
        <w:rPr>
          <w:rFonts w:ascii="Times New Roman" w:hAnsi="Times New Roman" w:cs="Times New Roman"/>
          <w:noProof/>
          <w:sz w:val="24"/>
          <w:szCs w:val="24"/>
        </w:rPr>
        <w:t>, vol. 4, no. 1, pp. 85</w:t>
      </w:r>
      <w:r w:rsidR="003248DA" w:rsidRPr="00E91F5A">
        <w:rPr>
          <w:rFonts w:ascii="Times New Roman" w:hAnsi="Times New Roman" w:cs="Times New Roman"/>
          <w:noProof/>
          <w:sz w:val="24"/>
          <w:szCs w:val="24"/>
        </w:rPr>
        <w:t>–92, 2014, [Online]. Available:</w:t>
      </w:r>
      <w:r w:rsidRPr="00E91F5A">
        <w:rPr>
          <w:rFonts w:ascii="Times New Roman" w:hAnsi="Times New Roman" w:cs="Times New Roman"/>
          <w:noProof/>
          <w:sz w:val="24"/>
          <w:szCs w:val="24"/>
        </w:rPr>
        <w:t>http://www.tjprc.org/view_archives.php?year=2014&amp;jtype=2&amp;id=46&amp;details=archives.</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[31]</w:t>
      </w:r>
      <w:r w:rsidRPr="00E91F5A">
        <w:rPr>
          <w:rFonts w:ascii="Times New Roman" w:hAnsi="Times New Roman" w:cs="Times New Roman"/>
          <w:noProof/>
          <w:sz w:val="24"/>
          <w:szCs w:val="24"/>
        </w:rPr>
        <w:tab/>
        <w:t xml:space="preserve">P. Si, A. P. Hu, S. Malpas, and D. Budgett, “A frequency control method for regulating wireless power to implantable devices,” </w:t>
      </w:r>
      <w:r w:rsidRPr="00E91F5A">
        <w:rPr>
          <w:rFonts w:ascii="Times New Roman" w:hAnsi="Times New Roman" w:cs="Times New Roman"/>
          <w:i/>
          <w:iCs/>
          <w:noProof/>
          <w:sz w:val="24"/>
          <w:szCs w:val="24"/>
        </w:rPr>
        <w:t>IEEE Trans. Biomed. Circuits Syst.</w:t>
      </w:r>
      <w:r w:rsidRPr="00E91F5A">
        <w:rPr>
          <w:rFonts w:ascii="Times New Roman" w:hAnsi="Times New Roman" w:cs="Times New Roman"/>
          <w:noProof/>
          <w:sz w:val="24"/>
          <w:szCs w:val="24"/>
        </w:rPr>
        <w:t>, vol. 2, no. 1, pp. 22–29, 2008, doi: 10.1109/TBCAS.2008.918284.</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[32]</w:t>
      </w:r>
      <w:r w:rsidRPr="00E91F5A">
        <w:rPr>
          <w:rFonts w:ascii="Times New Roman" w:hAnsi="Times New Roman" w:cs="Times New Roman"/>
          <w:noProof/>
          <w:sz w:val="24"/>
          <w:szCs w:val="24"/>
        </w:rPr>
        <w:tab/>
        <w:t xml:space="preserve">Y. Liu, X. Wang, and S. Wang, “Research on frequency control of islanded microgrid with multiple distributed power sources,” </w:t>
      </w:r>
      <w:r w:rsidRPr="00E91F5A">
        <w:rPr>
          <w:rFonts w:ascii="Times New Roman" w:hAnsi="Times New Roman" w:cs="Times New Roman"/>
          <w:i/>
          <w:iCs/>
          <w:noProof/>
          <w:sz w:val="24"/>
          <w:szCs w:val="24"/>
        </w:rPr>
        <w:t>Processes</w:t>
      </w:r>
      <w:r w:rsidRPr="00E91F5A">
        <w:rPr>
          <w:rFonts w:ascii="Times New Roman" w:hAnsi="Times New Roman" w:cs="Times New Roman"/>
          <w:noProof/>
          <w:sz w:val="24"/>
          <w:szCs w:val="24"/>
        </w:rPr>
        <w:t>, vol. 8, no. 2, 2020, doi: 10.3390/pr8020193.</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[33]</w:t>
      </w:r>
      <w:r w:rsidRPr="00E91F5A">
        <w:rPr>
          <w:rFonts w:ascii="Times New Roman" w:hAnsi="Times New Roman" w:cs="Times New Roman"/>
          <w:noProof/>
          <w:sz w:val="24"/>
          <w:szCs w:val="24"/>
        </w:rPr>
        <w:tab/>
        <w:t xml:space="preserve">N. K. Bahgaat, M. Ibrahim, M. A. Moustafa Hassan, and F. Bendary, “Load frequency control based on modern techniques in two areas power systems,” </w:t>
      </w:r>
      <w:r w:rsidRPr="00E91F5A">
        <w:rPr>
          <w:rFonts w:ascii="Times New Roman" w:hAnsi="Times New Roman" w:cs="Times New Roman"/>
          <w:i/>
          <w:iCs/>
          <w:noProof/>
          <w:sz w:val="24"/>
          <w:szCs w:val="24"/>
        </w:rPr>
        <w:t>Adv. Syst. Dyn. Control</w:t>
      </w:r>
      <w:r w:rsidRPr="00E91F5A">
        <w:rPr>
          <w:rFonts w:ascii="Times New Roman" w:hAnsi="Times New Roman" w:cs="Times New Roman"/>
          <w:noProof/>
          <w:sz w:val="24"/>
          <w:szCs w:val="24"/>
        </w:rPr>
        <w:t>, no. April, pp. 163–191, 2018, doi: 10.4018/978-1-5225-4077-9.ch006.</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[34]</w:t>
      </w:r>
      <w:r w:rsidRPr="00E91F5A">
        <w:rPr>
          <w:rFonts w:ascii="Times New Roman" w:hAnsi="Times New Roman" w:cs="Times New Roman"/>
          <w:noProof/>
          <w:sz w:val="24"/>
          <w:szCs w:val="24"/>
        </w:rPr>
        <w:tab/>
        <w:t xml:space="preserve">R. Umrao, S. Kumar, M. Mohan, and D. K. Chaturvedi, “Load Frequency Control methodologies for power system,” </w:t>
      </w:r>
      <w:r w:rsidRPr="00E91F5A">
        <w:rPr>
          <w:rFonts w:ascii="Times New Roman" w:hAnsi="Times New Roman" w:cs="Times New Roman"/>
          <w:i/>
          <w:iCs/>
          <w:noProof/>
          <w:sz w:val="24"/>
          <w:szCs w:val="24"/>
        </w:rPr>
        <w:t>ICPCES 2012 - 2012 2nd Int. Conf. Power, Control Embed. Syst.</w:t>
      </w:r>
      <w:r w:rsidRPr="00E91F5A">
        <w:rPr>
          <w:rFonts w:ascii="Times New Roman" w:hAnsi="Times New Roman" w:cs="Times New Roman"/>
          <w:noProof/>
          <w:sz w:val="24"/>
          <w:szCs w:val="24"/>
        </w:rPr>
        <w:t>, no. December, 2012, doi: 10.1109/ICPCES.2012.6508133.</w:t>
      </w:r>
    </w:p>
    <w:p w:rsidR="00214377"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[35]</w:t>
      </w:r>
      <w:r w:rsidRPr="00E91F5A">
        <w:rPr>
          <w:rFonts w:ascii="Times New Roman" w:hAnsi="Times New Roman" w:cs="Times New Roman"/>
          <w:noProof/>
          <w:sz w:val="24"/>
          <w:szCs w:val="24"/>
        </w:rPr>
        <w:tab/>
        <w:t>J. Lee and H. Kim, “Load Frequency Control of Power System using Energy Storage System,” pp. 8–11, 2013.</w:t>
      </w:r>
    </w:p>
    <w:p w:rsidR="00FD0844" w:rsidRPr="00E91F5A" w:rsidRDefault="00214377"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sidRPr="00E91F5A">
        <w:rPr>
          <w:rFonts w:ascii="Times New Roman" w:hAnsi="Times New Roman" w:cs="Times New Roman"/>
          <w:noProof/>
          <w:sz w:val="24"/>
          <w:szCs w:val="24"/>
        </w:rPr>
        <w:t>[36]</w:t>
      </w:r>
      <w:r w:rsidRPr="00E91F5A">
        <w:rPr>
          <w:rFonts w:ascii="Times New Roman" w:hAnsi="Times New Roman" w:cs="Times New Roman"/>
          <w:noProof/>
          <w:sz w:val="24"/>
          <w:szCs w:val="24"/>
        </w:rPr>
        <w:tab/>
        <w:t xml:space="preserve">D. L. D and D. Z. R, “Load Frequency Control in Deregulated Power System,” </w:t>
      </w:r>
      <w:r w:rsidRPr="00E91F5A">
        <w:rPr>
          <w:rFonts w:ascii="Times New Roman" w:hAnsi="Times New Roman" w:cs="Times New Roman"/>
          <w:i/>
          <w:iCs/>
          <w:noProof/>
          <w:sz w:val="24"/>
          <w:szCs w:val="24"/>
        </w:rPr>
        <w:t>Int. J. Res. Arts Sci.</w:t>
      </w:r>
      <w:r w:rsidRPr="00E91F5A">
        <w:rPr>
          <w:rFonts w:ascii="Times New Roman" w:hAnsi="Times New Roman" w:cs="Times New Roman"/>
          <w:noProof/>
          <w:sz w:val="24"/>
          <w:szCs w:val="24"/>
        </w:rPr>
        <w:t>, vol. 5, no. Special Issue, pp. 124–133, 2019, doi: 10.9756/bp2019.1002/11</w:t>
      </w:r>
      <w:r w:rsidR="00FD0844" w:rsidRPr="00E91F5A">
        <w:rPr>
          <w:rFonts w:ascii="Times New Roman" w:hAnsi="Times New Roman" w:cs="Times New Roman"/>
          <w:noProof/>
          <w:sz w:val="24"/>
          <w:szCs w:val="24"/>
        </w:rPr>
        <w:t>.</w:t>
      </w:r>
    </w:p>
    <w:p w:rsidR="00457BDF" w:rsidRPr="00E91F5A" w:rsidRDefault="00457BDF" w:rsidP="00457BDF">
      <w:pPr>
        <w:pStyle w:val="NormalWeb"/>
        <w:spacing w:before="0" w:beforeAutospacing="0" w:after="0" w:afterAutospacing="0"/>
        <w:rPr>
          <w:noProof/>
        </w:rPr>
      </w:pPr>
      <w:r w:rsidRPr="00E91F5A">
        <w:lastRenderedPageBreak/>
        <w:t xml:space="preserve"> [37] Madhavanunni, A. N. Baby, Jithin Arya, S. S. George, Jisha George, Jobin Renjith Kumar, D.Fuzzy logic controller for reactive power compensation</w:t>
      </w:r>
      <w:r w:rsidR="00214377" w:rsidRPr="00E91F5A">
        <w:rPr>
          <w:noProof/>
        </w:rPr>
        <w:t>.</w:t>
      </w:r>
      <w:r w:rsidRPr="00E91F5A">
        <w:rPr>
          <w:noProof/>
        </w:rPr>
        <w:t xml:space="preserve"> page 54-59year -2016 issu ,febrewary</w:t>
      </w:r>
    </w:p>
    <w:p w:rsidR="00AE79F1" w:rsidRPr="00E91F5A" w:rsidRDefault="00AE79F1" w:rsidP="00457BDF">
      <w:pPr>
        <w:pStyle w:val="NormalWeb"/>
        <w:spacing w:before="0" w:beforeAutospacing="0" w:after="0" w:afterAutospacing="0"/>
        <w:rPr>
          <w:noProof/>
        </w:rPr>
      </w:pPr>
    </w:p>
    <w:p w:rsidR="00995CEC" w:rsidRPr="00E91F5A" w:rsidRDefault="00457BDF" w:rsidP="00AE79F1">
      <w:pPr>
        <w:pStyle w:val="NormalWeb"/>
        <w:spacing w:before="0" w:beforeAutospacing="0" w:after="0" w:afterAutospacing="0"/>
        <w:rPr>
          <w:noProof/>
        </w:rPr>
      </w:pPr>
      <w:r w:rsidRPr="00E91F5A">
        <w:rPr>
          <w:noProof/>
        </w:rPr>
        <w:t>[38</w:t>
      </w:r>
      <w:r w:rsidR="00AE79F1" w:rsidRPr="00E91F5A">
        <w:rPr>
          <w:noProof/>
        </w:rPr>
        <w:t>].</w:t>
      </w:r>
      <w:r w:rsidR="00AE79F1" w:rsidRPr="00E91F5A">
        <w:t xml:space="preserve"> Desai, Dhavalkumar ,Arya, SwapnilReactive Power Compensation Using FACTS Device vol -1,issu jan 2008 page 157-</w:t>
      </w:r>
      <w:r w:rsidR="00AE79F1" w:rsidRPr="00E91F5A">
        <w:rPr>
          <w:noProof/>
        </w:rPr>
        <w:t xml:space="preserve"> 188 ,year 2018,</w:t>
      </w:r>
    </w:p>
    <w:p w:rsidR="00995CEC" w:rsidRPr="00E91F5A" w:rsidRDefault="00995CEC" w:rsidP="00AE79F1">
      <w:pPr>
        <w:pStyle w:val="NormalWeb"/>
        <w:spacing w:before="0" w:beforeAutospacing="0" w:after="0" w:afterAutospacing="0"/>
        <w:rPr>
          <w:noProof/>
        </w:rPr>
      </w:pPr>
    </w:p>
    <w:p w:rsidR="00214377" w:rsidRPr="00E91F5A" w:rsidRDefault="00995CEC" w:rsidP="00EB7752">
      <w:pPr>
        <w:pStyle w:val="NormalWeb"/>
        <w:spacing w:before="0" w:beforeAutospacing="0" w:after="0" w:afterAutospacing="0"/>
        <w:jc w:val="both"/>
      </w:pPr>
      <w:r w:rsidRPr="00E91F5A">
        <w:rPr>
          <w:noProof/>
        </w:rPr>
        <w:t xml:space="preserve">[39]. </w:t>
      </w:r>
      <w:r w:rsidRPr="00E91F5A">
        <w:t>Al-rubaiey, Hasan I Al-rubayi, Rashid H  ,An Artificial Neural Network Based Real-Time Optimal Reactive Power Flow for Improving Operation Efficiency vol -7 issu -3  page 1159-1169 ,year 2017</w:t>
      </w:r>
      <w:r w:rsidR="00AE79F1" w:rsidRPr="00E91F5A">
        <w:rPr>
          <w:noProof/>
        </w:rPr>
        <w:t xml:space="preserve"> </w:t>
      </w:r>
      <w:r w:rsidR="00457BDF" w:rsidRPr="00E91F5A">
        <w:rPr>
          <w:noProof/>
        </w:rPr>
        <w:t>.</w:t>
      </w:r>
    </w:p>
    <w:p w:rsidR="00457BDF" w:rsidRPr="00E91F5A" w:rsidRDefault="00457BDF" w:rsidP="00457BDF">
      <w:pPr>
        <w:pStyle w:val="NormalWeb"/>
        <w:spacing w:before="0" w:beforeAutospacing="0" w:after="0" w:afterAutospacing="0"/>
      </w:pPr>
    </w:p>
    <w:p w:rsidR="00FD0844" w:rsidRPr="00E91F5A" w:rsidRDefault="00FD0844"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914FD8" w:rsidRPr="00E91F5A" w:rsidRDefault="00914FD8" w:rsidP="004E0FE0">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p>
    <w:p w:rsidR="00264F1B" w:rsidRPr="00E91F5A" w:rsidRDefault="00305001" w:rsidP="00DC77B6">
      <w:pPr>
        <w:pStyle w:val="Heading1"/>
        <w:rPr>
          <w:color w:val="auto"/>
        </w:rPr>
      </w:pPr>
      <w:r w:rsidRPr="00E91F5A">
        <w:rPr>
          <w:color w:val="auto"/>
        </w:rPr>
        <w:lastRenderedPageBreak/>
        <w:fldChar w:fldCharType="end"/>
      </w:r>
      <w:r w:rsidR="00264F1B" w:rsidRPr="00E91F5A">
        <w:rPr>
          <w:color w:val="auto"/>
        </w:rPr>
        <w:t xml:space="preserve">                                  </w:t>
      </w:r>
      <w:bookmarkStart w:id="211" w:name="_Toc82853598"/>
      <w:bookmarkStart w:id="212" w:name="_Toc86373199"/>
      <w:r w:rsidR="00264F1B" w:rsidRPr="00E91F5A">
        <w:rPr>
          <w:color w:val="auto"/>
        </w:rPr>
        <w:t>APPENDIX</w:t>
      </w:r>
      <w:bookmarkEnd w:id="211"/>
      <w:bookmarkEnd w:id="212"/>
    </w:p>
    <w:p w:rsidR="001D611E" w:rsidRPr="00E91F5A" w:rsidRDefault="0029153D" w:rsidP="00264F1B">
      <w:pPr>
        <w:widowControl w:val="0"/>
        <w:autoSpaceDE w:val="0"/>
        <w:autoSpaceDN w:val="0"/>
        <w:adjustRightInd w:val="0"/>
        <w:spacing w:after="0" w:line="360" w:lineRule="auto"/>
        <w:jc w:val="both"/>
      </w:pPr>
      <w:r w:rsidRPr="00E91F5A">
        <w:t xml:space="preserve"> </w:t>
      </w:r>
      <w:bookmarkStart w:id="213" w:name="_Toc66709721"/>
      <w:r w:rsidR="004257FC" w:rsidRPr="00E91F5A">
        <w:t xml:space="preserve"> </w:t>
      </w:r>
      <w:r w:rsidR="00DD6D6F" w:rsidRPr="00E91F5A">
        <w:t xml:space="preserve">                                          </w:t>
      </w:r>
      <w:r w:rsidR="001D611E" w:rsidRPr="00E91F5A">
        <w:t xml:space="preserve">APPENDIX </w:t>
      </w:r>
      <w:r w:rsidR="00DD6D6F" w:rsidRPr="00E91F5A">
        <w:t>–</w:t>
      </w:r>
      <w:r w:rsidR="001D611E" w:rsidRPr="00E91F5A">
        <w:t xml:space="preserve"> </w:t>
      </w:r>
      <w:bookmarkEnd w:id="213"/>
      <w:r w:rsidR="00DD6D6F" w:rsidRPr="00E91F5A">
        <w:t>A</w:t>
      </w:r>
    </w:p>
    <w:p w:rsidR="00DD6D6F" w:rsidRPr="00E91F5A" w:rsidRDefault="00DD6D6F" w:rsidP="00DD6D6F">
      <w:pPr>
        <w:spacing w:after="0" w:line="360" w:lineRule="auto"/>
        <w:rPr>
          <w:rFonts w:ascii="Times New Roman" w:hAnsi="Times New Roman" w:cs="Times New Roman"/>
          <w:sz w:val="24"/>
        </w:rPr>
      </w:pPr>
      <w:r w:rsidRPr="00E91F5A">
        <w:rPr>
          <w:rFonts w:ascii="Times New Roman" w:hAnsi="Times New Roman" w:cs="Times New Roman"/>
          <w:sz w:val="24"/>
        </w:rPr>
        <w:t xml:space="preserve">2012 E.C SNNPR DILLA CITY DISTRUBUTION FEEDER POWER FLOW </w:t>
      </w:r>
    </w:p>
    <w:tbl>
      <w:tblPr>
        <w:tblW w:w="7190" w:type="dxa"/>
        <w:jc w:val="center"/>
        <w:tblInd w:w="93" w:type="dxa"/>
        <w:tblLook w:val="04A0" w:firstRow="1" w:lastRow="0" w:firstColumn="1" w:lastColumn="0" w:noHBand="0" w:noVBand="1"/>
      </w:tblPr>
      <w:tblGrid>
        <w:gridCol w:w="1295"/>
        <w:gridCol w:w="250"/>
        <w:gridCol w:w="321"/>
        <w:gridCol w:w="457"/>
        <w:gridCol w:w="457"/>
        <w:gridCol w:w="115"/>
        <w:gridCol w:w="540"/>
        <w:gridCol w:w="630"/>
        <w:gridCol w:w="302"/>
        <w:gridCol w:w="238"/>
        <w:gridCol w:w="787"/>
        <w:gridCol w:w="473"/>
        <w:gridCol w:w="295"/>
        <w:gridCol w:w="1030"/>
      </w:tblGrid>
      <w:tr w:rsidR="00E91F5A" w:rsidRPr="00E91F5A" w:rsidTr="0010359F">
        <w:trPr>
          <w:trHeight w:val="294"/>
          <w:jc w:val="center"/>
        </w:trPr>
        <w:tc>
          <w:tcPr>
            <w:tcW w:w="1545" w:type="dxa"/>
            <w:gridSpan w:val="2"/>
            <w:vMerge w:val="restart"/>
            <w:tcBorders>
              <w:top w:val="double" w:sz="6" w:space="0" w:color="auto"/>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Bay / Feeder Name</w:t>
            </w:r>
          </w:p>
        </w:tc>
        <w:tc>
          <w:tcPr>
            <w:tcW w:w="5645" w:type="dxa"/>
            <w:gridSpan w:val="12"/>
            <w:tcBorders>
              <w:top w:val="double" w:sz="6" w:space="0" w:color="auto"/>
              <w:left w:val="nil"/>
              <w:bottom w:val="single" w:sz="4" w:space="0" w:color="auto"/>
              <w:right w:val="single" w:sz="4" w:space="0" w:color="000000"/>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 xml:space="preserve">      </w:t>
            </w:r>
            <w:r w:rsidR="0010359F" w:rsidRPr="00E91F5A">
              <w:rPr>
                <w:rFonts w:ascii="Times New Roman" w:hAnsi="Times New Roman" w:cs="Times New Roman"/>
                <w:sz w:val="20"/>
                <w:szCs w:val="20"/>
              </w:rPr>
              <w:t xml:space="preserve">       Peak Load  September 2013</w:t>
            </w:r>
          </w:p>
        </w:tc>
      </w:tr>
      <w:tr w:rsidR="00E91F5A" w:rsidRPr="00E91F5A" w:rsidTr="0010359F">
        <w:trPr>
          <w:trHeight w:val="280"/>
          <w:jc w:val="center"/>
        </w:trPr>
        <w:tc>
          <w:tcPr>
            <w:tcW w:w="1545" w:type="dxa"/>
            <w:gridSpan w:val="2"/>
            <w:vMerge/>
            <w:tcBorders>
              <w:top w:val="double" w:sz="6" w:space="0" w:color="auto"/>
              <w:left w:val="single" w:sz="4" w:space="0" w:color="auto"/>
              <w:bottom w:val="single" w:sz="8" w:space="0" w:color="000000"/>
              <w:right w:val="single" w:sz="4" w:space="0" w:color="auto"/>
            </w:tcBorders>
            <w:vAlign w:val="center"/>
            <w:hideMark/>
          </w:tcPr>
          <w:p w:rsidR="00DD6D6F" w:rsidRPr="00E91F5A" w:rsidRDefault="00DD6D6F" w:rsidP="00032C69">
            <w:pPr>
              <w:rPr>
                <w:rFonts w:ascii="Times New Roman" w:hAnsi="Times New Roman" w:cs="Times New Roman"/>
                <w:sz w:val="20"/>
                <w:szCs w:val="20"/>
              </w:rPr>
            </w:pPr>
          </w:p>
        </w:tc>
        <w:tc>
          <w:tcPr>
            <w:tcW w:w="1350" w:type="dxa"/>
            <w:gridSpan w:val="4"/>
            <w:vMerge w:val="restart"/>
            <w:tcBorders>
              <w:top w:val="nil"/>
              <w:left w:val="single" w:sz="4" w:space="0" w:color="auto"/>
              <w:bottom w:val="single" w:sz="8" w:space="0" w:color="000000"/>
              <w:right w:val="single" w:sz="4" w:space="0" w:color="auto"/>
            </w:tcBorders>
            <w:shd w:val="clear" w:color="auto" w:fill="auto"/>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Power (MW)</w:t>
            </w:r>
          </w:p>
        </w:tc>
        <w:tc>
          <w:tcPr>
            <w:tcW w:w="1710" w:type="dxa"/>
            <w:gridSpan w:val="4"/>
            <w:tcBorders>
              <w:top w:val="single" w:sz="4" w:space="0" w:color="auto"/>
              <w:left w:val="nil"/>
              <w:bottom w:val="single" w:sz="4" w:space="0" w:color="auto"/>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Current (Amp)</w:t>
            </w:r>
          </w:p>
        </w:tc>
        <w:tc>
          <w:tcPr>
            <w:tcW w:w="1260"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Date</w:t>
            </w:r>
          </w:p>
        </w:tc>
        <w:tc>
          <w:tcPr>
            <w:tcW w:w="1325"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Time</w:t>
            </w:r>
          </w:p>
        </w:tc>
      </w:tr>
      <w:tr w:rsidR="00E91F5A" w:rsidRPr="00E91F5A" w:rsidTr="0010359F">
        <w:trPr>
          <w:trHeight w:val="294"/>
          <w:jc w:val="center"/>
        </w:trPr>
        <w:tc>
          <w:tcPr>
            <w:tcW w:w="1545" w:type="dxa"/>
            <w:gridSpan w:val="2"/>
            <w:vMerge/>
            <w:tcBorders>
              <w:top w:val="double" w:sz="6" w:space="0" w:color="auto"/>
              <w:left w:val="single" w:sz="4" w:space="0" w:color="auto"/>
              <w:bottom w:val="single" w:sz="8" w:space="0" w:color="000000"/>
              <w:right w:val="single" w:sz="4" w:space="0" w:color="auto"/>
            </w:tcBorders>
            <w:vAlign w:val="center"/>
            <w:hideMark/>
          </w:tcPr>
          <w:p w:rsidR="00DD6D6F" w:rsidRPr="00E91F5A" w:rsidRDefault="00DD6D6F" w:rsidP="00032C69">
            <w:pPr>
              <w:rPr>
                <w:rFonts w:ascii="Times New Roman" w:hAnsi="Times New Roman" w:cs="Times New Roman"/>
                <w:sz w:val="20"/>
                <w:szCs w:val="20"/>
              </w:rPr>
            </w:pPr>
          </w:p>
        </w:tc>
        <w:tc>
          <w:tcPr>
            <w:tcW w:w="1350" w:type="dxa"/>
            <w:gridSpan w:val="4"/>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rPr>
                <w:rFonts w:ascii="Times New Roman" w:hAnsi="Times New Roman" w:cs="Times New Roman"/>
                <w:sz w:val="20"/>
                <w:szCs w:val="20"/>
              </w:rPr>
            </w:pPr>
          </w:p>
        </w:tc>
        <w:tc>
          <w:tcPr>
            <w:tcW w:w="540" w:type="dxa"/>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R</w:t>
            </w:r>
          </w:p>
        </w:tc>
        <w:tc>
          <w:tcPr>
            <w:tcW w:w="630" w:type="dxa"/>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S</w:t>
            </w:r>
          </w:p>
        </w:tc>
        <w:tc>
          <w:tcPr>
            <w:tcW w:w="540" w:type="dxa"/>
            <w:gridSpan w:val="2"/>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T</w:t>
            </w:r>
          </w:p>
        </w:tc>
        <w:tc>
          <w:tcPr>
            <w:tcW w:w="1260" w:type="dxa"/>
            <w:gridSpan w:val="2"/>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rPr>
                <w:rFonts w:ascii="Times New Roman" w:hAnsi="Times New Roman" w:cs="Times New Roman"/>
                <w:sz w:val="20"/>
                <w:szCs w:val="20"/>
              </w:rPr>
            </w:pPr>
          </w:p>
        </w:tc>
        <w:tc>
          <w:tcPr>
            <w:tcW w:w="1325" w:type="dxa"/>
            <w:gridSpan w:val="2"/>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rPr>
                <w:rFonts w:ascii="Times New Roman" w:hAnsi="Times New Roman" w:cs="Times New Roman"/>
                <w:sz w:val="20"/>
                <w:szCs w:val="20"/>
              </w:rPr>
            </w:pP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TRAF 1 (15 KV)</w:t>
            </w:r>
          </w:p>
        </w:tc>
        <w:tc>
          <w:tcPr>
            <w:tcW w:w="1350" w:type="dxa"/>
            <w:gridSpan w:val="4"/>
            <w:tcBorders>
              <w:top w:val="nil"/>
              <w:left w:val="nil"/>
              <w:bottom w:val="single" w:sz="4" w:space="0" w:color="auto"/>
              <w:right w:val="single" w:sz="4" w:space="0" w:color="auto"/>
            </w:tcBorders>
            <w:shd w:val="clear" w:color="auto" w:fill="auto"/>
            <w:noWrap/>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9.9</w:t>
            </w:r>
          </w:p>
        </w:tc>
        <w:tc>
          <w:tcPr>
            <w:tcW w:w="54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446</w:t>
            </w:r>
          </w:p>
        </w:tc>
        <w:tc>
          <w:tcPr>
            <w:tcW w:w="63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446</w:t>
            </w:r>
          </w:p>
        </w:tc>
        <w:tc>
          <w:tcPr>
            <w:tcW w:w="54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446</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2/13/2012</w:t>
            </w:r>
          </w:p>
        </w:tc>
        <w:tc>
          <w:tcPr>
            <w:tcW w:w="13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20:00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TRAF 2 (33 KV)</w:t>
            </w:r>
          </w:p>
        </w:tc>
        <w:tc>
          <w:tcPr>
            <w:tcW w:w="1350"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3.45</w:t>
            </w:r>
          </w:p>
        </w:tc>
        <w:tc>
          <w:tcPr>
            <w:tcW w:w="54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76</w:t>
            </w:r>
          </w:p>
        </w:tc>
        <w:tc>
          <w:tcPr>
            <w:tcW w:w="63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76</w:t>
            </w:r>
          </w:p>
        </w:tc>
        <w:tc>
          <w:tcPr>
            <w:tcW w:w="54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76</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3/13/2012</w:t>
            </w:r>
          </w:p>
        </w:tc>
        <w:tc>
          <w:tcPr>
            <w:tcW w:w="13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20:00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1 (15 KV)</w:t>
            </w:r>
          </w:p>
        </w:tc>
        <w:tc>
          <w:tcPr>
            <w:tcW w:w="1350"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0.17</w:t>
            </w:r>
          </w:p>
        </w:tc>
        <w:tc>
          <w:tcPr>
            <w:tcW w:w="54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8</w:t>
            </w:r>
          </w:p>
        </w:tc>
        <w:tc>
          <w:tcPr>
            <w:tcW w:w="63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8</w:t>
            </w:r>
          </w:p>
        </w:tc>
        <w:tc>
          <w:tcPr>
            <w:tcW w:w="54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8</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22/12/2012</w:t>
            </w:r>
          </w:p>
        </w:tc>
        <w:tc>
          <w:tcPr>
            <w:tcW w:w="13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20:00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2 (15 KV)</w:t>
            </w:r>
          </w:p>
        </w:tc>
        <w:tc>
          <w:tcPr>
            <w:tcW w:w="1350"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1.06</w:t>
            </w:r>
          </w:p>
        </w:tc>
        <w:tc>
          <w:tcPr>
            <w:tcW w:w="54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48</w:t>
            </w:r>
          </w:p>
        </w:tc>
        <w:tc>
          <w:tcPr>
            <w:tcW w:w="63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48</w:t>
            </w:r>
          </w:p>
        </w:tc>
        <w:tc>
          <w:tcPr>
            <w:tcW w:w="54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48</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22/12/2012</w:t>
            </w:r>
          </w:p>
        </w:tc>
        <w:tc>
          <w:tcPr>
            <w:tcW w:w="13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20:00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3 (15 KV)</w:t>
            </w:r>
          </w:p>
        </w:tc>
        <w:tc>
          <w:tcPr>
            <w:tcW w:w="1350"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4.1</w:t>
            </w:r>
          </w:p>
        </w:tc>
        <w:tc>
          <w:tcPr>
            <w:tcW w:w="54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185</w:t>
            </w:r>
          </w:p>
        </w:tc>
        <w:tc>
          <w:tcPr>
            <w:tcW w:w="63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185</w:t>
            </w:r>
          </w:p>
        </w:tc>
        <w:tc>
          <w:tcPr>
            <w:tcW w:w="54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185</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23/12/2012</w:t>
            </w:r>
          </w:p>
        </w:tc>
        <w:tc>
          <w:tcPr>
            <w:tcW w:w="13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18:00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4 (15 KV)</w:t>
            </w:r>
          </w:p>
        </w:tc>
        <w:tc>
          <w:tcPr>
            <w:tcW w:w="1350"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2.6</w:t>
            </w:r>
          </w:p>
        </w:tc>
        <w:tc>
          <w:tcPr>
            <w:tcW w:w="54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117</w:t>
            </w:r>
          </w:p>
        </w:tc>
        <w:tc>
          <w:tcPr>
            <w:tcW w:w="63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117</w:t>
            </w:r>
          </w:p>
        </w:tc>
        <w:tc>
          <w:tcPr>
            <w:tcW w:w="54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117</w:t>
            </w:r>
          </w:p>
        </w:tc>
        <w:tc>
          <w:tcPr>
            <w:tcW w:w="126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12/1/2013</w:t>
            </w:r>
          </w:p>
        </w:tc>
        <w:tc>
          <w:tcPr>
            <w:tcW w:w="13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15:00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5 (15 KV)</w:t>
            </w:r>
          </w:p>
        </w:tc>
        <w:tc>
          <w:tcPr>
            <w:tcW w:w="1350" w:type="dxa"/>
            <w:gridSpan w:val="4"/>
            <w:tcBorders>
              <w:top w:val="nil"/>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1.53</w:t>
            </w:r>
          </w:p>
        </w:tc>
        <w:tc>
          <w:tcPr>
            <w:tcW w:w="540" w:type="dxa"/>
            <w:tcBorders>
              <w:top w:val="nil"/>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69</w:t>
            </w:r>
          </w:p>
        </w:tc>
        <w:tc>
          <w:tcPr>
            <w:tcW w:w="630" w:type="dxa"/>
            <w:tcBorders>
              <w:top w:val="nil"/>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69</w:t>
            </w:r>
          </w:p>
        </w:tc>
        <w:tc>
          <w:tcPr>
            <w:tcW w:w="540"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69</w:t>
            </w:r>
          </w:p>
        </w:tc>
        <w:tc>
          <w:tcPr>
            <w:tcW w:w="1260"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30/12/2012</w:t>
            </w:r>
          </w:p>
        </w:tc>
        <w:tc>
          <w:tcPr>
            <w:tcW w:w="1325"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19:00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6 (15 KV)</w:t>
            </w:r>
          </w:p>
        </w:tc>
        <w:tc>
          <w:tcPr>
            <w:tcW w:w="1350" w:type="dxa"/>
            <w:gridSpan w:val="4"/>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1.97</w:t>
            </w:r>
          </w:p>
        </w:tc>
        <w:tc>
          <w:tcPr>
            <w:tcW w:w="540"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89</w:t>
            </w:r>
          </w:p>
        </w:tc>
        <w:tc>
          <w:tcPr>
            <w:tcW w:w="630"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89</w:t>
            </w:r>
          </w:p>
        </w:tc>
        <w:tc>
          <w:tcPr>
            <w:tcW w:w="54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89</w:t>
            </w:r>
          </w:p>
        </w:tc>
        <w:tc>
          <w:tcPr>
            <w:tcW w:w="126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27/12/2012</w:t>
            </w:r>
          </w:p>
        </w:tc>
        <w:tc>
          <w:tcPr>
            <w:tcW w:w="1325"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20:00</w:t>
            </w:r>
          </w:p>
        </w:tc>
      </w:tr>
      <w:tr w:rsidR="00E91F5A" w:rsidRPr="00E91F5A" w:rsidTr="0010359F">
        <w:trPr>
          <w:trHeight w:val="280"/>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1 (33 KV)</w:t>
            </w:r>
          </w:p>
        </w:tc>
        <w:tc>
          <w:tcPr>
            <w:tcW w:w="1350" w:type="dxa"/>
            <w:gridSpan w:val="4"/>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1.09</w:t>
            </w:r>
          </w:p>
        </w:tc>
        <w:tc>
          <w:tcPr>
            <w:tcW w:w="540"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24</w:t>
            </w:r>
          </w:p>
        </w:tc>
        <w:tc>
          <w:tcPr>
            <w:tcW w:w="630"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24</w:t>
            </w:r>
          </w:p>
        </w:tc>
        <w:tc>
          <w:tcPr>
            <w:tcW w:w="54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24</w:t>
            </w:r>
          </w:p>
        </w:tc>
        <w:tc>
          <w:tcPr>
            <w:tcW w:w="126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7/1/2013</w:t>
            </w:r>
          </w:p>
        </w:tc>
        <w:tc>
          <w:tcPr>
            <w:tcW w:w="1325"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16:00</w:t>
            </w:r>
          </w:p>
        </w:tc>
      </w:tr>
      <w:tr w:rsidR="00E91F5A" w:rsidRPr="00E91F5A" w:rsidTr="0010359F">
        <w:trPr>
          <w:trHeight w:val="294"/>
          <w:jc w:val="center"/>
        </w:trPr>
        <w:tc>
          <w:tcPr>
            <w:tcW w:w="15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18"/>
                <w:szCs w:val="20"/>
              </w:rPr>
            </w:pPr>
            <w:r w:rsidRPr="00E91F5A">
              <w:rPr>
                <w:rFonts w:ascii="Times New Roman" w:hAnsi="Times New Roman" w:cs="Times New Roman"/>
                <w:sz w:val="18"/>
                <w:szCs w:val="20"/>
              </w:rPr>
              <w:t>LINE 2 (33 KV)</w:t>
            </w:r>
          </w:p>
        </w:tc>
        <w:tc>
          <w:tcPr>
            <w:tcW w:w="1350" w:type="dxa"/>
            <w:gridSpan w:val="4"/>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2.45</w:t>
            </w:r>
          </w:p>
        </w:tc>
        <w:tc>
          <w:tcPr>
            <w:tcW w:w="540"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54</w:t>
            </w:r>
          </w:p>
        </w:tc>
        <w:tc>
          <w:tcPr>
            <w:tcW w:w="630"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54</w:t>
            </w:r>
          </w:p>
        </w:tc>
        <w:tc>
          <w:tcPr>
            <w:tcW w:w="540"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54</w:t>
            </w:r>
          </w:p>
        </w:tc>
        <w:tc>
          <w:tcPr>
            <w:tcW w:w="1260"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14/1/2013</w:t>
            </w:r>
          </w:p>
        </w:tc>
        <w:tc>
          <w:tcPr>
            <w:tcW w:w="1325"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rPr>
                <w:rFonts w:ascii="Times New Roman" w:hAnsi="Times New Roman" w:cs="Times New Roman"/>
                <w:sz w:val="20"/>
                <w:szCs w:val="20"/>
              </w:rPr>
            </w:pPr>
            <w:r w:rsidRPr="00E91F5A">
              <w:rPr>
                <w:rFonts w:ascii="Times New Roman" w:hAnsi="Times New Roman" w:cs="Times New Roman"/>
                <w:sz w:val="20"/>
                <w:szCs w:val="20"/>
              </w:rPr>
              <w:t>19:00</w:t>
            </w:r>
          </w:p>
        </w:tc>
      </w:tr>
      <w:tr w:rsidR="00E91F5A" w:rsidRPr="00E91F5A" w:rsidTr="0010359F">
        <w:trPr>
          <w:trHeight w:val="336"/>
          <w:jc w:val="center"/>
        </w:trPr>
        <w:tc>
          <w:tcPr>
            <w:tcW w:w="5392" w:type="dxa"/>
            <w:gridSpan w:val="11"/>
            <w:tcBorders>
              <w:top w:val="double" w:sz="6" w:space="0" w:color="auto"/>
              <w:left w:val="single" w:sz="4" w:space="0" w:color="auto"/>
              <w:bottom w:val="single" w:sz="4" w:space="0" w:color="auto"/>
              <w:right w:val="single" w:sz="4" w:space="0" w:color="000000"/>
            </w:tcBorders>
            <w:shd w:val="clear" w:color="auto" w:fill="auto"/>
            <w:noWrap/>
            <w:vAlign w:val="center"/>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Minimum Load September  2013</w:t>
            </w:r>
            <w:r w:rsidR="00DD6D6F" w:rsidRPr="00E91F5A">
              <w:rPr>
                <w:rFonts w:ascii="Times New Roman" w:eastAsia="Times New Roman" w:hAnsi="Times New Roman" w:cs="Times New Roman"/>
              </w:rPr>
              <w:t xml:space="preserve"> </w:t>
            </w:r>
          </w:p>
        </w:tc>
        <w:tc>
          <w:tcPr>
            <w:tcW w:w="1793" w:type="dxa"/>
            <w:gridSpan w:val="3"/>
            <w:tcBorders>
              <w:top w:val="double" w:sz="6" w:space="0" w:color="auto"/>
              <w:left w:val="nil"/>
              <w:bottom w:val="single" w:sz="4" w:space="0" w:color="auto"/>
              <w:right w:val="double" w:sz="6" w:space="0" w:color="000000"/>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 xml:space="preserve">Average/Day Load </w:t>
            </w:r>
          </w:p>
        </w:tc>
      </w:tr>
      <w:tr w:rsidR="00E91F5A" w:rsidRPr="00E91F5A" w:rsidTr="0010359F">
        <w:trPr>
          <w:trHeight w:val="320"/>
          <w:jc w:val="center"/>
        </w:trPr>
        <w:tc>
          <w:tcPr>
            <w:tcW w:w="1295" w:type="dxa"/>
            <w:vMerge w:val="restart"/>
            <w:tcBorders>
              <w:top w:val="nil"/>
              <w:left w:val="single" w:sz="4" w:space="0" w:color="auto"/>
              <w:bottom w:val="single" w:sz="8" w:space="0" w:color="000000"/>
              <w:right w:val="single" w:sz="4" w:space="0" w:color="auto"/>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Power (MW)</w:t>
            </w:r>
          </w:p>
        </w:tc>
        <w:tc>
          <w:tcPr>
            <w:tcW w:w="1485" w:type="dxa"/>
            <w:gridSpan w:val="4"/>
            <w:tcBorders>
              <w:top w:val="single" w:sz="4" w:space="0" w:color="auto"/>
              <w:left w:val="nil"/>
              <w:bottom w:val="single" w:sz="4"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Current (Amp)</w:t>
            </w:r>
          </w:p>
        </w:tc>
        <w:tc>
          <w:tcPr>
            <w:tcW w:w="1587" w:type="dxa"/>
            <w:gridSpan w:val="4"/>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Date</w:t>
            </w:r>
          </w:p>
        </w:tc>
        <w:tc>
          <w:tcPr>
            <w:tcW w:w="1025"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Time</w:t>
            </w:r>
          </w:p>
        </w:tc>
        <w:tc>
          <w:tcPr>
            <w:tcW w:w="768"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MW</w:t>
            </w:r>
          </w:p>
        </w:tc>
        <w:tc>
          <w:tcPr>
            <w:tcW w:w="1025" w:type="dxa"/>
            <w:vMerge w:val="restart"/>
            <w:tcBorders>
              <w:top w:val="nil"/>
              <w:left w:val="single" w:sz="4" w:space="0" w:color="auto"/>
              <w:bottom w:val="single" w:sz="8" w:space="0" w:color="000000"/>
              <w:right w:val="double" w:sz="6" w:space="0" w:color="auto"/>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Amp</w:t>
            </w:r>
          </w:p>
        </w:tc>
      </w:tr>
      <w:tr w:rsidR="00E91F5A" w:rsidRPr="00E91F5A" w:rsidTr="0010359F">
        <w:trPr>
          <w:trHeight w:val="336"/>
          <w:jc w:val="center"/>
        </w:trPr>
        <w:tc>
          <w:tcPr>
            <w:tcW w:w="1295" w:type="dxa"/>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571" w:type="dxa"/>
            <w:gridSpan w:val="2"/>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R</w:t>
            </w:r>
          </w:p>
        </w:tc>
        <w:tc>
          <w:tcPr>
            <w:tcW w:w="457" w:type="dxa"/>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S</w:t>
            </w:r>
          </w:p>
        </w:tc>
        <w:tc>
          <w:tcPr>
            <w:tcW w:w="457" w:type="dxa"/>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T</w:t>
            </w:r>
          </w:p>
        </w:tc>
        <w:tc>
          <w:tcPr>
            <w:tcW w:w="1587" w:type="dxa"/>
            <w:gridSpan w:val="4"/>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1025" w:type="dxa"/>
            <w:gridSpan w:val="2"/>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768" w:type="dxa"/>
            <w:gridSpan w:val="2"/>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1025" w:type="dxa"/>
            <w:vMerge/>
            <w:tcBorders>
              <w:top w:val="nil"/>
              <w:left w:val="single" w:sz="4" w:space="0" w:color="auto"/>
              <w:bottom w:val="single" w:sz="8" w:space="0" w:color="000000"/>
              <w:right w:val="double" w:sz="6"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r>
      <w:tr w:rsidR="00E91F5A" w:rsidRPr="00E91F5A" w:rsidTr="0010359F">
        <w:trPr>
          <w:trHeight w:val="320"/>
          <w:jc w:val="center"/>
        </w:trPr>
        <w:tc>
          <w:tcPr>
            <w:tcW w:w="1295"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1.28</w:t>
            </w:r>
          </w:p>
        </w:tc>
        <w:tc>
          <w:tcPr>
            <w:tcW w:w="571"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58</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58</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58</w:t>
            </w:r>
          </w:p>
        </w:tc>
        <w:tc>
          <w:tcPr>
            <w:tcW w:w="1587"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30/12/2013</w:t>
            </w:r>
          </w:p>
        </w:tc>
        <w:tc>
          <w:tcPr>
            <w:tcW w:w="10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4:00</w:t>
            </w:r>
          </w:p>
        </w:tc>
        <w:tc>
          <w:tcPr>
            <w:tcW w:w="768" w:type="dxa"/>
            <w:gridSpan w:val="2"/>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5.59</w:t>
            </w:r>
          </w:p>
        </w:tc>
        <w:tc>
          <w:tcPr>
            <w:tcW w:w="1025" w:type="dxa"/>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252</w:t>
            </w:r>
          </w:p>
        </w:tc>
      </w:tr>
      <w:tr w:rsidR="00E91F5A" w:rsidRPr="00E91F5A" w:rsidTr="0010359F">
        <w:trPr>
          <w:trHeight w:val="320"/>
          <w:jc w:val="center"/>
        </w:trPr>
        <w:tc>
          <w:tcPr>
            <w:tcW w:w="1295"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0.27</w:t>
            </w:r>
          </w:p>
        </w:tc>
        <w:tc>
          <w:tcPr>
            <w:tcW w:w="571"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c>
          <w:tcPr>
            <w:tcW w:w="1587"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30/1/2013</w:t>
            </w:r>
          </w:p>
        </w:tc>
        <w:tc>
          <w:tcPr>
            <w:tcW w:w="10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7:00</w:t>
            </w:r>
          </w:p>
        </w:tc>
        <w:tc>
          <w:tcPr>
            <w:tcW w:w="768" w:type="dxa"/>
            <w:gridSpan w:val="2"/>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1.86</w:t>
            </w:r>
          </w:p>
        </w:tc>
        <w:tc>
          <w:tcPr>
            <w:tcW w:w="1025" w:type="dxa"/>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41</w:t>
            </w:r>
          </w:p>
        </w:tc>
      </w:tr>
      <w:tr w:rsidR="00E91F5A" w:rsidRPr="00E91F5A" w:rsidTr="0010359F">
        <w:trPr>
          <w:trHeight w:val="320"/>
          <w:jc w:val="center"/>
        </w:trPr>
        <w:tc>
          <w:tcPr>
            <w:tcW w:w="1295"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0.08</w:t>
            </w:r>
          </w:p>
        </w:tc>
        <w:tc>
          <w:tcPr>
            <w:tcW w:w="571"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w:t>
            </w:r>
          </w:p>
        </w:tc>
        <w:tc>
          <w:tcPr>
            <w:tcW w:w="1587"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2/1/2013</w:t>
            </w:r>
          </w:p>
        </w:tc>
        <w:tc>
          <w:tcPr>
            <w:tcW w:w="10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1:00</w:t>
            </w:r>
          </w:p>
        </w:tc>
        <w:tc>
          <w:tcPr>
            <w:tcW w:w="768" w:type="dxa"/>
            <w:gridSpan w:val="2"/>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0.12</w:t>
            </w:r>
          </w:p>
        </w:tc>
        <w:tc>
          <w:tcPr>
            <w:tcW w:w="1025" w:type="dxa"/>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r>
      <w:tr w:rsidR="00E91F5A" w:rsidRPr="00E91F5A" w:rsidTr="0010359F">
        <w:trPr>
          <w:trHeight w:val="320"/>
          <w:jc w:val="center"/>
        </w:trPr>
        <w:tc>
          <w:tcPr>
            <w:tcW w:w="1295"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0.35</w:t>
            </w:r>
          </w:p>
        </w:tc>
        <w:tc>
          <w:tcPr>
            <w:tcW w:w="571"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16</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16</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16</w:t>
            </w:r>
          </w:p>
        </w:tc>
        <w:tc>
          <w:tcPr>
            <w:tcW w:w="1587"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6/1/2013</w:t>
            </w:r>
          </w:p>
        </w:tc>
        <w:tc>
          <w:tcPr>
            <w:tcW w:w="10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6:00</w:t>
            </w:r>
          </w:p>
        </w:tc>
        <w:tc>
          <w:tcPr>
            <w:tcW w:w="768" w:type="dxa"/>
            <w:gridSpan w:val="2"/>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0.7</w:t>
            </w:r>
          </w:p>
        </w:tc>
        <w:tc>
          <w:tcPr>
            <w:tcW w:w="1025" w:type="dxa"/>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32</w:t>
            </w:r>
          </w:p>
        </w:tc>
      </w:tr>
      <w:tr w:rsidR="00E91F5A" w:rsidRPr="00E91F5A" w:rsidTr="0010359F">
        <w:trPr>
          <w:trHeight w:val="320"/>
          <w:jc w:val="center"/>
        </w:trPr>
        <w:tc>
          <w:tcPr>
            <w:tcW w:w="1295"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1.1</w:t>
            </w:r>
          </w:p>
        </w:tc>
        <w:tc>
          <w:tcPr>
            <w:tcW w:w="571"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53</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53</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53</w:t>
            </w:r>
          </w:p>
        </w:tc>
        <w:tc>
          <w:tcPr>
            <w:tcW w:w="1587"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4/1/2013</w:t>
            </w:r>
          </w:p>
        </w:tc>
        <w:tc>
          <w:tcPr>
            <w:tcW w:w="10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5:00</w:t>
            </w:r>
          </w:p>
        </w:tc>
        <w:tc>
          <w:tcPr>
            <w:tcW w:w="768" w:type="dxa"/>
            <w:gridSpan w:val="2"/>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2.6</w:t>
            </w:r>
          </w:p>
        </w:tc>
        <w:tc>
          <w:tcPr>
            <w:tcW w:w="1025" w:type="dxa"/>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119</w:t>
            </w:r>
          </w:p>
        </w:tc>
      </w:tr>
      <w:tr w:rsidR="00E91F5A" w:rsidRPr="00E91F5A" w:rsidTr="0010359F">
        <w:trPr>
          <w:trHeight w:val="320"/>
          <w:jc w:val="center"/>
        </w:trPr>
        <w:tc>
          <w:tcPr>
            <w:tcW w:w="1295"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0.7</w:t>
            </w:r>
          </w:p>
        </w:tc>
        <w:tc>
          <w:tcPr>
            <w:tcW w:w="571"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32</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32</w:t>
            </w:r>
          </w:p>
        </w:tc>
        <w:tc>
          <w:tcPr>
            <w:tcW w:w="457"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32</w:t>
            </w:r>
          </w:p>
        </w:tc>
        <w:tc>
          <w:tcPr>
            <w:tcW w:w="1587" w:type="dxa"/>
            <w:gridSpan w:val="4"/>
            <w:tcBorders>
              <w:top w:val="nil"/>
              <w:left w:val="nil"/>
              <w:bottom w:val="single" w:sz="4"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7/1/2013</w:t>
            </w:r>
          </w:p>
        </w:tc>
        <w:tc>
          <w:tcPr>
            <w:tcW w:w="1025"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4:00</w:t>
            </w:r>
          </w:p>
        </w:tc>
        <w:tc>
          <w:tcPr>
            <w:tcW w:w="768" w:type="dxa"/>
            <w:gridSpan w:val="2"/>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1.65</w:t>
            </w:r>
          </w:p>
        </w:tc>
        <w:tc>
          <w:tcPr>
            <w:tcW w:w="1025" w:type="dxa"/>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74.5</w:t>
            </w:r>
          </w:p>
        </w:tc>
      </w:tr>
      <w:tr w:rsidR="00E91F5A" w:rsidRPr="00E91F5A" w:rsidTr="0010359F">
        <w:trPr>
          <w:trHeight w:val="320"/>
          <w:jc w:val="center"/>
        </w:trPr>
        <w:tc>
          <w:tcPr>
            <w:tcW w:w="1295" w:type="dxa"/>
            <w:tcBorders>
              <w:top w:val="nil"/>
              <w:left w:val="single" w:sz="4" w:space="0" w:color="auto"/>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0.17</w:t>
            </w:r>
          </w:p>
        </w:tc>
        <w:tc>
          <w:tcPr>
            <w:tcW w:w="571"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w:t>
            </w:r>
          </w:p>
        </w:tc>
        <w:tc>
          <w:tcPr>
            <w:tcW w:w="457" w:type="dxa"/>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w:t>
            </w:r>
          </w:p>
        </w:tc>
        <w:tc>
          <w:tcPr>
            <w:tcW w:w="457" w:type="dxa"/>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w:t>
            </w:r>
          </w:p>
        </w:tc>
        <w:tc>
          <w:tcPr>
            <w:tcW w:w="1587" w:type="dxa"/>
            <w:gridSpan w:val="4"/>
            <w:tcBorders>
              <w:top w:val="nil"/>
              <w:left w:val="nil"/>
              <w:bottom w:val="nil"/>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27/12/2013</w:t>
            </w:r>
          </w:p>
        </w:tc>
        <w:tc>
          <w:tcPr>
            <w:tcW w:w="1025"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9:00</w:t>
            </w:r>
          </w:p>
        </w:tc>
        <w:tc>
          <w:tcPr>
            <w:tcW w:w="768" w:type="dxa"/>
            <w:gridSpan w:val="2"/>
            <w:tcBorders>
              <w:top w:val="nil"/>
              <w:left w:val="nil"/>
              <w:bottom w:val="nil"/>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0.85</w:t>
            </w:r>
          </w:p>
        </w:tc>
        <w:tc>
          <w:tcPr>
            <w:tcW w:w="1025" w:type="dxa"/>
            <w:tcBorders>
              <w:top w:val="nil"/>
              <w:left w:val="single" w:sz="4" w:space="0" w:color="auto"/>
              <w:bottom w:val="nil"/>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38.5</w:t>
            </w:r>
          </w:p>
        </w:tc>
      </w:tr>
      <w:tr w:rsidR="00E91F5A" w:rsidRPr="00E91F5A" w:rsidTr="0010359F">
        <w:trPr>
          <w:trHeight w:val="320"/>
          <w:jc w:val="center"/>
        </w:trPr>
        <w:tc>
          <w:tcPr>
            <w:tcW w:w="1295" w:type="dxa"/>
            <w:tcBorders>
              <w:top w:val="single" w:sz="4" w:space="0" w:color="auto"/>
              <w:left w:val="single" w:sz="4" w:space="0" w:color="auto"/>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0.17</w:t>
            </w:r>
          </w:p>
        </w:tc>
        <w:tc>
          <w:tcPr>
            <w:tcW w:w="571"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w:t>
            </w:r>
          </w:p>
        </w:tc>
        <w:tc>
          <w:tcPr>
            <w:tcW w:w="457"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w:t>
            </w:r>
          </w:p>
        </w:tc>
        <w:tc>
          <w:tcPr>
            <w:tcW w:w="457"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w:t>
            </w:r>
          </w:p>
        </w:tc>
        <w:tc>
          <w:tcPr>
            <w:tcW w:w="1587" w:type="dxa"/>
            <w:gridSpan w:val="4"/>
            <w:tcBorders>
              <w:top w:val="single" w:sz="4" w:space="0" w:color="auto"/>
              <w:left w:val="nil"/>
              <w:bottom w:val="nil"/>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27/12/2013</w:t>
            </w:r>
          </w:p>
        </w:tc>
        <w:tc>
          <w:tcPr>
            <w:tcW w:w="1025"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20:00</w:t>
            </w:r>
          </w:p>
        </w:tc>
        <w:tc>
          <w:tcPr>
            <w:tcW w:w="768" w:type="dxa"/>
            <w:gridSpan w:val="2"/>
            <w:tcBorders>
              <w:top w:val="single" w:sz="4" w:space="0" w:color="auto"/>
              <w:left w:val="nil"/>
              <w:bottom w:val="nil"/>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1.07</w:t>
            </w:r>
          </w:p>
        </w:tc>
        <w:tc>
          <w:tcPr>
            <w:tcW w:w="1025" w:type="dxa"/>
            <w:tcBorders>
              <w:top w:val="single" w:sz="4" w:space="0" w:color="auto"/>
              <w:left w:val="single" w:sz="4" w:space="0" w:color="auto"/>
              <w:bottom w:val="nil"/>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48.5</w:t>
            </w:r>
          </w:p>
        </w:tc>
      </w:tr>
      <w:tr w:rsidR="00E91F5A" w:rsidRPr="00E91F5A" w:rsidTr="0010359F">
        <w:trPr>
          <w:trHeight w:val="320"/>
          <w:jc w:val="center"/>
        </w:trPr>
        <w:tc>
          <w:tcPr>
            <w:tcW w:w="1295" w:type="dxa"/>
            <w:tcBorders>
              <w:top w:val="single" w:sz="4" w:space="0" w:color="auto"/>
              <w:left w:val="single" w:sz="4" w:space="0" w:color="auto"/>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0.04</w:t>
            </w:r>
          </w:p>
        </w:tc>
        <w:tc>
          <w:tcPr>
            <w:tcW w:w="571"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w:t>
            </w:r>
          </w:p>
        </w:tc>
        <w:tc>
          <w:tcPr>
            <w:tcW w:w="457"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w:t>
            </w:r>
          </w:p>
        </w:tc>
        <w:tc>
          <w:tcPr>
            <w:tcW w:w="457"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w:t>
            </w:r>
          </w:p>
        </w:tc>
        <w:tc>
          <w:tcPr>
            <w:tcW w:w="1587" w:type="dxa"/>
            <w:gridSpan w:val="4"/>
            <w:tcBorders>
              <w:top w:val="single" w:sz="4" w:space="0" w:color="auto"/>
              <w:left w:val="nil"/>
              <w:bottom w:val="nil"/>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17/1/2013</w:t>
            </w:r>
          </w:p>
        </w:tc>
        <w:tc>
          <w:tcPr>
            <w:tcW w:w="1025"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18:00</w:t>
            </w:r>
          </w:p>
        </w:tc>
        <w:tc>
          <w:tcPr>
            <w:tcW w:w="768" w:type="dxa"/>
            <w:gridSpan w:val="2"/>
            <w:tcBorders>
              <w:top w:val="single" w:sz="4" w:space="0" w:color="auto"/>
              <w:left w:val="nil"/>
              <w:bottom w:val="nil"/>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0.56</w:t>
            </w:r>
          </w:p>
        </w:tc>
        <w:tc>
          <w:tcPr>
            <w:tcW w:w="1025" w:type="dxa"/>
            <w:tcBorders>
              <w:top w:val="single" w:sz="4" w:space="0" w:color="auto"/>
              <w:left w:val="single" w:sz="4" w:space="0" w:color="auto"/>
              <w:bottom w:val="nil"/>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12.5</w:t>
            </w:r>
          </w:p>
        </w:tc>
      </w:tr>
      <w:tr w:rsidR="00E91F5A" w:rsidRPr="00E91F5A" w:rsidTr="0010359F">
        <w:trPr>
          <w:trHeight w:val="336"/>
          <w:jc w:val="center"/>
        </w:trPr>
        <w:tc>
          <w:tcPr>
            <w:tcW w:w="1295"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0.27</w:t>
            </w:r>
          </w:p>
        </w:tc>
        <w:tc>
          <w:tcPr>
            <w:tcW w:w="571"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c>
          <w:tcPr>
            <w:tcW w:w="457"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c>
          <w:tcPr>
            <w:tcW w:w="457"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w:t>
            </w:r>
          </w:p>
        </w:tc>
        <w:tc>
          <w:tcPr>
            <w:tcW w:w="1587" w:type="dxa"/>
            <w:gridSpan w:val="4"/>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13/1/2013</w:t>
            </w:r>
          </w:p>
        </w:tc>
        <w:tc>
          <w:tcPr>
            <w:tcW w:w="1025"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7:00</w:t>
            </w:r>
          </w:p>
        </w:tc>
        <w:tc>
          <w:tcPr>
            <w:tcW w:w="768" w:type="dxa"/>
            <w:gridSpan w:val="2"/>
            <w:tcBorders>
              <w:top w:val="single" w:sz="4" w:space="0" w:color="auto"/>
              <w:left w:val="nil"/>
              <w:bottom w:val="double" w:sz="6" w:space="0" w:color="auto"/>
              <w:right w:val="nil"/>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1.36</w:t>
            </w:r>
          </w:p>
        </w:tc>
        <w:tc>
          <w:tcPr>
            <w:tcW w:w="1025" w:type="dxa"/>
            <w:tcBorders>
              <w:top w:val="single" w:sz="4" w:space="0" w:color="auto"/>
              <w:left w:val="single" w:sz="4" w:space="0" w:color="auto"/>
              <w:bottom w:val="double" w:sz="6"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30</w:t>
            </w:r>
          </w:p>
        </w:tc>
      </w:tr>
    </w:tbl>
    <w:p w:rsidR="00DD6D6F" w:rsidRPr="00E91F5A" w:rsidRDefault="00DD6D6F" w:rsidP="00DD6D6F">
      <w:pPr>
        <w:spacing w:after="0" w:line="360" w:lineRule="auto"/>
        <w:rPr>
          <w:rFonts w:ascii="Times New Roman" w:hAnsi="Times New Roman" w:cs="Times New Roman"/>
          <w:sz w:val="24"/>
        </w:rPr>
      </w:pPr>
    </w:p>
    <w:p w:rsidR="00DD6D6F" w:rsidRPr="00E91F5A" w:rsidRDefault="00DD6D6F" w:rsidP="00DD6D6F">
      <w:pPr>
        <w:spacing w:after="0" w:line="360" w:lineRule="auto"/>
        <w:rPr>
          <w:rFonts w:ascii="Times New Roman" w:hAnsi="Times New Roman" w:cs="Times New Roman"/>
          <w:sz w:val="24"/>
        </w:rPr>
      </w:pPr>
    </w:p>
    <w:p w:rsidR="00DD6D6F" w:rsidRPr="00E91F5A" w:rsidRDefault="00DD6D6F" w:rsidP="00DD6D6F">
      <w:pPr>
        <w:spacing w:after="0" w:line="360" w:lineRule="auto"/>
        <w:rPr>
          <w:rFonts w:ascii="Times New Roman" w:hAnsi="Times New Roman" w:cs="Times New Roman"/>
          <w:sz w:val="24"/>
        </w:rPr>
      </w:pPr>
    </w:p>
    <w:tbl>
      <w:tblPr>
        <w:tblW w:w="8076" w:type="dxa"/>
        <w:jc w:val="center"/>
        <w:tblInd w:w="93" w:type="dxa"/>
        <w:tblLook w:val="04A0" w:firstRow="1" w:lastRow="0" w:firstColumn="1" w:lastColumn="0" w:noHBand="0" w:noVBand="1"/>
      </w:tblPr>
      <w:tblGrid>
        <w:gridCol w:w="1538"/>
        <w:gridCol w:w="97"/>
        <w:gridCol w:w="403"/>
        <w:gridCol w:w="500"/>
        <w:gridCol w:w="491"/>
        <w:gridCol w:w="9"/>
        <w:gridCol w:w="723"/>
        <w:gridCol w:w="732"/>
        <w:gridCol w:w="475"/>
        <w:gridCol w:w="257"/>
        <w:gridCol w:w="796"/>
        <w:gridCol w:w="718"/>
        <w:gridCol w:w="262"/>
        <w:gridCol w:w="1075"/>
      </w:tblGrid>
      <w:tr w:rsidR="00E91F5A" w:rsidRPr="00E91F5A" w:rsidTr="0010359F">
        <w:trPr>
          <w:trHeight w:val="315"/>
          <w:jc w:val="center"/>
        </w:trPr>
        <w:tc>
          <w:tcPr>
            <w:tcW w:w="1635" w:type="dxa"/>
            <w:gridSpan w:val="2"/>
            <w:vMerge w:val="restart"/>
            <w:tcBorders>
              <w:top w:val="double" w:sz="6" w:space="0" w:color="auto"/>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Bay / Feeder Name</w:t>
            </w:r>
          </w:p>
        </w:tc>
        <w:tc>
          <w:tcPr>
            <w:tcW w:w="6441" w:type="dxa"/>
            <w:gridSpan w:val="12"/>
            <w:tcBorders>
              <w:top w:val="double" w:sz="6" w:space="0" w:color="auto"/>
              <w:left w:val="nil"/>
              <w:bottom w:val="single" w:sz="4" w:space="0" w:color="auto"/>
              <w:right w:val="single" w:sz="4" w:space="0" w:color="000000"/>
            </w:tcBorders>
            <w:shd w:val="clear" w:color="auto" w:fill="auto"/>
            <w:noWrap/>
            <w:vAlign w:val="center"/>
            <w:hideMark/>
          </w:tcPr>
          <w:p w:rsidR="00DD6D6F" w:rsidRPr="00E91F5A" w:rsidRDefault="0010359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 xml:space="preserve">2013 </w:t>
            </w:r>
            <w:proofErr w:type="spellStart"/>
            <w:r w:rsidRPr="00E91F5A">
              <w:rPr>
                <w:rFonts w:ascii="Times New Roman" w:eastAsia="Times New Roman" w:hAnsi="Times New Roman" w:cs="Times New Roman"/>
              </w:rPr>
              <w:t>octobre</w:t>
            </w:r>
            <w:proofErr w:type="spellEnd"/>
            <w:r w:rsidRPr="00E91F5A">
              <w:rPr>
                <w:rFonts w:ascii="Times New Roman" w:eastAsia="Times New Roman" w:hAnsi="Times New Roman" w:cs="Times New Roman"/>
              </w:rPr>
              <w:t xml:space="preserve"> </w:t>
            </w:r>
            <w:r w:rsidR="00DD6D6F" w:rsidRPr="00E91F5A">
              <w:rPr>
                <w:rFonts w:ascii="Times New Roman" w:eastAsia="Times New Roman" w:hAnsi="Times New Roman" w:cs="Times New Roman"/>
              </w:rPr>
              <w:t>Peak Load</w:t>
            </w:r>
          </w:p>
        </w:tc>
      </w:tr>
      <w:tr w:rsidR="00E91F5A" w:rsidRPr="00E91F5A" w:rsidTr="0010359F">
        <w:trPr>
          <w:trHeight w:val="300"/>
          <w:jc w:val="center"/>
        </w:trPr>
        <w:tc>
          <w:tcPr>
            <w:tcW w:w="1635" w:type="dxa"/>
            <w:gridSpan w:val="2"/>
            <w:vMerge/>
            <w:tcBorders>
              <w:top w:val="double" w:sz="6" w:space="0" w:color="auto"/>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1394" w:type="dxa"/>
            <w:gridSpan w:val="3"/>
            <w:vMerge w:val="restart"/>
            <w:tcBorders>
              <w:top w:val="nil"/>
              <w:left w:val="single" w:sz="4" w:space="0" w:color="auto"/>
              <w:bottom w:val="single" w:sz="8" w:space="0" w:color="000000"/>
              <w:right w:val="single" w:sz="4" w:space="0" w:color="auto"/>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Power (MW)</w:t>
            </w:r>
          </w:p>
        </w:tc>
        <w:tc>
          <w:tcPr>
            <w:tcW w:w="2196" w:type="dxa"/>
            <w:gridSpan w:val="5"/>
            <w:tcBorders>
              <w:top w:val="single" w:sz="4" w:space="0" w:color="auto"/>
              <w:left w:val="nil"/>
              <w:bottom w:val="single" w:sz="4"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Current (Amp)</w:t>
            </w:r>
          </w:p>
        </w:tc>
        <w:tc>
          <w:tcPr>
            <w:tcW w:w="1776" w:type="dxa"/>
            <w:gridSpan w:val="3"/>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Date</w:t>
            </w:r>
          </w:p>
        </w:tc>
        <w:tc>
          <w:tcPr>
            <w:tcW w:w="1075"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Time</w:t>
            </w:r>
          </w:p>
        </w:tc>
      </w:tr>
      <w:tr w:rsidR="00E91F5A" w:rsidRPr="00E91F5A" w:rsidTr="0010359F">
        <w:trPr>
          <w:trHeight w:val="315"/>
          <w:jc w:val="center"/>
        </w:trPr>
        <w:tc>
          <w:tcPr>
            <w:tcW w:w="1635" w:type="dxa"/>
            <w:gridSpan w:val="2"/>
            <w:vMerge/>
            <w:tcBorders>
              <w:top w:val="double" w:sz="6" w:space="0" w:color="auto"/>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1394" w:type="dxa"/>
            <w:gridSpan w:val="3"/>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732" w:type="dxa"/>
            <w:gridSpan w:val="2"/>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R</w:t>
            </w:r>
          </w:p>
        </w:tc>
        <w:tc>
          <w:tcPr>
            <w:tcW w:w="732" w:type="dxa"/>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S</w:t>
            </w:r>
          </w:p>
        </w:tc>
        <w:tc>
          <w:tcPr>
            <w:tcW w:w="732" w:type="dxa"/>
            <w:gridSpan w:val="2"/>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T</w:t>
            </w:r>
          </w:p>
        </w:tc>
        <w:tc>
          <w:tcPr>
            <w:tcW w:w="1776" w:type="dxa"/>
            <w:gridSpan w:val="3"/>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c>
          <w:tcPr>
            <w:tcW w:w="1075" w:type="dxa"/>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Times New Roman" w:eastAsia="Times New Roman" w:hAnsi="Times New Roman" w:cs="Times New Roman"/>
              </w:rPr>
            </w:pP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TRAF 1 (15 KV)</w:t>
            </w:r>
          </w:p>
        </w:tc>
        <w:tc>
          <w:tcPr>
            <w:tcW w:w="1394" w:type="dxa"/>
            <w:gridSpan w:val="3"/>
            <w:tcBorders>
              <w:top w:val="nil"/>
              <w:left w:val="nil"/>
              <w:bottom w:val="single" w:sz="4" w:space="0" w:color="auto"/>
              <w:right w:val="single" w:sz="4" w:space="0" w:color="auto"/>
            </w:tcBorders>
            <w:shd w:val="clear" w:color="auto" w:fill="auto"/>
            <w:noWrap/>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10.71</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482</w:t>
            </w:r>
          </w:p>
        </w:tc>
        <w:tc>
          <w:tcPr>
            <w:tcW w:w="732"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842</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842</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TRAF 2 (33 KV)</w:t>
            </w:r>
          </w:p>
        </w:tc>
        <w:tc>
          <w:tcPr>
            <w:tcW w:w="1394"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3.54</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78</w:t>
            </w:r>
          </w:p>
        </w:tc>
        <w:tc>
          <w:tcPr>
            <w:tcW w:w="732"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78</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78</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1 (15 KV)</w:t>
            </w:r>
          </w:p>
        </w:tc>
        <w:tc>
          <w:tcPr>
            <w:tcW w:w="1394"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1.31</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59</w:t>
            </w:r>
          </w:p>
        </w:tc>
        <w:tc>
          <w:tcPr>
            <w:tcW w:w="732"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59</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59</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14:00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2 (15 KV)</w:t>
            </w:r>
          </w:p>
        </w:tc>
        <w:tc>
          <w:tcPr>
            <w:tcW w:w="1394"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1.13</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51</w:t>
            </w:r>
          </w:p>
        </w:tc>
        <w:tc>
          <w:tcPr>
            <w:tcW w:w="732"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51</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51</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3 (15 KV)</w:t>
            </w:r>
          </w:p>
        </w:tc>
        <w:tc>
          <w:tcPr>
            <w:tcW w:w="1394"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4.35</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196</w:t>
            </w:r>
          </w:p>
        </w:tc>
        <w:tc>
          <w:tcPr>
            <w:tcW w:w="732"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196</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196</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4 (15 KV)</w:t>
            </w:r>
          </w:p>
        </w:tc>
        <w:tc>
          <w:tcPr>
            <w:tcW w:w="1394"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2.62</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118</w:t>
            </w:r>
          </w:p>
        </w:tc>
        <w:tc>
          <w:tcPr>
            <w:tcW w:w="732"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118</w:t>
            </w:r>
          </w:p>
        </w:tc>
        <w:tc>
          <w:tcPr>
            <w:tcW w:w="732"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118</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5 (15 KV)</w:t>
            </w:r>
          </w:p>
        </w:tc>
        <w:tc>
          <w:tcPr>
            <w:tcW w:w="1394" w:type="dxa"/>
            <w:gridSpan w:val="3"/>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1.33</w:t>
            </w:r>
          </w:p>
        </w:tc>
        <w:tc>
          <w:tcPr>
            <w:tcW w:w="732"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60</w:t>
            </w:r>
          </w:p>
        </w:tc>
        <w:tc>
          <w:tcPr>
            <w:tcW w:w="732" w:type="dxa"/>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60</w:t>
            </w:r>
          </w:p>
        </w:tc>
        <w:tc>
          <w:tcPr>
            <w:tcW w:w="732"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60</w:t>
            </w:r>
          </w:p>
        </w:tc>
        <w:tc>
          <w:tcPr>
            <w:tcW w:w="1776"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6 (15 KV)</w:t>
            </w:r>
          </w:p>
        </w:tc>
        <w:tc>
          <w:tcPr>
            <w:tcW w:w="1394" w:type="dxa"/>
            <w:gridSpan w:val="3"/>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1.97</w:t>
            </w:r>
          </w:p>
        </w:tc>
        <w:tc>
          <w:tcPr>
            <w:tcW w:w="732"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89</w:t>
            </w:r>
          </w:p>
        </w:tc>
        <w:tc>
          <w:tcPr>
            <w:tcW w:w="732"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89</w:t>
            </w:r>
          </w:p>
        </w:tc>
        <w:tc>
          <w:tcPr>
            <w:tcW w:w="732"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89</w:t>
            </w:r>
          </w:p>
        </w:tc>
        <w:tc>
          <w:tcPr>
            <w:tcW w:w="1776" w:type="dxa"/>
            <w:gridSpan w:val="3"/>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3/3/2013</w:t>
            </w:r>
          </w:p>
        </w:tc>
        <w:tc>
          <w:tcPr>
            <w:tcW w:w="1075" w:type="dxa"/>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20:00</w:t>
            </w:r>
          </w:p>
        </w:tc>
      </w:tr>
      <w:tr w:rsidR="00E91F5A" w:rsidRPr="00E91F5A" w:rsidTr="0010359F">
        <w:trPr>
          <w:trHeight w:val="300"/>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1 (33 KV)</w:t>
            </w:r>
          </w:p>
        </w:tc>
        <w:tc>
          <w:tcPr>
            <w:tcW w:w="1394" w:type="dxa"/>
            <w:gridSpan w:val="3"/>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1.09</w:t>
            </w:r>
          </w:p>
        </w:tc>
        <w:tc>
          <w:tcPr>
            <w:tcW w:w="732"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24</w:t>
            </w:r>
          </w:p>
        </w:tc>
        <w:tc>
          <w:tcPr>
            <w:tcW w:w="732"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24</w:t>
            </w:r>
          </w:p>
        </w:tc>
        <w:tc>
          <w:tcPr>
            <w:tcW w:w="732"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24</w:t>
            </w:r>
          </w:p>
        </w:tc>
        <w:tc>
          <w:tcPr>
            <w:tcW w:w="1776" w:type="dxa"/>
            <w:gridSpan w:val="3"/>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9/3/2013</w:t>
            </w:r>
          </w:p>
        </w:tc>
        <w:tc>
          <w:tcPr>
            <w:tcW w:w="1075"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18:00</w:t>
            </w:r>
          </w:p>
        </w:tc>
      </w:tr>
      <w:tr w:rsidR="00E91F5A" w:rsidRPr="00E91F5A" w:rsidTr="0010359F">
        <w:trPr>
          <w:trHeight w:val="315"/>
          <w:jc w:val="center"/>
        </w:trPr>
        <w:tc>
          <w:tcPr>
            <w:tcW w:w="1635" w:type="dxa"/>
            <w:gridSpan w:val="2"/>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sz w:val="20"/>
              </w:rPr>
            </w:pPr>
            <w:r w:rsidRPr="00E91F5A">
              <w:rPr>
                <w:rFonts w:ascii="Times New Roman" w:eastAsia="Times New Roman" w:hAnsi="Times New Roman" w:cs="Times New Roman"/>
                <w:sz w:val="20"/>
              </w:rPr>
              <w:t>LINE 2 (33 KV)</w:t>
            </w:r>
          </w:p>
        </w:tc>
        <w:tc>
          <w:tcPr>
            <w:tcW w:w="1394" w:type="dxa"/>
            <w:gridSpan w:val="3"/>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2.54</w:t>
            </w:r>
          </w:p>
        </w:tc>
        <w:tc>
          <w:tcPr>
            <w:tcW w:w="732"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54</w:t>
            </w:r>
          </w:p>
        </w:tc>
        <w:tc>
          <w:tcPr>
            <w:tcW w:w="732"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54</w:t>
            </w:r>
          </w:p>
        </w:tc>
        <w:tc>
          <w:tcPr>
            <w:tcW w:w="732"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54</w:t>
            </w:r>
          </w:p>
        </w:tc>
        <w:tc>
          <w:tcPr>
            <w:tcW w:w="1776" w:type="dxa"/>
            <w:gridSpan w:val="3"/>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6/3/2013</w:t>
            </w:r>
          </w:p>
        </w:tc>
        <w:tc>
          <w:tcPr>
            <w:tcW w:w="1075"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19:00</w:t>
            </w:r>
          </w:p>
        </w:tc>
      </w:tr>
      <w:tr w:rsidR="00E91F5A" w:rsidRPr="00E91F5A" w:rsidTr="0010359F">
        <w:trPr>
          <w:trHeight w:val="315"/>
          <w:jc w:val="center"/>
        </w:trPr>
        <w:tc>
          <w:tcPr>
            <w:tcW w:w="6021" w:type="dxa"/>
            <w:gridSpan w:val="11"/>
            <w:tcBorders>
              <w:top w:val="double" w:sz="6" w:space="0" w:color="auto"/>
              <w:left w:val="single" w:sz="4" w:space="0" w:color="auto"/>
              <w:bottom w:val="single" w:sz="4" w:space="0" w:color="auto"/>
              <w:right w:val="single" w:sz="4" w:space="0" w:color="000000"/>
            </w:tcBorders>
            <w:shd w:val="clear" w:color="auto" w:fill="auto"/>
            <w:noWrap/>
            <w:vAlign w:val="center"/>
            <w:hideMark/>
          </w:tcPr>
          <w:p w:rsidR="00DD6D6F" w:rsidRPr="00E91F5A" w:rsidRDefault="0010359F" w:rsidP="00032C69">
            <w:pPr>
              <w:spacing w:after="0" w:line="240" w:lineRule="auto"/>
              <w:jc w:val="center"/>
              <w:rPr>
                <w:rFonts w:ascii="Times New Roman" w:eastAsia="Times New Roman" w:hAnsi="Times New Roman" w:cs="Times New Roman"/>
              </w:rPr>
            </w:pPr>
            <w:proofErr w:type="spellStart"/>
            <w:r w:rsidRPr="00E91F5A">
              <w:rPr>
                <w:rFonts w:ascii="Times New Roman" w:eastAsia="Times New Roman" w:hAnsi="Times New Roman" w:cs="Times New Roman"/>
              </w:rPr>
              <w:t>Octobere</w:t>
            </w:r>
            <w:proofErr w:type="spellEnd"/>
            <w:r w:rsidRPr="00E91F5A">
              <w:rPr>
                <w:rFonts w:ascii="Times New Roman" w:eastAsia="Times New Roman" w:hAnsi="Times New Roman" w:cs="Times New Roman"/>
              </w:rPr>
              <w:t xml:space="preserve">  </w:t>
            </w:r>
            <w:r w:rsidR="00DD6D6F" w:rsidRPr="00E91F5A">
              <w:rPr>
                <w:rFonts w:ascii="Times New Roman" w:eastAsia="Times New Roman" w:hAnsi="Times New Roman" w:cs="Times New Roman"/>
              </w:rPr>
              <w:t>Minimum Load</w:t>
            </w:r>
          </w:p>
        </w:tc>
        <w:tc>
          <w:tcPr>
            <w:tcW w:w="2055" w:type="dxa"/>
            <w:gridSpan w:val="3"/>
            <w:tcBorders>
              <w:top w:val="double" w:sz="6" w:space="0" w:color="auto"/>
              <w:left w:val="nil"/>
              <w:bottom w:val="single" w:sz="4" w:space="0" w:color="auto"/>
              <w:right w:val="double" w:sz="6" w:space="0" w:color="000000"/>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 xml:space="preserve">Average/Day Load </w:t>
            </w:r>
          </w:p>
        </w:tc>
      </w:tr>
      <w:tr w:rsidR="00E91F5A" w:rsidRPr="00E91F5A" w:rsidTr="0010359F">
        <w:trPr>
          <w:trHeight w:val="300"/>
          <w:jc w:val="center"/>
        </w:trPr>
        <w:tc>
          <w:tcPr>
            <w:tcW w:w="1538" w:type="dxa"/>
            <w:vMerge w:val="restart"/>
            <w:tcBorders>
              <w:top w:val="nil"/>
              <w:left w:val="single" w:sz="4" w:space="0" w:color="auto"/>
              <w:bottom w:val="single" w:sz="8" w:space="0" w:color="000000"/>
              <w:right w:val="single" w:sz="4" w:space="0" w:color="auto"/>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Power (MW)</w:t>
            </w:r>
          </w:p>
        </w:tc>
        <w:tc>
          <w:tcPr>
            <w:tcW w:w="1500" w:type="dxa"/>
            <w:gridSpan w:val="5"/>
            <w:tcBorders>
              <w:top w:val="single" w:sz="4" w:space="0" w:color="auto"/>
              <w:left w:val="nil"/>
              <w:bottom w:val="single" w:sz="4"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Current (Amp)</w:t>
            </w:r>
          </w:p>
        </w:tc>
        <w:tc>
          <w:tcPr>
            <w:tcW w:w="1930" w:type="dxa"/>
            <w:gridSpan w:val="3"/>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Date</w:t>
            </w:r>
          </w:p>
        </w:tc>
        <w:tc>
          <w:tcPr>
            <w:tcW w:w="1053" w:type="dxa"/>
            <w:gridSpan w:val="2"/>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Time</w:t>
            </w:r>
          </w:p>
        </w:tc>
        <w:tc>
          <w:tcPr>
            <w:tcW w:w="718"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MW</w:t>
            </w:r>
          </w:p>
        </w:tc>
        <w:tc>
          <w:tcPr>
            <w:tcW w:w="1337" w:type="dxa"/>
            <w:gridSpan w:val="2"/>
            <w:vMerge w:val="restart"/>
            <w:tcBorders>
              <w:top w:val="nil"/>
              <w:left w:val="single" w:sz="4" w:space="0" w:color="auto"/>
              <w:bottom w:val="single" w:sz="8" w:space="0" w:color="000000"/>
              <w:right w:val="double" w:sz="6" w:space="0" w:color="auto"/>
            </w:tcBorders>
            <w:shd w:val="clear" w:color="auto" w:fill="auto"/>
            <w:vAlign w:val="center"/>
            <w:hideMark/>
          </w:tcPr>
          <w:p w:rsidR="00DD6D6F" w:rsidRPr="00E91F5A" w:rsidRDefault="00DD6D6F" w:rsidP="00032C69">
            <w:pPr>
              <w:spacing w:after="0" w:line="240" w:lineRule="auto"/>
              <w:jc w:val="center"/>
              <w:rPr>
                <w:rFonts w:ascii="Times New Roman" w:eastAsia="Times New Roman" w:hAnsi="Times New Roman" w:cs="Times New Roman"/>
              </w:rPr>
            </w:pPr>
            <w:r w:rsidRPr="00E91F5A">
              <w:rPr>
                <w:rFonts w:ascii="Times New Roman" w:eastAsia="Times New Roman" w:hAnsi="Times New Roman" w:cs="Times New Roman"/>
              </w:rPr>
              <w:t>Amp</w:t>
            </w:r>
          </w:p>
        </w:tc>
      </w:tr>
      <w:tr w:rsidR="00E91F5A" w:rsidRPr="00E91F5A" w:rsidTr="0010359F">
        <w:trPr>
          <w:trHeight w:val="315"/>
          <w:jc w:val="center"/>
        </w:trPr>
        <w:tc>
          <w:tcPr>
            <w:tcW w:w="1538" w:type="dxa"/>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Calibri" w:eastAsia="Times New Roman" w:hAnsi="Calibri" w:cs="Calibri"/>
              </w:rPr>
            </w:pPr>
          </w:p>
        </w:tc>
        <w:tc>
          <w:tcPr>
            <w:tcW w:w="500" w:type="dxa"/>
            <w:gridSpan w:val="2"/>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R</w:t>
            </w:r>
          </w:p>
        </w:tc>
        <w:tc>
          <w:tcPr>
            <w:tcW w:w="500" w:type="dxa"/>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S</w:t>
            </w:r>
          </w:p>
        </w:tc>
        <w:tc>
          <w:tcPr>
            <w:tcW w:w="500" w:type="dxa"/>
            <w:gridSpan w:val="2"/>
            <w:tcBorders>
              <w:top w:val="nil"/>
              <w:left w:val="nil"/>
              <w:bottom w:val="single" w:sz="8" w:space="0" w:color="auto"/>
              <w:right w:val="single" w:sz="4" w:space="0" w:color="auto"/>
            </w:tcBorders>
            <w:shd w:val="clear" w:color="auto" w:fill="auto"/>
            <w:noWrap/>
            <w:vAlign w:val="center"/>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T</w:t>
            </w:r>
          </w:p>
        </w:tc>
        <w:tc>
          <w:tcPr>
            <w:tcW w:w="1930" w:type="dxa"/>
            <w:gridSpan w:val="3"/>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Calibri" w:eastAsia="Times New Roman" w:hAnsi="Calibri" w:cs="Calibri"/>
              </w:rPr>
            </w:pPr>
          </w:p>
        </w:tc>
        <w:tc>
          <w:tcPr>
            <w:tcW w:w="1053" w:type="dxa"/>
            <w:gridSpan w:val="2"/>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Calibri" w:eastAsia="Times New Roman" w:hAnsi="Calibri" w:cs="Calibri"/>
              </w:rPr>
            </w:pPr>
          </w:p>
        </w:tc>
        <w:tc>
          <w:tcPr>
            <w:tcW w:w="718" w:type="dxa"/>
            <w:vMerge/>
            <w:tcBorders>
              <w:top w:val="nil"/>
              <w:left w:val="single" w:sz="4" w:space="0" w:color="auto"/>
              <w:bottom w:val="single" w:sz="8" w:space="0" w:color="000000"/>
              <w:right w:val="single" w:sz="4" w:space="0" w:color="auto"/>
            </w:tcBorders>
            <w:vAlign w:val="center"/>
            <w:hideMark/>
          </w:tcPr>
          <w:p w:rsidR="00DD6D6F" w:rsidRPr="00E91F5A" w:rsidRDefault="00DD6D6F" w:rsidP="00032C69">
            <w:pPr>
              <w:spacing w:after="0" w:line="240" w:lineRule="auto"/>
              <w:rPr>
                <w:rFonts w:ascii="Calibri" w:eastAsia="Times New Roman" w:hAnsi="Calibri" w:cs="Calibri"/>
              </w:rPr>
            </w:pPr>
          </w:p>
        </w:tc>
        <w:tc>
          <w:tcPr>
            <w:tcW w:w="1337" w:type="dxa"/>
            <w:gridSpan w:val="2"/>
            <w:vMerge/>
            <w:tcBorders>
              <w:top w:val="nil"/>
              <w:left w:val="single" w:sz="4" w:space="0" w:color="auto"/>
              <w:bottom w:val="single" w:sz="8" w:space="0" w:color="000000"/>
              <w:right w:val="double" w:sz="6" w:space="0" w:color="auto"/>
            </w:tcBorders>
            <w:vAlign w:val="center"/>
            <w:hideMark/>
          </w:tcPr>
          <w:p w:rsidR="00DD6D6F" w:rsidRPr="00E91F5A" w:rsidRDefault="00DD6D6F" w:rsidP="00032C69">
            <w:pPr>
              <w:spacing w:after="0" w:line="240" w:lineRule="auto"/>
              <w:rPr>
                <w:rFonts w:ascii="Calibri" w:eastAsia="Times New Roman" w:hAnsi="Calibri" w:cs="Calibri"/>
              </w:rPr>
            </w:pPr>
          </w:p>
        </w:tc>
      </w:tr>
      <w:tr w:rsidR="00E91F5A" w:rsidRPr="00E91F5A" w:rsidTr="0010359F">
        <w:trPr>
          <w:trHeight w:val="300"/>
          <w:jc w:val="center"/>
        </w:trPr>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1.97</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89</w:t>
            </w:r>
          </w:p>
        </w:tc>
        <w:tc>
          <w:tcPr>
            <w:tcW w:w="50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89</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89</w:t>
            </w:r>
          </w:p>
        </w:tc>
        <w:tc>
          <w:tcPr>
            <w:tcW w:w="1930"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10/3/2013</w:t>
            </w:r>
          </w:p>
        </w:tc>
        <w:tc>
          <w:tcPr>
            <w:tcW w:w="1053"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5:00</w:t>
            </w:r>
          </w:p>
        </w:tc>
        <w:tc>
          <w:tcPr>
            <w:tcW w:w="718" w:type="dxa"/>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6.34</w:t>
            </w:r>
          </w:p>
        </w:tc>
        <w:tc>
          <w:tcPr>
            <w:tcW w:w="1337" w:type="dxa"/>
            <w:gridSpan w:val="2"/>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285.5</w:t>
            </w:r>
          </w:p>
        </w:tc>
      </w:tr>
      <w:tr w:rsidR="00E91F5A" w:rsidRPr="00E91F5A" w:rsidTr="0010359F">
        <w:trPr>
          <w:trHeight w:val="300"/>
          <w:jc w:val="center"/>
        </w:trPr>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0.22</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50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1930"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2/3/2013</w:t>
            </w:r>
          </w:p>
        </w:tc>
        <w:tc>
          <w:tcPr>
            <w:tcW w:w="1053"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22:00</w:t>
            </w:r>
          </w:p>
        </w:tc>
        <w:tc>
          <w:tcPr>
            <w:tcW w:w="718" w:type="dxa"/>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1.88</w:t>
            </w:r>
          </w:p>
        </w:tc>
        <w:tc>
          <w:tcPr>
            <w:tcW w:w="1337" w:type="dxa"/>
            <w:gridSpan w:val="2"/>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41.5</w:t>
            </w:r>
          </w:p>
        </w:tc>
      </w:tr>
      <w:tr w:rsidR="00E91F5A" w:rsidRPr="00E91F5A" w:rsidTr="0010359F">
        <w:trPr>
          <w:trHeight w:val="300"/>
          <w:jc w:val="center"/>
        </w:trPr>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0.17</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50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1930"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12/2/2013</w:t>
            </w:r>
          </w:p>
        </w:tc>
        <w:tc>
          <w:tcPr>
            <w:tcW w:w="1053"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17:00</w:t>
            </w:r>
          </w:p>
        </w:tc>
        <w:tc>
          <w:tcPr>
            <w:tcW w:w="718" w:type="dxa"/>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0.74</w:t>
            </w:r>
          </w:p>
        </w:tc>
        <w:tc>
          <w:tcPr>
            <w:tcW w:w="1337" w:type="dxa"/>
            <w:gridSpan w:val="2"/>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33.5</w:t>
            </w:r>
          </w:p>
        </w:tc>
      </w:tr>
      <w:tr w:rsidR="00E91F5A" w:rsidRPr="00E91F5A" w:rsidTr="0010359F">
        <w:trPr>
          <w:trHeight w:val="300"/>
          <w:jc w:val="center"/>
        </w:trPr>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0.35</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16</w:t>
            </w:r>
          </w:p>
        </w:tc>
        <w:tc>
          <w:tcPr>
            <w:tcW w:w="50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16</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16</w:t>
            </w:r>
          </w:p>
        </w:tc>
        <w:tc>
          <w:tcPr>
            <w:tcW w:w="1930"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12/2/2013</w:t>
            </w:r>
          </w:p>
        </w:tc>
        <w:tc>
          <w:tcPr>
            <w:tcW w:w="1053"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1:00</w:t>
            </w:r>
          </w:p>
        </w:tc>
        <w:tc>
          <w:tcPr>
            <w:tcW w:w="718" w:type="dxa"/>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0.74</w:t>
            </w:r>
          </w:p>
        </w:tc>
        <w:tc>
          <w:tcPr>
            <w:tcW w:w="1337" w:type="dxa"/>
            <w:gridSpan w:val="2"/>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33.5</w:t>
            </w:r>
          </w:p>
        </w:tc>
      </w:tr>
      <w:tr w:rsidR="00E91F5A" w:rsidRPr="00E91F5A" w:rsidTr="0010359F">
        <w:trPr>
          <w:trHeight w:val="300"/>
          <w:jc w:val="center"/>
        </w:trPr>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1.11</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50</w:t>
            </w:r>
          </w:p>
        </w:tc>
        <w:tc>
          <w:tcPr>
            <w:tcW w:w="50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50</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50</w:t>
            </w:r>
          </w:p>
        </w:tc>
        <w:tc>
          <w:tcPr>
            <w:tcW w:w="1930"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29/2/2013</w:t>
            </w:r>
          </w:p>
        </w:tc>
        <w:tc>
          <w:tcPr>
            <w:tcW w:w="1053"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2:00</w:t>
            </w:r>
          </w:p>
        </w:tc>
        <w:tc>
          <w:tcPr>
            <w:tcW w:w="718" w:type="dxa"/>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2.73</w:t>
            </w:r>
          </w:p>
        </w:tc>
        <w:tc>
          <w:tcPr>
            <w:tcW w:w="1337" w:type="dxa"/>
            <w:gridSpan w:val="2"/>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123</w:t>
            </w:r>
          </w:p>
        </w:tc>
      </w:tr>
      <w:tr w:rsidR="00E91F5A" w:rsidRPr="00E91F5A" w:rsidTr="0010359F">
        <w:trPr>
          <w:trHeight w:val="300"/>
          <w:jc w:val="center"/>
        </w:trPr>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0.55</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25</w:t>
            </w:r>
          </w:p>
        </w:tc>
        <w:tc>
          <w:tcPr>
            <w:tcW w:w="500" w:type="dxa"/>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25</w:t>
            </w:r>
          </w:p>
        </w:tc>
        <w:tc>
          <w:tcPr>
            <w:tcW w:w="500"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25</w:t>
            </w:r>
          </w:p>
        </w:tc>
        <w:tc>
          <w:tcPr>
            <w:tcW w:w="1930" w:type="dxa"/>
            <w:gridSpan w:val="3"/>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19/2/2013</w:t>
            </w:r>
          </w:p>
        </w:tc>
        <w:tc>
          <w:tcPr>
            <w:tcW w:w="1053" w:type="dxa"/>
            <w:gridSpan w:val="2"/>
            <w:tcBorders>
              <w:top w:val="nil"/>
              <w:left w:val="nil"/>
              <w:bottom w:val="single" w:sz="4"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4:00</w:t>
            </w:r>
          </w:p>
        </w:tc>
        <w:tc>
          <w:tcPr>
            <w:tcW w:w="718" w:type="dxa"/>
            <w:tcBorders>
              <w:top w:val="nil"/>
              <w:left w:val="nil"/>
              <w:bottom w:val="single" w:sz="4"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1.58</w:t>
            </w:r>
          </w:p>
        </w:tc>
        <w:tc>
          <w:tcPr>
            <w:tcW w:w="1337" w:type="dxa"/>
            <w:gridSpan w:val="2"/>
            <w:tcBorders>
              <w:top w:val="nil"/>
              <w:left w:val="single" w:sz="4" w:space="0" w:color="auto"/>
              <w:bottom w:val="single" w:sz="4"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71.5</w:t>
            </w:r>
          </w:p>
        </w:tc>
      </w:tr>
      <w:tr w:rsidR="00E91F5A" w:rsidRPr="00E91F5A" w:rsidTr="0010359F">
        <w:trPr>
          <w:trHeight w:val="300"/>
          <w:jc w:val="center"/>
        </w:trPr>
        <w:tc>
          <w:tcPr>
            <w:tcW w:w="1538" w:type="dxa"/>
            <w:tcBorders>
              <w:top w:val="nil"/>
              <w:left w:val="single" w:sz="4" w:space="0" w:color="auto"/>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0.17</w:t>
            </w:r>
          </w:p>
        </w:tc>
        <w:tc>
          <w:tcPr>
            <w:tcW w:w="500"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500" w:type="dxa"/>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500"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1930" w:type="dxa"/>
            <w:gridSpan w:val="3"/>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12/2/2013</w:t>
            </w:r>
          </w:p>
        </w:tc>
        <w:tc>
          <w:tcPr>
            <w:tcW w:w="1053" w:type="dxa"/>
            <w:gridSpan w:val="2"/>
            <w:tcBorders>
              <w:top w:val="nil"/>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23:00</w:t>
            </w:r>
          </w:p>
        </w:tc>
        <w:tc>
          <w:tcPr>
            <w:tcW w:w="718" w:type="dxa"/>
            <w:tcBorders>
              <w:top w:val="nil"/>
              <w:left w:val="nil"/>
              <w:bottom w:val="nil"/>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0.75</w:t>
            </w:r>
          </w:p>
        </w:tc>
        <w:tc>
          <w:tcPr>
            <w:tcW w:w="1337" w:type="dxa"/>
            <w:gridSpan w:val="2"/>
            <w:tcBorders>
              <w:top w:val="nil"/>
              <w:left w:val="single" w:sz="4" w:space="0" w:color="auto"/>
              <w:bottom w:val="nil"/>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34</w:t>
            </w:r>
          </w:p>
        </w:tc>
      </w:tr>
      <w:tr w:rsidR="00E91F5A" w:rsidRPr="00E91F5A" w:rsidTr="0010359F">
        <w:trPr>
          <w:trHeight w:val="300"/>
          <w:jc w:val="center"/>
        </w:trPr>
        <w:tc>
          <w:tcPr>
            <w:tcW w:w="1538" w:type="dxa"/>
            <w:tcBorders>
              <w:top w:val="single" w:sz="4" w:space="0" w:color="auto"/>
              <w:left w:val="single" w:sz="4" w:space="0" w:color="auto"/>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0.11</w:t>
            </w:r>
          </w:p>
        </w:tc>
        <w:tc>
          <w:tcPr>
            <w:tcW w:w="50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500"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50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1930" w:type="dxa"/>
            <w:gridSpan w:val="3"/>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13/2/2013</w:t>
            </w:r>
          </w:p>
        </w:tc>
        <w:tc>
          <w:tcPr>
            <w:tcW w:w="1053"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10:00</w:t>
            </w:r>
          </w:p>
        </w:tc>
        <w:tc>
          <w:tcPr>
            <w:tcW w:w="718" w:type="dxa"/>
            <w:tcBorders>
              <w:top w:val="single" w:sz="4" w:space="0" w:color="auto"/>
              <w:left w:val="nil"/>
              <w:bottom w:val="nil"/>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1.04</w:t>
            </w:r>
          </w:p>
        </w:tc>
        <w:tc>
          <w:tcPr>
            <w:tcW w:w="1337" w:type="dxa"/>
            <w:gridSpan w:val="2"/>
            <w:tcBorders>
              <w:top w:val="single" w:sz="4" w:space="0" w:color="auto"/>
              <w:left w:val="single" w:sz="4" w:space="0" w:color="auto"/>
              <w:bottom w:val="nil"/>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47</w:t>
            </w:r>
          </w:p>
        </w:tc>
      </w:tr>
      <w:tr w:rsidR="00E91F5A" w:rsidRPr="00E91F5A" w:rsidTr="0010359F">
        <w:trPr>
          <w:trHeight w:val="300"/>
          <w:jc w:val="center"/>
        </w:trPr>
        <w:tc>
          <w:tcPr>
            <w:tcW w:w="1538" w:type="dxa"/>
            <w:tcBorders>
              <w:top w:val="single" w:sz="4" w:space="0" w:color="auto"/>
              <w:left w:val="single" w:sz="4" w:space="0" w:color="auto"/>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0.22</w:t>
            </w:r>
          </w:p>
        </w:tc>
        <w:tc>
          <w:tcPr>
            <w:tcW w:w="50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500" w:type="dxa"/>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500"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5</w:t>
            </w:r>
          </w:p>
        </w:tc>
        <w:tc>
          <w:tcPr>
            <w:tcW w:w="1930" w:type="dxa"/>
            <w:gridSpan w:val="3"/>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2/3/2013</w:t>
            </w:r>
          </w:p>
        </w:tc>
        <w:tc>
          <w:tcPr>
            <w:tcW w:w="1053" w:type="dxa"/>
            <w:gridSpan w:val="2"/>
            <w:tcBorders>
              <w:top w:val="single" w:sz="4" w:space="0" w:color="auto"/>
              <w:left w:val="nil"/>
              <w:bottom w:val="nil"/>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12:00</w:t>
            </w:r>
          </w:p>
        </w:tc>
        <w:tc>
          <w:tcPr>
            <w:tcW w:w="718" w:type="dxa"/>
            <w:tcBorders>
              <w:top w:val="single" w:sz="4" w:space="0" w:color="auto"/>
              <w:left w:val="nil"/>
              <w:bottom w:val="nil"/>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0.655</w:t>
            </w:r>
          </w:p>
        </w:tc>
        <w:tc>
          <w:tcPr>
            <w:tcW w:w="1337" w:type="dxa"/>
            <w:gridSpan w:val="2"/>
            <w:tcBorders>
              <w:top w:val="single" w:sz="4" w:space="0" w:color="auto"/>
              <w:left w:val="single" w:sz="4" w:space="0" w:color="auto"/>
              <w:bottom w:val="nil"/>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14.5</w:t>
            </w:r>
          </w:p>
        </w:tc>
      </w:tr>
      <w:tr w:rsidR="00E91F5A" w:rsidRPr="00E91F5A" w:rsidTr="0010359F">
        <w:trPr>
          <w:trHeight w:val="315"/>
          <w:jc w:val="center"/>
        </w:trPr>
        <w:tc>
          <w:tcPr>
            <w:tcW w:w="1538"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0.36</w:t>
            </w:r>
          </w:p>
        </w:tc>
        <w:tc>
          <w:tcPr>
            <w:tcW w:w="500"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500" w:type="dxa"/>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500"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8</w:t>
            </w:r>
          </w:p>
        </w:tc>
        <w:tc>
          <w:tcPr>
            <w:tcW w:w="1930" w:type="dxa"/>
            <w:gridSpan w:val="3"/>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28/2/2013</w:t>
            </w:r>
          </w:p>
        </w:tc>
        <w:tc>
          <w:tcPr>
            <w:tcW w:w="1053" w:type="dxa"/>
            <w:gridSpan w:val="2"/>
            <w:tcBorders>
              <w:top w:val="single" w:sz="4" w:space="0" w:color="auto"/>
              <w:left w:val="nil"/>
              <w:bottom w:val="double" w:sz="6" w:space="0" w:color="auto"/>
              <w:right w:val="single" w:sz="4"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20:00</w:t>
            </w:r>
          </w:p>
        </w:tc>
        <w:tc>
          <w:tcPr>
            <w:tcW w:w="718" w:type="dxa"/>
            <w:tcBorders>
              <w:top w:val="single" w:sz="4" w:space="0" w:color="auto"/>
              <w:left w:val="nil"/>
              <w:bottom w:val="double" w:sz="6" w:space="0" w:color="auto"/>
              <w:right w:val="nil"/>
            </w:tcBorders>
            <w:shd w:val="clear" w:color="auto" w:fill="auto"/>
            <w:noWrap/>
            <w:vAlign w:val="bottom"/>
            <w:hideMark/>
          </w:tcPr>
          <w:p w:rsidR="00DD6D6F" w:rsidRPr="00E91F5A" w:rsidRDefault="00DD6D6F" w:rsidP="00032C69">
            <w:pPr>
              <w:spacing w:after="0" w:line="240" w:lineRule="auto"/>
              <w:rPr>
                <w:rFonts w:ascii="Calibri" w:eastAsia="Times New Roman" w:hAnsi="Calibri" w:cs="Calibri"/>
              </w:rPr>
            </w:pPr>
            <w:r w:rsidRPr="00E91F5A">
              <w:rPr>
                <w:rFonts w:ascii="Calibri" w:eastAsia="Times New Roman" w:hAnsi="Calibri" w:cs="Calibri"/>
              </w:rPr>
              <w:t>1.45</w:t>
            </w:r>
          </w:p>
        </w:tc>
        <w:tc>
          <w:tcPr>
            <w:tcW w:w="1337" w:type="dxa"/>
            <w:gridSpan w:val="2"/>
            <w:tcBorders>
              <w:top w:val="single" w:sz="4" w:space="0" w:color="auto"/>
              <w:left w:val="single" w:sz="4" w:space="0" w:color="auto"/>
              <w:bottom w:val="double" w:sz="6" w:space="0" w:color="auto"/>
              <w:right w:val="double" w:sz="6" w:space="0" w:color="auto"/>
            </w:tcBorders>
            <w:shd w:val="clear" w:color="auto" w:fill="auto"/>
            <w:noWrap/>
            <w:vAlign w:val="bottom"/>
            <w:hideMark/>
          </w:tcPr>
          <w:p w:rsidR="00DD6D6F" w:rsidRPr="00E91F5A" w:rsidRDefault="00DD6D6F" w:rsidP="00032C69">
            <w:pPr>
              <w:spacing w:after="0" w:line="240" w:lineRule="auto"/>
              <w:jc w:val="center"/>
              <w:rPr>
                <w:rFonts w:ascii="Calibri" w:eastAsia="Times New Roman" w:hAnsi="Calibri" w:cs="Calibri"/>
              </w:rPr>
            </w:pPr>
            <w:r w:rsidRPr="00E91F5A">
              <w:rPr>
                <w:rFonts w:ascii="Calibri" w:eastAsia="Times New Roman" w:hAnsi="Calibri" w:cs="Calibri"/>
              </w:rPr>
              <w:t>31</w:t>
            </w:r>
          </w:p>
        </w:tc>
      </w:tr>
    </w:tbl>
    <w:p w:rsidR="00DD6D6F" w:rsidRPr="00E91F5A" w:rsidRDefault="00DD6D6F" w:rsidP="00DD6D6F"/>
    <w:p w:rsidR="00DD6D6F" w:rsidRPr="00E91F5A" w:rsidRDefault="00DD6D6F" w:rsidP="00DD6D6F"/>
    <w:p w:rsidR="00DD6D6F" w:rsidRPr="00E91F5A" w:rsidRDefault="00DD6D6F" w:rsidP="004E0FE0">
      <w:pPr>
        <w:spacing w:after="0" w:line="360" w:lineRule="auto"/>
        <w:rPr>
          <w:rFonts w:ascii="Times New Roman" w:hAnsi="Times New Roman" w:cs="Times New Roman"/>
          <w:sz w:val="28"/>
        </w:rPr>
      </w:pPr>
    </w:p>
    <w:p w:rsidR="00DD6D6F" w:rsidRPr="00E91F5A" w:rsidRDefault="00DD6D6F" w:rsidP="004E0FE0">
      <w:pPr>
        <w:spacing w:after="0" w:line="360" w:lineRule="auto"/>
        <w:rPr>
          <w:rFonts w:ascii="Times New Roman" w:hAnsi="Times New Roman" w:cs="Times New Roman"/>
          <w:sz w:val="28"/>
        </w:rPr>
      </w:pPr>
    </w:p>
    <w:p w:rsidR="0025251B" w:rsidRPr="00E91F5A" w:rsidRDefault="0025251B" w:rsidP="004E0FE0">
      <w:pPr>
        <w:spacing w:after="0" w:line="360" w:lineRule="auto"/>
        <w:rPr>
          <w:rFonts w:ascii="Times New Roman" w:hAnsi="Times New Roman" w:cs="Times New Roman"/>
          <w:sz w:val="28"/>
        </w:rPr>
      </w:pPr>
    </w:p>
    <w:p w:rsidR="00D47352" w:rsidRPr="00E91F5A" w:rsidRDefault="00D47352" w:rsidP="004E0FE0">
      <w:pPr>
        <w:spacing w:after="0" w:line="360" w:lineRule="auto"/>
        <w:rPr>
          <w:rFonts w:ascii="Times New Roman" w:hAnsi="Times New Roman" w:cs="Times New Roman"/>
          <w:sz w:val="28"/>
        </w:rPr>
      </w:pPr>
    </w:p>
    <w:p w:rsidR="00264F1B" w:rsidRPr="00E91F5A" w:rsidRDefault="00264F1B" w:rsidP="004E0FE0">
      <w:pPr>
        <w:spacing w:after="0" w:line="360" w:lineRule="auto"/>
        <w:rPr>
          <w:rFonts w:ascii="Times New Roman" w:hAnsi="Times New Roman" w:cs="Times New Roman"/>
          <w:sz w:val="28"/>
        </w:rPr>
      </w:pPr>
    </w:p>
    <w:p w:rsidR="00DD6D6F" w:rsidRPr="00E91F5A" w:rsidRDefault="00DD6D6F" w:rsidP="00DD6D6F">
      <w:pPr>
        <w:spacing w:after="0" w:line="360" w:lineRule="auto"/>
        <w:rPr>
          <w:rFonts w:ascii="Times New Roman" w:hAnsi="Times New Roman" w:cs="Times New Roman"/>
          <w:sz w:val="28"/>
        </w:rPr>
      </w:pPr>
      <w:r w:rsidRPr="00E91F5A">
        <w:rPr>
          <w:rFonts w:ascii="Times New Roman" w:hAnsi="Times New Roman" w:cs="Times New Roman"/>
          <w:sz w:val="28"/>
        </w:rPr>
        <w:lastRenderedPageBreak/>
        <w:t xml:space="preserve">                                         Appendix- B</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sz w:val="20"/>
          <w:szCs w:val="20"/>
        </w:rPr>
        <w:t xml:space="preserve">%***** DILLA GRID CONNECTED MICRO GRID SYSTEM </w:t>
      </w:r>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REACTIVE POWER CONTROLING DURING CONTINGENCY </w:t>
      </w:r>
      <w:proofErr w:type="gramStart"/>
      <w:r w:rsidRPr="00E91F5A">
        <w:rPr>
          <w:rFonts w:ascii="Courier New" w:hAnsi="Courier New" w:cs="Courier New"/>
        </w:rPr>
        <w:t>CONDITION  by</w:t>
      </w:r>
      <w:proofErr w:type="gramEnd"/>
      <w:r w:rsidRPr="00E91F5A">
        <w:rPr>
          <w:rFonts w:ascii="Courier New" w:hAnsi="Courier New" w:cs="Courier New"/>
        </w:rPr>
        <w:t xml:space="preserve"> using ANN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cells using feed forward, radial basis and recurrent current neural network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%*****kumilachew chane January 2021******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MATLAB data file given below.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w:t>
      </w:r>
      <w:proofErr w:type="spellStart"/>
      <w:r w:rsidRPr="00E91F5A">
        <w:rPr>
          <w:rFonts w:ascii="Courier New" w:hAnsi="Courier New" w:cs="Courier New"/>
        </w:rPr>
        <w:t>inputR</w:t>
      </w:r>
      <w:proofErr w:type="spellEnd"/>
      <w:r w:rsidRPr="00E91F5A">
        <w:rPr>
          <w:rFonts w:ascii="Courier New" w:hAnsi="Courier New" w:cs="Courier New"/>
        </w:rPr>
        <w:t xml:space="preserve">, </w:t>
      </w:r>
      <w:proofErr w:type="spellStart"/>
      <w:r w:rsidRPr="00E91F5A">
        <w:rPr>
          <w:rFonts w:ascii="Courier New" w:hAnsi="Courier New" w:cs="Courier New"/>
        </w:rPr>
        <w:t>targetRP</w:t>
      </w:r>
      <w:proofErr w:type="spellEnd"/>
      <w:r w:rsidRPr="00E91F5A">
        <w:rPr>
          <w:rFonts w:ascii="Courier New" w:hAnsi="Courier New" w:cs="Courier New"/>
        </w:rPr>
        <w:t xml:space="preserve"> and actual data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 THE reactive power in the point of common coupling RPIPCC.</w:t>
      </w:r>
      <w:proofErr w:type="gram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power during contingency condition </w:t>
      </w:r>
      <w:proofErr w:type="spellStart"/>
      <w:r w:rsidRPr="00E91F5A">
        <w:rPr>
          <w:rFonts w:ascii="Courier New" w:hAnsi="Courier New" w:cs="Courier New"/>
        </w:rPr>
        <w:t>reactivePC</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power during normal condition </w:t>
      </w:r>
      <w:proofErr w:type="spellStart"/>
      <w:r w:rsidRPr="00E91F5A">
        <w:rPr>
          <w:rFonts w:ascii="Courier New" w:hAnsi="Courier New" w:cs="Courier New"/>
        </w:rPr>
        <w:t>reactivePN</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w:t>
      </w:r>
      <w:proofErr w:type="gramStart"/>
      <w:r w:rsidRPr="00E91F5A">
        <w:rPr>
          <w:rFonts w:ascii="Courier New" w:hAnsi="Courier New" w:cs="Courier New"/>
        </w:rPr>
        <w:t>power  compensation</w:t>
      </w:r>
      <w:proofErr w:type="gramEnd"/>
      <w:r w:rsidRPr="00E91F5A">
        <w:rPr>
          <w:rFonts w:ascii="Courier New" w:hAnsi="Courier New" w:cs="Courier New"/>
        </w:rPr>
        <w:t xml:space="preserve"> of the following feeder/</w:t>
      </w:r>
      <w:proofErr w:type="spellStart"/>
      <w:r w:rsidRPr="00E91F5A">
        <w:rPr>
          <w:rFonts w:ascii="Courier New" w:hAnsi="Courier New" w:cs="Courier New"/>
        </w:rPr>
        <w:t>traffo</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power compensation by SVC </w:t>
      </w:r>
      <w:proofErr w:type="spellStart"/>
      <w:r w:rsidRPr="00E91F5A">
        <w:rPr>
          <w:rFonts w:ascii="Courier New" w:hAnsi="Courier New" w:cs="Courier New"/>
        </w:rPr>
        <w:t>controled</w:t>
      </w:r>
      <w:proofErr w:type="spellEnd"/>
      <w:r w:rsidRPr="00E91F5A">
        <w:rPr>
          <w:rFonts w:ascii="Courier New" w:hAnsi="Courier New" w:cs="Courier New"/>
        </w:rPr>
        <w:t xml:space="preserve"> by ANN</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power </w:t>
      </w:r>
      <w:proofErr w:type="gramStart"/>
      <w:r w:rsidRPr="00E91F5A">
        <w:rPr>
          <w:rFonts w:ascii="Courier New" w:hAnsi="Courier New" w:cs="Courier New"/>
        </w:rPr>
        <w:t>variation  during</w:t>
      </w:r>
      <w:proofErr w:type="gramEnd"/>
      <w:r w:rsidRPr="00E91F5A">
        <w:rPr>
          <w:rFonts w:ascii="Courier New" w:hAnsi="Courier New" w:cs="Courier New"/>
        </w:rPr>
        <w:t xml:space="preserve">  contingency of each feeder RPVCF</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r w:rsidRPr="00E91F5A">
        <w:rPr>
          <w:rFonts w:ascii="Courier New" w:hAnsi="Courier New" w:cs="Courier New"/>
        </w:rPr>
        <w:t>existance</w:t>
      </w:r>
      <w:proofErr w:type="spellEnd"/>
      <w:r w:rsidRPr="00E91F5A">
        <w:rPr>
          <w:rFonts w:ascii="Courier New" w:hAnsi="Courier New" w:cs="Courier New"/>
        </w:rPr>
        <w:t xml:space="preserve"> of the reactive power in </w:t>
      </w:r>
      <w:proofErr w:type="spellStart"/>
      <w:r w:rsidRPr="00E91F5A">
        <w:rPr>
          <w:rFonts w:ascii="Courier New" w:hAnsi="Courier New" w:cs="Courier New"/>
        </w:rPr>
        <w:t>pu</w:t>
      </w:r>
      <w:proofErr w:type="spellEnd"/>
      <w:r w:rsidRPr="00E91F5A">
        <w:rPr>
          <w:rFonts w:ascii="Courier New" w:hAnsi="Courier New" w:cs="Courier New"/>
        </w:rPr>
        <w:t xml:space="preserve"> expression </w:t>
      </w:r>
      <w:proofErr w:type="gramStart"/>
      <w:r w:rsidRPr="00E91F5A">
        <w:rPr>
          <w:rFonts w:ascii="Courier New" w:hAnsi="Courier New" w:cs="Courier New"/>
        </w:rPr>
        <w:t>ERPINPU .</w:t>
      </w:r>
      <w:proofErr w:type="gram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the targeted data will be the compensated reactive power.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nntool</w:t>
      </w:r>
      <w:proofErr w:type="spellEnd"/>
      <w:proofErr w:type="gram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feederN</w:t>
      </w:r>
      <w:proofErr w:type="spellEnd"/>
      <w:proofErr w:type="gramEnd"/>
      <w:r w:rsidRPr="00E91F5A">
        <w:rPr>
          <w:rFonts w:ascii="Courier New" w:hAnsi="Courier New" w:cs="Courier New"/>
        </w:rPr>
        <w:t xml:space="preserve">=[1 2 3 4 5 6 7 8 9 ];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inputR</w:t>
      </w:r>
      <w:proofErr w:type="spellEnd"/>
      <w:r w:rsidRPr="00E91F5A">
        <w:rPr>
          <w:rFonts w:ascii="Courier New" w:hAnsi="Courier New" w:cs="Courier New"/>
        </w:rPr>
        <w:t>[</w:t>
      </w:r>
      <w:proofErr w:type="gramEnd"/>
      <w:r w:rsidRPr="00E91F5A">
        <w:rPr>
          <w:rFonts w:ascii="Courier New" w:hAnsi="Courier New" w:cs="Courier New"/>
        </w:rPr>
        <w:t xml:space="preserve"> feeder rate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TRPSVC</w:t>
      </w:r>
      <w:proofErr w:type="gramStart"/>
      <w:r w:rsidRPr="00E91F5A">
        <w:rPr>
          <w:rFonts w:ascii="Courier New" w:hAnsi="Courier New" w:cs="Courier New"/>
        </w:rPr>
        <w:t>=[</w:t>
      </w:r>
      <w:proofErr w:type="gramEnd"/>
      <w:r w:rsidRPr="00E91F5A">
        <w:rPr>
          <w:rFonts w:ascii="Courier New" w:hAnsi="Courier New" w:cs="Courier New"/>
        </w:rPr>
        <w:t xml:space="preserve"> reactive power of each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gramStart"/>
      <w:r w:rsidRPr="00E91F5A">
        <w:rPr>
          <w:rFonts w:ascii="Courier New" w:hAnsi="Courier New" w:cs="Courier New"/>
        </w:rPr>
        <w:t>net</w:t>
      </w:r>
      <w:proofErr w:type="gramEnd"/>
      <w:r w:rsidRPr="00E91F5A">
        <w:rPr>
          <w:rFonts w:ascii="Courier New" w:hAnsi="Courier New" w:cs="Courier New"/>
        </w:rPr>
        <w:t xml:space="preserve"> = </w:t>
      </w:r>
      <w:proofErr w:type="spellStart"/>
      <w:r w:rsidRPr="00E91F5A">
        <w:rPr>
          <w:rFonts w:ascii="Courier New" w:hAnsi="Courier New" w:cs="Courier New"/>
        </w:rPr>
        <w:t>newff</w:t>
      </w:r>
      <w:proofErr w:type="spellEnd"/>
      <w:r w:rsidRPr="00E91F5A">
        <w:rPr>
          <w:rFonts w:ascii="Courier New" w:hAnsi="Courier New" w:cs="Courier New"/>
        </w:rPr>
        <w:t>(</w:t>
      </w:r>
      <w:proofErr w:type="spellStart"/>
      <w:r w:rsidRPr="00E91F5A">
        <w:rPr>
          <w:rFonts w:ascii="Courier New" w:hAnsi="Courier New" w:cs="Courier New"/>
        </w:rPr>
        <w:t>inputR,targetRP</w:t>
      </w:r>
      <w:proofErr w:type="spellEnd"/>
      <w:r w:rsidRPr="00E91F5A">
        <w:rPr>
          <w:rFonts w:ascii="Courier New" w:hAnsi="Courier New" w:cs="Courier New"/>
        </w:rPr>
        <w:t xml:space="preserve">, 3);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r w:rsidRPr="00E91F5A">
        <w:rPr>
          <w:rFonts w:ascii="Courier New" w:hAnsi="Courier New" w:cs="Courier New"/>
        </w:rPr>
        <w:t>net.trainParam.epochs</w:t>
      </w:r>
      <w:proofErr w:type="spellEnd"/>
      <w:r w:rsidRPr="00E91F5A">
        <w:rPr>
          <w:rFonts w:ascii="Courier New" w:hAnsi="Courier New" w:cs="Courier New"/>
        </w:rPr>
        <w:t xml:space="preserve">=2000;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r w:rsidRPr="00E91F5A">
        <w:rPr>
          <w:rFonts w:ascii="Courier New" w:hAnsi="Courier New" w:cs="Courier New"/>
        </w:rPr>
        <w:t>net.trainParam.goal</w:t>
      </w:r>
      <w:proofErr w:type="spellEnd"/>
      <w:r w:rsidRPr="00E91F5A">
        <w:rPr>
          <w:rFonts w:ascii="Courier New" w:hAnsi="Courier New" w:cs="Courier New"/>
        </w:rPr>
        <w:t xml:space="preserve">=0.01;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net</w:t>
      </w:r>
      <w:proofErr w:type="gramEnd"/>
      <w:r w:rsidRPr="00E91F5A">
        <w:rPr>
          <w:rFonts w:ascii="Courier New" w:hAnsi="Courier New" w:cs="Courier New"/>
        </w:rPr>
        <w:t xml:space="preserve"> = train(</w:t>
      </w:r>
      <w:proofErr w:type="spellStart"/>
      <w:r w:rsidRPr="00E91F5A">
        <w:rPr>
          <w:rFonts w:ascii="Courier New" w:hAnsi="Courier New" w:cs="Courier New"/>
        </w:rPr>
        <w:t>net,inputR,targetRP</w:t>
      </w:r>
      <w:proofErr w:type="spellEnd"/>
      <w:r w:rsidRPr="00E91F5A">
        <w:rPr>
          <w:rFonts w:ascii="Courier New" w:hAnsi="Courier New" w:cs="Courier New"/>
        </w:rPr>
        <w:t xml:space="preserve">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COMPENSATIONP = </w:t>
      </w:r>
      <w:proofErr w:type="spellStart"/>
      <w:proofErr w:type="gramStart"/>
      <w:r w:rsidRPr="00E91F5A">
        <w:rPr>
          <w:rFonts w:ascii="Courier New" w:hAnsi="Courier New" w:cs="Courier New"/>
        </w:rPr>
        <w:t>sim</w:t>
      </w:r>
      <w:proofErr w:type="spellEnd"/>
      <w:r w:rsidRPr="00E91F5A">
        <w:rPr>
          <w:rFonts w:ascii="Courier New" w:hAnsi="Courier New" w:cs="Courier New"/>
        </w:rPr>
        <w:t>(</w:t>
      </w:r>
      <w:proofErr w:type="spellStart"/>
      <w:proofErr w:type="gramEnd"/>
      <w:r w:rsidRPr="00E91F5A">
        <w:rPr>
          <w:rFonts w:ascii="Courier New" w:hAnsi="Courier New" w:cs="Courier New"/>
        </w:rPr>
        <w:t>net,inputR</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eg</w:t>
      </w:r>
      <w:proofErr w:type="spellEnd"/>
      <w:proofErr w:type="gramEnd"/>
      <w:r w:rsidRPr="00E91F5A">
        <w:rPr>
          <w:rFonts w:ascii="Courier New" w:hAnsi="Courier New" w:cs="Courier New"/>
        </w:rPr>
        <w:t xml:space="preserve"> = 0.02;</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 sum-squared error goal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sc</w:t>
      </w:r>
      <w:proofErr w:type="spellEnd"/>
      <w:proofErr w:type="gramEnd"/>
      <w:r w:rsidRPr="00E91F5A">
        <w:rPr>
          <w:rFonts w:ascii="Courier New" w:hAnsi="Courier New" w:cs="Courier New"/>
        </w:rPr>
        <w:t xml:space="preserve"> = 5;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spread constant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net</w:t>
      </w:r>
      <w:proofErr w:type="gramEnd"/>
      <w:r w:rsidRPr="00E91F5A">
        <w:rPr>
          <w:rFonts w:ascii="Courier New" w:hAnsi="Courier New" w:cs="Courier New"/>
        </w:rPr>
        <w:t xml:space="preserve"> = </w:t>
      </w:r>
      <w:proofErr w:type="spellStart"/>
      <w:r w:rsidRPr="00E91F5A">
        <w:rPr>
          <w:rFonts w:ascii="Courier New" w:hAnsi="Courier New" w:cs="Courier New"/>
        </w:rPr>
        <w:t>newrb</w:t>
      </w:r>
      <w:proofErr w:type="spell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w:t>
      </w:r>
      <w:proofErr w:type="spellStart"/>
      <w:r w:rsidRPr="00E91F5A">
        <w:rPr>
          <w:rFonts w:ascii="Courier New" w:hAnsi="Courier New" w:cs="Courier New"/>
        </w:rPr>
        <w:t>targetRP,eg,sc</w:t>
      </w:r>
      <w:proofErr w:type="spell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COMPENSATIONP = </w:t>
      </w:r>
      <w:proofErr w:type="spellStart"/>
      <w:proofErr w:type="gramStart"/>
      <w:r w:rsidRPr="00E91F5A">
        <w:rPr>
          <w:rFonts w:ascii="Courier New" w:hAnsi="Courier New" w:cs="Courier New"/>
        </w:rPr>
        <w:t>sim</w:t>
      </w:r>
      <w:proofErr w:type="spellEnd"/>
      <w:r w:rsidRPr="00E91F5A">
        <w:rPr>
          <w:rFonts w:ascii="Courier New" w:hAnsi="Courier New" w:cs="Courier New"/>
        </w:rPr>
        <w:t>(</w:t>
      </w:r>
      <w:proofErr w:type="spellStart"/>
      <w:proofErr w:type="gramEnd"/>
      <w:r w:rsidRPr="00E91F5A">
        <w:rPr>
          <w:rFonts w:ascii="Courier New" w:hAnsi="Courier New" w:cs="Courier New"/>
        </w:rPr>
        <w:t>net,feederN</w:t>
      </w:r>
      <w:proofErr w:type="spell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cheek</w:t>
      </w:r>
      <w:proofErr w:type="gramEnd"/>
      <w:r w:rsidRPr="00E91F5A">
        <w:rPr>
          <w:rFonts w:ascii="Courier New" w:hAnsi="Courier New" w:cs="Courier New"/>
        </w:rPr>
        <w:t xml:space="preserve"> the SVC of ANN,</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selecte</w:t>
      </w:r>
      <w:proofErr w:type="spellEnd"/>
      <w:proofErr w:type="gramEnd"/>
      <w:r w:rsidRPr="00E91F5A">
        <w:rPr>
          <w:rFonts w:ascii="Courier New" w:hAnsi="Courier New" w:cs="Courier New"/>
        </w:rPr>
        <w:t xml:space="preserve"> the rate of max real power feeder,</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reed</w:t>
      </w:r>
      <w:proofErr w:type="gramEnd"/>
      <w:r w:rsidRPr="00E91F5A">
        <w:rPr>
          <w:rFonts w:ascii="Courier New" w:hAnsi="Courier New" w:cs="Courier New"/>
        </w:rPr>
        <w:t xml:space="preserve"> the large reactive power feeder,</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lastRenderedPageBreak/>
        <w:t>%feeder disturbance rate during sever disturbance FDR</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FDR=</w:t>
      </w:r>
      <w:proofErr w:type="spellStart"/>
      <w:r w:rsidRPr="00E91F5A">
        <w:rPr>
          <w:rFonts w:ascii="Courier New" w:hAnsi="Courier New" w:cs="Courier New"/>
        </w:rPr>
        <w:t>totalFeederrate</w:t>
      </w:r>
      <w:proofErr w:type="spellEnd"/>
      <w:r w:rsidRPr="00E91F5A">
        <w:rPr>
          <w:rFonts w:ascii="Courier New" w:hAnsi="Courier New" w:cs="Courier New"/>
        </w:rPr>
        <w:t>*0.75*9;</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%feeder disturbance rate during au sever disturbance UFDR</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UFDR=</w:t>
      </w:r>
      <w:proofErr w:type="spellStart"/>
      <w:r w:rsidRPr="00E91F5A">
        <w:rPr>
          <w:rFonts w:ascii="Courier New" w:hAnsi="Courier New" w:cs="Courier New"/>
        </w:rPr>
        <w:t>totalfeederrate</w:t>
      </w:r>
      <w:proofErr w:type="spellEnd"/>
      <w:r w:rsidRPr="00E91F5A">
        <w:rPr>
          <w:rFonts w:ascii="Courier New" w:hAnsi="Courier New" w:cs="Courier New"/>
        </w:rPr>
        <w:t>*.25*9;</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w:t>
      </w:r>
      <w:proofErr w:type="spellStart"/>
      <w:r w:rsidRPr="00E91F5A">
        <w:rPr>
          <w:rFonts w:ascii="Courier New" w:hAnsi="Courier New" w:cs="Courier New"/>
        </w:rPr>
        <w:t>reactivepower</w:t>
      </w:r>
      <w:proofErr w:type="spellEnd"/>
      <w:r w:rsidRPr="00E91F5A">
        <w:rPr>
          <w:rFonts w:ascii="Courier New" w:hAnsi="Courier New" w:cs="Courier New"/>
        </w:rPr>
        <w:t xml:space="preserve"> generation due to disturbance RPGD</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%total reactive power of the system TRPS</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RPGD=TRPS*0.28;</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plot(</w:t>
      </w:r>
      <w:proofErr w:type="gramEnd"/>
      <w:r w:rsidRPr="00E91F5A">
        <w:rPr>
          <w:rFonts w:ascii="Courier New" w:hAnsi="Courier New" w:cs="Courier New"/>
        </w:rPr>
        <w:t>feederN,</w:t>
      </w:r>
      <w:proofErr w:type="spellStart"/>
      <w:r w:rsidRPr="00E91F5A">
        <w:rPr>
          <w:rFonts w:ascii="Courier New" w:hAnsi="Courier New" w:cs="Courier New"/>
        </w:rPr>
        <w:t>targetRP</w:t>
      </w:r>
      <w:proofErr w:type="spellEnd"/>
      <w:r w:rsidRPr="00E91F5A">
        <w:rPr>
          <w:rFonts w:ascii="Courier New" w:hAnsi="Courier New" w:cs="Courier New"/>
        </w:rPr>
        <w:t xml:space="preserve">,'r');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hold</w:t>
      </w:r>
      <w:proofErr w:type="gramEnd"/>
      <w:r w:rsidRPr="00E91F5A">
        <w:rPr>
          <w:rFonts w:ascii="Courier New" w:hAnsi="Courier New" w:cs="Courier New"/>
        </w:rPr>
        <w:t xml:space="preserve"> on;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plot(</w:t>
      </w:r>
      <w:proofErr w:type="spellStart"/>
      <w:proofErr w:type="gramEnd"/>
      <w:r w:rsidRPr="00E91F5A">
        <w:rPr>
          <w:rFonts w:ascii="Courier New" w:hAnsi="Courier New" w:cs="Courier New"/>
        </w:rPr>
        <w:t>feederN,COMPENSATIONP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%compensated reactive power value in the SVC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legend(</w:t>
      </w:r>
      <w:proofErr w:type="gramEnd"/>
      <w:r w:rsidRPr="00E91F5A">
        <w:rPr>
          <w:rFonts w:ascii="Courier New" w:hAnsi="Courier New" w:cs="Courier New"/>
        </w:rPr>
        <w:t xml:space="preserve">'Actual O/P','COMPENSATIONRP O/P');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title(</w:t>
      </w:r>
      <w:proofErr w:type="gramEnd"/>
      <w:r w:rsidRPr="00E91F5A">
        <w:rPr>
          <w:rFonts w:ascii="Courier New" w:hAnsi="Courier New" w:cs="Courier New"/>
        </w:rPr>
        <w:t xml:space="preserve">'REACTIVE POWER COMPENSATION ANN BASED SVC ')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xlabel</w:t>
      </w:r>
      <w:proofErr w:type="spellEnd"/>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ylabel</w:t>
      </w:r>
      <w:proofErr w:type="spellEnd"/>
      <w:r w:rsidRPr="00E91F5A">
        <w:rPr>
          <w:rFonts w:ascii="Courier New" w:hAnsi="Courier New" w:cs="Courier New"/>
        </w:rPr>
        <w:t>(</w:t>
      </w:r>
      <w:proofErr w:type="gramEnd"/>
      <w:r w:rsidRPr="00E91F5A">
        <w:rPr>
          <w:rFonts w:ascii="Courier New" w:hAnsi="Courier New" w:cs="Courier New"/>
        </w:rPr>
        <w:t xml:space="preserve">'Load Demand (KVAR)');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cheek</w:t>
      </w:r>
      <w:proofErr w:type="gramEnd"/>
      <w:r w:rsidRPr="00E91F5A">
        <w:rPr>
          <w:rFonts w:ascii="Courier New" w:hAnsi="Courier New" w:cs="Courier New"/>
        </w:rPr>
        <w:t xml:space="preserve"> the SVC of ANN,</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selecte</w:t>
      </w:r>
      <w:proofErr w:type="spellEnd"/>
      <w:proofErr w:type="gramEnd"/>
      <w:r w:rsidRPr="00E91F5A">
        <w:rPr>
          <w:rFonts w:ascii="Courier New" w:hAnsi="Courier New" w:cs="Courier New"/>
        </w:rPr>
        <w:t xml:space="preserve"> the rate of max real power feeder,</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reed</w:t>
      </w:r>
      <w:proofErr w:type="gramEnd"/>
      <w:r w:rsidRPr="00E91F5A">
        <w:rPr>
          <w:rFonts w:ascii="Courier New" w:hAnsi="Courier New" w:cs="Courier New"/>
        </w:rPr>
        <w:t xml:space="preserve"> the large reactive power feeder,</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%feeder disturbance rate during sever disturbance FDR</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FDR=</w:t>
      </w:r>
      <w:proofErr w:type="spellStart"/>
      <w:r w:rsidRPr="00E91F5A">
        <w:rPr>
          <w:rFonts w:ascii="Courier New" w:hAnsi="Courier New" w:cs="Courier New"/>
        </w:rPr>
        <w:t>totalFeederrate</w:t>
      </w:r>
      <w:proofErr w:type="spellEnd"/>
      <w:r w:rsidRPr="00E91F5A">
        <w:rPr>
          <w:rFonts w:ascii="Courier New" w:hAnsi="Courier New" w:cs="Courier New"/>
        </w:rPr>
        <w:t>*0.75*9;</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%feeder </w:t>
      </w:r>
      <w:proofErr w:type="spellStart"/>
      <w:r w:rsidRPr="00E91F5A">
        <w:rPr>
          <w:rFonts w:ascii="Courier New" w:hAnsi="Courier New" w:cs="Courier New"/>
        </w:rPr>
        <w:t>disterbace</w:t>
      </w:r>
      <w:proofErr w:type="spellEnd"/>
      <w:r w:rsidRPr="00E91F5A">
        <w:rPr>
          <w:rFonts w:ascii="Courier New" w:hAnsi="Courier New" w:cs="Courier New"/>
        </w:rPr>
        <w:t xml:space="preserve"> rate during au sever disturbance UFDR</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UFDR=</w:t>
      </w:r>
      <w:proofErr w:type="spellStart"/>
      <w:r w:rsidRPr="00E91F5A">
        <w:rPr>
          <w:rFonts w:ascii="Courier New" w:hAnsi="Courier New" w:cs="Courier New"/>
        </w:rPr>
        <w:t>totalfeederrate</w:t>
      </w:r>
      <w:proofErr w:type="spellEnd"/>
      <w:r w:rsidRPr="00E91F5A">
        <w:rPr>
          <w:rFonts w:ascii="Courier New" w:hAnsi="Courier New" w:cs="Courier New"/>
        </w:rPr>
        <w:t>*.25*9;</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w:t>
      </w:r>
      <w:proofErr w:type="spellStart"/>
      <w:r w:rsidRPr="00E91F5A">
        <w:rPr>
          <w:rFonts w:ascii="Courier New" w:hAnsi="Courier New" w:cs="Courier New"/>
        </w:rPr>
        <w:t>reactivepower</w:t>
      </w:r>
      <w:proofErr w:type="spellEnd"/>
      <w:r w:rsidRPr="00E91F5A">
        <w:rPr>
          <w:rFonts w:ascii="Courier New" w:hAnsi="Courier New" w:cs="Courier New"/>
        </w:rPr>
        <w:t xml:space="preserve"> generation due to disturbance RPGD</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%total reactive power of the system TRPS</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RPGD=TRPS*0.28;</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reactivePC</w:t>
      </w:r>
      <w:proofErr w:type="spellEnd"/>
      <w:proofErr w:type="gramEnd"/>
      <w:r w:rsidRPr="00E91F5A">
        <w:rPr>
          <w:rFonts w:ascii="Courier New" w:hAnsi="Courier New" w:cs="Courier New"/>
        </w:rPr>
        <w:t>=(targetRP+0.33*</w:t>
      </w:r>
      <w:proofErr w:type="spellStart"/>
      <w:r w:rsidRPr="00E91F5A">
        <w:rPr>
          <w:rFonts w:ascii="Courier New" w:hAnsi="Courier New" w:cs="Courier New"/>
        </w:rPr>
        <w:t>inputR</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reactivePN</w:t>
      </w:r>
      <w:proofErr w:type="spellEnd"/>
      <w:proofErr w:type="gramEnd"/>
      <w:r w:rsidRPr="00E91F5A">
        <w:rPr>
          <w:rFonts w:ascii="Courier New" w:hAnsi="Courier New" w:cs="Courier New"/>
        </w:rPr>
        <w:t>=(0.50*</w:t>
      </w:r>
      <w:proofErr w:type="spellStart"/>
      <w:r w:rsidRPr="00E91F5A">
        <w:rPr>
          <w:rFonts w:ascii="Courier New" w:hAnsi="Courier New" w:cs="Courier New"/>
        </w:rPr>
        <w:t>inputR</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COMPENSATIONRP=132*(.28*9*</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RPCV=</w:t>
      </w:r>
      <w:proofErr w:type="spellStart"/>
      <w:r w:rsidRPr="00E91F5A">
        <w:rPr>
          <w:rFonts w:ascii="Courier New" w:hAnsi="Courier New" w:cs="Courier New"/>
        </w:rPr>
        <w:t>reactivePC-reactivePN</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RPCVF=RPCV</w:t>
      </w:r>
      <w:proofErr w:type="gramStart"/>
      <w:r w:rsidRPr="00E91F5A">
        <w:rPr>
          <w:rFonts w:ascii="Courier New" w:hAnsi="Courier New" w:cs="Courier New"/>
        </w:rPr>
        <w:t>./</w:t>
      </w:r>
      <w:proofErr w:type="gramEnd"/>
      <w:r w:rsidRPr="00E91F5A">
        <w:rPr>
          <w:rFonts w:ascii="Courier New" w:hAnsi="Courier New" w:cs="Courier New"/>
        </w:rPr>
        <w:t>(.95*</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percentofinprovedCRP</w:t>
      </w:r>
      <w:proofErr w:type="spellEnd"/>
      <w:proofErr w:type="gramEnd"/>
      <w:r w:rsidRPr="00E91F5A">
        <w:rPr>
          <w:rFonts w:ascii="Courier New" w:hAnsi="Courier New" w:cs="Courier New"/>
        </w:rPr>
        <w:t>=((</w:t>
      </w:r>
      <w:proofErr w:type="spellStart"/>
      <w:r w:rsidRPr="00E91F5A">
        <w:rPr>
          <w:rFonts w:ascii="Courier New" w:hAnsi="Courier New" w:cs="Courier New"/>
        </w:rPr>
        <w:t>maxRP-minRP</w:t>
      </w:r>
      <w:proofErr w:type="spellEnd"/>
      <w:r w:rsidRPr="00E91F5A">
        <w:rPr>
          <w:rFonts w:ascii="Courier New" w:hAnsi="Courier New" w:cs="Courier New"/>
        </w:rPr>
        <w:t>)*100)./</w:t>
      </w:r>
      <w:proofErr w:type="spellStart"/>
      <w:r w:rsidRPr="00E91F5A">
        <w:rPr>
          <w:rFonts w:ascii="Courier New" w:hAnsi="Courier New" w:cs="Courier New"/>
        </w:rPr>
        <w:t>minRP</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CRP=9*(0.85*(0.95*inputR+0.85*</w:t>
      </w:r>
      <w:proofErr w:type="spellStart"/>
      <w:r w:rsidRPr="00E91F5A">
        <w:rPr>
          <w:rFonts w:ascii="Courier New" w:hAnsi="Courier New" w:cs="Courier New"/>
        </w:rPr>
        <w:t>targetRP</w:t>
      </w:r>
      <w:proofErr w:type="spellEnd"/>
      <w:r w:rsidRPr="00E91F5A">
        <w:rPr>
          <w:rFonts w:ascii="Courier New" w:hAnsi="Courier New" w:cs="Courier New"/>
        </w:rPr>
        <w:t>))</w:t>
      </w:r>
      <w:proofErr w:type="gramStart"/>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targetRP</w:t>
      </w:r>
      <w:proofErr w:type="spellEnd"/>
      <w:r w:rsidRPr="00E91F5A">
        <w:rPr>
          <w:rFonts w:ascii="Courier New" w:hAnsi="Courier New" w:cs="Courier New"/>
        </w:rPr>
        <w:t>*.95)</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RPIPCC</w:t>
      </w:r>
      <w:proofErr w:type="gramStart"/>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targetRP</w:t>
      </w:r>
      <w:proofErr w:type="spellEnd"/>
      <w:r w:rsidRPr="00E91F5A">
        <w:rPr>
          <w:rFonts w:ascii="Courier New" w:hAnsi="Courier New" w:cs="Courier New"/>
        </w:rPr>
        <w:t xml:space="preserve">- COMPENSATIONP)*.95)./ </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ERPINPU= RPIPCC*100;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MAPE=</w:t>
      </w:r>
      <w:proofErr w:type="gramStart"/>
      <w:r w:rsidRPr="00E91F5A">
        <w:rPr>
          <w:rFonts w:ascii="Courier New" w:hAnsi="Courier New" w:cs="Courier New"/>
        </w:rPr>
        <w:t>sum(</w:t>
      </w:r>
      <w:proofErr w:type="gramEnd"/>
      <w:r w:rsidRPr="00E91F5A">
        <w:rPr>
          <w:rFonts w:ascii="Courier New" w:hAnsi="Courier New" w:cs="Courier New"/>
        </w:rPr>
        <w:t>ERPINPU)/9;</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lastRenderedPageBreak/>
        <w:t xml:space="preserve"> </w:t>
      </w:r>
      <w:proofErr w:type="spellStart"/>
      <w:proofErr w:type="gramStart"/>
      <w:r w:rsidRPr="00E91F5A">
        <w:rPr>
          <w:rFonts w:ascii="Courier New" w:hAnsi="Courier New" w:cs="Courier New"/>
        </w:rPr>
        <w:t>disp</w:t>
      </w:r>
      <w:proofErr w:type="spellEnd"/>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w:t>
      </w:r>
      <w:proofErr w:type="spellStart"/>
      <w:r w:rsidRPr="00E91F5A">
        <w:rPr>
          <w:rFonts w:ascii="Courier New" w:hAnsi="Courier New" w:cs="Courier New"/>
        </w:rPr>
        <w:t>targetRP</w:t>
      </w:r>
      <w:proofErr w:type="spellEnd"/>
      <w:r w:rsidRPr="00E91F5A">
        <w:rPr>
          <w:rFonts w:ascii="Courier New" w:hAnsi="Courier New" w:cs="Courier New"/>
        </w:rPr>
        <w:t xml:space="preserve">' COMPENSATIONP'   RPIPCC' ERPINPU' RPCV' RPCVF' CRP'])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 THE reactive power in the point of common coupling RPIPCC.</w:t>
      </w:r>
      <w:proofErr w:type="gram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power during contingency condition </w:t>
      </w:r>
      <w:proofErr w:type="spellStart"/>
      <w:r w:rsidRPr="00E91F5A">
        <w:rPr>
          <w:rFonts w:ascii="Courier New" w:hAnsi="Courier New" w:cs="Courier New"/>
        </w:rPr>
        <w:t>reactivePC</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%reactive power during normal condition </w:t>
      </w:r>
      <w:proofErr w:type="spellStart"/>
      <w:r w:rsidRPr="00E91F5A">
        <w:rPr>
          <w:rFonts w:ascii="Courier New" w:hAnsi="Courier New" w:cs="Courier New"/>
        </w:rPr>
        <w:t>reactivePN</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%reactive power compensation of the following feeder/</w:t>
      </w:r>
      <w:proofErr w:type="spellStart"/>
      <w:r w:rsidRPr="00E91F5A">
        <w:rPr>
          <w:rFonts w:ascii="Courier New" w:hAnsi="Courier New" w:cs="Courier New"/>
        </w:rPr>
        <w:t>traffo</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%reactive power compensation by SVC controlled by ANN</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%reactive power variation during contingency of each feeder RPVCF</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existence of the reactive power in </w:t>
      </w:r>
      <w:proofErr w:type="spellStart"/>
      <w:r w:rsidRPr="00E91F5A">
        <w:rPr>
          <w:rFonts w:ascii="Courier New" w:hAnsi="Courier New" w:cs="Courier New"/>
        </w:rPr>
        <w:t>pu</w:t>
      </w:r>
      <w:proofErr w:type="spellEnd"/>
      <w:r w:rsidRPr="00E91F5A">
        <w:rPr>
          <w:rFonts w:ascii="Courier New" w:hAnsi="Courier New" w:cs="Courier New"/>
        </w:rPr>
        <w:t xml:space="preserve"> expression </w:t>
      </w:r>
      <w:proofErr w:type="gramStart"/>
      <w:r w:rsidRPr="00E91F5A">
        <w:rPr>
          <w:rFonts w:ascii="Courier New" w:hAnsi="Courier New" w:cs="Courier New"/>
        </w:rPr>
        <w:t>ERPINPU .</w:t>
      </w:r>
      <w:proofErr w:type="gram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the targeted data will be the compensated reactive power.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nntool</w:t>
      </w:r>
      <w:proofErr w:type="spellEnd"/>
      <w:proofErr w:type="gram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feederN</w:t>
      </w:r>
      <w:proofErr w:type="spellEnd"/>
      <w:proofErr w:type="gramEnd"/>
      <w:r w:rsidRPr="00E91F5A">
        <w:rPr>
          <w:rFonts w:ascii="Courier New" w:hAnsi="Courier New" w:cs="Courier New"/>
        </w:rPr>
        <w:t xml:space="preserve">=[1 2 3 4 5 6 7 8 9 ];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inputR</w:t>
      </w:r>
      <w:proofErr w:type="spellEnd"/>
      <w:proofErr w:type="gramEnd"/>
      <w:r w:rsidRPr="00E91F5A">
        <w:rPr>
          <w:rFonts w:ascii="Courier New" w:hAnsi="Courier New" w:cs="Courier New"/>
        </w:rPr>
        <w:t xml:space="preserve">=[  reactive power of a feeder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targetRP</w:t>
      </w:r>
      <w:proofErr w:type="spellEnd"/>
      <w:proofErr w:type="gramEnd"/>
      <w:r w:rsidRPr="00E91F5A">
        <w:rPr>
          <w:rFonts w:ascii="Courier New" w:hAnsi="Courier New" w:cs="Courier New"/>
        </w:rPr>
        <w:t xml:space="preserve">=[ reactive power in MVAR of each feeder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gramStart"/>
      <w:r w:rsidRPr="00E91F5A">
        <w:rPr>
          <w:rFonts w:ascii="Courier New" w:hAnsi="Courier New" w:cs="Courier New"/>
        </w:rPr>
        <w:t>net</w:t>
      </w:r>
      <w:proofErr w:type="gramEnd"/>
      <w:r w:rsidRPr="00E91F5A">
        <w:rPr>
          <w:rFonts w:ascii="Courier New" w:hAnsi="Courier New" w:cs="Courier New"/>
        </w:rPr>
        <w:t xml:space="preserve"> = </w:t>
      </w:r>
      <w:proofErr w:type="spellStart"/>
      <w:r w:rsidRPr="00E91F5A">
        <w:rPr>
          <w:rFonts w:ascii="Courier New" w:hAnsi="Courier New" w:cs="Courier New"/>
        </w:rPr>
        <w:t>newff</w:t>
      </w:r>
      <w:proofErr w:type="spellEnd"/>
      <w:r w:rsidRPr="00E91F5A">
        <w:rPr>
          <w:rFonts w:ascii="Courier New" w:hAnsi="Courier New" w:cs="Courier New"/>
        </w:rPr>
        <w:t>(</w:t>
      </w:r>
      <w:proofErr w:type="spellStart"/>
      <w:r w:rsidRPr="00E91F5A">
        <w:rPr>
          <w:rFonts w:ascii="Courier New" w:hAnsi="Courier New" w:cs="Courier New"/>
        </w:rPr>
        <w:t>inputR,targetRP</w:t>
      </w:r>
      <w:proofErr w:type="spellEnd"/>
      <w:r w:rsidRPr="00E91F5A">
        <w:rPr>
          <w:rFonts w:ascii="Courier New" w:hAnsi="Courier New" w:cs="Courier New"/>
        </w:rPr>
        <w:t xml:space="preserve">, 3);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r w:rsidRPr="00E91F5A">
        <w:rPr>
          <w:rFonts w:ascii="Courier New" w:hAnsi="Courier New" w:cs="Courier New"/>
        </w:rPr>
        <w:t>net.trainParam.epochs</w:t>
      </w:r>
      <w:proofErr w:type="spellEnd"/>
      <w:r w:rsidRPr="00E91F5A">
        <w:rPr>
          <w:rFonts w:ascii="Courier New" w:hAnsi="Courier New" w:cs="Courier New"/>
        </w:rPr>
        <w:t xml:space="preserve">=2000;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r w:rsidRPr="00E91F5A">
        <w:rPr>
          <w:rFonts w:ascii="Courier New" w:hAnsi="Courier New" w:cs="Courier New"/>
        </w:rPr>
        <w:t>net.trainParam.goal</w:t>
      </w:r>
      <w:proofErr w:type="spellEnd"/>
      <w:r w:rsidRPr="00E91F5A">
        <w:rPr>
          <w:rFonts w:ascii="Courier New" w:hAnsi="Courier New" w:cs="Courier New"/>
        </w:rPr>
        <w:t xml:space="preserve">=0.01;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net</w:t>
      </w:r>
      <w:proofErr w:type="gramEnd"/>
      <w:r w:rsidRPr="00E91F5A">
        <w:rPr>
          <w:rFonts w:ascii="Courier New" w:hAnsi="Courier New" w:cs="Courier New"/>
        </w:rPr>
        <w:t xml:space="preserve"> = train(</w:t>
      </w:r>
      <w:proofErr w:type="spellStart"/>
      <w:r w:rsidRPr="00E91F5A">
        <w:rPr>
          <w:rFonts w:ascii="Courier New" w:hAnsi="Courier New" w:cs="Courier New"/>
        </w:rPr>
        <w:t>net,inputR,targetRP</w:t>
      </w:r>
      <w:proofErr w:type="spellEnd"/>
      <w:r w:rsidRPr="00E91F5A">
        <w:rPr>
          <w:rFonts w:ascii="Courier New" w:hAnsi="Courier New" w:cs="Courier New"/>
        </w:rPr>
        <w:t xml:space="preserve">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COMPENSATIONP = </w:t>
      </w:r>
      <w:proofErr w:type="spellStart"/>
      <w:proofErr w:type="gramStart"/>
      <w:r w:rsidRPr="00E91F5A">
        <w:rPr>
          <w:rFonts w:ascii="Courier New" w:hAnsi="Courier New" w:cs="Courier New"/>
        </w:rPr>
        <w:t>sim</w:t>
      </w:r>
      <w:proofErr w:type="spellEnd"/>
      <w:r w:rsidRPr="00E91F5A">
        <w:rPr>
          <w:rFonts w:ascii="Courier New" w:hAnsi="Courier New" w:cs="Courier New"/>
        </w:rPr>
        <w:t>(</w:t>
      </w:r>
      <w:proofErr w:type="spellStart"/>
      <w:proofErr w:type="gramEnd"/>
      <w:r w:rsidRPr="00E91F5A">
        <w:rPr>
          <w:rFonts w:ascii="Courier New" w:hAnsi="Courier New" w:cs="Courier New"/>
        </w:rPr>
        <w:t>net,inputR</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eg</w:t>
      </w:r>
      <w:proofErr w:type="spellEnd"/>
      <w:proofErr w:type="gramEnd"/>
      <w:r w:rsidRPr="00E91F5A">
        <w:rPr>
          <w:rFonts w:ascii="Courier New" w:hAnsi="Courier New" w:cs="Courier New"/>
        </w:rPr>
        <w:t xml:space="preserve"> = 0.02;</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 sum-squared error goal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sc</w:t>
      </w:r>
      <w:proofErr w:type="spellEnd"/>
      <w:proofErr w:type="gramEnd"/>
      <w:r w:rsidRPr="00E91F5A">
        <w:rPr>
          <w:rFonts w:ascii="Courier New" w:hAnsi="Courier New" w:cs="Courier New"/>
        </w:rPr>
        <w:t xml:space="preserve"> = 5;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spread constant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net</w:t>
      </w:r>
      <w:proofErr w:type="gramEnd"/>
      <w:r w:rsidRPr="00E91F5A">
        <w:rPr>
          <w:rFonts w:ascii="Courier New" w:hAnsi="Courier New" w:cs="Courier New"/>
        </w:rPr>
        <w:t xml:space="preserve"> = </w:t>
      </w:r>
      <w:proofErr w:type="spellStart"/>
      <w:r w:rsidRPr="00E91F5A">
        <w:rPr>
          <w:rFonts w:ascii="Courier New" w:hAnsi="Courier New" w:cs="Courier New"/>
        </w:rPr>
        <w:t>newrb</w:t>
      </w:r>
      <w:proofErr w:type="spell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w:t>
      </w:r>
      <w:proofErr w:type="spellStart"/>
      <w:r w:rsidRPr="00E91F5A">
        <w:rPr>
          <w:rFonts w:ascii="Courier New" w:hAnsi="Courier New" w:cs="Courier New"/>
        </w:rPr>
        <w:t>targetRP,eg,sc</w:t>
      </w:r>
      <w:proofErr w:type="spell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COMPENSATIONP = </w:t>
      </w:r>
      <w:proofErr w:type="spellStart"/>
      <w:proofErr w:type="gramStart"/>
      <w:r w:rsidRPr="00E91F5A">
        <w:rPr>
          <w:rFonts w:ascii="Courier New" w:hAnsi="Courier New" w:cs="Courier New"/>
        </w:rPr>
        <w:t>sim</w:t>
      </w:r>
      <w:proofErr w:type="spellEnd"/>
      <w:r w:rsidRPr="00E91F5A">
        <w:rPr>
          <w:rFonts w:ascii="Courier New" w:hAnsi="Courier New" w:cs="Courier New"/>
        </w:rPr>
        <w:t>(</w:t>
      </w:r>
      <w:proofErr w:type="spellStart"/>
      <w:proofErr w:type="gramEnd"/>
      <w:r w:rsidRPr="00E91F5A">
        <w:rPr>
          <w:rFonts w:ascii="Courier New" w:hAnsi="Courier New" w:cs="Courier New"/>
        </w:rPr>
        <w:t>net,feederN</w:t>
      </w:r>
      <w:proofErr w:type="spell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plot(</w:t>
      </w:r>
      <w:proofErr w:type="gramEnd"/>
      <w:r w:rsidRPr="00E91F5A">
        <w:rPr>
          <w:rFonts w:ascii="Courier New" w:hAnsi="Courier New" w:cs="Courier New"/>
        </w:rPr>
        <w:t>feederN,</w:t>
      </w:r>
      <w:proofErr w:type="spellStart"/>
      <w:r w:rsidRPr="00E91F5A">
        <w:rPr>
          <w:rFonts w:ascii="Courier New" w:hAnsi="Courier New" w:cs="Courier New"/>
        </w:rPr>
        <w:t>targetRP</w:t>
      </w:r>
      <w:proofErr w:type="spellEnd"/>
      <w:r w:rsidRPr="00E91F5A">
        <w:rPr>
          <w:rFonts w:ascii="Courier New" w:hAnsi="Courier New" w:cs="Courier New"/>
        </w:rPr>
        <w:t xml:space="preserve">,'r');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hold</w:t>
      </w:r>
      <w:proofErr w:type="gramEnd"/>
      <w:r w:rsidRPr="00E91F5A">
        <w:rPr>
          <w:rFonts w:ascii="Courier New" w:hAnsi="Courier New" w:cs="Courier New"/>
        </w:rPr>
        <w:t xml:space="preserve"> on;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plot(</w:t>
      </w:r>
      <w:proofErr w:type="spellStart"/>
      <w:proofErr w:type="gramEnd"/>
      <w:r w:rsidRPr="00E91F5A">
        <w:rPr>
          <w:rFonts w:ascii="Courier New" w:hAnsi="Courier New" w:cs="Courier New"/>
        </w:rPr>
        <w:t>feederN,COMPENSATIONP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legend(</w:t>
      </w:r>
      <w:proofErr w:type="gramEnd"/>
      <w:r w:rsidRPr="00E91F5A">
        <w:rPr>
          <w:rFonts w:ascii="Courier New" w:hAnsi="Courier New" w:cs="Courier New"/>
        </w:rPr>
        <w:t xml:space="preserve">'Actual O/P','COMPENSATIONRP O/P');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title(</w:t>
      </w:r>
      <w:proofErr w:type="gramEnd"/>
      <w:r w:rsidRPr="00E91F5A">
        <w:rPr>
          <w:rFonts w:ascii="Courier New" w:hAnsi="Courier New" w:cs="Courier New"/>
        </w:rPr>
        <w:t xml:space="preserve">'REACTIVE POWER COMPENSATION ANN BASED SVC ')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xlabel</w:t>
      </w:r>
      <w:proofErr w:type="spellEnd"/>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ylabel</w:t>
      </w:r>
      <w:proofErr w:type="spellEnd"/>
      <w:r w:rsidRPr="00E91F5A">
        <w:rPr>
          <w:rFonts w:ascii="Courier New" w:hAnsi="Courier New" w:cs="Courier New"/>
        </w:rPr>
        <w:t>(</w:t>
      </w:r>
      <w:proofErr w:type="gramEnd"/>
      <w:r w:rsidRPr="00E91F5A">
        <w:rPr>
          <w:rFonts w:ascii="Courier New" w:hAnsi="Courier New" w:cs="Courier New"/>
        </w:rPr>
        <w:t xml:space="preserve">'Load Demand (KVAR)');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reactivePC</w:t>
      </w:r>
      <w:proofErr w:type="spellEnd"/>
      <w:proofErr w:type="gramEnd"/>
      <w:r w:rsidRPr="00E91F5A">
        <w:rPr>
          <w:rFonts w:ascii="Courier New" w:hAnsi="Courier New" w:cs="Courier New"/>
        </w:rPr>
        <w:t>=(targetRP+0.33*</w:t>
      </w:r>
      <w:proofErr w:type="spellStart"/>
      <w:r w:rsidRPr="00E91F5A">
        <w:rPr>
          <w:rFonts w:ascii="Courier New" w:hAnsi="Courier New" w:cs="Courier New"/>
        </w:rPr>
        <w:t>inputR</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reactivePN</w:t>
      </w:r>
      <w:proofErr w:type="spellEnd"/>
      <w:proofErr w:type="gramEnd"/>
      <w:r w:rsidRPr="00E91F5A">
        <w:rPr>
          <w:rFonts w:ascii="Courier New" w:hAnsi="Courier New" w:cs="Courier New"/>
        </w:rPr>
        <w:t>=(0.50*</w:t>
      </w:r>
      <w:proofErr w:type="spellStart"/>
      <w:r w:rsidRPr="00E91F5A">
        <w:rPr>
          <w:rFonts w:ascii="Courier New" w:hAnsi="Courier New" w:cs="Courier New"/>
        </w:rPr>
        <w:t>inputR</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lastRenderedPageBreak/>
        <w:t>COMPENSATIONRP=132*(.28*9*</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RPCV=</w:t>
      </w:r>
      <w:proofErr w:type="spellStart"/>
      <w:r w:rsidRPr="00E91F5A">
        <w:rPr>
          <w:rFonts w:ascii="Courier New" w:hAnsi="Courier New" w:cs="Courier New"/>
        </w:rPr>
        <w:t>reactivePC-reactivePN</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RPCVF=RPCV</w:t>
      </w:r>
      <w:proofErr w:type="gramStart"/>
      <w:r w:rsidRPr="00E91F5A">
        <w:rPr>
          <w:rFonts w:ascii="Courier New" w:hAnsi="Courier New" w:cs="Courier New"/>
        </w:rPr>
        <w:t>./</w:t>
      </w:r>
      <w:proofErr w:type="gramEnd"/>
      <w:r w:rsidRPr="00E91F5A">
        <w:rPr>
          <w:rFonts w:ascii="Courier New" w:hAnsi="Courier New" w:cs="Courier New"/>
        </w:rPr>
        <w:t>(.95*</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percentofinprovedCRP</w:t>
      </w:r>
      <w:proofErr w:type="spellEnd"/>
      <w:proofErr w:type="gramEnd"/>
      <w:r w:rsidRPr="00E91F5A">
        <w:rPr>
          <w:rFonts w:ascii="Courier New" w:hAnsi="Courier New" w:cs="Courier New"/>
        </w:rPr>
        <w:t>=((</w:t>
      </w:r>
      <w:proofErr w:type="spellStart"/>
      <w:r w:rsidRPr="00E91F5A">
        <w:rPr>
          <w:rFonts w:ascii="Courier New" w:hAnsi="Courier New" w:cs="Courier New"/>
        </w:rPr>
        <w:t>maxR-minR</w:t>
      </w:r>
      <w:proofErr w:type="spellEnd"/>
      <w:r w:rsidRPr="00E91F5A">
        <w:rPr>
          <w:rFonts w:ascii="Courier New" w:hAnsi="Courier New" w:cs="Courier New"/>
        </w:rPr>
        <w:t>)*100)./</w:t>
      </w:r>
      <w:proofErr w:type="spellStart"/>
      <w:r w:rsidRPr="00E91F5A">
        <w:rPr>
          <w:rFonts w:ascii="Courier New" w:hAnsi="Courier New" w:cs="Courier New"/>
        </w:rPr>
        <w:t>minR</w:t>
      </w:r>
      <w:proofErr w:type="spell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CRP=9*(0.85*(0.95*inputR+0.85*</w:t>
      </w:r>
      <w:proofErr w:type="spellStart"/>
      <w:r w:rsidRPr="00E91F5A">
        <w:rPr>
          <w:rFonts w:ascii="Courier New" w:hAnsi="Courier New" w:cs="Courier New"/>
        </w:rPr>
        <w:t>targetRP</w:t>
      </w:r>
      <w:proofErr w:type="spellEnd"/>
      <w:r w:rsidRPr="00E91F5A">
        <w:rPr>
          <w:rFonts w:ascii="Courier New" w:hAnsi="Courier New" w:cs="Courier New"/>
        </w:rPr>
        <w:t>))</w:t>
      </w:r>
      <w:proofErr w:type="gramStart"/>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targetRP</w:t>
      </w:r>
      <w:proofErr w:type="spellEnd"/>
      <w:r w:rsidRPr="00E91F5A">
        <w:rPr>
          <w:rFonts w:ascii="Courier New" w:hAnsi="Courier New" w:cs="Courier New"/>
        </w:rPr>
        <w:t>*.95)</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RPIPCC</w:t>
      </w:r>
      <w:proofErr w:type="gramStart"/>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targetRP</w:t>
      </w:r>
      <w:proofErr w:type="spellEnd"/>
      <w:r w:rsidRPr="00E91F5A">
        <w:rPr>
          <w:rFonts w:ascii="Courier New" w:hAnsi="Courier New" w:cs="Courier New"/>
        </w:rPr>
        <w:t xml:space="preserve">- COMPENSATIONP)*.95)./ </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ERPINPU= RPIPCC*100;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MAPE=</w:t>
      </w:r>
      <w:proofErr w:type="gramStart"/>
      <w:r w:rsidRPr="00E91F5A">
        <w:rPr>
          <w:rFonts w:ascii="Courier New" w:hAnsi="Courier New" w:cs="Courier New"/>
        </w:rPr>
        <w:t>sum(</w:t>
      </w:r>
      <w:proofErr w:type="gramEnd"/>
      <w:r w:rsidRPr="00E91F5A">
        <w:rPr>
          <w:rFonts w:ascii="Courier New" w:hAnsi="Courier New" w:cs="Courier New"/>
        </w:rPr>
        <w:t>ERPINPU)/9;</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disp</w:t>
      </w:r>
      <w:proofErr w:type="spellEnd"/>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w:t>
      </w:r>
      <w:proofErr w:type="spellStart"/>
      <w:r w:rsidRPr="00E91F5A">
        <w:rPr>
          <w:rFonts w:ascii="Courier New" w:hAnsi="Courier New" w:cs="Courier New"/>
        </w:rPr>
        <w:t>targetRP</w:t>
      </w:r>
      <w:proofErr w:type="spellEnd"/>
      <w:r w:rsidRPr="00E91F5A">
        <w:rPr>
          <w:rFonts w:ascii="Courier New" w:hAnsi="Courier New" w:cs="Courier New"/>
        </w:rPr>
        <w:t xml:space="preserve">' COMPENSATIONP'   RPIPCC' ERPINPU' RPCV' RPCVF' CRP'])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w:t>
      </w:r>
      <w:proofErr w:type="spellStart"/>
      <w:r w:rsidRPr="00E91F5A">
        <w:rPr>
          <w:rFonts w:ascii="Courier New" w:hAnsi="Courier New" w:cs="Courier New"/>
        </w:rPr>
        <w:t>inputR</w:t>
      </w:r>
      <w:proofErr w:type="spellEnd"/>
      <w:r w:rsidRPr="00E91F5A">
        <w:rPr>
          <w:rFonts w:ascii="Courier New" w:hAnsi="Courier New" w:cs="Courier New"/>
        </w:rPr>
        <w:t xml:space="preserve">, </w:t>
      </w:r>
      <w:proofErr w:type="spellStart"/>
      <w:r w:rsidRPr="00E91F5A">
        <w:rPr>
          <w:rFonts w:ascii="Courier New" w:hAnsi="Courier New" w:cs="Courier New"/>
        </w:rPr>
        <w:t>targetRP</w:t>
      </w:r>
      <w:proofErr w:type="spellEnd"/>
      <w:r w:rsidRPr="00E91F5A">
        <w:rPr>
          <w:rFonts w:ascii="Courier New" w:hAnsi="Courier New" w:cs="Courier New"/>
        </w:rPr>
        <w:t xml:space="preserve"> and actual data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%the GCMG </w:t>
      </w:r>
      <w:proofErr w:type="gramStart"/>
      <w:r w:rsidRPr="00E91F5A">
        <w:rPr>
          <w:rFonts w:ascii="Courier New" w:hAnsi="Courier New" w:cs="Courier New"/>
        </w:rPr>
        <w:t>SYSTEM  active</w:t>
      </w:r>
      <w:proofErr w:type="gramEnd"/>
      <w:r w:rsidRPr="00E91F5A">
        <w:rPr>
          <w:rFonts w:ascii="Courier New" w:hAnsi="Courier New" w:cs="Courier New"/>
        </w:rPr>
        <w:t xml:space="preserve"> power flow  after compensation APF</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THE SYSTEM REAL POWER IMPROVEMENT after compensation </w:t>
      </w:r>
      <w:proofErr w:type="gramStart"/>
      <w:r w:rsidRPr="00E91F5A">
        <w:rPr>
          <w:rFonts w:ascii="Courier New" w:hAnsi="Courier New" w:cs="Courier New"/>
        </w:rPr>
        <w:t>process  API</w:t>
      </w:r>
      <w:proofErr w:type="gramEnd"/>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%IMPROVED POWER FACTORIN THE GCMG SYSTEM IPF</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%ACTIVE POWER IN EACH TRAFFO PT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%TOTAL POWER IN THE GCMG SYSTEM TP</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MINIMUM MICRO GRID POWER GENERATION LIMIT of mg power generation LMGPG</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nntool</w:t>
      </w:r>
      <w:proofErr w:type="spellEnd"/>
      <w:proofErr w:type="gram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feederN</w:t>
      </w:r>
      <w:proofErr w:type="spellEnd"/>
      <w:proofErr w:type="gramEnd"/>
      <w:r w:rsidRPr="00E91F5A">
        <w:rPr>
          <w:rFonts w:ascii="Courier New" w:hAnsi="Courier New" w:cs="Courier New"/>
        </w:rPr>
        <w:t xml:space="preserve">=[1 2 3 4 5 6 7 8 9 ];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inputP</w:t>
      </w:r>
      <w:proofErr w:type="spellEnd"/>
      <w:proofErr w:type="gramEnd"/>
      <w:r w:rsidRPr="00E91F5A">
        <w:rPr>
          <w:rFonts w:ascii="Courier New" w:hAnsi="Courier New" w:cs="Courier New"/>
        </w:rPr>
        <w:t xml:space="preserve">=[  active power of a feeder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targetIP</w:t>
      </w:r>
      <w:proofErr w:type="spellEnd"/>
      <w:proofErr w:type="gramEnd"/>
      <w:r w:rsidRPr="00E91F5A">
        <w:rPr>
          <w:rFonts w:ascii="Courier New" w:hAnsi="Courier New" w:cs="Courier New"/>
        </w:rPr>
        <w:t xml:space="preserve">=[ active power of each feeder in the system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gramStart"/>
      <w:r w:rsidRPr="00E91F5A">
        <w:rPr>
          <w:rFonts w:ascii="Courier New" w:hAnsi="Courier New" w:cs="Courier New"/>
        </w:rPr>
        <w:t>net</w:t>
      </w:r>
      <w:proofErr w:type="gramEnd"/>
      <w:r w:rsidRPr="00E91F5A">
        <w:rPr>
          <w:rFonts w:ascii="Courier New" w:hAnsi="Courier New" w:cs="Courier New"/>
        </w:rPr>
        <w:t xml:space="preserve"> = </w:t>
      </w:r>
      <w:proofErr w:type="spellStart"/>
      <w:r w:rsidRPr="00E91F5A">
        <w:rPr>
          <w:rFonts w:ascii="Courier New" w:hAnsi="Courier New" w:cs="Courier New"/>
        </w:rPr>
        <w:t>newff</w:t>
      </w:r>
      <w:proofErr w:type="spellEnd"/>
      <w:r w:rsidRPr="00E91F5A">
        <w:rPr>
          <w:rFonts w:ascii="Courier New" w:hAnsi="Courier New" w:cs="Courier New"/>
        </w:rPr>
        <w:t>(</w:t>
      </w:r>
      <w:proofErr w:type="spellStart"/>
      <w:r w:rsidRPr="00E91F5A">
        <w:rPr>
          <w:rFonts w:ascii="Courier New" w:hAnsi="Courier New" w:cs="Courier New"/>
        </w:rPr>
        <w:t>inputP,targetIP</w:t>
      </w:r>
      <w:proofErr w:type="spellEnd"/>
      <w:r w:rsidRPr="00E91F5A">
        <w:rPr>
          <w:rFonts w:ascii="Courier New" w:hAnsi="Courier New" w:cs="Courier New"/>
        </w:rPr>
        <w:t xml:space="preserve">, 3);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r w:rsidRPr="00E91F5A">
        <w:rPr>
          <w:rFonts w:ascii="Courier New" w:hAnsi="Courier New" w:cs="Courier New"/>
        </w:rPr>
        <w:t>net.trainParam.epochs</w:t>
      </w:r>
      <w:proofErr w:type="spellEnd"/>
      <w:r w:rsidRPr="00E91F5A">
        <w:rPr>
          <w:rFonts w:ascii="Courier New" w:hAnsi="Courier New" w:cs="Courier New"/>
        </w:rPr>
        <w:t xml:space="preserve">=2000;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r w:rsidRPr="00E91F5A">
        <w:rPr>
          <w:rFonts w:ascii="Courier New" w:hAnsi="Courier New" w:cs="Courier New"/>
        </w:rPr>
        <w:t>net.trainParam.goal</w:t>
      </w:r>
      <w:proofErr w:type="spellEnd"/>
      <w:r w:rsidRPr="00E91F5A">
        <w:rPr>
          <w:rFonts w:ascii="Courier New" w:hAnsi="Courier New" w:cs="Courier New"/>
        </w:rPr>
        <w:t xml:space="preserve">=0.01;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net</w:t>
      </w:r>
      <w:proofErr w:type="gramEnd"/>
      <w:r w:rsidRPr="00E91F5A">
        <w:rPr>
          <w:rFonts w:ascii="Courier New" w:hAnsi="Courier New" w:cs="Courier New"/>
        </w:rPr>
        <w:t xml:space="preserve"> = train(</w:t>
      </w:r>
      <w:proofErr w:type="spellStart"/>
      <w:r w:rsidRPr="00E91F5A">
        <w:rPr>
          <w:rFonts w:ascii="Courier New" w:hAnsi="Courier New" w:cs="Courier New"/>
        </w:rPr>
        <w:t>net,inputP,targetIP</w:t>
      </w:r>
      <w:proofErr w:type="spellEnd"/>
      <w:r w:rsidRPr="00E91F5A">
        <w:rPr>
          <w:rFonts w:ascii="Courier New" w:hAnsi="Courier New" w:cs="Courier New"/>
        </w:rPr>
        <w:t xml:space="preserve"> );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INPROVED = </w:t>
      </w:r>
      <w:proofErr w:type="spellStart"/>
      <w:proofErr w:type="gramStart"/>
      <w:r w:rsidRPr="00E91F5A">
        <w:rPr>
          <w:rFonts w:ascii="Courier New" w:hAnsi="Courier New" w:cs="Courier New"/>
        </w:rPr>
        <w:t>sim</w:t>
      </w:r>
      <w:proofErr w:type="spellEnd"/>
      <w:r w:rsidRPr="00E91F5A">
        <w:rPr>
          <w:rFonts w:ascii="Courier New" w:hAnsi="Courier New" w:cs="Courier New"/>
        </w:rPr>
        <w:t>(</w:t>
      </w:r>
      <w:proofErr w:type="spellStart"/>
      <w:proofErr w:type="gramEnd"/>
      <w:r w:rsidRPr="00E91F5A">
        <w:rPr>
          <w:rFonts w:ascii="Courier New" w:hAnsi="Courier New" w:cs="Courier New"/>
        </w:rPr>
        <w:t>net,inputP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w:t>
      </w:r>
      <w:proofErr w:type="spellStart"/>
      <w:proofErr w:type="gramStart"/>
      <w:r w:rsidRPr="00E91F5A">
        <w:rPr>
          <w:rFonts w:ascii="Courier New" w:hAnsi="Courier New" w:cs="Courier New"/>
        </w:rPr>
        <w:t>eg</w:t>
      </w:r>
      <w:proofErr w:type="spellEnd"/>
      <w:proofErr w:type="gramEnd"/>
      <w:r w:rsidRPr="00E91F5A">
        <w:rPr>
          <w:rFonts w:ascii="Courier New" w:hAnsi="Courier New" w:cs="Courier New"/>
        </w:rPr>
        <w:t xml:space="preserve"> = 0.02;</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 sum-squared error goal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sc</w:t>
      </w:r>
      <w:proofErr w:type="spellEnd"/>
      <w:proofErr w:type="gramEnd"/>
      <w:r w:rsidRPr="00E91F5A">
        <w:rPr>
          <w:rFonts w:ascii="Courier New" w:hAnsi="Courier New" w:cs="Courier New"/>
        </w:rPr>
        <w:t xml:space="preserve"> = 5;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 spread constant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net</w:t>
      </w:r>
      <w:proofErr w:type="gramEnd"/>
      <w:r w:rsidRPr="00E91F5A">
        <w:rPr>
          <w:rFonts w:ascii="Courier New" w:hAnsi="Courier New" w:cs="Courier New"/>
        </w:rPr>
        <w:t xml:space="preserve"> = </w:t>
      </w:r>
      <w:proofErr w:type="spellStart"/>
      <w:r w:rsidRPr="00E91F5A">
        <w:rPr>
          <w:rFonts w:ascii="Courier New" w:hAnsi="Courier New" w:cs="Courier New"/>
        </w:rPr>
        <w:t>newrb</w:t>
      </w:r>
      <w:proofErr w:type="spell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w:t>
      </w:r>
      <w:proofErr w:type="spellStart"/>
      <w:r w:rsidRPr="00E91F5A">
        <w:rPr>
          <w:rFonts w:ascii="Courier New" w:hAnsi="Courier New" w:cs="Courier New"/>
        </w:rPr>
        <w:t>targetIP,eg,sc</w:t>
      </w:r>
      <w:proofErr w:type="spell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INPROVED = </w:t>
      </w:r>
      <w:proofErr w:type="spellStart"/>
      <w:proofErr w:type="gramStart"/>
      <w:r w:rsidRPr="00E91F5A">
        <w:rPr>
          <w:rFonts w:ascii="Courier New" w:hAnsi="Courier New" w:cs="Courier New"/>
        </w:rPr>
        <w:t>sim</w:t>
      </w:r>
      <w:proofErr w:type="spellEnd"/>
      <w:r w:rsidRPr="00E91F5A">
        <w:rPr>
          <w:rFonts w:ascii="Courier New" w:hAnsi="Courier New" w:cs="Courier New"/>
        </w:rPr>
        <w:t>(</w:t>
      </w:r>
      <w:proofErr w:type="spellStart"/>
      <w:proofErr w:type="gramEnd"/>
      <w:r w:rsidRPr="00E91F5A">
        <w:rPr>
          <w:rFonts w:ascii="Courier New" w:hAnsi="Courier New" w:cs="Courier New"/>
        </w:rPr>
        <w:t>net,feederN</w:t>
      </w:r>
      <w:proofErr w:type="spellEnd"/>
      <w:r w:rsidRPr="00E91F5A">
        <w:rPr>
          <w:rFonts w:ascii="Courier New" w:hAnsi="Courier New" w:cs="Courier New"/>
        </w:rPr>
        <w:t xml:space="preserve">);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plot(</w:t>
      </w:r>
      <w:proofErr w:type="gramEnd"/>
      <w:r w:rsidRPr="00E91F5A">
        <w:rPr>
          <w:rFonts w:ascii="Courier New" w:hAnsi="Courier New" w:cs="Courier New"/>
        </w:rPr>
        <w:t>feederN,</w:t>
      </w:r>
      <w:proofErr w:type="spellStart"/>
      <w:r w:rsidRPr="00E91F5A">
        <w:rPr>
          <w:rFonts w:ascii="Courier New" w:hAnsi="Courier New" w:cs="Courier New"/>
        </w:rPr>
        <w:t>targetIP</w:t>
      </w:r>
      <w:proofErr w:type="spellEnd"/>
      <w:r w:rsidRPr="00E91F5A">
        <w:rPr>
          <w:rFonts w:ascii="Courier New" w:hAnsi="Courier New" w:cs="Courier New"/>
        </w:rPr>
        <w:t xml:space="preserve">,'r');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hold</w:t>
      </w:r>
      <w:proofErr w:type="gramEnd"/>
      <w:r w:rsidRPr="00E91F5A">
        <w:rPr>
          <w:rFonts w:ascii="Courier New" w:hAnsi="Courier New" w:cs="Courier New"/>
        </w:rPr>
        <w:t xml:space="preserve"> on;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lastRenderedPageBreak/>
        <w:t>plot(</w:t>
      </w:r>
      <w:proofErr w:type="spellStart"/>
      <w:proofErr w:type="gramEnd"/>
      <w:r w:rsidRPr="00E91F5A">
        <w:rPr>
          <w:rFonts w:ascii="Courier New" w:hAnsi="Courier New" w:cs="Courier New"/>
        </w:rPr>
        <w:t>feederN,INPROVED</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legend(</w:t>
      </w:r>
      <w:proofErr w:type="gramEnd"/>
      <w:r w:rsidRPr="00E91F5A">
        <w:rPr>
          <w:rFonts w:ascii="Courier New" w:hAnsi="Courier New" w:cs="Courier New"/>
        </w:rPr>
        <w:t xml:space="preserve">'Actual O/P','INPROVED O/P'); </w:t>
      </w:r>
    </w:p>
    <w:p w:rsidR="00DD6D6F" w:rsidRPr="00E91F5A" w:rsidRDefault="00DD6D6F" w:rsidP="00DD6D6F">
      <w:pPr>
        <w:autoSpaceDE w:val="0"/>
        <w:autoSpaceDN w:val="0"/>
        <w:adjustRightInd w:val="0"/>
        <w:spacing w:after="0" w:line="360" w:lineRule="auto"/>
        <w:rPr>
          <w:rFonts w:ascii="Courier New" w:hAnsi="Courier New" w:cs="Courier New"/>
        </w:rPr>
      </w:pPr>
      <w:proofErr w:type="gramStart"/>
      <w:r w:rsidRPr="00E91F5A">
        <w:rPr>
          <w:rFonts w:ascii="Courier New" w:hAnsi="Courier New" w:cs="Courier New"/>
        </w:rPr>
        <w:t>title(</w:t>
      </w:r>
      <w:proofErr w:type="gramEnd"/>
      <w:r w:rsidRPr="00E91F5A">
        <w:rPr>
          <w:rFonts w:ascii="Courier New" w:hAnsi="Courier New" w:cs="Courier New"/>
        </w:rPr>
        <w:t xml:space="preserve">'ACTIVE  POWER INPROVED  BASED ON RPC ANN BASED SVC ')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xlabel</w:t>
      </w:r>
      <w:proofErr w:type="spellEnd"/>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ylabel</w:t>
      </w:r>
      <w:proofErr w:type="spellEnd"/>
      <w:r w:rsidRPr="00E91F5A">
        <w:rPr>
          <w:rFonts w:ascii="Courier New" w:hAnsi="Courier New" w:cs="Courier New"/>
        </w:rPr>
        <w:t>(</w:t>
      </w:r>
      <w:proofErr w:type="gramEnd"/>
      <w:r w:rsidRPr="00E91F5A">
        <w:rPr>
          <w:rFonts w:ascii="Courier New" w:hAnsi="Courier New" w:cs="Courier New"/>
        </w:rPr>
        <w:t xml:space="preserve">'Load Demand (KW)'); </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activePC</w:t>
      </w:r>
      <w:proofErr w:type="spellEnd"/>
      <w:proofErr w:type="gramEnd"/>
      <w:r w:rsidRPr="00E91F5A">
        <w:rPr>
          <w:rFonts w:ascii="Courier New" w:hAnsi="Courier New" w:cs="Courier New"/>
        </w:rPr>
        <w:t>=(targetIP+0.23*</w:t>
      </w:r>
      <w:proofErr w:type="spellStart"/>
      <w:r w:rsidRPr="00E91F5A">
        <w:rPr>
          <w:rFonts w:ascii="Courier New" w:hAnsi="Courier New" w:cs="Courier New"/>
        </w:rPr>
        <w:t>inputP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INPROVED=132*(.23*9*</w:t>
      </w:r>
      <w:proofErr w:type="spellStart"/>
      <w:r w:rsidRPr="00E91F5A">
        <w:rPr>
          <w:rFonts w:ascii="Courier New" w:hAnsi="Courier New" w:cs="Courier New"/>
        </w:rPr>
        <w:t>targetIP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APCVF=RPCV</w:t>
      </w:r>
      <w:proofErr w:type="gramStart"/>
      <w:r w:rsidRPr="00E91F5A">
        <w:rPr>
          <w:rFonts w:ascii="Courier New" w:hAnsi="Courier New" w:cs="Courier New"/>
        </w:rPr>
        <w:t>./</w:t>
      </w:r>
      <w:proofErr w:type="gramEnd"/>
      <w:r w:rsidRPr="00E91F5A">
        <w:rPr>
          <w:rFonts w:ascii="Courier New" w:hAnsi="Courier New" w:cs="Courier New"/>
        </w:rPr>
        <w:t>(.95*</w:t>
      </w:r>
      <w:proofErr w:type="spellStart"/>
      <w:r w:rsidRPr="00E91F5A">
        <w:rPr>
          <w:rFonts w:ascii="Courier New" w:hAnsi="Courier New" w:cs="Courier New"/>
        </w:rPr>
        <w:t>targetRP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activePF</w:t>
      </w:r>
      <w:proofErr w:type="spellEnd"/>
      <w:r w:rsidRPr="00E91F5A">
        <w:rPr>
          <w:rFonts w:ascii="Courier New" w:hAnsi="Courier New" w:cs="Courier New"/>
        </w:rPr>
        <w:t>=</w:t>
      </w:r>
      <w:proofErr w:type="spellStart"/>
      <w:proofErr w:type="gramEnd"/>
      <w:r w:rsidRPr="00E91F5A">
        <w:rPr>
          <w:rFonts w:ascii="Courier New" w:hAnsi="Courier New" w:cs="Courier New"/>
        </w:rPr>
        <w:t>activePC</w:t>
      </w:r>
      <w:proofErr w:type="spellEnd"/>
      <w:r w:rsidRPr="00E91F5A">
        <w:rPr>
          <w:rFonts w:ascii="Courier New" w:hAnsi="Courier New" w:cs="Courier New"/>
        </w:rPr>
        <w:t>./(.95*</w:t>
      </w:r>
      <w:proofErr w:type="spellStart"/>
      <w:r w:rsidRPr="00E91F5A">
        <w:rPr>
          <w:rFonts w:ascii="Courier New" w:hAnsi="Courier New" w:cs="Courier New"/>
        </w:rPr>
        <w:t>targetIP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percentofinprovedCAP</w:t>
      </w:r>
      <w:proofErr w:type="spellEnd"/>
      <w:proofErr w:type="gramEnd"/>
      <w:r w:rsidRPr="00E91F5A">
        <w:rPr>
          <w:rFonts w:ascii="Courier New" w:hAnsi="Courier New" w:cs="Courier New"/>
        </w:rPr>
        <w:t>=((max-min)*100)./min</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CAP=9*(0.85*(0.95*inputP+0.85*</w:t>
      </w:r>
      <w:proofErr w:type="spellStart"/>
      <w:r w:rsidRPr="00E91F5A">
        <w:rPr>
          <w:rFonts w:ascii="Courier New" w:hAnsi="Courier New" w:cs="Courier New"/>
        </w:rPr>
        <w:t>targetIP</w:t>
      </w:r>
      <w:proofErr w:type="spellEnd"/>
      <w:r w:rsidRPr="00E91F5A">
        <w:rPr>
          <w:rFonts w:ascii="Courier New" w:hAnsi="Courier New" w:cs="Courier New"/>
        </w:rPr>
        <w:t>))</w:t>
      </w:r>
      <w:proofErr w:type="gramStart"/>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targetIP</w:t>
      </w:r>
      <w:proofErr w:type="spellEnd"/>
      <w:r w:rsidRPr="00E91F5A">
        <w:rPr>
          <w:rFonts w:ascii="Courier New" w:hAnsi="Courier New" w:cs="Courier New"/>
        </w:rPr>
        <w:t>*.95) APIPCC=((</w:t>
      </w:r>
      <w:proofErr w:type="spellStart"/>
      <w:r w:rsidRPr="00E91F5A">
        <w:rPr>
          <w:rFonts w:ascii="Courier New" w:hAnsi="Courier New" w:cs="Courier New"/>
        </w:rPr>
        <w:t>targetIP</w:t>
      </w:r>
      <w:proofErr w:type="spellEnd"/>
      <w:r w:rsidRPr="00E91F5A">
        <w:rPr>
          <w:rFonts w:ascii="Courier New" w:hAnsi="Courier New" w:cs="Courier New"/>
        </w:rPr>
        <w:t xml:space="preserve">-INPROVED)*.95)./ </w:t>
      </w:r>
      <w:proofErr w:type="spellStart"/>
      <w:r w:rsidRPr="00E91F5A">
        <w:rPr>
          <w:rFonts w:ascii="Courier New" w:hAnsi="Courier New" w:cs="Courier New"/>
        </w:rPr>
        <w:t>targetIP</w:t>
      </w:r>
      <w:proofErr w:type="spellEnd"/>
      <w:r w:rsidRPr="00E91F5A">
        <w:rPr>
          <w:rFonts w:ascii="Courier New" w:hAnsi="Courier New" w:cs="Courier New"/>
        </w:rPr>
        <w:t>;</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 xml:space="preserve">ERPINPU= RPIPCC*100; </w:t>
      </w:r>
    </w:p>
    <w:p w:rsidR="00DD6D6F" w:rsidRPr="00E91F5A" w:rsidRDefault="00DD6D6F" w:rsidP="00DD6D6F">
      <w:pPr>
        <w:autoSpaceDE w:val="0"/>
        <w:autoSpaceDN w:val="0"/>
        <w:adjustRightInd w:val="0"/>
        <w:spacing w:after="0" w:line="360" w:lineRule="auto"/>
        <w:rPr>
          <w:rFonts w:ascii="Courier New" w:hAnsi="Courier New" w:cs="Courier New"/>
        </w:rPr>
      </w:pPr>
      <w:r w:rsidRPr="00E91F5A">
        <w:rPr>
          <w:rFonts w:ascii="Courier New" w:hAnsi="Courier New" w:cs="Courier New"/>
        </w:rPr>
        <w:t>MAPE=</w:t>
      </w:r>
      <w:proofErr w:type="gramStart"/>
      <w:r w:rsidRPr="00E91F5A">
        <w:rPr>
          <w:rFonts w:ascii="Courier New" w:hAnsi="Courier New" w:cs="Courier New"/>
        </w:rPr>
        <w:t>sum(</w:t>
      </w:r>
      <w:proofErr w:type="gramEnd"/>
      <w:r w:rsidRPr="00E91F5A">
        <w:rPr>
          <w:rFonts w:ascii="Courier New" w:hAnsi="Courier New" w:cs="Courier New"/>
        </w:rPr>
        <w:t>ERPINPU)/9;</w:t>
      </w:r>
    </w:p>
    <w:p w:rsidR="00DD6D6F" w:rsidRPr="00E91F5A" w:rsidRDefault="00DD6D6F" w:rsidP="00DD6D6F">
      <w:pPr>
        <w:autoSpaceDE w:val="0"/>
        <w:autoSpaceDN w:val="0"/>
        <w:adjustRightInd w:val="0"/>
        <w:spacing w:after="0" w:line="360" w:lineRule="auto"/>
        <w:rPr>
          <w:rFonts w:ascii="Courier New" w:hAnsi="Courier New" w:cs="Courier New"/>
        </w:rPr>
      </w:pPr>
      <w:proofErr w:type="spellStart"/>
      <w:proofErr w:type="gramStart"/>
      <w:r w:rsidRPr="00E91F5A">
        <w:rPr>
          <w:rFonts w:ascii="Courier New" w:hAnsi="Courier New" w:cs="Courier New"/>
        </w:rPr>
        <w:t>disp</w:t>
      </w:r>
      <w:proofErr w:type="spellEnd"/>
      <w:r w:rsidRPr="00E91F5A">
        <w:rPr>
          <w:rFonts w:ascii="Courier New" w:hAnsi="Courier New" w:cs="Courier New"/>
        </w:rPr>
        <w:t>(</w:t>
      </w:r>
      <w:proofErr w:type="gramEnd"/>
      <w:r w:rsidRPr="00E91F5A">
        <w:rPr>
          <w:rFonts w:ascii="Courier New" w:hAnsi="Courier New" w:cs="Courier New"/>
        </w:rPr>
        <w:t>[</w:t>
      </w:r>
      <w:proofErr w:type="spellStart"/>
      <w:r w:rsidRPr="00E91F5A">
        <w:rPr>
          <w:rFonts w:ascii="Courier New" w:hAnsi="Courier New" w:cs="Courier New"/>
        </w:rPr>
        <w:t>feederN</w:t>
      </w:r>
      <w:proofErr w:type="spellEnd"/>
      <w:r w:rsidRPr="00E91F5A">
        <w:rPr>
          <w:rFonts w:ascii="Courier New" w:hAnsi="Courier New" w:cs="Courier New"/>
        </w:rPr>
        <w:t xml:space="preserve">' </w:t>
      </w:r>
      <w:proofErr w:type="spellStart"/>
      <w:r w:rsidRPr="00E91F5A">
        <w:rPr>
          <w:rFonts w:ascii="Courier New" w:hAnsi="Courier New" w:cs="Courier New"/>
        </w:rPr>
        <w:t>targetIP</w:t>
      </w:r>
      <w:proofErr w:type="spellEnd"/>
      <w:r w:rsidRPr="00E91F5A">
        <w:rPr>
          <w:rFonts w:ascii="Courier New" w:hAnsi="Courier New" w:cs="Courier New"/>
        </w:rPr>
        <w:t xml:space="preserve">' INPROVED']) </w:t>
      </w:r>
    </w:p>
    <w:p w:rsidR="00DD6D6F" w:rsidRPr="00E91F5A" w:rsidRDefault="00DD6D6F" w:rsidP="00DD6D6F">
      <w:pPr>
        <w:spacing w:after="0" w:line="360" w:lineRule="auto"/>
        <w:rPr>
          <w:rFonts w:ascii="Times New Roman" w:hAnsi="Times New Roman" w:cs="Times New Roman"/>
          <w:sz w:val="20"/>
        </w:rPr>
      </w:pPr>
    </w:p>
    <w:p w:rsidR="002640E9" w:rsidRPr="00E91F5A" w:rsidRDefault="002640E9" w:rsidP="00DD6D6F">
      <w:pPr>
        <w:spacing w:after="0" w:line="360" w:lineRule="auto"/>
        <w:rPr>
          <w:rFonts w:ascii="Times New Roman" w:hAnsi="Times New Roman" w:cs="Times New Roman"/>
          <w:sz w:val="20"/>
        </w:rPr>
      </w:pPr>
    </w:p>
    <w:p w:rsidR="002640E9" w:rsidRPr="00E91F5A" w:rsidRDefault="002640E9" w:rsidP="00DD6D6F">
      <w:pPr>
        <w:spacing w:after="0" w:line="360" w:lineRule="auto"/>
        <w:rPr>
          <w:rFonts w:ascii="Times New Roman" w:hAnsi="Times New Roman" w:cs="Times New Roman"/>
          <w:sz w:val="20"/>
        </w:rPr>
      </w:pPr>
    </w:p>
    <w:p w:rsidR="002640E9" w:rsidRPr="00E91F5A" w:rsidRDefault="002640E9" w:rsidP="00DD6D6F">
      <w:pPr>
        <w:spacing w:after="0" w:line="360" w:lineRule="auto"/>
        <w:rPr>
          <w:rFonts w:ascii="Times New Roman" w:hAnsi="Times New Roman" w:cs="Times New Roman"/>
          <w:sz w:val="20"/>
        </w:rPr>
      </w:pPr>
    </w:p>
    <w:p w:rsidR="002640E9" w:rsidRPr="00E91F5A" w:rsidRDefault="002640E9" w:rsidP="00DD6D6F">
      <w:pPr>
        <w:spacing w:after="0" w:line="360" w:lineRule="auto"/>
        <w:rPr>
          <w:rFonts w:ascii="Times New Roman" w:hAnsi="Times New Roman" w:cs="Times New Roman"/>
          <w:sz w:val="20"/>
        </w:rPr>
      </w:pPr>
    </w:p>
    <w:p w:rsidR="002640E9" w:rsidRPr="00E91F5A" w:rsidRDefault="002640E9" w:rsidP="00DD6D6F">
      <w:pPr>
        <w:spacing w:after="0" w:line="360" w:lineRule="auto"/>
        <w:rPr>
          <w:rFonts w:ascii="Times New Roman" w:hAnsi="Times New Roman" w:cs="Times New Roman"/>
          <w:sz w:val="20"/>
        </w:rPr>
      </w:pPr>
    </w:p>
    <w:p w:rsidR="002640E9" w:rsidRPr="00E91F5A" w:rsidRDefault="002640E9"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25251B" w:rsidRPr="00E91F5A" w:rsidRDefault="0025251B" w:rsidP="00DD6D6F">
      <w:pPr>
        <w:spacing w:after="0" w:line="360" w:lineRule="auto"/>
        <w:rPr>
          <w:rFonts w:ascii="Times New Roman" w:hAnsi="Times New Roman" w:cs="Times New Roman"/>
          <w:sz w:val="20"/>
        </w:rPr>
      </w:pPr>
    </w:p>
    <w:p w:rsidR="00DD6D6F" w:rsidRPr="00E91F5A" w:rsidRDefault="0036793B" w:rsidP="004E0FE0">
      <w:pPr>
        <w:spacing w:after="0" w:line="360" w:lineRule="auto"/>
        <w:rPr>
          <w:rFonts w:ascii="Times New Roman" w:hAnsi="Times New Roman" w:cs="Times New Roman"/>
          <w:sz w:val="28"/>
        </w:rPr>
      </w:pPr>
      <w:r w:rsidRPr="00E91F5A">
        <w:rPr>
          <w:rFonts w:ascii="Times New Roman" w:hAnsi="Times New Roman" w:cs="Times New Roman"/>
          <w:sz w:val="28"/>
        </w:rPr>
        <w:t xml:space="preserve">     </w:t>
      </w:r>
      <w:r w:rsidR="0025251B" w:rsidRPr="00E91F5A">
        <w:rPr>
          <w:rFonts w:ascii="Times New Roman" w:hAnsi="Times New Roman" w:cs="Times New Roman"/>
          <w:sz w:val="28"/>
        </w:rPr>
        <w:t xml:space="preserve">    </w:t>
      </w:r>
      <w:r w:rsidR="00DD6D6F" w:rsidRPr="00E91F5A">
        <w:rPr>
          <w:rFonts w:ascii="Times New Roman" w:hAnsi="Times New Roman" w:cs="Times New Roman"/>
          <w:sz w:val="28"/>
        </w:rPr>
        <w:t xml:space="preserve">                </w:t>
      </w:r>
    </w:p>
    <w:p w:rsidR="00DC77B6" w:rsidRPr="00E91F5A" w:rsidRDefault="00DC77B6" w:rsidP="004E0FE0">
      <w:pPr>
        <w:spacing w:after="0" w:line="360" w:lineRule="auto"/>
        <w:rPr>
          <w:rFonts w:ascii="Times New Roman" w:hAnsi="Times New Roman" w:cs="Times New Roman"/>
          <w:sz w:val="28"/>
        </w:rPr>
      </w:pPr>
      <w:r w:rsidRPr="00E91F5A">
        <w:rPr>
          <w:rFonts w:ascii="Times New Roman" w:hAnsi="Times New Roman" w:cs="Times New Roman"/>
          <w:sz w:val="28"/>
        </w:rPr>
        <w:lastRenderedPageBreak/>
        <w:t>APPENDIX -C</w:t>
      </w:r>
    </w:p>
    <w:p w:rsidR="001D611E" w:rsidRPr="00E91F5A" w:rsidRDefault="001D611E" w:rsidP="004E0FE0">
      <w:pPr>
        <w:spacing w:after="0" w:line="360" w:lineRule="auto"/>
        <w:rPr>
          <w:rFonts w:ascii="Times New Roman" w:hAnsi="Times New Roman" w:cs="Times New Roman"/>
          <w:sz w:val="28"/>
        </w:rPr>
      </w:pPr>
      <w:r w:rsidRPr="00E91F5A">
        <w:rPr>
          <w:rFonts w:ascii="Times New Roman" w:hAnsi="Times New Roman" w:cs="Times New Roman"/>
          <w:sz w:val="28"/>
        </w:rPr>
        <w:t xml:space="preserve">LOAD </w:t>
      </w:r>
      <w:r w:rsidR="00DD6D6F" w:rsidRPr="00E91F5A">
        <w:rPr>
          <w:rFonts w:ascii="Times New Roman" w:hAnsi="Times New Roman" w:cs="Times New Roman"/>
          <w:sz w:val="28"/>
        </w:rPr>
        <w:t xml:space="preserve">FLOW AND LOSS </w:t>
      </w:r>
      <w:r w:rsidRPr="00E91F5A">
        <w:rPr>
          <w:rFonts w:ascii="Times New Roman" w:hAnsi="Times New Roman" w:cs="Times New Roman"/>
          <w:sz w:val="28"/>
        </w:rPr>
        <w:t>REPORT FOR GCMG SYSTEM</w:t>
      </w:r>
    </w:p>
    <w:p w:rsidR="001D611E" w:rsidRPr="00E91F5A" w:rsidRDefault="001D611E" w:rsidP="004E0FE0">
      <w:pPr>
        <w:spacing w:after="0" w:line="360" w:lineRule="auto"/>
        <w:rPr>
          <w:rFonts w:ascii="Times New Roman" w:hAnsi="Times New Roman" w:cs="Times New Roman"/>
          <w:sz w:val="28"/>
        </w:rPr>
      </w:pPr>
      <w:r w:rsidRPr="00E91F5A">
        <w:rPr>
          <w:rFonts w:ascii="Times New Roman" w:hAnsi="Times New Roman" w:cs="Times New Roman"/>
          <w:noProof/>
          <w:sz w:val="28"/>
        </w:rPr>
        <w:drawing>
          <wp:inline distT="0" distB="0" distL="0" distR="0" wp14:anchorId="696860E2" wp14:editId="6459A44D">
            <wp:extent cx="5938858" cy="5153025"/>
            <wp:effectExtent l="0" t="0" r="5080" b="0"/>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3600" cy="5157139"/>
                    </a:xfrm>
                    <a:prstGeom prst="rect">
                      <a:avLst/>
                    </a:prstGeom>
                  </pic:spPr>
                </pic:pic>
              </a:graphicData>
            </a:graphic>
          </wp:inline>
        </w:drawing>
      </w:r>
    </w:p>
    <w:p w:rsidR="001D611E" w:rsidRPr="00E91F5A" w:rsidRDefault="001D611E" w:rsidP="004E0FE0">
      <w:pPr>
        <w:spacing w:after="0" w:line="360" w:lineRule="auto"/>
        <w:rPr>
          <w:rFonts w:ascii="Times New Roman" w:hAnsi="Times New Roman" w:cs="Times New Roman"/>
          <w:sz w:val="28"/>
        </w:rPr>
      </w:pPr>
      <w:r w:rsidRPr="00E91F5A">
        <w:rPr>
          <w:rFonts w:ascii="Times New Roman" w:hAnsi="Times New Roman" w:cs="Times New Roman"/>
          <w:noProof/>
          <w:sz w:val="28"/>
        </w:rPr>
        <w:drawing>
          <wp:inline distT="0" distB="0" distL="0" distR="0" wp14:anchorId="72742CC3" wp14:editId="6DE62155">
            <wp:extent cx="5933191" cy="1895475"/>
            <wp:effectExtent l="0" t="0" r="0" b="0"/>
            <wp:docPr id="676" name="Pict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3600" cy="1898800"/>
                    </a:xfrm>
                    <a:prstGeom prst="rect">
                      <a:avLst/>
                    </a:prstGeom>
                  </pic:spPr>
                </pic:pic>
              </a:graphicData>
            </a:graphic>
          </wp:inline>
        </w:drawing>
      </w:r>
    </w:p>
    <w:p w:rsidR="001D611E" w:rsidRPr="00E91F5A" w:rsidRDefault="001D611E" w:rsidP="004E0FE0">
      <w:pPr>
        <w:spacing w:after="0" w:line="360" w:lineRule="auto"/>
        <w:rPr>
          <w:rFonts w:ascii="Times New Roman" w:hAnsi="Times New Roman" w:cs="Times New Roman"/>
          <w:sz w:val="28"/>
        </w:rPr>
      </w:pPr>
      <w:r w:rsidRPr="00E91F5A">
        <w:rPr>
          <w:rFonts w:ascii="Times New Roman" w:hAnsi="Times New Roman" w:cs="Times New Roman"/>
          <w:noProof/>
          <w:sz w:val="28"/>
        </w:rPr>
        <w:lastRenderedPageBreak/>
        <w:drawing>
          <wp:inline distT="0" distB="0" distL="0" distR="0" wp14:anchorId="2DCA575C" wp14:editId="46863186">
            <wp:extent cx="5943600" cy="2199005"/>
            <wp:effectExtent l="0" t="0" r="0" b="0"/>
            <wp:docPr id="677"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943600" cy="2199005"/>
                    </a:xfrm>
                    <a:prstGeom prst="rect">
                      <a:avLst/>
                    </a:prstGeom>
                  </pic:spPr>
                </pic:pic>
              </a:graphicData>
            </a:graphic>
          </wp:inline>
        </w:drawing>
      </w:r>
    </w:p>
    <w:p w:rsidR="000D46C8" w:rsidRPr="00E91F5A" w:rsidRDefault="007D7B9B" w:rsidP="004E0FE0">
      <w:pPr>
        <w:spacing w:after="0" w:line="360" w:lineRule="auto"/>
        <w:rPr>
          <w:rFonts w:ascii="Times New Roman" w:hAnsi="Times New Roman" w:cs="Times New Roman"/>
          <w:sz w:val="28"/>
        </w:rPr>
      </w:pPr>
      <w:r w:rsidRPr="00E91F5A">
        <w:rPr>
          <w:noProof/>
        </w:rPr>
        <w:drawing>
          <wp:inline distT="0" distB="0" distL="0" distR="0" wp14:anchorId="5BFC8870" wp14:editId="020B13AC">
            <wp:extent cx="5941677" cy="5029200"/>
            <wp:effectExtent l="0" t="0" r="2540" b="0"/>
            <wp:docPr id="3994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2" name="Picture 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5030828"/>
                    </a:xfrm>
                    <a:prstGeom prst="rect">
                      <a:avLst/>
                    </a:prstGeom>
                    <a:noFill/>
                    <a:ln>
                      <a:noFill/>
                    </a:ln>
                    <a:effectLst/>
                    <a:extLst/>
                  </pic:spPr>
                </pic:pic>
              </a:graphicData>
            </a:graphic>
          </wp:inline>
        </w:drawing>
      </w:r>
    </w:p>
    <w:p w:rsidR="000D46C8" w:rsidRPr="00E91F5A" w:rsidRDefault="000D46C8" w:rsidP="00DD6D6F">
      <w:pPr>
        <w:spacing w:after="0" w:line="360" w:lineRule="auto"/>
        <w:rPr>
          <w:rFonts w:ascii="Times New Roman" w:hAnsi="Times New Roman" w:cs="Times New Roman"/>
          <w:sz w:val="20"/>
        </w:rPr>
      </w:pPr>
      <w:r w:rsidRPr="00E91F5A">
        <w:rPr>
          <w:rFonts w:ascii="Times New Roman" w:hAnsi="Times New Roman" w:cs="Times New Roman"/>
          <w:sz w:val="28"/>
        </w:rPr>
        <w:t xml:space="preserve">                           </w:t>
      </w:r>
    </w:p>
    <w:p w:rsidR="00253A3D" w:rsidRPr="00E91F5A" w:rsidRDefault="00253A3D" w:rsidP="004E0FE0">
      <w:pPr>
        <w:spacing w:after="0" w:line="360" w:lineRule="auto"/>
        <w:rPr>
          <w:rFonts w:ascii="Times New Roman" w:hAnsi="Times New Roman" w:cs="Times New Roman"/>
          <w:sz w:val="24"/>
        </w:rPr>
      </w:pPr>
    </w:p>
    <w:p w:rsidR="0025251B" w:rsidRPr="00E91F5A" w:rsidRDefault="0025251B" w:rsidP="004E0FE0">
      <w:pPr>
        <w:spacing w:after="0" w:line="360" w:lineRule="auto"/>
        <w:rPr>
          <w:rFonts w:ascii="Times New Roman" w:hAnsi="Times New Roman" w:cs="Times New Roman"/>
          <w:sz w:val="24"/>
        </w:rPr>
      </w:pPr>
    </w:p>
    <w:p w:rsidR="00253A3D" w:rsidRPr="00E91F5A" w:rsidRDefault="00DC77B6" w:rsidP="004E0FE0">
      <w:pPr>
        <w:spacing w:after="0" w:line="360" w:lineRule="auto"/>
        <w:rPr>
          <w:rFonts w:ascii="Times New Roman" w:hAnsi="Times New Roman" w:cs="Times New Roman"/>
          <w:sz w:val="24"/>
        </w:rPr>
      </w:pPr>
      <w:r w:rsidRPr="00E91F5A">
        <w:rPr>
          <w:rFonts w:ascii="Times New Roman" w:hAnsi="Times New Roman" w:cs="Times New Roman"/>
          <w:sz w:val="24"/>
        </w:rPr>
        <w:lastRenderedPageBreak/>
        <w:t xml:space="preserve">APPENDIX </w:t>
      </w:r>
      <w:r w:rsidR="004707CF" w:rsidRPr="00E91F5A">
        <w:rPr>
          <w:rFonts w:ascii="Times New Roman" w:hAnsi="Times New Roman" w:cs="Times New Roman"/>
          <w:sz w:val="24"/>
        </w:rPr>
        <w:t>-D</w:t>
      </w:r>
    </w:p>
    <w:p w:rsidR="0024465F" w:rsidRPr="00E91F5A" w:rsidRDefault="00CD09B7" w:rsidP="004E0FE0">
      <w:pPr>
        <w:spacing w:after="0" w:line="360" w:lineRule="auto"/>
      </w:pPr>
      <w:r w:rsidRPr="00E91F5A">
        <w:rPr>
          <w:noProof/>
        </w:rPr>
        <w:drawing>
          <wp:inline distT="0" distB="0" distL="0" distR="0" wp14:anchorId="0FDBF53E" wp14:editId="045C12B6">
            <wp:extent cx="2971800" cy="2961640"/>
            <wp:effectExtent l="0" t="0" r="0" b="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2971800" cy="2961640"/>
                    </a:xfrm>
                    <a:prstGeom prst="rect">
                      <a:avLst/>
                    </a:prstGeom>
                  </pic:spPr>
                </pic:pic>
              </a:graphicData>
            </a:graphic>
          </wp:inline>
        </w:drawing>
      </w:r>
      <w:r w:rsidR="004257B9" w:rsidRPr="00E91F5A">
        <w:rPr>
          <w:noProof/>
        </w:rPr>
        <w:drawing>
          <wp:inline distT="0" distB="0" distL="0" distR="0" wp14:anchorId="38A98D1E" wp14:editId="5B979BED">
            <wp:extent cx="2924175" cy="2952750"/>
            <wp:effectExtent l="0" t="0" r="9525" b="0"/>
            <wp:docPr id="688" name="Pictur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2924175" cy="2952750"/>
                    </a:xfrm>
                    <a:prstGeom prst="rect">
                      <a:avLst/>
                    </a:prstGeom>
                  </pic:spPr>
                </pic:pic>
              </a:graphicData>
            </a:graphic>
          </wp:inline>
        </w:drawing>
      </w:r>
    </w:p>
    <w:p w:rsidR="0024465F" w:rsidRPr="00E91F5A" w:rsidRDefault="00F5669B" w:rsidP="004E0FE0">
      <w:pPr>
        <w:spacing w:after="0" w:line="360" w:lineRule="auto"/>
        <w:rPr>
          <w:rFonts w:ascii="Times New Roman" w:hAnsi="Times New Roman" w:cs="Times New Roman"/>
        </w:rPr>
      </w:pPr>
      <w:r w:rsidRPr="00E91F5A">
        <w:t xml:space="preserve">        </w:t>
      </w:r>
      <w:proofErr w:type="gramStart"/>
      <w:r w:rsidR="004257B9" w:rsidRPr="00E91F5A">
        <w:t>Fig  a</w:t>
      </w:r>
      <w:proofErr w:type="gramEnd"/>
      <w:r w:rsidR="004257B9" w:rsidRPr="00E91F5A">
        <w:t>)</w:t>
      </w:r>
      <w:r w:rsidRPr="00E91F5A">
        <w:t xml:space="preserve"> </w:t>
      </w:r>
      <w:r w:rsidRPr="00E91F5A">
        <w:rPr>
          <w:rFonts w:ascii="Times New Roman" w:hAnsi="Times New Roman" w:cs="Times New Roman"/>
        </w:rPr>
        <w:t>Neural network tanning  of the system wi</w:t>
      </w:r>
      <w:r w:rsidR="004257B9" w:rsidRPr="00E91F5A">
        <w:rPr>
          <w:rFonts w:ascii="Times New Roman" w:hAnsi="Times New Roman" w:cs="Times New Roman"/>
        </w:rPr>
        <w:t xml:space="preserve">th the neural network structure and </w:t>
      </w:r>
      <w:r w:rsidRPr="00E91F5A">
        <w:t xml:space="preserve"> </w:t>
      </w:r>
      <w:r w:rsidRPr="00E91F5A">
        <w:rPr>
          <w:rFonts w:ascii="Times New Roman" w:hAnsi="Times New Roman" w:cs="Times New Roman"/>
        </w:rPr>
        <w:t xml:space="preserve">Fig </w:t>
      </w:r>
      <w:r w:rsidR="004257B9" w:rsidRPr="00E91F5A">
        <w:rPr>
          <w:rFonts w:ascii="Times New Roman" w:hAnsi="Times New Roman" w:cs="Times New Roman"/>
        </w:rPr>
        <w:t>b)</w:t>
      </w:r>
      <w:r w:rsidRPr="00E91F5A">
        <w:rPr>
          <w:rFonts w:ascii="Times New Roman" w:hAnsi="Times New Roman" w:cs="Times New Roman"/>
        </w:rPr>
        <w:t xml:space="preserve">of </w:t>
      </w:r>
      <w:r w:rsidR="00CD09B7" w:rsidRPr="00E91F5A">
        <w:rPr>
          <w:rFonts w:ascii="Times New Roman" w:hAnsi="Times New Roman" w:cs="Times New Roman"/>
        </w:rPr>
        <w:t>Gradient training</w:t>
      </w:r>
      <w:r w:rsidRPr="00E91F5A">
        <w:rPr>
          <w:rFonts w:ascii="Times New Roman" w:hAnsi="Times New Roman" w:cs="Times New Roman"/>
        </w:rPr>
        <w:t xml:space="preserve"> unit and valida</w:t>
      </w:r>
      <w:r w:rsidR="00CD09B7" w:rsidRPr="00E91F5A">
        <w:rPr>
          <w:rFonts w:ascii="Times New Roman" w:hAnsi="Times New Roman" w:cs="Times New Roman"/>
        </w:rPr>
        <w:t>tion of the ANN of SVC in the NN</w:t>
      </w:r>
      <w:r w:rsidRPr="00E91F5A">
        <w:rPr>
          <w:rFonts w:ascii="Times New Roman" w:hAnsi="Times New Roman" w:cs="Times New Roman"/>
        </w:rPr>
        <w:t xml:space="preserve"> train tool </w:t>
      </w:r>
    </w:p>
    <w:p w:rsidR="0024465F" w:rsidRPr="00E91F5A" w:rsidRDefault="00224101" w:rsidP="004E0FE0">
      <w:pPr>
        <w:spacing w:after="0" w:line="360" w:lineRule="auto"/>
      </w:pPr>
      <w:r w:rsidRPr="00E91F5A">
        <w:rPr>
          <w:noProof/>
        </w:rPr>
        <w:drawing>
          <wp:inline distT="0" distB="0" distL="0" distR="0" wp14:anchorId="497DDA1E" wp14:editId="7C2598E5">
            <wp:extent cx="2647950" cy="3524250"/>
            <wp:effectExtent l="0" t="0" r="0" b="0"/>
            <wp:docPr id="687" name="Pict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2647950" cy="3524250"/>
                    </a:xfrm>
                    <a:prstGeom prst="rect">
                      <a:avLst/>
                    </a:prstGeom>
                  </pic:spPr>
                </pic:pic>
              </a:graphicData>
            </a:graphic>
          </wp:inline>
        </w:drawing>
      </w:r>
      <w:r w:rsidR="008F43CD" w:rsidRPr="00E91F5A">
        <w:rPr>
          <w:noProof/>
        </w:rPr>
        <w:drawing>
          <wp:inline distT="0" distB="0" distL="0" distR="0" wp14:anchorId="24BB31AE" wp14:editId="3C6DAF7C">
            <wp:extent cx="3209925" cy="3524250"/>
            <wp:effectExtent l="0" t="0" r="9525" b="0"/>
            <wp:docPr id="690" name="Pictur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3209925" cy="3524250"/>
                    </a:xfrm>
                    <a:prstGeom prst="rect">
                      <a:avLst/>
                    </a:prstGeom>
                  </pic:spPr>
                </pic:pic>
              </a:graphicData>
            </a:graphic>
          </wp:inline>
        </w:drawing>
      </w:r>
    </w:p>
    <w:p w:rsidR="008F43CD" w:rsidRPr="00E91F5A" w:rsidRDefault="008F43CD" w:rsidP="004E0FE0">
      <w:pPr>
        <w:spacing w:after="0" w:line="360" w:lineRule="auto"/>
      </w:pPr>
      <w:r w:rsidRPr="00E91F5A">
        <w:t xml:space="preserve">             Fig a)                                                                                                                  fig b)</w:t>
      </w:r>
    </w:p>
    <w:p w:rsidR="0041183F" w:rsidRPr="00E91F5A" w:rsidRDefault="008F43CD" w:rsidP="004E0FE0">
      <w:pPr>
        <w:spacing w:after="0" w:line="360" w:lineRule="auto"/>
        <w:rPr>
          <w:rFonts w:ascii="Times New Roman" w:hAnsi="Times New Roman" w:cs="Times New Roman"/>
        </w:rPr>
      </w:pPr>
      <w:r w:rsidRPr="00E91F5A">
        <w:t xml:space="preserve">    </w:t>
      </w:r>
      <w:r w:rsidR="00F5669B" w:rsidRPr="00E91F5A">
        <w:t xml:space="preserve"> </w:t>
      </w:r>
      <w:r w:rsidR="00F5669B" w:rsidRPr="00E91F5A">
        <w:rPr>
          <w:rFonts w:ascii="Times New Roman" w:hAnsi="Times New Roman" w:cs="Times New Roman"/>
        </w:rPr>
        <w:t xml:space="preserve">Fig </w:t>
      </w:r>
      <w:r w:rsidRPr="00E91F5A">
        <w:rPr>
          <w:rFonts w:ascii="Times New Roman" w:hAnsi="Times New Roman" w:cs="Times New Roman"/>
        </w:rPr>
        <w:t xml:space="preserve">a) </w:t>
      </w:r>
      <w:r w:rsidR="00F5669B" w:rsidRPr="00E91F5A">
        <w:rPr>
          <w:rFonts w:ascii="Times New Roman" w:hAnsi="Times New Roman" w:cs="Times New Roman"/>
        </w:rPr>
        <w:t>of Validation indication</w:t>
      </w:r>
      <w:r w:rsidRPr="00E91F5A">
        <w:rPr>
          <w:rFonts w:ascii="Times New Roman" w:hAnsi="Times New Roman" w:cs="Times New Roman"/>
        </w:rPr>
        <w:t xml:space="preserve"> </w:t>
      </w:r>
      <w:proofErr w:type="gramStart"/>
      <w:r w:rsidRPr="00E91F5A">
        <w:rPr>
          <w:rFonts w:ascii="Times New Roman" w:hAnsi="Times New Roman" w:cs="Times New Roman"/>
        </w:rPr>
        <w:t>and  fig</w:t>
      </w:r>
      <w:proofErr w:type="gramEnd"/>
      <w:r w:rsidRPr="00E91F5A">
        <w:rPr>
          <w:rFonts w:ascii="Times New Roman" w:hAnsi="Times New Roman" w:cs="Times New Roman"/>
        </w:rPr>
        <w:t xml:space="preserve"> b) </w:t>
      </w:r>
      <w:r w:rsidR="003333A0" w:rsidRPr="00E91F5A">
        <w:rPr>
          <w:rFonts w:ascii="Times New Roman" w:hAnsi="Times New Roman" w:cs="Times New Roman"/>
        </w:rPr>
        <w:t>ANN result</w:t>
      </w:r>
      <w:r w:rsidR="0041183F" w:rsidRPr="00E91F5A">
        <w:rPr>
          <w:rFonts w:ascii="Times New Roman" w:hAnsi="Times New Roman" w:cs="Times New Roman"/>
        </w:rPr>
        <w:t xml:space="preserve"> indicator for  train  ,validation and test of the ANN controller of the neural neuron surface </w:t>
      </w:r>
    </w:p>
    <w:p w:rsidR="00F12F96" w:rsidRPr="00E91F5A" w:rsidRDefault="00BA25E4" w:rsidP="004E0FE0">
      <w:pPr>
        <w:spacing w:after="0" w:line="360" w:lineRule="auto"/>
        <w:rPr>
          <w:rFonts w:ascii="Times New Roman" w:hAnsi="Times New Roman" w:cs="Times New Roman"/>
        </w:rPr>
      </w:pPr>
      <w:r w:rsidRPr="00E91F5A">
        <w:rPr>
          <w:rFonts w:ascii="Times New Roman" w:hAnsi="Times New Roman" w:cs="Times New Roman"/>
          <w:noProof/>
        </w:rPr>
        <w:lastRenderedPageBreak/>
        <w:drawing>
          <wp:inline distT="0" distB="0" distL="0" distR="0" wp14:anchorId="186D726E" wp14:editId="39CB9AC9">
            <wp:extent cx="2857500" cy="2838450"/>
            <wp:effectExtent l="0" t="0" r="0" b="0"/>
            <wp:docPr id="27" name="Picture 27" descr="C:\Users\DELL\Desktop\freq co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freq cont.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857500" cy="2838450"/>
                    </a:xfrm>
                    <a:prstGeom prst="rect">
                      <a:avLst/>
                    </a:prstGeom>
                    <a:noFill/>
                    <a:ln>
                      <a:noFill/>
                    </a:ln>
                  </pic:spPr>
                </pic:pic>
              </a:graphicData>
            </a:graphic>
          </wp:inline>
        </w:drawing>
      </w:r>
      <w:r w:rsidR="004257B9" w:rsidRPr="00E91F5A">
        <w:rPr>
          <w:rFonts w:ascii="Times New Roman" w:hAnsi="Times New Roman" w:cs="Times New Roman"/>
          <w:noProof/>
        </w:rPr>
        <w:drawing>
          <wp:inline distT="0" distB="0" distL="0" distR="0" wp14:anchorId="727B27D7" wp14:editId="79B45E6F">
            <wp:extent cx="2867025" cy="2781300"/>
            <wp:effectExtent l="0" t="0" r="9525" b="0"/>
            <wp:docPr id="24" name="Picture 24" descr="C:\Users\DELL\Desktop\PER CONT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PER CONTINI.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68308" cy="2782545"/>
                    </a:xfrm>
                    <a:prstGeom prst="rect">
                      <a:avLst/>
                    </a:prstGeom>
                    <a:noFill/>
                    <a:ln>
                      <a:noFill/>
                    </a:ln>
                  </pic:spPr>
                </pic:pic>
              </a:graphicData>
            </a:graphic>
          </wp:inline>
        </w:drawing>
      </w:r>
    </w:p>
    <w:p w:rsidR="0024465F" w:rsidRPr="00E91F5A" w:rsidRDefault="00F12F96" w:rsidP="004E0FE0">
      <w:pPr>
        <w:spacing w:after="0" w:line="360" w:lineRule="auto"/>
        <w:rPr>
          <w:rFonts w:ascii="Times New Roman" w:hAnsi="Times New Roman" w:cs="Times New Roman"/>
        </w:rPr>
      </w:pPr>
      <w:r w:rsidRPr="00E91F5A">
        <w:t xml:space="preserve">                 </w:t>
      </w:r>
      <w:r w:rsidR="004257B9" w:rsidRPr="00E91F5A">
        <w:t>Fig a</w:t>
      </w:r>
      <w:proofErr w:type="gramStart"/>
      <w:r w:rsidR="004257B9" w:rsidRPr="00E91F5A">
        <w:t xml:space="preserve">) </w:t>
      </w:r>
      <w:r w:rsidRPr="00E91F5A">
        <w:t xml:space="preserve"> </w:t>
      </w:r>
      <w:r w:rsidRPr="00E91F5A">
        <w:rPr>
          <w:rFonts w:ascii="Times New Roman" w:hAnsi="Times New Roman" w:cs="Times New Roman"/>
        </w:rPr>
        <w:t>Simulink</w:t>
      </w:r>
      <w:proofErr w:type="gramEnd"/>
      <w:r w:rsidRPr="00E91F5A">
        <w:rPr>
          <w:rFonts w:ascii="Times New Roman" w:hAnsi="Times New Roman" w:cs="Times New Roman"/>
        </w:rPr>
        <w:t xml:space="preserve"> of system frequency improvement by using ILFC system </w:t>
      </w:r>
      <w:r w:rsidR="004257B9" w:rsidRPr="00E91F5A">
        <w:rPr>
          <w:rFonts w:ascii="Times New Roman" w:hAnsi="Times New Roman" w:cs="Times New Roman"/>
        </w:rPr>
        <w:t xml:space="preserve"> and fig b)</w:t>
      </w:r>
      <w:r w:rsidR="00CB775D" w:rsidRPr="00E91F5A">
        <w:rPr>
          <w:rFonts w:ascii="Times New Roman" w:hAnsi="Times New Roman" w:cs="Times New Roman"/>
        </w:rPr>
        <w:t xml:space="preserve">  Simulink of feeder rate and power flow continuity of the system </w:t>
      </w:r>
    </w:p>
    <w:p w:rsidR="000144D8" w:rsidRPr="00E91F5A" w:rsidRDefault="000144D8" w:rsidP="004E0FE0">
      <w:pPr>
        <w:spacing w:after="0" w:line="360" w:lineRule="auto"/>
        <w:rPr>
          <w:rFonts w:ascii="Times New Roman" w:hAnsi="Times New Roman" w:cs="Times New Roman"/>
        </w:rPr>
      </w:pPr>
    </w:p>
    <w:p w:rsidR="000144D8" w:rsidRPr="00E91F5A" w:rsidRDefault="000144D8" w:rsidP="004E0FE0">
      <w:pPr>
        <w:spacing w:after="0" w:line="360" w:lineRule="auto"/>
        <w:rPr>
          <w:rFonts w:ascii="Times New Roman" w:hAnsi="Times New Roman" w:cs="Times New Roman"/>
        </w:rPr>
      </w:pPr>
    </w:p>
    <w:p w:rsidR="000144D8" w:rsidRPr="00E91F5A" w:rsidRDefault="00900269" w:rsidP="004E0FE0">
      <w:pPr>
        <w:spacing w:after="0" w:line="360" w:lineRule="auto"/>
        <w:rPr>
          <w:rFonts w:ascii="Times New Roman" w:hAnsi="Times New Roman" w:cs="Times New Roman"/>
        </w:rPr>
      </w:pPr>
      <w:r w:rsidRPr="00E91F5A">
        <w:rPr>
          <w:noProof/>
        </w:rPr>
        <w:drawing>
          <wp:inline distT="0" distB="0" distL="0" distR="0" wp14:anchorId="781CFED2" wp14:editId="0B68B25B">
            <wp:extent cx="5943600" cy="396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943600" cy="3962400"/>
                    </a:xfrm>
                    <a:prstGeom prst="rect">
                      <a:avLst/>
                    </a:prstGeom>
                  </pic:spPr>
                </pic:pic>
              </a:graphicData>
            </a:graphic>
          </wp:inline>
        </w:drawing>
      </w:r>
    </w:p>
    <w:p w:rsidR="000144D8" w:rsidRPr="00E91F5A" w:rsidRDefault="000144D8" w:rsidP="004E0FE0">
      <w:pPr>
        <w:spacing w:after="0" w:line="360" w:lineRule="auto"/>
        <w:rPr>
          <w:rFonts w:ascii="Times New Roman" w:hAnsi="Times New Roman" w:cs="Times New Roman"/>
        </w:rPr>
      </w:pPr>
      <w:r w:rsidRPr="00E91F5A">
        <w:rPr>
          <w:rFonts w:ascii="Times New Roman" w:hAnsi="Times New Roman" w:cs="Times New Roman"/>
        </w:rPr>
        <w:t xml:space="preserve">                  </w:t>
      </w:r>
      <w:r w:rsidR="00453F03" w:rsidRPr="00E91F5A">
        <w:rPr>
          <w:rFonts w:ascii="Times New Roman" w:hAnsi="Times New Roman" w:cs="Times New Roman"/>
        </w:rPr>
        <w:t xml:space="preserve">Simulink of </w:t>
      </w:r>
      <w:r w:rsidRPr="00E91F5A">
        <w:rPr>
          <w:rFonts w:ascii="Times New Roman" w:hAnsi="Times New Roman" w:cs="Times New Roman"/>
        </w:rPr>
        <w:t xml:space="preserve">General system and sub system of MG in the mat lab </w:t>
      </w:r>
      <w:r w:rsidR="00453F03" w:rsidRPr="00E91F5A">
        <w:rPr>
          <w:rFonts w:ascii="Times New Roman" w:hAnsi="Times New Roman" w:cs="Times New Roman"/>
        </w:rPr>
        <w:t xml:space="preserve">Simulink surface </w:t>
      </w:r>
    </w:p>
    <w:p w:rsidR="000144D8" w:rsidRPr="00E91F5A" w:rsidRDefault="000144D8" w:rsidP="004E0FE0">
      <w:pPr>
        <w:spacing w:after="0" w:line="360" w:lineRule="auto"/>
        <w:rPr>
          <w:rFonts w:ascii="Times New Roman" w:hAnsi="Times New Roman" w:cs="Times New Roman"/>
        </w:rPr>
      </w:pPr>
    </w:p>
    <w:p w:rsidR="000144D8" w:rsidRPr="00E91F5A" w:rsidRDefault="000144D8" w:rsidP="004E0FE0">
      <w:pPr>
        <w:spacing w:after="0" w:line="360" w:lineRule="auto"/>
        <w:rPr>
          <w:rFonts w:ascii="Times New Roman" w:hAnsi="Times New Roman" w:cs="Times New Roman"/>
        </w:rPr>
      </w:pPr>
      <w:r w:rsidRPr="00E91F5A">
        <w:rPr>
          <w:noProof/>
        </w:rPr>
        <w:drawing>
          <wp:inline distT="0" distB="0" distL="0" distR="0" wp14:anchorId="3CF3EBE3" wp14:editId="74AD4026">
            <wp:extent cx="6248400" cy="635317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6248400" cy="6353175"/>
                    </a:xfrm>
                    <a:prstGeom prst="rect">
                      <a:avLst/>
                    </a:prstGeom>
                  </pic:spPr>
                </pic:pic>
              </a:graphicData>
            </a:graphic>
          </wp:inline>
        </w:drawing>
      </w:r>
    </w:p>
    <w:p w:rsidR="000144D8" w:rsidRPr="00E91F5A" w:rsidRDefault="000144D8" w:rsidP="004E0FE0">
      <w:pPr>
        <w:spacing w:after="0" w:line="360" w:lineRule="auto"/>
        <w:rPr>
          <w:rFonts w:ascii="Times New Roman" w:hAnsi="Times New Roman" w:cs="Times New Roman"/>
        </w:rPr>
      </w:pPr>
      <w:r w:rsidRPr="00E91F5A">
        <w:rPr>
          <w:rFonts w:ascii="Times New Roman" w:hAnsi="Times New Roman" w:cs="Times New Roman"/>
        </w:rPr>
        <w:t xml:space="preserve">                </w:t>
      </w:r>
      <w:r w:rsidR="00453F03" w:rsidRPr="00E91F5A">
        <w:rPr>
          <w:rFonts w:ascii="Times New Roman" w:hAnsi="Times New Roman" w:cs="Times New Roman"/>
        </w:rPr>
        <w:t xml:space="preserve">       </w:t>
      </w:r>
      <w:r w:rsidRPr="00E91F5A">
        <w:rPr>
          <w:rFonts w:ascii="Times New Roman" w:hAnsi="Times New Roman" w:cs="Times New Roman"/>
        </w:rPr>
        <w:t xml:space="preserve"> </w:t>
      </w:r>
      <w:r w:rsidR="00453F03" w:rsidRPr="00E91F5A">
        <w:rPr>
          <w:rFonts w:ascii="Times New Roman" w:hAnsi="Times New Roman" w:cs="Times New Roman"/>
        </w:rPr>
        <w:t xml:space="preserve"> Simulink of </w:t>
      </w:r>
      <w:r w:rsidRPr="00E91F5A">
        <w:rPr>
          <w:rFonts w:ascii="Times New Roman" w:hAnsi="Times New Roman" w:cs="Times New Roman"/>
        </w:rPr>
        <w:t xml:space="preserve">Grid connected PV system in the mat lab Simulink surface </w:t>
      </w:r>
    </w:p>
    <w:p w:rsidR="00CF350A" w:rsidRPr="00E91F5A" w:rsidRDefault="00CF350A" w:rsidP="004E0FE0">
      <w:pPr>
        <w:spacing w:after="0" w:line="360" w:lineRule="auto"/>
        <w:rPr>
          <w:rFonts w:ascii="Times New Roman" w:hAnsi="Times New Roman" w:cs="Times New Roman"/>
        </w:rPr>
      </w:pPr>
      <w:r w:rsidRPr="00E91F5A">
        <w:rPr>
          <w:noProof/>
        </w:rPr>
        <w:lastRenderedPageBreak/>
        <w:drawing>
          <wp:inline distT="0" distB="0" distL="0" distR="0" wp14:anchorId="5095EDD4" wp14:editId="22D1B010">
            <wp:extent cx="5838825" cy="3448050"/>
            <wp:effectExtent l="0" t="0" r="9525" b="0"/>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838825" cy="3448050"/>
                    </a:xfrm>
                    <a:prstGeom prst="rect">
                      <a:avLst/>
                    </a:prstGeom>
                  </pic:spPr>
                </pic:pic>
              </a:graphicData>
            </a:graphic>
          </wp:inline>
        </w:drawing>
      </w:r>
      <w:r w:rsidR="0083552F" w:rsidRPr="00E91F5A">
        <w:rPr>
          <w:noProof/>
        </w:rPr>
        <w:drawing>
          <wp:inline distT="0" distB="0" distL="0" distR="0" wp14:anchorId="28049232" wp14:editId="526955CA">
            <wp:extent cx="5943600" cy="3771900"/>
            <wp:effectExtent l="0" t="0" r="0" b="0"/>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943600" cy="3771900"/>
                    </a:xfrm>
                    <a:prstGeom prst="rect">
                      <a:avLst/>
                    </a:prstGeom>
                  </pic:spPr>
                </pic:pic>
              </a:graphicData>
            </a:graphic>
          </wp:inline>
        </w:drawing>
      </w:r>
    </w:p>
    <w:p w:rsidR="00FE439F" w:rsidRPr="00E91F5A" w:rsidRDefault="00FE439F" w:rsidP="004E0FE0">
      <w:pPr>
        <w:spacing w:after="0" w:line="360" w:lineRule="auto"/>
        <w:rPr>
          <w:rFonts w:ascii="Times New Roman" w:hAnsi="Times New Roman" w:cs="Times New Roman"/>
        </w:rPr>
      </w:pPr>
    </w:p>
    <w:p w:rsidR="000144D8" w:rsidRPr="00E91F5A" w:rsidRDefault="00CF350A" w:rsidP="004E0FE0">
      <w:pPr>
        <w:spacing w:after="0" w:line="360" w:lineRule="auto"/>
        <w:rPr>
          <w:rFonts w:ascii="Times New Roman" w:hAnsi="Times New Roman" w:cs="Times New Roman"/>
        </w:rPr>
      </w:pPr>
      <w:r w:rsidRPr="00E91F5A">
        <w:rPr>
          <w:rFonts w:ascii="Times New Roman" w:hAnsi="Times New Roman" w:cs="Times New Roman"/>
        </w:rPr>
        <w:t xml:space="preserve">        </w:t>
      </w:r>
      <w:r w:rsidR="0083552F" w:rsidRPr="00E91F5A">
        <w:rPr>
          <w:rFonts w:ascii="Times New Roman" w:hAnsi="Times New Roman" w:cs="Times New Roman"/>
        </w:rPr>
        <w:t xml:space="preserve">      </w:t>
      </w:r>
      <w:r w:rsidR="00453F03" w:rsidRPr="00E91F5A">
        <w:rPr>
          <w:rFonts w:ascii="Times New Roman" w:hAnsi="Times New Roman" w:cs="Times New Roman"/>
        </w:rPr>
        <w:t xml:space="preserve">  </w:t>
      </w:r>
      <w:r w:rsidRPr="00E91F5A">
        <w:rPr>
          <w:rFonts w:ascii="Times New Roman" w:hAnsi="Times New Roman" w:cs="Times New Roman"/>
        </w:rPr>
        <w:t xml:space="preserve"> </w:t>
      </w:r>
      <w:r w:rsidR="00453F03" w:rsidRPr="00E91F5A">
        <w:rPr>
          <w:rFonts w:ascii="Times New Roman" w:hAnsi="Times New Roman" w:cs="Times New Roman"/>
        </w:rPr>
        <w:t xml:space="preserve">Mat lab Simulink of </w:t>
      </w:r>
      <w:r w:rsidRPr="00E91F5A">
        <w:rPr>
          <w:rFonts w:ascii="Times New Roman" w:hAnsi="Times New Roman" w:cs="Times New Roman"/>
        </w:rPr>
        <w:t xml:space="preserve">Battery charge </w:t>
      </w:r>
      <w:proofErr w:type="gramStart"/>
      <w:r w:rsidRPr="00E91F5A">
        <w:rPr>
          <w:rFonts w:ascii="Times New Roman" w:hAnsi="Times New Roman" w:cs="Times New Roman"/>
        </w:rPr>
        <w:t xml:space="preserve">controller </w:t>
      </w:r>
      <w:r w:rsidR="0083552F" w:rsidRPr="00E91F5A">
        <w:rPr>
          <w:rFonts w:ascii="Times New Roman" w:hAnsi="Times New Roman" w:cs="Times New Roman"/>
        </w:rPr>
        <w:t xml:space="preserve"> and</w:t>
      </w:r>
      <w:proofErr w:type="gramEnd"/>
      <w:r w:rsidR="0083552F" w:rsidRPr="00E91F5A">
        <w:rPr>
          <w:rFonts w:ascii="Times New Roman" w:hAnsi="Times New Roman" w:cs="Times New Roman"/>
        </w:rPr>
        <w:t xml:space="preserve">  storage </w:t>
      </w:r>
      <w:r w:rsidRPr="00E91F5A">
        <w:rPr>
          <w:rFonts w:ascii="Times New Roman" w:hAnsi="Times New Roman" w:cs="Times New Roman"/>
        </w:rPr>
        <w:t xml:space="preserve">system in the MG system </w:t>
      </w:r>
    </w:p>
    <w:p w:rsidR="000144D8" w:rsidRPr="00E91F5A" w:rsidRDefault="00C41BFE" w:rsidP="004E0FE0">
      <w:pPr>
        <w:spacing w:after="0" w:line="360" w:lineRule="auto"/>
        <w:rPr>
          <w:rFonts w:ascii="Times New Roman" w:hAnsi="Times New Roman" w:cs="Times New Roman"/>
        </w:rPr>
      </w:pPr>
      <w:r w:rsidRPr="00E91F5A">
        <w:rPr>
          <w:noProof/>
        </w:rPr>
        <w:lastRenderedPageBreak/>
        <w:drawing>
          <wp:inline distT="0" distB="0" distL="0" distR="0" wp14:anchorId="00E8DD4F" wp14:editId="007EE324">
            <wp:extent cx="6276975" cy="6457950"/>
            <wp:effectExtent l="0" t="0" r="0" b="0"/>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6287050" cy="6468316"/>
                    </a:xfrm>
                    <a:prstGeom prst="rect">
                      <a:avLst/>
                    </a:prstGeom>
                  </pic:spPr>
                </pic:pic>
              </a:graphicData>
            </a:graphic>
          </wp:inline>
        </w:drawing>
      </w:r>
    </w:p>
    <w:p w:rsidR="00C41BFE" w:rsidRPr="00E91F5A" w:rsidRDefault="00F52AEF" w:rsidP="004E0FE0">
      <w:pPr>
        <w:spacing w:after="0" w:line="360" w:lineRule="auto"/>
        <w:rPr>
          <w:rFonts w:ascii="Times New Roman" w:hAnsi="Times New Roman" w:cs="Times New Roman"/>
        </w:rPr>
      </w:pPr>
      <w:r w:rsidRPr="00E91F5A">
        <w:rPr>
          <w:rFonts w:ascii="Times New Roman" w:hAnsi="Times New Roman" w:cs="Times New Roman"/>
        </w:rPr>
        <w:t xml:space="preserve">                        </w:t>
      </w:r>
      <w:r w:rsidR="00C41BFE" w:rsidRPr="00E91F5A">
        <w:rPr>
          <w:rFonts w:ascii="Times New Roman" w:hAnsi="Times New Roman" w:cs="Times New Roman"/>
        </w:rPr>
        <w:t xml:space="preserve">Grid connected micro grid </w:t>
      </w:r>
      <w:proofErr w:type="gramStart"/>
      <w:r w:rsidR="00C41BFE" w:rsidRPr="00E91F5A">
        <w:rPr>
          <w:rFonts w:ascii="Times New Roman" w:hAnsi="Times New Roman" w:cs="Times New Roman"/>
        </w:rPr>
        <w:t xml:space="preserve">system  </w:t>
      </w:r>
      <w:r w:rsidRPr="00E91F5A">
        <w:rPr>
          <w:rFonts w:ascii="Times New Roman" w:hAnsi="Times New Roman" w:cs="Times New Roman"/>
        </w:rPr>
        <w:t>with</w:t>
      </w:r>
      <w:proofErr w:type="gramEnd"/>
      <w:r w:rsidRPr="00E91F5A">
        <w:rPr>
          <w:rFonts w:ascii="Times New Roman" w:hAnsi="Times New Roman" w:cs="Times New Roman"/>
        </w:rPr>
        <w:t xml:space="preserve"> fuzzy  based  SVC controller </w:t>
      </w:r>
    </w:p>
    <w:sectPr w:rsidR="00C41BFE" w:rsidRPr="00E91F5A" w:rsidSect="00EF4F80">
      <w:headerReference w:type="default" r:id="rId70"/>
      <w:footerReference w:type="default" r:id="rId7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4336" w:rsidRDefault="00054336" w:rsidP="005A5F81">
      <w:pPr>
        <w:spacing w:after="0" w:line="240" w:lineRule="auto"/>
      </w:pPr>
      <w:r>
        <w:separator/>
      </w:r>
    </w:p>
  </w:endnote>
  <w:endnote w:type="continuationSeparator" w:id="0">
    <w:p w:rsidR="00054336" w:rsidRDefault="00054336" w:rsidP="005A5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AdvP6975">
    <w:altName w:val="Times New Roman"/>
    <w:panose1 w:val="00000000000000000000"/>
    <w:charset w:val="00"/>
    <w:family w:val="roman"/>
    <w:notTrueType/>
    <w:pitch w:val="default"/>
  </w:font>
  <w:font w:name="ff1">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mbolMT">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6310765"/>
      <w:docPartObj>
        <w:docPartGallery w:val="Page Numbers (Bottom of Page)"/>
        <w:docPartUnique/>
      </w:docPartObj>
    </w:sdtPr>
    <w:sdtEndPr>
      <w:rPr>
        <w:noProof/>
      </w:rPr>
    </w:sdtEndPr>
    <w:sdtContent>
      <w:p w:rsidR="006378FA" w:rsidRDefault="006378F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6378FA" w:rsidRDefault="006378F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8FA" w:rsidRDefault="006378FA" w:rsidP="00957A48">
    <w:pPr>
      <w:pStyle w:val="Footer"/>
    </w:pPr>
  </w:p>
  <w:p w:rsidR="006378FA" w:rsidRDefault="006378F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3384052"/>
      <w:docPartObj>
        <w:docPartGallery w:val="Page Numbers (Bottom of Page)"/>
        <w:docPartUnique/>
      </w:docPartObj>
    </w:sdtPr>
    <w:sdtEndPr>
      <w:rPr>
        <w:noProof/>
      </w:rPr>
    </w:sdtEndPr>
    <w:sdtContent>
      <w:p w:rsidR="006378FA" w:rsidRDefault="006378FA">
        <w:pPr>
          <w:pStyle w:val="Footer"/>
          <w:jc w:val="center"/>
        </w:pPr>
        <w:r>
          <w:fldChar w:fldCharType="begin"/>
        </w:r>
        <w:r>
          <w:instrText xml:space="preserve"> PAGE   \* MERGEFORMAT </w:instrText>
        </w:r>
        <w:r>
          <w:fldChar w:fldCharType="separate"/>
        </w:r>
        <w:r w:rsidR="009B36A6">
          <w:rPr>
            <w:noProof/>
          </w:rPr>
          <w:t>xi</w:t>
        </w:r>
        <w:r>
          <w:rPr>
            <w:noProof/>
          </w:rPr>
          <w:fldChar w:fldCharType="end"/>
        </w:r>
      </w:p>
    </w:sdtContent>
  </w:sdt>
  <w:p w:rsidR="006378FA" w:rsidRDefault="006378F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3395495"/>
      <w:docPartObj>
        <w:docPartGallery w:val="Page Numbers (Bottom of Page)"/>
        <w:docPartUnique/>
      </w:docPartObj>
    </w:sdtPr>
    <w:sdtEndPr>
      <w:rPr>
        <w:b/>
        <w:noProof/>
      </w:rPr>
    </w:sdtEndPr>
    <w:sdtContent>
      <w:p w:rsidR="006378FA" w:rsidRPr="00284188" w:rsidRDefault="006378FA">
        <w:pPr>
          <w:pStyle w:val="Footer"/>
          <w:jc w:val="center"/>
          <w:rPr>
            <w:b/>
          </w:rPr>
        </w:pPr>
        <w:r w:rsidRPr="00284188">
          <w:rPr>
            <w:b/>
          </w:rPr>
          <w:fldChar w:fldCharType="begin"/>
        </w:r>
        <w:r w:rsidRPr="00284188">
          <w:rPr>
            <w:b/>
          </w:rPr>
          <w:instrText xml:space="preserve"> PAGE   \* MERGEFORMAT </w:instrText>
        </w:r>
        <w:r w:rsidRPr="00284188">
          <w:rPr>
            <w:b/>
          </w:rPr>
          <w:fldChar w:fldCharType="separate"/>
        </w:r>
        <w:r w:rsidR="009B36A6">
          <w:rPr>
            <w:b/>
            <w:noProof/>
          </w:rPr>
          <w:t>90</w:t>
        </w:r>
        <w:r w:rsidRPr="00284188">
          <w:rPr>
            <w:b/>
            <w:noProof/>
          </w:rPr>
          <w:fldChar w:fldCharType="end"/>
        </w:r>
      </w:p>
    </w:sdtContent>
  </w:sdt>
  <w:p w:rsidR="006378FA" w:rsidRDefault="006378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4336" w:rsidRDefault="00054336" w:rsidP="005A5F81">
      <w:pPr>
        <w:spacing w:after="0" w:line="240" w:lineRule="auto"/>
      </w:pPr>
      <w:r>
        <w:separator/>
      </w:r>
    </w:p>
  </w:footnote>
  <w:footnote w:type="continuationSeparator" w:id="0">
    <w:p w:rsidR="00054336" w:rsidRDefault="00054336" w:rsidP="005A5F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8FA" w:rsidRDefault="006378F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342F"/>
      </v:shape>
    </w:pict>
  </w:numPicBullet>
  <w:abstractNum w:abstractNumId="0">
    <w:nsid w:val="010541FC"/>
    <w:multiLevelType w:val="hybridMultilevel"/>
    <w:tmpl w:val="B0CAD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A2781B"/>
    <w:multiLevelType w:val="hybridMultilevel"/>
    <w:tmpl w:val="EF94809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nsid w:val="09175D99"/>
    <w:multiLevelType w:val="hybridMultilevel"/>
    <w:tmpl w:val="5420A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2A14DB"/>
    <w:multiLevelType w:val="hybridMultilevel"/>
    <w:tmpl w:val="7F8A443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873BC3"/>
    <w:multiLevelType w:val="hybridMultilevel"/>
    <w:tmpl w:val="5334782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nsid w:val="1A636B2D"/>
    <w:multiLevelType w:val="multilevel"/>
    <w:tmpl w:val="E622623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F007556"/>
    <w:multiLevelType w:val="hybridMultilevel"/>
    <w:tmpl w:val="04128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DD5B1A"/>
    <w:multiLevelType w:val="hybridMultilevel"/>
    <w:tmpl w:val="79AC2B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2E271D4"/>
    <w:multiLevelType w:val="hybridMultilevel"/>
    <w:tmpl w:val="BB1EF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2B498D"/>
    <w:multiLevelType w:val="hybridMultilevel"/>
    <w:tmpl w:val="D82CA06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24BF68E0"/>
    <w:multiLevelType w:val="hybridMultilevel"/>
    <w:tmpl w:val="EFF40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6C20DE2"/>
    <w:multiLevelType w:val="hybridMultilevel"/>
    <w:tmpl w:val="A59847E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nsid w:val="279E1B78"/>
    <w:multiLevelType w:val="hybridMultilevel"/>
    <w:tmpl w:val="9BBA9D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E31392"/>
    <w:multiLevelType w:val="multilevel"/>
    <w:tmpl w:val="961EA07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nsid w:val="2FDD5FF0"/>
    <w:multiLevelType w:val="hybridMultilevel"/>
    <w:tmpl w:val="85687C5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313579D9"/>
    <w:multiLevelType w:val="hybridMultilevel"/>
    <w:tmpl w:val="AB9E4338"/>
    <w:lvl w:ilvl="0" w:tplc="185CEF3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2866B2"/>
    <w:multiLevelType w:val="hybridMultilevel"/>
    <w:tmpl w:val="85522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B4743C"/>
    <w:multiLevelType w:val="hybridMultilevel"/>
    <w:tmpl w:val="DAD4AB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0177C50"/>
    <w:multiLevelType w:val="multilevel"/>
    <w:tmpl w:val="8AA69678"/>
    <w:lvl w:ilvl="0">
      <w:start w:val="1"/>
      <w:numFmt w:val="decimal"/>
      <w:lvlText w:val="%1."/>
      <w:lvlJc w:val="left"/>
      <w:pPr>
        <w:ind w:left="720" w:hanging="360"/>
      </w:pPr>
      <w:rPr>
        <w:rFonts w:hint="default"/>
      </w:rPr>
    </w:lvl>
    <w:lvl w:ilvl="1">
      <w:start w:val="6"/>
      <w:numFmt w:val="decimal"/>
      <w:isLgl/>
      <w:lvlText w:val="%1.%2."/>
      <w:lvlJc w:val="left"/>
      <w:pPr>
        <w:ind w:left="1140" w:hanging="780"/>
      </w:pPr>
      <w:rPr>
        <w:rFonts w:hint="default"/>
        <w:sz w:val="24"/>
      </w:rPr>
    </w:lvl>
    <w:lvl w:ilvl="2">
      <w:start w:val="1"/>
      <w:numFmt w:val="decimal"/>
      <w:isLgl/>
      <w:lvlText w:val="%1.%2.%3."/>
      <w:lvlJc w:val="left"/>
      <w:pPr>
        <w:ind w:left="1140" w:hanging="780"/>
      </w:pPr>
      <w:rPr>
        <w:rFonts w:hint="default"/>
        <w:sz w:val="24"/>
      </w:rPr>
    </w:lvl>
    <w:lvl w:ilvl="3">
      <w:start w:val="1"/>
      <w:numFmt w:val="decimal"/>
      <w:isLgl/>
      <w:lvlText w:val="%1.%2.%3.%4."/>
      <w:lvlJc w:val="left"/>
      <w:pPr>
        <w:ind w:left="1140" w:hanging="7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9">
    <w:nsid w:val="441B0B3C"/>
    <w:multiLevelType w:val="hybridMultilevel"/>
    <w:tmpl w:val="B0DC881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nsid w:val="5E971875"/>
    <w:multiLevelType w:val="hybridMultilevel"/>
    <w:tmpl w:val="FF284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35725B"/>
    <w:multiLevelType w:val="hybridMultilevel"/>
    <w:tmpl w:val="27E8610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6E53E9D"/>
    <w:multiLevelType w:val="hybridMultilevel"/>
    <w:tmpl w:val="2BAE2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A4F36FB"/>
    <w:multiLevelType w:val="hybridMultilevel"/>
    <w:tmpl w:val="F76ECB4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71180413"/>
    <w:multiLevelType w:val="hybridMultilevel"/>
    <w:tmpl w:val="C5AAB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C95412"/>
    <w:multiLevelType w:val="hybridMultilevel"/>
    <w:tmpl w:val="3B8CF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6049FD"/>
    <w:multiLevelType w:val="hybridMultilevel"/>
    <w:tmpl w:val="F668B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63C3AC1"/>
    <w:multiLevelType w:val="hybridMultilevel"/>
    <w:tmpl w:val="5B3EDB9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AF30ADA"/>
    <w:multiLevelType w:val="hybridMultilevel"/>
    <w:tmpl w:val="CEE84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EB200E"/>
    <w:multiLevelType w:val="hybridMultilevel"/>
    <w:tmpl w:val="86B65D4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0">
    <w:nsid w:val="7FDC715D"/>
    <w:multiLevelType w:val="hybridMultilevel"/>
    <w:tmpl w:val="9760BB70"/>
    <w:lvl w:ilvl="0" w:tplc="9FAAA42C">
      <w:start w:val="1"/>
      <w:numFmt w:val="lowerRoman"/>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26"/>
  </w:num>
  <w:num w:numId="2">
    <w:abstractNumId w:val="0"/>
  </w:num>
  <w:num w:numId="3">
    <w:abstractNumId w:val="22"/>
  </w:num>
  <w:num w:numId="4">
    <w:abstractNumId w:val="4"/>
  </w:num>
  <w:num w:numId="5">
    <w:abstractNumId w:val="24"/>
  </w:num>
  <w:num w:numId="6">
    <w:abstractNumId w:val="14"/>
  </w:num>
  <w:num w:numId="7">
    <w:abstractNumId w:val="11"/>
  </w:num>
  <w:num w:numId="8">
    <w:abstractNumId w:val="25"/>
  </w:num>
  <w:num w:numId="9">
    <w:abstractNumId w:val="13"/>
  </w:num>
  <w:num w:numId="10">
    <w:abstractNumId w:val="23"/>
  </w:num>
  <w:num w:numId="11">
    <w:abstractNumId w:val="8"/>
  </w:num>
  <w:num w:numId="12">
    <w:abstractNumId w:val="28"/>
  </w:num>
  <w:num w:numId="13">
    <w:abstractNumId w:val="2"/>
  </w:num>
  <w:num w:numId="14">
    <w:abstractNumId w:val="9"/>
  </w:num>
  <w:num w:numId="15">
    <w:abstractNumId w:val="20"/>
  </w:num>
  <w:num w:numId="16">
    <w:abstractNumId w:val="10"/>
  </w:num>
  <w:num w:numId="17">
    <w:abstractNumId w:val="6"/>
  </w:num>
  <w:num w:numId="18">
    <w:abstractNumId w:val="29"/>
  </w:num>
  <w:num w:numId="19">
    <w:abstractNumId w:val="1"/>
  </w:num>
  <w:num w:numId="20">
    <w:abstractNumId w:val="16"/>
  </w:num>
  <w:num w:numId="21">
    <w:abstractNumId w:val="19"/>
  </w:num>
  <w:num w:numId="22">
    <w:abstractNumId w:val="5"/>
  </w:num>
  <w:num w:numId="23">
    <w:abstractNumId w:val="15"/>
  </w:num>
  <w:num w:numId="24">
    <w:abstractNumId w:val="30"/>
  </w:num>
  <w:num w:numId="25">
    <w:abstractNumId w:val="21"/>
  </w:num>
  <w:num w:numId="26">
    <w:abstractNumId w:val="18"/>
  </w:num>
  <w:num w:numId="27">
    <w:abstractNumId w:val="27"/>
  </w:num>
  <w:num w:numId="28">
    <w:abstractNumId w:val="12"/>
  </w:num>
  <w:num w:numId="29">
    <w:abstractNumId w:val="3"/>
  </w:num>
  <w:num w:numId="30">
    <w:abstractNumId w:val="17"/>
  </w:num>
  <w:num w:numId="31">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C43"/>
    <w:rsid w:val="00000053"/>
    <w:rsid w:val="000004D5"/>
    <w:rsid w:val="000005B9"/>
    <w:rsid w:val="000011D7"/>
    <w:rsid w:val="00002750"/>
    <w:rsid w:val="00003045"/>
    <w:rsid w:val="000042D7"/>
    <w:rsid w:val="000055A3"/>
    <w:rsid w:val="00006EA4"/>
    <w:rsid w:val="00006FC7"/>
    <w:rsid w:val="000076FE"/>
    <w:rsid w:val="00010004"/>
    <w:rsid w:val="00010924"/>
    <w:rsid w:val="00010A7D"/>
    <w:rsid w:val="000110EE"/>
    <w:rsid w:val="00011314"/>
    <w:rsid w:val="00011692"/>
    <w:rsid w:val="00013234"/>
    <w:rsid w:val="0001339F"/>
    <w:rsid w:val="000134A2"/>
    <w:rsid w:val="000144D8"/>
    <w:rsid w:val="0001460D"/>
    <w:rsid w:val="00015DF8"/>
    <w:rsid w:val="00016189"/>
    <w:rsid w:val="000169DC"/>
    <w:rsid w:val="00017173"/>
    <w:rsid w:val="00017650"/>
    <w:rsid w:val="00017B49"/>
    <w:rsid w:val="00017EB4"/>
    <w:rsid w:val="0002045E"/>
    <w:rsid w:val="0002107D"/>
    <w:rsid w:val="00021D4B"/>
    <w:rsid w:val="000236C4"/>
    <w:rsid w:val="00023CB0"/>
    <w:rsid w:val="00024277"/>
    <w:rsid w:val="0002459A"/>
    <w:rsid w:val="00024B87"/>
    <w:rsid w:val="00024CF9"/>
    <w:rsid w:val="00024D92"/>
    <w:rsid w:val="00027926"/>
    <w:rsid w:val="000311F7"/>
    <w:rsid w:val="000313C8"/>
    <w:rsid w:val="000313D0"/>
    <w:rsid w:val="00031CEB"/>
    <w:rsid w:val="00032C69"/>
    <w:rsid w:val="00033A37"/>
    <w:rsid w:val="000344BF"/>
    <w:rsid w:val="00034A5F"/>
    <w:rsid w:val="000365B8"/>
    <w:rsid w:val="00037180"/>
    <w:rsid w:val="0003775C"/>
    <w:rsid w:val="0004008F"/>
    <w:rsid w:val="00040B2B"/>
    <w:rsid w:val="0004113E"/>
    <w:rsid w:val="000411C0"/>
    <w:rsid w:val="00042798"/>
    <w:rsid w:val="000428B3"/>
    <w:rsid w:val="00042952"/>
    <w:rsid w:val="00042C92"/>
    <w:rsid w:val="00042D0B"/>
    <w:rsid w:val="00042F4E"/>
    <w:rsid w:val="00043254"/>
    <w:rsid w:val="00043306"/>
    <w:rsid w:val="00043FB1"/>
    <w:rsid w:val="00044176"/>
    <w:rsid w:val="00045719"/>
    <w:rsid w:val="00045975"/>
    <w:rsid w:val="00045CFA"/>
    <w:rsid w:val="00045F63"/>
    <w:rsid w:val="00046609"/>
    <w:rsid w:val="00046BAE"/>
    <w:rsid w:val="000470EF"/>
    <w:rsid w:val="000475B8"/>
    <w:rsid w:val="0005042D"/>
    <w:rsid w:val="00050BCF"/>
    <w:rsid w:val="00050D39"/>
    <w:rsid w:val="00050F23"/>
    <w:rsid w:val="00051161"/>
    <w:rsid w:val="0005185A"/>
    <w:rsid w:val="00052C41"/>
    <w:rsid w:val="00052D94"/>
    <w:rsid w:val="00053563"/>
    <w:rsid w:val="00053B7C"/>
    <w:rsid w:val="00053BA5"/>
    <w:rsid w:val="000541EA"/>
    <w:rsid w:val="00054227"/>
    <w:rsid w:val="00054336"/>
    <w:rsid w:val="00054B40"/>
    <w:rsid w:val="0005518F"/>
    <w:rsid w:val="0005585A"/>
    <w:rsid w:val="000559AF"/>
    <w:rsid w:val="00055ADC"/>
    <w:rsid w:val="00056585"/>
    <w:rsid w:val="00056631"/>
    <w:rsid w:val="000568F9"/>
    <w:rsid w:val="0005718D"/>
    <w:rsid w:val="00057A76"/>
    <w:rsid w:val="00057DDA"/>
    <w:rsid w:val="00060051"/>
    <w:rsid w:val="00060EBE"/>
    <w:rsid w:val="0006116B"/>
    <w:rsid w:val="00061EC8"/>
    <w:rsid w:val="00062A7A"/>
    <w:rsid w:val="000630E1"/>
    <w:rsid w:val="0006374D"/>
    <w:rsid w:val="0006388F"/>
    <w:rsid w:val="00065BC5"/>
    <w:rsid w:val="00066620"/>
    <w:rsid w:val="000667A0"/>
    <w:rsid w:val="0006682B"/>
    <w:rsid w:val="00067320"/>
    <w:rsid w:val="000677F9"/>
    <w:rsid w:val="00070AEA"/>
    <w:rsid w:val="00070C6D"/>
    <w:rsid w:val="00070D96"/>
    <w:rsid w:val="00071061"/>
    <w:rsid w:val="0007120D"/>
    <w:rsid w:val="00071646"/>
    <w:rsid w:val="00071E32"/>
    <w:rsid w:val="000734C5"/>
    <w:rsid w:val="00073705"/>
    <w:rsid w:val="000738E0"/>
    <w:rsid w:val="00073DFF"/>
    <w:rsid w:val="00074A95"/>
    <w:rsid w:val="00076518"/>
    <w:rsid w:val="00076931"/>
    <w:rsid w:val="000770F6"/>
    <w:rsid w:val="000810A8"/>
    <w:rsid w:val="000814AC"/>
    <w:rsid w:val="00082111"/>
    <w:rsid w:val="000839F4"/>
    <w:rsid w:val="00084A06"/>
    <w:rsid w:val="00085603"/>
    <w:rsid w:val="00086752"/>
    <w:rsid w:val="00087B27"/>
    <w:rsid w:val="0009005B"/>
    <w:rsid w:val="00090ADD"/>
    <w:rsid w:val="00090F8A"/>
    <w:rsid w:val="000921DD"/>
    <w:rsid w:val="000924B5"/>
    <w:rsid w:val="0009266C"/>
    <w:rsid w:val="00092A06"/>
    <w:rsid w:val="000936C0"/>
    <w:rsid w:val="0009432A"/>
    <w:rsid w:val="00096708"/>
    <w:rsid w:val="00097516"/>
    <w:rsid w:val="0009755C"/>
    <w:rsid w:val="000976D9"/>
    <w:rsid w:val="00097705"/>
    <w:rsid w:val="000A1723"/>
    <w:rsid w:val="000A2789"/>
    <w:rsid w:val="000A2B2E"/>
    <w:rsid w:val="000A3E56"/>
    <w:rsid w:val="000A43A4"/>
    <w:rsid w:val="000A45F2"/>
    <w:rsid w:val="000A4931"/>
    <w:rsid w:val="000A61C7"/>
    <w:rsid w:val="000A73BC"/>
    <w:rsid w:val="000A73CF"/>
    <w:rsid w:val="000A7C84"/>
    <w:rsid w:val="000B0262"/>
    <w:rsid w:val="000B0689"/>
    <w:rsid w:val="000B0EC9"/>
    <w:rsid w:val="000B1CE3"/>
    <w:rsid w:val="000B29AA"/>
    <w:rsid w:val="000B2C8D"/>
    <w:rsid w:val="000B305F"/>
    <w:rsid w:val="000B36D8"/>
    <w:rsid w:val="000B46A3"/>
    <w:rsid w:val="000B48E5"/>
    <w:rsid w:val="000B5C65"/>
    <w:rsid w:val="000B68F4"/>
    <w:rsid w:val="000B6931"/>
    <w:rsid w:val="000B72DB"/>
    <w:rsid w:val="000B73B2"/>
    <w:rsid w:val="000C012A"/>
    <w:rsid w:val="000C07DC"/>
    <w:rsid w:val="000C0B28"/>
    <w:rsid w:val="000C1315"/>
    <w:rsid w:val="000C2F27"/>
    <w:rsid w:val="000C3551"/>
    <w:rsid w:val="000C3603"/>
    <w:rsid w:val="000C5ECA"/>
    <w:rsid w:val="000C6170"/>
    <w:rsid w:val="000C65A6"/>
    <w:rsid w:val="000C6793"/>
    <w:rsid w:val="000C76B8"/>
    <w:rsid w:val="000C7992"/>
    <w:rsid w:val="000D184C"/>
    <w:rsid w:val="000D212D"/>
    <w:rsid w:val="000D299C"/>
    <w:rsid w:val="000D29DD"/>
    <w:rsid w:val="000D307B"/>
    <w:rsid w:val="000D3CC5"/>
    <w:rsid w:val="000D421A"/>
    <w:rsid w:val="000D46C8"/>
    <w:rsid w:val="000D5064"/>
    <w:rsid w:val="000D509B"/>
    <w:rsid w:val="000D539D"/>
    <w:rsid w:val="000D5FF8"/>
    <w:rsid w:val="000D61BB"/>
    <w:rsid w:val="000D716B"/>
    <w:rsid w:val="000D73F6"/>
    <w:rsid w:val="000D7B26"/>
    <w:rsid w:val="000D7F76"/>
    <w:rsid w:val="000E1AA3"/>
    <w:rsid w:val="000E1CDA"/>
    <w:rsid w:val="000E203F"/>
    <w:rsid w:val="000E288A"/>
    <w:rsid w:val="000E2E92"/>
    <w:rsid w:val="000E3311"/>
    <w:rsid w:val="000E377D"/>
    <w:rsid w:val="000E391B"/>
    <w:rsid w:val="000E4039"/>
    <w:rsid w:val="000E501C"/>
    <w:rsid w:val="000E516B"/>
    <w:rsid w:val="000E59EB"/>
    <w:rsid w:val="000E5EB9"/>
    <w:rsid w:val="000E6EA4"/>
    <w:rsid w:val="000F05B2"/>
    <w:rsid w:val="000F0745"/>
    <w:rsid w:val="000F128B"/>
    <w:rsid w:val="000F3A2F"/>
    <w:rsid w:val="000F45EE"/>
    <w:rsid w:val="000F5568"/>
    <w:rsid w:val="000F5685"/>
    <w:rsid w:val="000F68BF"/>
    <w:rsid w:val="000F74D3"/>
    <w:rsid w:val="000F7D70"/>
    <w:rsid w:val="000F7EC4"/>
    <w:rsid w:val="0010016B"/>
    <w:rsid w:val="00101468"/>
    <w:rsid w:val="00103255"/>
    <w:rsid w:val="0010359F"/>
    <w:rsid w:val="00103C09"/>
    <w:rsid w:val="00104A7E"/>
    <w:rsid w:val="00104B89"/>
    <w:rsid w:val="001055F0"/>
    <w:rsid w:val="00105DC4"/>
    <w:rsid w:val="00106DC7"/>
    <w:rsid w:val="0011079F"/>
    <w:rsid w:val="00110CCD"/>
    <w:rsid w:val="00110E72"/>
    <w:rsid w:val="00112396"/>
    <w:rsid w:val="00113008"/>
    <w:rsid w:val="00113DDA"/>
    <w:rsid w:val="001140D6"/>
    <w:rsid w:val="00114486"/>
    <w:rsid w:val="00114AE7"/>
    <w:rsid w:val="00114F3E"/>
    <w:rsid w:val="0011534F"/>
    <w:rsid w:val="00115F4D"/>
    <w:rsid w:val="00116142"/>
    <w:rsid w:val="00116CA7"/>
    <w:rsid w:val="00116D84"/>
    <w:rsid w:val="00116F39"/>
    <w:rsid w:val="00120E14"/>
    <w:rsid w:val="0012196D"/>
    <w:rsid w:val="001219C7"/>
    <w:rsid w:val="00121ABD"/>
    <w:rsid w:val="00122CF8"/>
    <w:rsid w:val="00123161"/>
    <w:rsid w:val="001232B1"/>
    <w:rsid w:val="0012404C"/>
    <w:rsid w:val="00124ED6"/>
    <w:rsid w:val="00124F1E"/>
    <w:rsid w:val="00125004"/>
    <w:rsid w:val="001259B7"/>
    <w:rsid w:val="00125F2C"/>
    <w:rsid w:val="00126214"/>
    <w:rsid w:val="001264FF"/>
    <w:rsid w:val="001268A6"/>
    <w:rsid w:val="0012692A"/>
    <w:rsid w:val="0012718E"/>
    <w:rsid w:val="00127F68"/>
    <w:rsid w:val="001327F9"/>
    <w:rsid w:val="00132AC2"/>
    <w:rsid w:val="00132DC7"/>
    <w:rsid w:val="001331F6"/>
    <w:rsid w:val="00134976"/>
    <w:rsid w:val="0013675D"/>
    <w:rsid w:val="00136B50"/>
    <w:rsid w:val="00137016"/>
    <w:rsid w:val="00137AF2"/>
    <w:rsid w:val="001401FD"/>
    <w:rsid w:val="001408B6"/>
    <w:rsid w:val="00140D44"/>
    <w:rsid w:val="001418B0"/>
    <w:rsid w:val="00143482"/>
    <w:rsid w:val="0014412B"/>
    <w:rsid w:val="00144361"/>
    <w:rsid w:val="00144C29"/>
    <w:rsid w:val="00146466"/>
    <w:rsid w:val="001469F1"/>
    <w:rsid w:val="001501F1"/>
    <w:rsid w:val="00150B6C"/>
    <w:rsid w:val="0015107F"/>
    <w:rsid w:val="0015164F"/>
    <w:rsid w:val="00151887"/>
    <w:rsid w:val="00152D62"/>
    <w:rsid w:val="00152E7D"/>
    <w:rsid w:val="0015413B"/>
    <w:rsid w:val="0015414F"/>
    <w:rsid w:val="00154582"/>
    <w:rsid w:val="00155066"/>
    <w:rsid w:val="00155B40"/>
    <w:rsid w:val="00156484"/>
    <w:rsid w:val="0015650D"/>
    <w:rsid w:val="001567D9"/>
    <w:rsid w:val="00156988"/>
    <w:rsid w:val="00160D17"/>
    <w:rsid w:val="00160F50"/>
    <w:rsid w:val="00161D47"/>
    <w:rsid w:val="00161F2F"/>
    <w:rsid w:val="00162F88"/>
    <w:rsid w:val="001634BA"/>
    <w:rsid w:val="00163787"/>
    <w:rsid w:val="00163CE0"/>
    <w:rsid w:val="00163F4A"/>
    <w:rsid w:val="00164349"/>
    <w:rsid w:val="001651E9"/>
    <w:rsid w:val="00165522"/>
    <w:rsid w:val="00165BE9"/>
    <w:rsid w:val="00165EEC"/>
    <w:rsid w:val="00165F4A"/>
    <w:rsid w:val="00166D0D"/>
    <w:rsid w:val="00166DCC"/>
    <w:rsid w:val="001676F6"/>
    <w:rsid w:val="00172865"/>
    <w:rsid w:val="001732A0"/>
    <w:rsid w:val="00173575"/>
    <w:rsid w:val="00173881"/>
    <w:rsid w:val="001739BC"/>
    <w:rsid w:val="00174867"/>
    <w:rsid w:val="001751CF"/>
    <w:rsid w:val="00176EF8"/>
    <w:rsid w:val="0018004E"/>
    <w:rsid w:val="00180236"/>
    <w:rsid w:val="0018027D"/>
    <w:rsid w:val="0018120F"/>
    <w:rsid w:val="00181646"/>
    <w:rsid w:val="00181675"/>
    <w:rsid w:val="00182EFC"/>
    <w:rsid w:val="001842D1"/>
    <w:rsid w:val="001856BA"/>
    <w:rsid w:val="0018576F"/>
    <w:rsid w:val="001865FB"/>
    <w:rsid w:val="001869EA"/>
    <w:rsid w:val="00187B42"/>
    <w:rsid w:val="00190374"/>
    <w:rsid w:val="00190850"/>
    <w:rsid w:val="001911A7"/>
    <w:rsid w:val="00191F85"/>
    <w:rsid w:val="001922BA"/>
    <w:rsid w:val="00193245"/>
    <w:rsid w:val="0019467C"/>
    <w:rsid w:val="001949E6"/>
    <w:rsid w:val="00195335"/>
    <w:rsid w:val="00195404"/>
    <w:rsid w:val="00195D06"/>
    <w:rsid w:val="0019749D"/>
    <w:rsid w:val="001A0B54"/>
    <w:rsid w:val="001A0E3A"/>
    <w:rsid w:val="001A117C"/>
    <w:rsid w:val="001A2306"/>
    <w:rsid w:val="001A48D6"/>
    <w:rsid w:val="001A6781"/>
    <w:rsid w:val="001A6C09"/>
    <w:rsid w:val="001A6DD9"/>
    <w:rsid w:val="001A7532"/>
    <w:rsid w:val="001B0101"/>
    <w:rsid w:val="001B192F"/>
    <w:rsid w:val="001B2966"/>
    <w:rsid w:val="001B301E"/>
    <w:rsid w:val="001B3FB8"/>
    <w:rsid w:val="001B446B"/>
    <w:rsid w:val="001B48B8"/>
    <w:rsid w:val="001B5509"/>
    <w:rsid w:val="001B5578"/>
    <w:rsid w:val="001B5AED"/>
    <w:rsid w:val="001B5CC5"/>
    <w:rsid w:val="001B5FAD"/>
    <w:rsid w:val="001B6558"/>
    <w:rsid w:val="001B6DEF"/>
    <w:rsid w:val="001C02AA"/>
    <w:rsid w:val="001C0CC3"/>
    <w:rsid w:val="001C0ED4"/>
    <w:rsid w:val="001C1747"/>
    <w:rsid w:val="001C1BCB"/>
    <w:rsid w:val="001C2064"/>
    <w:rsid w:val="001C2561"/>
    <w:rsid w:val="001C273E"/>
    <w:rsid w:val="001C2E51"/>
    <w:rsid w:val="001C35D3"/>
    <w:rsid w:val="001C439E"/>
    <w:rsid w:val="001C4881"/>
    <w:rsid w:val="001C4E53"/>
    <w:rsid w:val="001C5744"/>
    <w:rsid w:val="001C688A"/>
    <w:rsid w:val="001C7795"/>
    <w:rsid w:val="001D00FD"/>
    <w:rsid w:val="001D0F0B"/>
    <w:rsid w:val="001D1BB4"/>
    <w:rsid w:val="001D1C36"/>
    <w:rsid w:val="001D24DA"/>
    <w:rsid w:val="001D3B57"/>
    <w:rsid w:val="001D3CC9"/>
    <w:rsid w:val="001D456D"/>
    <w:rsid w:val="001D4FCC"/>
    <w:rsid w:val="001D5434"/>
    <w:rsid w:val="001D5F35"/>
    <w:rsid w:val="001D611E"/>
    <w:rsid w:val="001D697F"/>
    <w:rsid w:val="001E1270"/>
    <w:rsid w:val="001E3AAE"/>
    <w:rsid w:val="001E46AF"/>
    <w:rsid w:val="001E4D44"/>
    <w:rsid w:val="001E5477"/>
    <w:rsid w:val="001E55CB"/>
    <w:rsid w:val="001E7FD6"/>
    <w:rsid w:val="001F0457"/>
    <w:rsid w:val="001F12FA"/>
    <w:rsid w:val="001F137A"/>
    <w:rsid w:val="001F17CD"/>
    <w:rsid w:val="001F1DD1"/>
    <w:rsid w:val="001F27BF"/>
    <w:rsid w:val="001F28F5"/>
    <w:rsid w:val="001F3C43"/>
    <w:rsid w:val="001F40A3"/>
    <w:rsid w:val="001F5104"/>
    <w:rsid w:val="001F5496"/>
    <w:rsid w:val="001F5559"/>
    <w:rsid w:val="001F5D87"/>
    <w:rsid w:val="001F78CA"/>
    <w:rsid w:val="001F7A69"/>
    <w:rsid w:val="001F7CCB"/>
    <w:rsid w:val="001F7E2F"/>
    <w:rsid w:val="002006DA"/>
    <w:rsid w:val="00200DD2"/>
    <w:rsid w:val="002020DB"/>
    <w:rsid w:val="00202376"/>
    <w:rsid w:val="0020320E"/>
    <w:rsid w:val="00203706"/>
    <w:rsid w:val="002051E2"/>
    <w:rsid w:val="0020542C"/>
    <w:rsid w:val="00205D3B"/>
    <w:rsid w:val="00206078"/>
    <w:rsid w:val="0020692D"/>
    <w:rsid w:val="00206A98"/>
    <w:rsid w:val="002106A8"/>
    <w:rsid w:val="00210B23"/>
    <w:rsid w:val="00211600"/>
    <w:rsid w:val="00211D92"/>
    <w:rsid w:val="00212BB2"/>
    <w:rsid w:val="002133B8"/>
    <w:rsid w:val="00213421"/>
    <w:rsid w:val="00213A4C"/>
    <w:rsid w:val="00213AE9"/>
    <w:rsid w:val="00214377"/>
    <w:rsid w:val="0021448D"/>
    <w:rsid w:val="0021468A"/>
    <w:rsid w:val="0021480B"/>
    <w:rsid w:val="002151E1"/>
    <w:rsid w:val="00215651"/>
    <w:rsid w:val="0021592E"/>
    <w:rsid w:val="00216291"/>
    <w:rsid w:val="00216294"/>
    <w:rsid w:val="00216505"/>
    <w:rsid w:val="002165CB"/>
    <w:rsid w:val="00217735"/>
    <w:rsid w:val="00220261"/>
    <w:rsid w:val="0022095D"/>
    <w:rsid w:val="0022165E"/>
    <w:rsid w:val="00221821"/>
    <w:rsid w:val="00221DBE"/>
    <w:rsid w:val="0022262D"/>
    <w:rsid w:val="00222BE0"/>
    <w:rsid w:val="00223BDD"/>
    <w:rsid w:val="00224101"/>
    <w:rsid w:val="002264AF"/>
    <w:rsid w:val="00226F16"/>
    <w:rsid w:val="00226FF2"/>
    <w:rsid w:val="00227016"/>
    <w:rsid w:val="0023068B"/>
    <w:rsid w:val="0023094A"/>
    <w:rsid w:val="00230FE3"/>
    <w:rsid w:val="00231DE8"/>
    <w:rsid w:val="00232B74"/>
    <w:rsid w:val="00232CD9"/>
    <w:rsid w:val="00233848"/>
    <w:rsid w:val="002345E4"/>
    <w:rsid w:val="002356D3"/>
    <w:rsid w:val="00235E70"/>
    <w:rsid w:val="0024031D"/>
    <w:rsid w:val="00240895"/>
    <w:rsid w:val="00240F1F"/>
    <w:rsid w:val="00241AA8"/>
    <w:rsid w:val="00241C92"/>
    <w:rsid w:val="00242318"/>
    <w:rsid w:val="00242D72"/>
    <w:rsid w:val="002434DF"/>
    <w:rsid w:val="0024465F"/>
    <w:rsid w:val="00244A4C"/>
    <w:rsid w:val="00245EA0"/>
    <w:rsid w:val="0024624D"/>
    <w:rsid w:val="00246D69"/>
    <w:rsid w:val="00247077"/>
    <w:rsid w:val="002471AD"/>
    <w:rsid w:val="00247D75"/>
    <w:rsid w:val="00250671"/>
    <w:rsid w:val="00251E94"/>
    <w:rsid w:val="00251EE7"/>
    <w:rsid w:val="0025251B"/>
    <w:rsid w:val="00253A3D"/>
    <w:rsid w:val="00255920"/>
    <w:rsid w:val="00255A4F"/>
    <w:rsid w:val="00255CAE"/>
    <w:rsid w:val="0025641E"/>
    <w:rsid w:val="002567C4"/>
    <w:rsid w:val="00256FF3"/>
    <w:rsid w:val="00257E9E"/>
    <w:rsid w:val="002600BC"/>
    <w:rsid w:val="0026112A"/>
    <w:rsid w:val="002611AF"/>
    <w:rsid w:val="002613E2"/>
    <w:rsid w:val="00262307"/>
    <w:rsid w:val="002630A0"/>
    <w:rsid w:val="0026316E"/>
    <w:rsid w:val="00263191"/>
    <w:rsid w:val="00263333"/>
    <w:rsid w:val="00263DBB"/>
    <w:rsid w:val="002640E9"/>
    <w:rsid w:val="002642E3"/>
    <w:rsid w:val="00264539"/>
    <w:rsid w:val="00264EC5"/>
    <w:rsid w:val="00264F1B"/>
    <w:rsid w:val="002663C3"/>
    <w:rsid w:val="00266401"/>
    <w:rsid w:val="002664F4"/>
    <w:rsid w:val="00266CE9"/>
    <w:rsid w:val="002675C9"/>
    <w:rsid w:val="00267807"/>
    <w:rsid w:val="00267825"/>
    <w:rsid w:val="00267963"/>
    <w:rsid w:val="00270863"/>
    <w:rsid w:val="002716CC"/>
    <w:rsid w:val="0027198B"/>
    <w:rsid w:val="00271B75"/>
    <w:rsid w:val="00272F57"/>
    <w:rsid w:val="002733D5"/>
    <w:rsid w:val="0027464E"/>
    <w:rsid w:val="00274710"/>
    <w:rsid w:val="00275006"/>
    <w:rsid w:val="00275566"/>
    <w:rsid w:val="0027624D"/>
    <w:rsid w:val="00276532"/>
    <w:rsid w:val="00276991"/>
    <w:rsid w:val="00276E8D"/>
    <w:rsid w:val="0027733D"/>
    <w:rsid w:val="0027779D"/>
    <w:rsid w:val="00277FB6"/>
    <w:rsid w:val="00280ADF"/>
    <w:rsid w:val="002816B7"/>
    <w:rsid w:val="00282638"/>
    <w:rsid w:val="00282A81"/>
    <w:rsid w:val="00283CFB"/>
    <w:rsid w:val="002840E7"/>
    <w:rsid w:val="00284188"/>
    <w:rsid w:val="00284877"/>
    <w:rsid w:val="00284ACF"/>
    <w:rsid w:val="00284B4D"/>
    <w:rsid w:val="00285713"/>
    <w:rsid w:val="0028628F"/>
    <w:rsid w:val="00286D33"/>
    <w:rsid w:val="00290402"/>
    <w:rsid w:val="002904ED"/>
    <w:rsid w:val="0029153D"/>
    <w:rsid w:val="00291F87"/>
    <w:rsid w:val="002921CD"/>
    <w:rsid w:val="0029249D"/>
    <w:rsid w:val="002928C5"/>
    <w:rsid w:val="002935FB"/>
    <w:rsid w:val="00294BA8"/>
    <w:rsid w:val="00295FE0"/>
    <w:rsid w:val="002A0162"/>
    <w:rsid w:val="002A120D"/>
    <w:rsid w:val="002A150E"/>
    <w:rsid w:val="002A166A"/>
    <w:rsid w:val="002A21FA"/>
    <w:rsid w:val="002A2986"/>
    <w:rsid w:val="002A3788"/>
    <w:rsid w:val="002A3933"/>
    <w:rsid w:val="002A3E76"/>
    <w:rsid w:val="002A41F9"/>
    <w:rsid w:val="002A47AA"/>
    <w:rsid w:val="002A4EF6"/>
    <w:rsid w:val="002A5A47"/>
    <w:rsid w:val="002A5E94"/>
    <w:rsid w:val="002A5F75"/>
    <w:rsid w:val="002A603D"/>
    <w:rsid w:val="002A6D2B"/>
    <w:rsid w:val="002A7946"/>
    <w:rsid w:val="002B04E1"/>
    <w:rsid w:val="002B161C"/>
    <w:rsid w:val="002B183F"/>
    <w:rsid w:val="002B1BC3"/>
    <w:rsid w:val="002B2F87"/>
    <w:rsid w:val="002B32EB"/>
    <w:rsid w:val="002B370F"/>
    <w:rsid w:val="002B4F03"/>
    <w:rsid w:val="002B53C4"/>
    <w:rsid w:val="002B598E"/>
    <w:rsid w:val="002B6073"/>
    <w:rsid w:val="002B690A"/>
    <w:rsid w:val="002B70DE"/>
    <w:rsid w:val="002B7FEB"/>
    <w:rsid w:val="002C01C3"/>
    <w:rsid w:val="002C060B"/>
    <w:rsid w:val="002C1105"/>
    <w:rsid w:val="002C2EAC"/>
    <w:rsid w:val="002C397F"/>
    <w:rsid w:val="002C4B6E"/>
    <w:rsid w:val="002C4D49"/>
    <w:rsid w:val="002C56EB"/>
    <w:rsid w:val="002C5BFF"/>
    <w:rsid w:val="002C64F1"/>
    <w:rsid w:val="002C7E4D"/>
    <w:rsid w:val="002D15CE"/>
    <w:rsid w:val="002D18BC"/>
    <w:rsid w:val="002D1DBA"/>
    <w:rsid w:val="002D1E2F"/>
    <w:rsid w:val="002D2459"/>
    <w:rsid w:val="002D2D48"/>
    <w:rsid w:val="002D3A6B"/>
    <w:rsid w:val="002D3C7B"/>
    <w:rsid w:val="002D4AEE"/>
    <w:rsid w:val="002D4B77"/>
    <w:rsid w:val="002D4EF2"/>
    <w:rsid w:val="002D54F7"/>
    <w:rsid w:val="002D5629"/>
    <w:rsid w:val="002D5B3E"/>
    <w:rsid w:val="002D5FB8"/>
    <w:rsid w:val="002D6758"/>
    <w:rsid w:val="002D7980"/>
    <w:rsid w:val="002D7F1B"/>
    <w:rsid w:val="002E0602"/>
    <w:rsid w:val="002E2230"/>
    <w:rsid w:val="002E26BC"/>
    <w:rsid w:val="002E2A6A"/>
    <w:rsid w:val="002E2C8D"/>
    <w:rsid w:val="002E4211"/>
    <w:rsid w:val="002E4FF9"/>
    <w:rsid w:val="002E63CD"/>
    <w:rsid w:val="002E7E11"/>
    <w:rsid w:val="002F0526"/>
    <w:rsid w:val="002F060E"/>
    <w:rsid w:val="002F062E"/>
    <w:rsid w:val="002F131D"/>
    <w:rsid w:val="002F18AA"/>
    <w:rsid w:val="002F20D6"/>
    <w:rsid w:val="002F27D0"/>
    <w:rsid w:val="002F37FF"/>
    <w:rsid w:val="002F3D73"/>
    <w:rsid w:val="002F546B"/>
    <w:rsid w:val="002F5BBC"/>
    <w:rsid w:val="002F6AA6"/>
    <w:rsid w:val="00300142"/>
    <w:rsid w:val="00301656"/>
    <w:rsid w:val="003019B0"/>
    <w:rsid w:val="00303D99"/>
    <w:rsid w:val="00305001"/>
    <w:rsid w:val="0030549E"/>
    <w:rsid w:val="003057C4"/>
    <w:rsid w:val="00305975"/>
    <w:rsid w:val="00305F7B"/>
    <w:rsid w:val="0030604A"/>
    <w:rsid w:val="00306505"/>
    <w:rsid w:val="00306A04"/>
    <w:rsid w:val="00306A08"/>
    <w:rsid w:val="00306A8E"/>
    <w:rsid w:val="00306EF4"/>
    <w:rsid w:val="00307277"/>
    <w:rsid w:val="003072FF"/>
    <w:rsid w:val="00310380"/>
    <w:rsid w:val="00311300"/>
    <w:rsid w:val="00311A2E"/>
    <w:rsid w:val="00311B35"/>
    <w:rsid w:val="00311E90"/>
    <w:rsid w:val="003128A4"/>
    <w:rsid w:val="00312F24"/>
    <w:rsid w:val="00313600"/>
    <w:rsid w:val="003145B7"/>
    <w:rsid w:val="00314E4D"/>
    <w:rsid w:val="0031640A"/>
    <w:rsid w:val="003173FE"/>
    <w:rsid w:val="00317B75"/>
    <w:rsid w:val="00317EDC"/>
    <w:rsid w:val="00320663"/>
    <w:rsid w:val="00320756"/>
    <w:rsid w:val="003208A4"/>
    <w:rsid w:val="00320E77"/>
    <w:rsid w:val="00321191"/>
    <w:rsid w:val="00321EBE"/>
    <w:rsid w:val="0032255F"/>
    <w:rsid w:val="00322F6A"/>
    <w:rsid w:val="003233D5"/>
    <w:rsid w:val="00324353"/>
    <w:rsid w:val="003248DA"/>
    <w:rsid w:val="00324C49"/>
    <w:rsid w:val="003253B5"/>
    <w:rsid w:val="00325EF3"/>
    <w:rsid w:val="003263A4"/>
    <w:rsid w:val="00327246"/>
    <w:rsid w:val="0032745B"/>
    <w:rsid w:val="003304A7"/>
    <w:rsid w:val="00332124"/>
    <w:rsid w:val="00332493"/>
    <w:rsid w:val="00332CD5"/>
    <w:rsid w:val="003333A0"/>
    <w:rsid w:val="003333F6"/>
    <w:rsid w:val="00334061"/>
    <w:rsid w:val="003340AF"/>
    <w:rsid w:val="0033455E"/>
    <w:rsid w:val="00334BB8"/>
    <w:rsid w:val="003371F0"/>
    <w:rsid w:val="00337407"/>
    <w:rsid w:val="00337535"/>
    <w:rsid w:val="00337BCD"/>
    <w:rsid w:val="003409DD"/>
    <w:rsid w:val="00340A3F"/>
    <w:rsid w:val="00340C45"/>
    <w:rsid w:val="00341FF2"/>
    <w:rsid w:val="00342818"/>
    <w:rsid w:val="00343126"/>
    <w:rsid w:val="003434E5"/>
    <w:rsid w:val="00343773"/>
    <w:rsid w:val="0034386B"/>
    <w:rsid w:val="0034413E"/>
    <w:rsid w:val="00344318"/>
    <w:rsid w:val="00344CDD"/>
    <w:rsid w:val="00346CCA"/>
    <w:rsid w:val="00347685"/>
    <w:rsid w:val="0034789F"/>
    <w:rsid w:val="00350122"/>
    <w:rsid w:val="00351ED0"/>
    <w:rsid w:val="003525B1"/>
    <w:rsid w:val="003529AC"/>
    <w:rsid w:val="00352AEF"/>
    <w:rsid w:val="00352C72"/>
    <w:rsid w:val="00352CDF"/>
    <w:rsid w:val="00353CAE"/>
    <w:rsid w:val="00353E85"/>
    <w:rsid w:val="003540FF"/>
    <w:rsid w:val="00354DE7"/>
    <w:rsid w:val="003550DD"/>
    <w:rsid w:val="0035550D"/>
    <w:rsid w:val="003565CE"/>
    <w:rsid w:val="003569D7"/>
    <w:rsid w:val="00356DF8"/>
    <w:rsid w:val="00360462"/>
    <w:rsid w:val="00360D37"/>
    <w:rsid w:val="00360DBD"/>
    <w:rsid w:val="00361F67"/>
    <w:rsid w:val="00362FAA"/>
    <w:rsid w:val="0036468F"/>
    <w:rsid w:val="0036636F"/>
    <w:rsid w:val="0036661C"/>
    <w:rsid w:val="00367238"/>
    <w:rsid w:val="0036793B"/>
    <w:rsid w:val="00367DF3"/>
    <w:rsid w:val="003710AB"/>
    <w:rsid w:val="003715D3"/>
    <w:rsid w:val="003717C4"/>
    <w:rsid w:val="00371EA7"/>
    <w:rsid w:val="0037216F"/>
    <w:rsid w:val="0037333C"/>
    <w:rsid w:val="0037377B"/>
    <w:rsid w:val="00373967"/>
    <w:rsid w:val="0037413F"/>
    <w:rsid w:val="003741B0"/>
    <w:rsid w:val="003758C4"/>
    <w:rsid w:val="00375D7F"/>
    <w:rsid w:val="00375F9B"/>
    <w:rsid w:val="00376214"/>
    <w:rsid w:val="00377080"/>
    <w:rsid w:val="003770FA"/>
    <w:rsid w:val="00377AB4"/>
    <w:rsid w:val="00377AF1"/>
    <w:rsid w:val="00377B12"/>
    <w:rsid w:val="00377F40"/>
    <w:rsid w:val="00380757"/>
    <w:rsid w:val="003809B6"/>
    <w:rsid w:val="00380ACA"/>
    <w:rsid w:val="003815EC"/>
    <w:rsid w:val="00381D7F"/>
    <w:rsid w:val="003837A0"/>
    <w:rsid w:val="003840EB"/>
    <w:rsid w:val="003843E1"/>
    <w:rsid w:val="00384AAE"/>
    <w:rsid w:val="00386375"/>
    <w:rsid w:val="003870D3"/>
    <w:rsid w:val="0038717E"/>
    <w:rsid w:val="00387415"/>
    <w:rsid w:val="003879E6"/>
    <w:rsid w:val="0039017A"/>
    <w:rsid w:val="00390468"/>
    <w:rsid w:val="003923EA"/>
    <w:rsid w:val="00392614"/>
    <w:rsid w:val="0039297F"/>
    <w:rsid w:val="003936BC"/>
    <w:rsid w:val="00394072"/>
    <w:rsid w:val="00395622"/>
    <w:rsid w:val="00395AAA"/>
    <w:rsid w:val="0039633D"/>
    <w:rsid w:val="0039693B"/>
    <w:rsid w:val="00396F3B"/>
    <w:rsid w:val="003975D3"/>
    <w:rsid w:val="0039774E"/>
    <w:rsid w:val="00397AF8"/>
    <w:rsid w:val="00397CA6"/>
    <w:rsid w:val="00397E6E"/>
    <w:rsid w:val="003A0AFC"/>
    <w:rsid w:val="003A1FD9"/>
    <w:rsid w:val="003A21F0"/>
    <w:rsid w:val="003A2C30"/>
    <w:rsid w:val="003A2CFD"/>
    <w:rsid w:val="003A3494"/>
    <w:rsid w:val="003A3615"/>
    <w:rsid w:val="003A3BCD"/>
    <w:rsid w:val="003A4578"/>
    <w:rsid w:val="003A4A98"/>
    <w:rsid w:val="003A6E97"/>
    <w:rsid w:val="003B0A1B"/>
    <w:rsid w:val="003B1D59"/>
    <w:rsid w:val="003B28B4"/>
    <w:rsid w:val="003B2BD7"/>
    <w:rsid w:val="003B2CB6"/>
    <w:rsid w:val="003B36C8"/>
    <w:rsid w:val="003B4502"/>
    <w:rsid w:val="003B485F"/>
    <w:rsid w:val="003B53DF"/>
    <w:rsid w:val="003C047C"/>
    <w:rsid w:val="003C0F22"/>
    <w:rsid w:val="003C22D5"/>
    <w:rsid w:val="003C29E4"/>
    <w:rsid w:val="003C335D"/>
    <w:rsid w:val="003C35A8"/>
    <w:rsid w:val="003C462D"/>
    <w:rsid w:val="003C4E72"/>
    <w:rsid w:val="003C5AC8"/>
    <w:rsid w:val="003C5F00"/>
    <w:rsid w:val="003C629E"/>
    <w:rsid w:val="003C6C02"/>
    <w:rsid w:val="003C6CB3"/>
    <w:rsid w:val="003C6F57"/>
    <w:rsid w:val="003D022C"/>
    <w:rsid w:val="003D0344"/>
    <w:rsid w:val="003D18DD"/>
    <w:rsid w:val="003D2106"/>
    <w:rsid w:val="003D2E6E"/>
    <w:rsid w:val="003D3EFD"/>
    <w:rsid w:val="003D4159"/>
    <w:rsid w:val="003D5DB2"/>
    <w:rsid w:val="003E0A4E"/>
    <w:rsid w:val="003E0C5E"/>
    <w:rsid w:val="003E1CF1"/>
    <w:rsid w:val="003E22DB"/>
    <w:rsid w:val="003E254B"/>
    <w:rsid w:val="003E256C"/>
    <w:rsid w:val="003E3EEB"/>
    <w:rsid w:val="003E401A"/>
    <w:rsid w:val="003E50B3"/>
    <w:rsid w:val="003E5426"/>
    <w:rsid w:val="003E5AD8"/>
    <w:rsid w:val="003E669B"/>
    <w:rsid w:val="003E710B"/>
    <w:rsid w:val="003E7295"/>
    <w:rsid w:val="003E7873"/>
    <w:rsid w:val="003E7900"/>
    <w:rsid w:val="003E7932"/>
    <w:rsid w:val="003E7940"/>
    <w:rsid w:val="003F00AA"/>
    <w:rsid w:val="003F0471"/>
    <w:rsid w:val="003F0799"/>
    <w:rsid w:val="003F0D48"/>
    <w:rsid w:val="003F325D"/>
    <w:rsid w:val="003F34C1"/>
    <w:rsid w:val="003F48BE"/>
    <w:rsid w:val="003F5889"/>
    <w:rsid w:val="003F5899"/>
    <w:rsid w:val="003F6154"/>
    <w:rsid w:val="003F6356"/>
    <w:rsid w:val="003F6532"/>
    <w:rsid w:val="003F667A"/>
    <w:rsid w:val="003F7D03"/>
    <w:rsid w:val="003F7E16"/>
    <w:rsid w:val="0040185C"/>
    <w:rsid w:val="00401864"/>
    <w:rsid w:val="004019B7"/>
    <w:rsid w:val="0040267C"/>
    <w:rsid w:val="0040301A"/>
    <w:rsid w:val="004030A0"/>
    <w:rsid w:val="0040381C"/>
    <w:rsid w:val="004045AC"/>
    <w:rsid w:val="004049B9"/>
    <w:rsid w:val="0040649B"/>
    <w:rsid w:val="004069F1"/>
    <w:rsid w:val="00406ADB"/>
    <w:rsid w:val="00407037"/>
    <w:rsid w:val="0040797B"/>
    <w:rsid w:val="00411751"/>
    <w:rsid w:val="0041183F"/>
    <w:rsid w:val="004124D3"/>
    <w:rsid w:val="0041258D"/>
    <w:rsid w:val="00412854"/>
    <w:rsid w:val="00413133"/>
    <w:rsid w:val="004134C3"/>
    <w:rsid w:val="00413973"/>
    <w:rsid w:val="0041526A"/>
    <w:rsid w:val="00416071"/>
    <w:rsid w:val="0041732F"/>
    <w:rsid w:val="004176CA"/>
    <w:rsid w:val="004178C1"/>
    <w:rsid w:val="00417C04"/>
    <w:rsid w:val="00420E42"/>
    <w:rsid w:val="00421C35"/>
    <w:rsid w:val="0042224C"/>
    <w:rsid w:val="0042226D"/>
    <w:rsid w:val="00422AAD"/>
    <w:rsid w:val="00423DF3"/>
    <w:rsid w:val="00424866"/>
    <w:rsid w:val="00424AC8"/>
    <w:rsid w:val="00424B3A"/>
    <w:rsid w:val="004257B9"/>
    <w:rsid w:val="004257FC"/>
    <w:rsid w:val="004263FC"/>
    <w:rsid w:val="0042763E"/>
    <w:rsid w:val="00427D21"/>
    <w:rsid w:val="004300C0"/>
    <w:rsid w:val="0043033B"/>
    <w:rsid w:val="0043041A"/>
    <w:rsid w:val="004306A6"/>
    <w:rsid w:val="00430EC9"/>
    <w:rsid w:val="00430FF7"/>
    <w:rsid w:val="00431248"/>
    <w:rsid w:val="00431B30"/>
    <w:rsid w:val="004321CF"/>
    <w:rsid w:val="004324D6"/>
    <w:rsid w:val="00432D32"/>
    <w:rsid w:val="004335CE"/>
    <w:rsid w:val="00433F75"/>
    <w:rsid w:val="004341C9"/>
    <w:rsid w:val="0043444A"/>
    <w:rsid w:val="00434893"/>
    <w:rsid w:val="00434B3E"/>
    <w:rsid w:val="00434BB0"/>
    <w:rsid w:val="00434DE4"/>
    <w:rsid w:val="00435A42"/>
    <w:rsid w:val="00436537"/>
    <w:rsid w:val="0043694D"/>
    <w:rsid w:val="00436A24"/>
    <w:rsid w:val="004378C1"/>
    <w:rsid w:val="00442B19"/>
    <w:rsid w:val="0044307F"/>
    <w:rsid w:val="0044455E"/>
    <w:rsid w:val="004463C1"/>
    <w:rsid w:val="0045026A"/>
    <w:rsid w:val="00450292"/>
    <w:rsid w:val="004513C3"/>
    <w:rsid w:val="00451E0F"/>
    <w:rsid w:val="00452533"/>
    <w:rsid w:val="004531D2"/>
    <w:rsid w:val="00453533"/>
    <w:rsid w:val="00453E42"/>
    <w:rsid w:val="00453F03"/>
    <w:rsid w:val="0045471A"/>
    <w:rsid w:val="00455493"/>
    <w:rsid w:val="00455EC1"/>
    <w:rsid w:val="00457BDF"/>
    <w:rsid w:val="00460CA2"/>
    <w:rsid w:val="0046291E"/>
    <w:rsid w:val="004643FE"/>
    <w:rsid w:val="004646B8"/>
    <w:rsid w:val="00465E48"/>
    <w:rsid w:val="00466630"/>
    <w:rsid w:val="00466DE3"/>
    <w:rsid w:val="00466F7A"/>
    <w:rsid w:val="00467E7F"/>
    <w:rsid w:val="004707CF"/>
    <w:rsid w:val="00471461"/>
    <w:rsid w:val="0047200D"/>
    <w:rsid w:val="004734E3"/>
    <w:rsid w:val="004749FC"/>
    <w:rsid w:val="00474FC0"/>
    <w:rsid w:val="00475529"/>
    <w:rsid w:val="00476B54"/>
    <w:rsid w:val="0048048A"/>
    <w:rsid w:val="004808A7"/>
    <w:rsid w:val="00481022"/>
    <w:rsid w:val="0048269F"/>
    <w:rsid w:val="004828E8"/>
    <w:rsid w:val="00482EE5"/>
    <w:rsid w:val="00483E9F"/>
    <w:rsid w:val="004845A8"/>
    <w:rsid w:val="004854ED"/>
    <w:rsid w:val="00485D57"/>
    <w:rsid w:val="00486FD9"/>
    <w:rsid w:val="00487442"/>
    <w:rsid w:val="00487A2A"/>
    <w:rsid w:val="004902C1"/>
    <w:rsid w:val="00491A3F"/>
    <w:rsid w:val="00491F84"/>
    <w:rsid w:val="004923CE"/>
    <w:rsid w:val="0049271C"/>
    <w:rsid w:val="0049281C"/>
    <w:rsid w:val="00492B6F"/>
    <w:rsid w:val="00493D80"/>
    <w:rsid w:val="00494556"/>
    <w:rsid w:val="00495EFE"/>
    <w:rsid w:val="004969B6"/>
    <w:rsid w:val="00496D8B"/>
    <w:rsid w:val="00497F37"/>
    <w:rsid w:val="004A1058"/>
    <w:rsid w:val="004A1286"/>
    <w:rsid w:val="004A222B"/>
    <w:rsid w:val="004A255C"/>
    <w:rsid w:val="004A3F4C"/>
    <w:rsid w:val="004A4033"/>
    <w:rsid w:val="004A4302"/>
    <w:rsid w:val="004A4460"/>
    <w:rsid w:val="004A4613"/>
    <w:rsid w:val="004A4787"/>
    <w:rsid w:val="004A634B"/>
    <w:rsid w:val="004A67A1"/>
    <w:rsid w:val="004A6C25"/>
    <w:rsid w:val="004A76B1"/>
    <w:rsid w:val="004B099F"/>
    <w:rsid w:val="004B0A59"/>
    <w:rsid w:val="004B1AB2"/>
    <w:rsid w:val="004B2177"/>
    <w:rsid w:val="004B2CD1"/>
    <w:rsid w:val="004B33DA"/>
    <w:rsid w:val="004B4008"/>
    <w:rsid w:val="004B4053"/>
    <w:rsid w:val="004B4D10"/>
    <w:rsid w:val="004B53DB"/>
    <w:rsid w:val="004B5ADE"/>
    <w:rsid w:val="004B5EA5"/>
    <w:rsid w:val="004B61B8"/>
    <w:rsid w:val="004B7E41"/>
    <w:rsid w:val="004C050C"/>
    <w:rsid w:val="004C0CCD"/>
    <w:rsid w:val="004C142B"/>
    <w:rsid w:val="004C24EE"/>
    <w:rsid w:val="004C2C11"/>
    <w:rsid w:val="004C3209"/>
    <w:rsid w:val="004C3568"/>
    <w:rsid w:val="004C3BE3"/>
    <w:rsid w:val="004C3BF3"/>
    <w:rsid w:val="004C4398"/>
    <w:rsid w:val="004C4BAB"/>
    <w:rsid w:val="004C693E"/>
    <w:rsid w:val="004D001F"/>
    <w:rsid w:val="004D02DB"/>
    <w:rsid w:val="004D1997"/>
    <w:rsid w:val="004D1AD0"/>
    <w:rsid w:val="004D24B7"/>
    <w:rsid w:val="004D28E4"/>
    <w:rsid w:val="004D29CB"/>
    <w:rsid w:val="004D30C1"/>
    <w:rsid w:val="004D3340"/>
    <w:rsid w:val="004D4260"/>
    <w:rsid w:val="004D45C6"/>
    <w:rsid w:val="004D4743"/>
    <w:rsid w:val="004D4A60"/>
    <w:rsid w:val="004D4EC3"/>
    <w:rsid w:val="004D4EF2"/>
    <w:rsid w:val="004D5675"/>
    <w:rsid w:val="004D5763"/>
    <w:rsid w:val="004D61C7"/>
    <w:rsid w:val="004D6266"/>
    <w:rsid w:val="004D65FB"/>
    <w:rsid w:val="004D69C9"/>
    <w:rsid w:val="004D70F4"/>
    <w:rsid w:val="004D7137"/>
    <w:rsid w:val="004D7A59"/>
    <w:rsid w:val="004E089A"/>
    <w:rsid w:val="004E0FE0"/>
    <w:rsid w:val="004E1546"/>
    <w:rsid w:val="004E19A5"/>
    <w:rsid w:val="004E2C1E"/>
    <w:rsid w:val="004E39EA"/>
    <w:rsid w:val="004E3ABF"/>
    <w:rsid w:val="004E45D8"/>
    <w:rsid w:val="004E50D3"/>
    <w:rsid w:val="004E528F"/>
    <w:rsid w:val="004E5AF0"/>
    <w:rsid w:val="004E68DD"/>
    <w:rsid w:val="004E7100"/>
    <w:rsid w:val="004E7627"/>
    <w:rsid w:val="004E7B7F"/>
    <w:rsid w:val="004F01A5"/>
    <w:rsid w:val="004F0442"/>
    <w:rsid w:val="004F0D0A"/>
    <w:rsid w:val="004F1754"/>
    <w:rsid w:val="004F34C5"/>
    <w:rsid w:val="004F3727"/>
    <w:rsid w:val="004F3D8F"/>
    <w:rsid w:val="004F3FA3"/>
    <w:rsid w:val="004F4873"/>
    <w:rsid w:val="004F4B66"/>
    <w:rsid w:val="004F4CC4"/>
    <w:rsid w:val="004F5E1D"/>
    <w:rsid w:val="004F5E3E"/>
    <w:rsid w:val="004F75E5"/>
    <w:rsid w:val="004F7F0E"/>
    <w:rsid w:val="0050111B"/>
    <w:rsid w:val="00502412"/>
    <w:rsid w:val="00503C22"/>
    <w:rsid w:val="00506411"/>
    <w:rsid w:val="005064F2"/>
    <w:rsid w:val="005065C8"/>
    <w:rsid w:val="005069EB"/>
    <w:rsid w:val="00506A9A"/>
    <w:rsid w:val="00506FDF"/>
    <w:rsid w:val="0050786E"/>
    <w:rsid w:val="00507A9A"/>
    <w:rsid w:val="00507ABD"/>
    <w:rsid w:val="00507CE3"/>
    <w:rsid w:val="00510C34"/>
    <w:rsid w:val="00510E3D"/>
    <w:rsid w:val="00510EC1"/>
    <w:rsid w:val="00511732"/>
    <w:rsid w:val="00511A6B"/>
    <w:rsid w:val="00511FEE"/>
    <w:rsid w:val="0051377E"/>
    <w:rsid w:val="00513B1E"/>
    <w:rsid w:val="00513B68"/>
    <w:rsid w:val="00514456"/>
    <w:rsid w:val="005145A1"/>
    <w:rsid w:val="0051523B"/>
    <w:rsid w:val="00515312"/>
    <w:rsid w:val="00515721"/>
    <w:rsid w:val="005160D3"/>
    <w:rsid w:val="005177F8"/>
    <w:rsid w:val="00520200"/>
    <w:rsid w:val="0052127D"/>
    <w:rsid w:val="0052133E"/>
    <w:rsid w:val="005213C0"/>
    <w:rsid w:val="0052154B"/>
    <w:rsid w:val="00521608"/>
    <w:rsid w:val="00521822"/>
    <w:rsid w:val="00521CF3"/>
    <w:rsid w:val="0052205B"/>
    <w:rsid w:val="005221A9"/>
    <w:rsid w:val="00522BA6"/>
    <w:rsid w:val="00522D47"/>
    <w:rsid w:val="00523F29"/>
    <w:rsid w:val="00524289"/>
    <w:rsid w:val="00525346"/>
    <w:rsid w:val="005253C9"/>
    <w:rsid w:val="00526037"/>
    <w:rsid w:val="00526CE2"/>
    <w:rsid w:val="00527874"/>
    <w:rsid w:val="0053077B"/>
    <w:rsid w:val="00531046"/>
    <w:rsid w:val="0053123D"/>
    <w:rsid w:val="0053191B"/>
    <w:rsid w:val="00532365"/>
    <w:rsid w:val="00534B54"/>
    <w:rsid w:val="00534F0C"/>
    <w:rsid w:val="00535C45"/>
    <w:rsid w:val="00536A09"/>
    <w:rsid w:val="00537D14"/>
    <w:rsid w:val="00540120"/>
    <w:rsid w:val="00541224"/>
    <w:rsid w:val="00542110"/>
    <w:rsid w:val="00542500"/>
    <w:rsid w:val="005442AD"/>
    <w:rsid w:val="0054451B"/>
    <w:rsid w:val="00544667"/>
    <w:rsid w:val="00544977"/>
    <w:rsid w:val="00545FF0"/>
    <w:rsid w:val="0054609E"/>
    <w:rsid w:val="00546A8D"/>
    <w:rsid w:val="0054758A"/>
    <w:rsid w:val="00547773"/>
    <w:rsid w:val="00547E71"/>
    <w:rsid w:val="005503AF"/>
    <w:rsid w:val="0055057B"/>
    <w:rsid w:val="00550AE1"/>
    <w:rsid w:val="00550C63"/>
    <w:rsid w:val="00550CDD"/>
    <w:rsid w:val="00553D24"/>
    <w:rsid w:val="00554A2B"/>
    <w:rsid w:val="00554D74"/>
    <w:rsid w:val="00556200"/>
    <w:rsid w:val="005569C1"/>
    <w:rsid w:val="00556A23"/>
    <w:rsid w:val="00556DD7"/>
    <w:rsid w:val="0055726B"/>
    <w:rsid w:val="00560D13"/>
    <w:rsid w:val="00561AAD"/>
    <w:rsid w:val="00562C24"/>
    <w:rsid w:val="005632E8"/>
    <w:rsid w:val="00563625"/>
    <w:rsid w:val="00564197"/>
    <w:rsid w:val="00564D86"/>
    <w:rsid w:val="00565630"/>
    <w:rsid w:val="0056567F"/>
    <w:rsid w:val="005658E1"/>
    <w:rsid w:val="00565C60"/>
    <w:rsid w:val="00565E01"/>
    <w:rsid w:val="005667A1"/>
    <w:rsid w:val="00566F37"/>
    <w:rsid w:val="00567CBF"/>
    <w:rsid w:val="00571016"/>
    <w:rsid w:val="005712E5"/>
    <w:rsid w:val="005716A7"/>
    <w:rsid w:val="00571BC0"/>
    <w:rsid w:val="00571D1E"/>
    <w:rsid w:val="00571E5D"/>
    <w:rsid w:val="0057270E"/>
    <w:rsid w:val="00572A27"/>
    <w:rsid w:val="00572ED6"/>
    <w:rsid w:val="00573BB2"/>
    <w:rsid w:val="00573C45"/>
    <w:rsid w:val="005746E7"/>
    <w:rsid w:val="0057645D"/>
    <w:rsid w:val="005768EB"/>
    <w:rsid w:val="005774E8"/>
    <w:rsid w:val="005775E6"/>
    <w:rsid w:val="0057773B"/>
    <w:rsid w:val="00580B87"/>
    <w:rsid w:val="00580ED9"/>
    <w:rsid w:val="00581404"/>
    <w:rsid w:val="00581630"/>
    <w:rsid w:val="00581B41"/>
    <w:rsid w:val="005821FA"/>
    <w:rsid w:val="00582D76"/>
    <w:rsid w:val="00582FA3"/>
    <w:rsid w:val="0058354A"/>
    <w:rsid w:val="00583C24"/>
    <w:rsid w:val="00583FCE"/>
    <w:rsid w:val="00584BB0"/>
    <w:rsid w:val="00585074"/>
    <w:rsid w:val="00585A05"/>
    <w:rsid w:val="005861D3"/>
    <w:rsid w:val="00586B2C"/>
    <w:rsid w:val="00586F63"/>
    <w:rsid w:val="0058709A"/>
    <w:rsid w:val="00587D0A"/>
    <w:rsid w:val="00591C6E"/>
    <w:rsid w:val="00591D7E"/>
    <w:rsid w:val="00592E32"/>
    <w:rsid w:val="005953B4"/>
    <w:rsid w:val="00595BA3"/>
    <w:rsid w:val="00595C52"/>
    <w:rsid w:val="005971F5"/>
    <w:rsid w:val="0059758E"/>
    <w:rsid w:val="005977DD"/>
    <w:rsid w:val="00597C37"/>
    <w:rsid w:val="00597C52"/>
    <w:rsid w:val="005A0561"/>
    <w:rsid w:val="005A07F6"/>
    <w:rsid w:val="005A14C9"/>
    <w:rsid w:val="005A174F"/>
    <w:rsid w:val="005A19A2"/>
    <w:rsid w:val="005A3107"/>
    <w:rsid w:val="005A3596"/>
    <w:rsid w:val="005A3831"/>
    <w:rsid w:val="005A436A"/>
    <w:rsid w:val="005A4818"/>
    <w:rsid w:val="005A5F81"/>
    <w:rsid w:val="005A6752"/>
    <w:rsid w:val="005A6B1F"/>
    <w:rsid w:val="005A77CC"/>
    <w:rsid w:val="005A77F2"/>
    <w:rsid w:val="005A7A49"/>
    <w:rsid w:val="005B05D6"/>
    <w:rsid w:val="005B0838"/>
    <w:rsid w:val="005B18C7"/>
    <w:rsid w:val="005B45C2"/>
    <w:rsid w:val="005B4F2E"/>
    <w:rsid w:val="005B59C9"/>
    <w:rsid w:val="005B6622"/>
    <w:rsid w:val="005B6BF7"/>
    <w:rsid w:val="005B6EBB"/>
    <w:rsid w:val="005B7AED"/>
    <w:rsid w:val="005C0DE1"/>
    <w:rsid w:val="005C1BA6"/>
    <w:rsid w:val="005C2169"/>
    <w:rsid w:val="005C2CB3"/>
    <w:rsid w:val="005C30F8"/>
    <w:rsid w:val="005C35B8"/>
    <w:rsid w:val="005C4C78"/>
    <w:rsid w:val="005C4E2D"/>
    <w:rsid w:val="005C4E43"/>
    <w:rsid w:val="005C7403"/>
    <w:rsid w:val="005C7483"/>
    <w:rsid w:val="005C7D01"/>
    <w:rsid w:val="005D0502"/>
    <w:rsid w:val="005D0961"/>
    <w:rsid w:val="005D0E71"/>
    <w:rsid w:val="005D102B"/>
    <w:rsid w:val="005D24AA"/>
    <w:rsid w:val="005D3172"/>
    <w:rsid w:val="005D397B"/>
    <w:rsid w:val="005D3ED1"/>
    <w:rsid w:val="005D3F02"/>
    <w:rsid w:val="005D4482"/>
    <w:rsid w:val="005D5AC6"/>
    <w:rsid w:val="005D5E41"/>
    <w:rsid w:val="005D6110"/>
    <w:rsid w:val="005D6218"/>
    <w:rsid w:val="005D6932"/>
    <w:rsid w:val="005D7020"/>
    <w:rsid w:val="005D7065"/>
    <w:rsid w:val="005D7BE6"/>
    <w:rsid w:val="005D7CB3"/>
    <w:rsid w:val="005E0DEE"/>
    <w:rsid w:val="005E17DA"/>
    <w:rsid w:val="005E1A85"/>
    <w:rsid w:val="005E1AC0"/>
    <w:rsid w:val="005E213C"/>
    <w:rsid w:val="005E318B"/>
    <w:rsid w:val="005E3E6D"/>
    <w:rsid w:val="005E478C"/>
    <w:rsid w:val="005E483C"/>
    <w:rsid w:val="005E4877"/>
    <w:rsid w:val="005E5B6D"/>
    <w:rsid w:val="005E5FF8"/>
    <w:rsid w:val="005E65DD"/>
    <w:rsid w:val="005E73F7"/>
    <w:rsid w:val="005F0405"/>
    <w:rsid w:val="005F0786"/>
    <w:rsid w:val="005F080D"/>
    <w:rsid w:val="005F0E1E"/>
    <w:rsid w:val="005F3440"/>
    <w:rsid w:val="005F35E1"/>
    <w:rsid w:val="005F37B8"/>
    <w:rsid w:val="005F4509"/>
    <w:rsid w:val="005F6C0E"/>
    <w:rsid w:val="005F75A0"/>
    <w:rsid w:val="005F7B59"/>
    <w:rsid w:val="00600D43"/>
    <w:rsid w:val="006014A1"/>
    <w:rsid w:val="0060259D"/>
    <w:rsid w:val="00603358"/>
    <w:rsid w:val="0060533A"/>
    <w:rsid w:val="00606EDD"/>
    <w:rsid w:val="0060746F"/>
    <w:rsid w:val="00610C49"/>
    <w:rsid w:val="0061187B"/>
    <w:rsid w:val="00612DA8"/>
    <w:rsid w:val="00613FCD"/>
    <w:rsid w:val="00614B79"/>
    <w:rsid w:val="00614BC7"/>
    <w:rsid w:val="00615101"/>
    <w:rsid w:val="00621949"/>
    <w:rsid w:val="00621AF2"/>
    <w:rsid w:val="00621BFC"/>
    <w:rsid w:val="00622CD6"/>
    <w:rsid w:val="0062337D"/>
    <w:rsid w:val="00623FAC"/>
    <w:rsid w:val="00624B6C"/>
    <w:rsid w:val="00627E39"/>
    <w:rsid w:val="006307C8"/>
    <w:rsid w:val="00631E71"/>
    <w:rsid w:val="00632D2F"/>
    <w:rsid w:val="00633F88"/>
    <w:rsid w:val="00634508"/>
    <w:rsid w:val="0063590B"/>
    <w:rsid w:val="00635B45"/>
    <w:rsid w:val="00635F37"/>
    <w:rsid w:val="00636565"/>
    <w:rsid w:val="0063716F"/>
    <w:rsid w:val="006378FA"/>
    <w:rsid w:val="0064002D"/>
    <w:rsid w:val="00640B4F"/>
    <w:rsid w:val="00640D40"/>
    <w:rsid w:val="006411EE"/>
    <w:rsid w:val="00641499"/>
    <w:rsid w:val="006422D9"/>
    <w:rsid w:val="00642C39"/>
    <w:rsid w:val="006446E0"/>
    <w:rsid w:val="00644EC5"/>
    <w:rsid w:val="00645238"/>
    <w:rsid w:val="0064534E"/>
    <w:rsid w:val="0065053E"/>
    <w:rsid w:val="006533FB"/>
    <w:rsid w:val="006539EE"/>
    <w:rsid w:val="00654F9C"/>
    <w:rsid w:val="00654FF9"/>
    <w:rsid w:val="00655069"/>
    <w:rsid w:val="0065587D"/>
    <w:rsid w:val="006562A6"/>
    <w:rsid w:val="00656EFC"/>
    <w:rsid w:val="0065713E"/>
    <w:rsid w:val="00657318"/>
    <w:rsid w:val="00660162"/>
    <w:rsid w:val="006601E4"/>
    <w:rsid w:val="00660244"/>
    <w:rsid w:val="006604DA"/>
    <w:rsid w:val="0066164E"/>
    <w:rsid w:val="006626E8"/>
    <w:rsid w:val="00662D55"/>
    <w:rsid w:val="00662F45"/>
    <w:rsid w:val="00663F3A"/>
    <w:rsid w:val="00664042"/>
    <w:rsid w:val="006649DB"/>
    <w:rsid w:val="006654FD"/>
    <w:rsid w:val="00665EF6"/>
    <w:rsid w:val="00666284"/>
    <w:rsid w:val="00666326"/>
    <w:rsid w:val="00666EBF"/>
    <w:rsid w:val="00667577"/>
    <w:rsid w:val="0066759A"/>
    <w:rsid w:val="00667758"/>
    <w:rsid w:val="00667F5B"/>
    <w:rsid w:val="006701E2"/>
    <w:rsid w:val="00672835"/>
    <w:rsid w:val="00672A3A"/>
    <w:rsid w:val="00672C22"/>
    <w:rsid w:val="006736BC"/>
    <w:rsid w:val="00674203"/>
    <w:rsid w:val="00674696"/>
    <w:rsid w:val="00674D02"/>
    <w:rsid w:val="00675E3C"/>
    <w:rsid w:val="00676B3A"/>
    <w:rsid w:val="00677B7B"/>
    <w:rsid w:val="00677FAF"/>
    <w:rsid w:val="006806A9"/>
    <w:rsid w:val="00680F87"/>
    <w:rsid w:val="00683BFC"/>
    <w:rsid w:val="00684152"/>
    <w:rsid w:val="006842C8"/>
    <w:rsid w:val="0068548E"/>
    <w:rsid w:val="006860B4"/>
    <w:rsid w:val="00690111"/>
    <w:rsid w:val="006916ED"/>
    <w:rsid w:val="0069294E"/>
    <w:rsid w:val="00692A36"/>
    <w:rsid w:val="00692D7F"/>
    <w:rsid w:val="006937DE"/>
    <w:rsid w:val="00694243"/>
    <w:rsid w:val="00694C63"/>
    <w:rsid w:val="00694DB4"/>
    <w:rsid w:val="00695C2C"/>
    <w:rsid w:val="00696A67"/>
    <w:rsid w:val="00697557"/>
    <w:rsid w:val="006977AE"/>
    <w:rsid w:val="006A18E2"/>
    <w:rsid w:val="006A1B05"/>
    <w:rsid w:val="006A27FE"/>
    <w:rsid w:val="006A28BA"/>
    <w:rsid w:val="006A335D"/>
    <w:rsid w:val="006A3BF6"/>
    <w:rsid w:val="006A434C"/>
    <w:rsid w:val="006A4C6B"/>
    <w:rsid w:val="006A4CB2"/>
    <w:rsid w:val="006A520E"/>
    <w:rsid w:val="006A5E99"/>
    <w:rsid w:val="006A68E5"/>
    <w:rsid w:val="006A6DDF"/>
    <w:rsid w:val="006A7524"/>
    <w:rsid w:val="006A7633"/>
    <w:rsid w:val="006B11AE"/>
    <w:rsid w:val="006B2772"/>
    <w:rsid w:val="006B32CE"/>
    <w:rsid w:val="006B3844"/>
    <w:rsid w:val="006B418D"/>
    <w:rsid w:val="006B4354"/>
    <w:rsid w:val="006B473E"/>
    <w:rsid w:val="006B47BF"/>
    <w:rsid w:val="006B4E1C"/>
    <w:rsid w:val="006B4FD8"/>
    <w:rsid w:val="006B5E78"/>
    <w:rsid w:val="006B6694"/>
    <w:rsid w:val="006B7C07"/>
    <w:rsid w:val="006B7EF5"/>
    <w:rsid w:val="006C061F"/>
    <w:rsid w:val="006C0924"/>
    <w:rsid w:val="006C1D21"/>
    <w:rsid w:val="006C1E09"/>
    <w:rsid w:val="006C27B8"/>
    <w:rsid w:val="006C36B7"/>
    <w:rsid w:val="006C4D7D"/>
    <w:rsid w:val="006C574D"/>
    <w:rsid w:val="006C5C01"/>
    <w:rsid w:val="006C5FFB"/>
    <w:rsid w:val="006C6E42"/>
    <w:rsid w:val="006C7119"/>
    <w:rsid w:val="006C791F"/>
    <w:rsid w:val="006C7F88"/>
    <w:rsid w:val="006D00C2"/>
    <w:rsid w:val="006D06FA"/>
    <w:rsid w:val="006D0EED"/>
    <w:rsid w:val="006D15DE"/>
    <w:rsid w:val="006D197B"/>
    <w:rsid w:val="006D1C95"/>
    <w:rsid w:val="006D2345"/>
    <w:rsid w:val="006D267E"/>
    <w:rsid w:val="006D3157"/>
    <w:rsid w:val="006D341A"/>
    <w:rsid w:val="006D57B3"/>
    <w:rsid w:val="006D5AFF"/>
    <w:rsid w:val="006D5C6C"/>
    <w:rsid w:val="006D6846"/>
    <w:rsid w:val="006E36A1"/>
    <w:rsid w:val="006E4F27"/>
    <w:rsid w:val="006E5E18"/>
    <w:rsid w:val="006E67A4"/>
    <w:rsid w:val="006F0B0B"/>
    <w:rsid w:val="006F131E"/>
    <w:rsid w:val="006F1EBC"/>
    <w:rsid w:val="006F1FC6"/>
    <w:rsid w:val="006F2923"/>
    <w:rsid w:val="006F2DA8"/>
    <w:rsid w:val="006F3778"/>
    <w:rsid w:val="006F39D2"/>
    <w:rsid w:val="006F419D"/>
    <w:rsid w:val="006F4200"/>
    <w:rsid w:val="006F5273"/>
    <w:rsid w:val="006F5CFC"/>
    <w:rsid w:val="006F5F21"/>
    <w:rsid w:val="006F65C6"/>
    <w:rsid w:val="006F691D"/>
    <w:rsid w:val="006F6C43"/>
    <w:rsid w:val="006F77CE"/>
    <w:rsid w:val="006F7B6D"/>
    <w:rsid w:val="00700ED4"/>
    <w:rsid w:val="007024E9"/>
    <w:rsid w:val="0070262F"/>
    <w:rsid w:val="0070417D"/>
    <w:rsid w:val="007047BC"/>
    <w:rsid w:val="007052F1"/>
    <w:rsid w:val="00707BFB"/>
    <w:rsid w:val="00710D1C"/>
    <w:rsid w:val="0071155D"/>
    <w:rsid w:val="00712221"/>
    <w:rsid w:val="00712643"/>
    <w:rsid w:val="007127A6"/>
    <w:rsid w:val="00712856"/>
    <w:rsid w:val="00713FBC"/>
    <w:rsid w:val="00714901"/>
    <w:rsid w:val="00715F49"/>
    <w:rsid w:val="007162DD"/>
    <w:rsid w:val="00717A44"/>
    <w:rsid w:val="00717C23"/>
    <w:rsid w:val="00717C30"/>
    <w:rsid w:val="007206EE"/>
    <w:rsid w:val="007212DE"/>
    <w:rsid w:val="00721358"/>
    <w:rsid w:val="00721CFA"/>
    <w:rsid w:val="00721E19"/>
    <w:rsid w:val="00722666"/>
    <w:rsid w:val="00722E20"/>
    <w:rsid w:val="00723456"/>
    <w:rsid w:val="0072405B"/>
    <w:rsid w:val="0072421E"/>
    <w:rsid w:val="00725E7D"/>
    <w:rsid w:val="007266E1"/>
    <w:rsid w:val="00726A67"/>
    <w:rsid w:val="007273D0"/>
    <w:rsid w:val="00730A67"/>
    <w:rsid w:val="0073195B"/>
    <w:rsid w:val="007322E1"/>
    <w:rsid w:val="0073264F"/>
    <w:rsid w:val="00732A0C"/>
    <w:rsid w:val="007335C9"/>
    <w:rsid w:val="00734E6A"/>
    <w:rsid w:val="0073500C"/>
    <w:rsid w:val="0073582D"/>
    <w:rsid w:val="00735A47"/>
    <w:rsid w:val="00735FFA"/>
    <w:rsid w:val="00736462"/>
    <w:rsid w:val="00736DAC"/>
    <w:rsid w:val="0074012C"/>
    <w:rsid w:val="007411EC"/>
    <w:rsid w:val="0074174E"/>
    <w:rsid w:val="00741AE1"/>
    <w:rsid w:val="00741BBE"/>
    <w:rsid w:val="007429B1"/>
    <w:rsid w:val="00743573"/>
    <w:rsid w:val="00743CE9"/>
    <w:rsid w:val="0074444C"/>
    <w:rsid w:val="00744E5A"/>
    <w:rsid w:val="0074508E"/>
    <w:rsid w:val="00745AB2"/>
    <w:rsid w:val="00745B9C"/>
    <w:rsid w:val="00747251"/>
    <w:rsid w:val="007473B8"/>
    <w:rsid w:val="0075073C"/>
    <w:rsid w:val="00750FE6"/>
    <w:rsid w:val="007545A3"/>
    <w:rsid w:val="00755358"/>
    <w:rsid w:val="00755558"/>
    <w:rsid w:val="00756D57"/>
    <w:rsid w:val="00757078"/>
    <w:rsid w:val="00757F37"/>
    <w:rsid w:val="007604FB"/>
    <w:rsid w:val="00760615"/>
    <w:rsid w:val="0076083A"/>
    <w:rsid w:val="007623D9"/>
    <w:rsid w:val="00762680"/>
    <w:rsid w:val="0076269C"/>
    <w:rsid w:val="00763471"/>
    <w:rsid w:val="007645C6"/>
    <w:rsid w:val="0076578B"/>
    <w:rsid w:val="007658F6"/>
    <w:rsid w:val="0076740F"/>
    <w:rsid w:val="00770360"/>
    <w:rsid w:val="007705E1"/>
    <w:rsid w:val="007717A9"/>
    <w:rsid w:val="00771A6A"/>
    <w:rsid w:val="007731C1"/>
    <w:rsid w:val="00774539"/>
    <w:rsid w:val="007747A8"/>
    <w:rsid w:val="00775510"/>
    <w:rsid w:val="00775F0D"/>
    <w:rsid w:val="007762BC"/>
    <w:rsid w:val="00776356"/>
    <w:rsid w:val="00776816"/>
    <w:rsid w:val="00777C47"/>
    <w:rsid w:val="00780678"/>
    <w:rsid w:val="00781166"/>
    <w:rsid w:val="007812F7"/>
    <w:rsid w:val="0078181C"/>
    <w:rsid w:val="00782D07"/>
    <w:rsid w:val="00783010"/>
    <w:rsid w:val="00783694"/>
    <w:rsid w:val="00783CEE"/>
    <w:rsid w:val="00783FE1"/>
    <w:rsid w:val="007840B1"/>
    <w:rsid w:val="00784999"/>
    <w:rsid w:val="00784A07"/>
    <w:rsid w:val="00784D15"/>
    <w:rsid w:val="00784D70"/>
    <w:rsid w:val="00785040"/>
    <w:rsid w:val="00785E5E"/>
    <w:rsid w:val="00786534"/>
    <w:rsid w:val="00786B56"/>
    <w:rsid w:val="00787354"/>
    <w:rsid w:val="007879A5"/>
    <w:rsid w:val="00787D13"/>
    <w:rsid w:val="007908A3"/>
    <w:rsid w:val="00790E0E"/>
    <w:rsid w:val="007914EF"/>
    <w:rsid w:val="007916B1"/>
    <w:rsid w:val="00791AF9"/>
    <w:rsid w:val="00791E86"/>
    <w:rsid w:val="00792545"/>
    <w:rsid w:val="00796803"/>
    <w:rsid w:val="0079713E"/>
    <w:rsid w:val="00797328"/>
    <w:rsid w:val="007975D0"/>
    <w:rsid w:val="007979DB"/>
    <w:rsid w:val="00797A24"/>
    <w:rsid w:val="007A0342"/>
    <w:rsid w:val="007A0704"/>
    <w:rsid w:val="007A0AE1"/>
    <w:rsid w:val="007A14DA"/>
    <w:rsid w:val="007A4176"/>
    <w:rsid w:val="007A4C84"/>
    <w:rsid w:val="007A5613"/>
    <w:rsid w:val="007A7C8D"/>
    <w:rsid w:val="007B019E"/>
    <w:rsid w:val="007B025E"/>
    <w:rsid w:val="007B05E1"/>
    <w:rsid w:val="007B0B65"/>
    <w:rsid w:val="007B10C0"/>
    <w:rsid w:val="007B113C"/>
    <w:rsid w:val="007B11BB"/>
    <w:rsid w:val="007B12D9"/>
    <w:rsid w:val="007B18E8"/>
    <w:rsid w:val="007B31A1"/>
    <w:rsid w:val="007B31A6"/>
    <w:rsid w:val="007B3AF5"/>
    <w:rsid w:val="007B41A3"/>
    <w:rsid w:val="007B4C4E"/>
    <w:rsid w:val="007B5427"/>
    <w:rsid w:val="007B5629"/>
    <w:rsid w:val="007B5BB7"/>
    <w:rsid w:val="007B6437"/>
    <w:rsid w:val="007B65B7"/>
    <w:rsid w:val="007B680C"/>
    <w:rsid w:val="007B6897"/>
    <w:rsid w:val="007B7282"/>
    <w:rsid w:val="007B79EC"/>
    <w:rsid w:val="007C0053"/>
    <w:rsid w:val="007C00C4"/>
    <w:rsid w:val="007C02B1"/>
    <w:rsid w:val="007C0927"/>
    <w:rsid w:val="007C13F4"/>
    <w:rsid w:val="007C1ED9"/>
    <w:rsid w:val="007C2A63"/>
    <w:rsid w:val="007C2BA2"/>
    <w:rsid w:val="007C3379"/>
    <w:rsid w:val="007C344B"/>
    <w:rsid w:val="007C355F"/>
    <w:rsid w:val="007C37CA"/>
    <w:rsid w:val="007C3CE9"/>
    <w:rsid w:val="007C4308"/>
    <w:rsid w:val="007C4503"/>
    <w:rsid w:val="007C471F"/>
    <w:rsid w:val="007C4D80"/>
    <w:rsid w:val="007C5A02"/>
    <w:rsid w:val="007C6A5B"/>
    <w:rsid w:val="007C6D8D"/>
    <w:rsid w:val="007C7B16"/>
    <w:rsid w:val="007D1763"/>
    <w:rsid w:val="007D2247"/>
    <w:rsid w:val="007D2483"/>
    <w:rsid w:val="007D2EAD"/>
    <w:rsid w:val="007D2F03"/>
    <w:rsid w:val="007D3338"/>
    <w:rsid w:val="007D5A62"/>
    <w:rsid w:val="007D71F9"/>
    <w:rsid w:val="007D7B9B"/>
    <w:rsid w:val="007D7E70"/>
    <w:rsid w:val="007E0AE0"/>
    <w:rsid w:val="007E30C6"/>
    <w:rsid w:val="007E37A5"/>
    <w:rsid w:val="007E3BBC"/>
    <w:rsid w:val="007E51EE"/>
    <w:rsid w:val="007E5374"/>
    <w:rsid w:val="007E6663"/>
    <w:rsid w:val="007E6741"/>
    <w:rsid w:val="007E6E48"/>
    <w:rsid w:val="007E6F5C"/>
    <w:rsid w:val="007E713A"/>
    <w:rsid w:val="007E7285"/>
    <w:rsid w:val="007F056C"/>
    <w:rsid w:val="007F0957"/>
    <w:rsid w:val="007F250F"/>
    <w:rsid w:val="007F2670"/>
    <w:rsid w:val="007F2DE9"/>
    <w:rsid w:val="007F336D"/>
    <w:rsid w:val="007F3FDB"/>
    <w:rsid w:val="007F4360"/>
    <w:rsid w:val="007F47DE"/>
    <w:rsid w:val="007F4D1B"/>
    <w:rsid w:val="007F5081"/>
    <w:rsid w:val="007F54A4"/>
    <w:rsid w:val="007F585E"/>
    <w:rsid w:val="007F5F39"/>
    <w:rsid w:val="007F6001"/>
    <w:rsid w:val="007F6404"/>
    <w:rsid w:val="007F76D3"/>
    <w:rsid w:val="007F78A1"/>
    <w:rsid w:val="007F7EBE"/>
    <w:rsid w:val="00800697"/>
    <w:rsid w:val="00801FCE"/>
    <w:rsid w:val="008031AE"/>
    <w:rsid w:val="008031FE"/>
    <w:rsid w:val="00803CE7"/>
    <w:rsid w:val="00805998"/>
    <w:rsid w:val="00805E72"/>
    <w:rsid w:val="008066A2"/>
    <w:rsid w:val="00807617"/>
    <w:rsid w:val="00807BF2"/>
    <w:rsid w:val="00807CCF"/>
    <w:rsid w:val="0081075A"/>
    <w:rsid w:val="00810BF3"/>
    <w:rsid w:val="0081173B"/>
    <w:rsid w:val="008117C3"/>
    <w:rsid w:val="00811AD5"/>
    <w:rsid w:val="00812568"/>
    <w:rsid w:val="00812D20"/>
    <w:rsid w:val="00812E10"/>
    <w:rsid w:val="00813855"/>
    <w:rsid w:val="00814809"/>
    <w:rsid w:val="0081490C"/>
    <w:rsid w:val="0081542C"/>
    <w:rsid w:val="00815430"/>
    <w:rsid w:val="00816D9E"/>
    <w:rsid w:val="008170B3"/>
    <w:rsid w:val="00817BD8"/>
    <w:rsid w:val="00817EF6"/>
    <w:rsid w:val="008202D1"/>
    <w:rsid w:val="00821454"/>
    <w:rsid w:val="00821619"/>
    <w:rsid w:val="00823294"/>
    <w:rsid w:val="00824E16"/>
    <w:rsid w:val="0082612C"/>
    <w:rsid w:val="00826793"/>
    <w:rsid w:val="00826855"/>
    <w:rsid w:val="0082693A"/>
    <w:rsid w:val="00826BC6"/>
    <w:rsid w:val="0082751F"/>
    <w:rsid w:val="0082765C"/>
    <w:rsid w:val="00827AC1"/>
    <w:rsid w:val="00831E80"/>
    <w:rsid w:val="00831EEF"/>
    <w:rsid w:val="008323FF"/>
    <w:rsid w:val="00832C2C"/>
    <w:rsid w:val="0083371D"/>
    <w:rsid w:val="0083552F"/>
    <w:rsid w:val="00835F3B"/>
    <w:rsid w:val="0083683A"/>
    <w:rsid w:val="00837ADF"/>
    <w:rsid w:val="00837BF0"/>
    <w:rsid w:val="0084065F"/>
    <w:rsid w:val="00841CA1"/>
    <w:rsid w:val="00841FB6"/>
    <w:rsid w:val="00842A49"/>
    <w:rsid w:val="00843563"/>
    <w:rsid w:val="00843A07"/>
    <w:rsid w:val="008447F8"/>
    <w:rsid w:val="008469FD"/>
    <w:rsid w:val="00846F86"/>
    <w:rsid w:val="00850318"/>
    <w:rsid w:val="008503AE"/>
    <w:rsid w:val="00851034"/>
    <w:rsid w:val="008515EE"/>
    <w:rsid w:val="00851DFA"/>
    <w:rsid w:val="0085467E"/>
    <w:rsid w:val="0085484C"/>
    <w:rsid w:val="00855658"/>
    <w:rsid w:val="008562B4"/>
    <w:rsid w:val="00856932"/>
    <w:rsid w:val="00860569"/>
    <w:rsid w:val="00860854"/>
    <w:rsid w:val="00860F5B"/>
    <w:rsid w:val="00861240"/>
    <w:rsid w:val="00861509"/>
    <w:rsid w:val="00861F0F"/>
    <w:rsid w:val="008626C3"/>
    <w:rsid w:val="00862DCB"/>
    <w:rsid w:val="00863842"/>
    <w:rsid w:val="00864082"/>
    <w:rsid w:val="008640D0"/>
    <w:rsid w:val="008648A3"/>
    <w:rsid w:val="00864A8F"/>
    <w:rsid w:val="00864FD7"/>
    <w:rsid w:val="008655E2"/>
    <w:rsid w:val="00866BCA"/>
    <w:rsid w:val="00867E43"/>
    <w:rsid w:val="0087039D"/>
    <w:rsid w:val="00870817"/>
    <w:rsid w:val="00870DA9"/>
    <w:rsid w:val="00871E5E"/>
    <w:rsid w:val="00872D2C"/>
    <w:rsid w:val="00872DF6"/>
    <w:rsid w:val="00872E48"/>
    <w:rsid w:val="00873686"/>
    <w:rsid w:val="00873C3C"/>
    <w:rsid w:val="00875B4F"/>
    <w:rsid w:val="00877A99"/>
    <w:rsid w:val="00881E7B"/>
    <w:rsid w:val="00881FFB"/>
    <w:rsid w:val="008820FA"/>
    <w:rsid w:val="00883AD7"/>
    <w:rsid w:val="00883F56"/>
    <w:rsid w:val="00884529"/>
    <w:rsid w:val="00887048"/>
    <w:rsid w:val="00887FAA"/>
    <w:rsid w:val="00891E01"/>
    <w:rsid w:val="00892216"/>
    <w:rsid w:val="00892463"/>
    <w:rsid w:val="00893D41"/>
    <w:rsid w:val="00894C7A"/>
    <w:rsid w:val="00895A03"/>
    <w:rsid w:val="00897B65"/>
    <w:rsid w:val="008A0131"/>
    <w:rsid w:val="008A0DA2"/>
    <w:rsid w:val="008A116D"/>
    <w:rsid w:val="008A25C0"/>
    <w:rsid w:val="008A2639"/>
    <w:rsid w:val="008A2939"/>
    <w:rsid w:val="008A385B"/>
    <w:rsid w:val="008A4A73"/>
    <w:rsid w:val="008A4F19"/>
    <w:rsid w:val="008A5333"/>
    <w:rsid w:val="008A65E0"/>
    <w:rsid w:val="008A70F5"/>
    <w:rsid w:val="008A743C"/>
    <w:rsid w:val="008A76F9"/>
    <w:rsid w:val="008B066B"/>
    <w:rsid w:val="008B0D05"/>
    <w:rsid w:val="008B1ADB"/>
    <w:rsid w:val="008B1AF6"/>
    <w:rsid w:val="008B248F"/>
    <w:rsid w:val="008B3778"/>
    <w:rsid w:val="008B3941"/>
    <w:rsid w:val="008B57C5"/>
    <w:rsid w:val="008B6C65"/>
    <w:rsid w:val="008B6CAC"/>
    <w:rsid w:val="008B6D1B"/>
    <w:rsid w:val="008B7525"/>
    <w:rsid w:val="008C0197"/>
    <w:rsid w:val="008C12A4"/>
    <w:rsid w:val="008C29D3"/>
    <w:rsid w:val="008C2D75"/>
    <w:rsid w:val="008C2F9C"/>
    <w:rsid w:val="008C3186"/>
    <w:rsid w:val="008C384C"/>
    <w:rsid w:val="008C4302"/>
    <w:rsid w:val="008C43B8"/>
    <w:rsid w:val="008C4A13"/>
    <w:rsid w:val="008C5018"/>
    <w:rsid w:val="008C52FF"/>
    <w:rsid w:val="008C53B2"/>
    <w:rsid w:val="008C5E25"/>
    <w:rsid w:val="008C5F1D"/>
    <w:rsid w:val="008C64EC"/>
    <w:rsid w:val="008C67FF"/>
    <w:rsid w:val="008C69AB"/>
    <w:rsid w:val="008C7761"/>
    <w:rsid w:val="008D1208"/>
    <w:rsid w:val="008D1541"/>
    <w:rsid w:val="008D16C1"/>
    <w:rsid w:val="008D1E1A"/>
    <w:rsid w:val="008D3612"/>
    <w:rsid w:val="008D3D94"/>
    <w:rsid w:val="008D3EB1"/>
    <w:rsid w:val="008D3ED5"/>
    <w:rsid w:val="008D6086"/>
    <w:rsid w:val="008D65C0"/>
    <w:rsid w:val="008D6837"/>
    <w:rsid w:val="008D6AA6"/>
    <w:rsid w:val="008D7D52"/>
    <w:rsid w:val="008E0095"/>
    <w:rsid w:val="008E068D"/>
    <w:rsid w:val="008E0716"/>
    <w:rsid w:val="008E1BFF"/>
    <w:rsid w:val="008E4E70"/>
    <w:rsid w:val="008E4F84"/>
    <w:rsid w:val="008E53E8"/>
    <w:rsid w:val="008E5533"/>
    <w:rsid w:val="008E6ADD"/>
    <w:rsid w:val="008E74F9"/>
    <w:rsid w:val="008F01B6"/>
    <w:rsid w:val="008F06B4"/>
    <w:rsid w:val="008F1851"/>
    <w:rsid w:val="008F1BCB"/>
    <w:rsid w:val="008F3CD2"/>
    <w:rsid w:val="008F3E77"/>
    <w:rsid w:val="008F41CA"/>
    <w:rsid w:val="008F43CD"/>
    <w:rsid w:val="008F4A98"/>
    <w:rsid w:val="008F63AF"/>
    <w:rsid w:val="008F6B17"/>
    <w:rsid w:val="008F7AB0"/>
    <w:rsid w:val="00900269"/>
    <w:rsid w:val="009007D1"/>
    <w:rsid w:val="00901030"/>
    <w:rsid w:val="00901889"/>
    <w:rsid w:val="00901971"/>
    <w:rsid w:val="00901CB5"/>
    <w:rsid w:val="00901F2B"/>
    <w:rsid w:val="00903376"/>
    <w:rsid w:val="009044C2"/>
    <w:rsid w:val="009046DE"/>
    <w:rsid w:val="00904A01"/>
    <w:rsid w:val="00905375"/>
    <w:rsid w:val="00905ADA"/>
    <w:rsid w:val="00905D66"/>
    <w:rsid w:val="009077AF"/>
    <w:rsid w:val="0090781B"/>
    <w:rsid w:val="009101FF"/>
    <w:rsid w:val="009111D1"/>
    <w:rsid w:val="009141BD"/>
    <w:rsid w:val="00914478"/>
    <w:rsid w:val="00914F1C"/>
    <w:rsid w:val="00914FD8"/>
    <w:rsid w:val="0091584F"/>
    <w:rsid w:val="00915857"/>
    <w:rsid w:val="00915B45"/>
    <w:rsid w:val="00915BB4"/>
    <w:rsid w:val="00916B44"/>
    <w:rsid w:val="00916DD5"/>
    <w:rsid w:val="009179B0"/>
    <w:rsid w:val="00917BC2"/>
    <w:rsid w:val="009211BA"/>
    <w:rsid w:val="009218D9"/>
    <w:rsid w:val="009221B4"/>
    <w:rsid w:val="00922EB3"/>
    <w:rsid w:val="009233A8"/>
    <w:rsid w:val="009234BF"/>
    <w:rsid w:val="0092371C"/>
    <w:rsid w:val="009244D1"/>
    <w:rsid w:val="00924D9E"/>
    <w:rsid w:val="00925169"/>
    <w:rsid w:val="00925202"/>
    <w:rsid w:val="00925394"/>
    <w:rsid w:val="0092558A"/>
    <w:rsid w:val="009256C7"/>
    <w:rsid w:val="00925BD3"/>
    <w:rsid w:val="0092700E"/>
    <w:rsid w:val="0093073D"/>
    <w:rsid w:val="009314B8"/>
    <w:rsid w:val="00931DEA"/>
    <w:rsid w:val="00931EA3"/>
    <w:rsid w:val="009320B8"/>
    <w:rsid w:val="00933761"/>
    <w:rsid w:val="0093392B"/>
    <w:rsid w:val="00934211"/>
    <w:rsid w:val="00934414"/>
    <w:rsid w:val="009348C2"/>
    <w:rsid w:val="00934959"/>
    <w:rsid w:val="00935123"/>
    <w:rsid w:val="009367E6"/>
    <w:rsid w:val="00936A8C"/>
    <w:rsid w:val="00936BFF"/>
    <w:rsid w:val="00937C4A"/>
    <w:rsid w:val="00940D9D"/>
    <w:rsid w:val="00941E5E"/>
    <w:rsid w:val="0094262E"/>
    <w:rsid w:val="00942723"/>
    <w:rsid w:val="00942994"/>
    <w:rsid w:val="00942B09"/>
    <w:rsid w:val="009431A2"/>
    <w:rsid w:val="00943DDD"/>
    <w:rsid w:val="009444E1"/>
    <w:rsid w:val="009451CE"/>
    <w:rsid w:val="00945846"/>
    <w:rsid w:val="00946D40"/>
    <w:rsid w:val="00947509"/>
    <w:rsid w:val="00947831"/>
    <w:rsid w:val="00947EE8"/>
    <w:rsid w:val="00950352"/>
    <w:rsid w:val="009504B3"/>
    <w:rsid w:val="00950655"/>
    <w:rsid w:val="00950A8C"/>
    <w:rsid w:val="00951BDB"/>
    <w:rsid w:val="00952E40"/>
    <w:rsid w:val="0095420D"/>
    <w:rsid w:val="00954AE5"/>
    <w:rsid w:val="00954F10"/>
    <w:rsid w:val="00954FFE"/>
    <w:rsid w:val="00955018"/>
    <w:rsid w:val="00955540"/>
    <w:rsid w:val="00956325"/>
    <w:rsid w:val="009563B8"/>
    <w:rsid w:val="00956888"/>
    <w:rsid w:val="00956A1E"/>
    <w:rsid w:val="00957A48"/>
    <w:rsid w:val="00957B6E"/>
    <w:rsid w:val="00960BEE"/>
    <w:rsid w:val="00960E89"/>
    <w:rsid w:val="009630E5"/>
    <w:rsid w:val="00963DBF"/>
    <w:rsid w:val="00963F29"/>
    <w:rsid w:val="0096429D"/>
    <w:rsid w:val="009678CC"/>
    <w:rsid w:val="00967E5B"/>
    <w:rsid w:val="0097196E"/>
    <w:rsid w:val="00971C1D"/>
    <w:rsid w:val="00972F12"/>
    <w:rsid w:val="009730C7"/>
    <w:rsid w:val="00973216"/>
    <w:rsid w:val="00973EF1"/>
    <w:rsid w:val="009740A8"/>
    <w:rsid w:val="00974E68"/>
    <w:rsid w:val="00975CEE"/>
    <w:rsid w:val="00976E92"/>
    <w:rsid w:val="009770BF"/>
    <w:rsid w:val="009771B8"/>
    <w:rsid w:val="00980137"/>
    <w:rsid w:val="00980A33"/>
    <w:rsid w:val="00980BD0"/>
    <w:rsid w:val="00982859"/>
    <w:rsid w:val="00983842"/>
    <w:rsid w:val="0098488E"/>
    <w:rsid w:val="0098519B"/>
    <w:rsid w:val="009864FD"/>
    <w:rsid w:val="0098664B"/>
    <w:rsid w:val="00986766"/>
    <w:rsid w:val="00986810"/>
    <w:rsid w:val="00986C07"/>
    <w:rsid w:val="00986FF1"/>
    <w:rsid w:val="00987164"/>
    <w:rsid w:val="00987A1E"/>
    <w:rsid w:val="00990D32"/>
    <w:rsid w:val="009923C3"/>
    <w:rsid w:val="00992FC0"/>
    <w:rsid w:val="009931F8"/>
    <w:rsid w:val="00994C91"/>
    <w:rsid w:val="009950C2"/>
    <w:rsid w:val="00995161"/>
    <w:rsid w:val="00995786"/>
    <w:rsid w:val="009958C3"/>
    <w:rsid w:val="00995BAC"/>
    <w:rsid w:val="00995C6B"/>
    <w:rsid w:val="00995CEC"/>
    <w:rsid w:val="00995EB1"/>
    <w:rsid w:val="0099727E"/>
    <w:rsid w:val="009A0887"/>
    <w:rsid w:val="009A14F6"/>
    <w:rsid w:val="009A1B98"/>
    <w:rsid w:val="009A2071"/>
    <w:rsid w:val="009A29B1"/>
    <w:rsid w:val="009A2C7D"/>
    <w:rsid w:val="009A3EFE"/>
    <w:rsid w:val="009A3F1E"/>
    <w:rsid w:val="009A3F5E"/>
    <w:rsid w:val="009A4903"/>
    <w:rsid w:val="009A4A84"/>
    <w:rsid w:val="009A5A62"/>
    <w:rsid w:val="009A6EE5"/>
    <w:rsid w:val="009A79BB"/>
    <w:rsid w:val="009B0725"/>
    <w:rsid w:val="009B36A6"/>
    <w:rsid w:val="009B3A96"/>
    <w:rsid w:val="009B4E61"/>
    <w:rsid w:val="009B5A0B"/>
    <w:rsid w:val="009B5D1F"/>
    <w:rsid w:val="009B5D32"/>
    <w:rsid w:val="009B5D5A"/>
    <w:rsid w:val="009B5F16"/>
    <w:rsid w:val="009B6093"/>
    <w:rsid w:val="009B728E"/>
    <w:rsid w:val="009B7C17"/>
    <w:rsid w:val="009B7ED6"/>
    <w:rsid w:val="009C01C8"/>
    <w:rsid w:val="009C02C7"/>
    <w:rsid w:val="009C0888"/>
    <w:rsid w:val="009C18AB"/>
    <w:rsid w:val="009C303D"/>
    <w:rsid w:val="009C4020"/>
    <w:rsid w:val="009C41C8"/>
    <w:rsid w:val="009C460C"/>
    <w:rsid w:val="009C474B"/>
    <w:rsid w:val="009C4D1D"/>
    <w:rsid w:val="009C5292"/>
    <w:rsid w:val="009C5D7F"/>
    <w:rsid w:val="009C6622"/>
    <w:rsid w:val="009C66D2"/>
    <w:rsid w:val="009C6F9F"/>
    <w:rsid w:val="009C77F5"/>
    <w:rsid w:val="009C797A"/>
    <w:rsid w:val="009D07EB"/>
    <w:rsid w:val="009D0828"/>
    <w:rsid w:val="009D0D51"/>
    <w:rsid w:val="009D1B7C"/>
    <w:rsid w:val="009D1BE7"/>
    <w:rsid w:val="009D1E1D"/>
    <w:rsid w:val="009D26C7"/>
    <w:rsid w:val="009D28B7"/>
    <w:rsid w:val="009D368D"/>
    <w:rsid w:val="009D5301"/>
    <w:rsid w:val="009D5A25"/>
    <w:rsid w:val="009D5DAC"/>
    <w:rsid w:val="009D623D"/>
    <w:rsid w:val="009D6DC6"/>
    <w:rsid w:val="009D767D"/>
    <w:rsid w:val="009D7898"/>
    <w:rsid w:val="009E02C3"/>
    <w:rsid w:val="009E1337"/>
    <w:rsid w:val="009E23A6"/>
    <w:rsid w:val="009E4580"/>
    <w:rsid w:val="009E51E9"/>
    <w:rsid w:val="009E6561"/>
    <w:rsid w:val="009E6BD5"/>
    <w:rsid w:val="009E6F38"/>
    <w:rsid w:val="009F096F"/>
    <w:rsid w:val="009F0BC0"/>
    <w:rsid w:val="009F1004"/>
    <w:rsid w:val="009F1D0A"/>
    <w:rsid w:val="009F272F"/>
    <w:rsid w:val="009F37CA"/>
    <w:rsid w:val="009F3A76"/>
    <w:rsid w:val="009F3BDE"/>
    <w:rsid w:val="009F6297"/>
    <w:rsid w:val="009F6328"/>
    <w:rsid w:val="009F644C"/>
    <w:rsid w:val="009F672E"/>
    <w:rsid w:val="009F6C55"/>
    <w:rsid w:val="009F7018"/>
    <w:rsid w:val="009F7999"/>
    <w:rsid w:val="00A0113D"/>
    <w:rsid w:val="00A016B3"/>
    <w:rsid w:val="00A01F5C"/>
    <w:rsid w:val="00A028C9"/>
    <w:rsid w:val="00A02ADA"/>
    <w:rsid w:val="00A03255"/>
    <w:rsid w:val="00A0391E"/>
    <w:rsid w:val="00A046C2"/>
    <w:rsid w:val="00A04744"/>
    <w:rsid w:val="00A04A11"/>
    <w:rsid w:val="00A05D94"/>
    <w:rsid w:val="00A05E50"/>
    <w:rsid w:val="00A078E3"/>
    <w:rsid w:val="00A07C30"/>
    <w:rsid w:val="00A106E4"/>
    <w:rsid w:val="00A10EAE"/>
    <w:rsid w:val="00A11963"/>
    <w:rsid w:val="00A11A05"/>
    <w:rsid w:val="00A12061"/>
    <w:rsid w:val="00A129C8"/>
    <w:rsid w:val="00A129E6"/>
    <w:rsid w:val="00A12AE3"/>
    <w:rsid w:val="00A13C44"/>
    <w:rsid w:val="00A155E7"/>
    <w:rsid w:val="00A1597B"/>
    <w:rsid w:val="00A16B88"/>
    <w:rsid w:val="00A17887"/>
    <w:rsid w:val="00A1790E"/>
    <w:rsid w:val="00A2181C"/>
    <w:rsid w:val="00A22768"/>
    <w:rsid w:val="00A22F43"/>
    <w:rsid w:val="00A23C51"/>
    <w:rsid w:val="00A24178"/>
    <w:rsid w:val="00A241AC"/>
    <w:rsid w:val="00A24C3D"/>
    <w:rsid w:val="00A2560A"/>
    <w:rsid w:val="00A258E5"/>
    <w:rsid w:val="00A25FFA"/>
    <w:rsid w:val="00A261AB"/>
    <w:rsid w:val="00A2640D"/>
    <w:rsid w:val="00A2712D"/>
    <w:rsid w:val="00A2727E"/>
    <w:rsid w:val="00A27728"/>
    <w:rsid w:val="00A30029"/>
    <w:rsid w:val="00A30242"/>
    <w:rsid w:val="00A31322"/>
    <w:rsid w:val="00A31AFF"/>
    <w:rsid w:val="00A325DB"/>
    <w:rsid w:val="00A32880"/>
    <w:rsid w:val="00A32A5E"/>
    <w:rsid w:val="00A3341A"/>
    <w:rsid w:val="00A33DAE"/>
    <w:rsid w:val="00A33FE9"/>
    <w:rsid w:val="00A3426D"/>
    <w:rsid w:val="00A3482D"/>
    <w:rsid w:val="00A35774"/>
    <w:rsid w:val="00A3669C"/>
    <w:rsid w:val="00A36A52"/>
    <w:rsid w:val="00A37135"/>
    <w:rsid w:val="00A41A16"/>
    <w:rsid w:val="00A420AD"/>
    <w:rsid w:val="00A42504"/>
    <w:rsid w:val="00A42C4B"/>
    <w:rsid w:val="00A454CF"/>
    <w:rsid w:val="00A456D6"/>
    <w:rsid w:val="00A46A63"/>
    <w:rsid w:val="00A46DE2"/>
    <w:rsid w:val="00A47449"/>
    <w:rsid w:val="00A507E1"/>
    <w:rsid w:val="00A51408"/>
    <w:rsid w:val="00A51DB0"/>
    <w:rsid w:val="00A52260"/>
    <w:rsid w:val="00A52498"/>
    <w:rsid w:val="00A52CBA"/>
    <w:rsid w:val="00A52EB1"/>
    <w:rsid w:val="00A52EC4"/>
    <w:rsid w:val="00A5300B"/>
    <w:rsid w:val="00A5361F"/>
    <w:rsid w:val="00A549B7"/>
    <w:rsid w:val="00A54E44"/>
    <w:rsid w:val="00A555AF"/>
    <w:rsid w:val="00A576DE"/>
    <w:rsid w:val="00A57CF9"/>
    <w:rsid w:val="00A6038B"/>
    <w:rsid w:val="00A604A0"/>
    <w:rsid w:val="00A60654"/>
    <w:rsid w:val="00A60D0C"/>
    <w:rsid w:val="00A61556"/>
    <w:rsid w:val="00A62110"/>
    <w:rsid w:val="00A648D0"/>
    <w:rsid w:val="00A65708"/>
    <w:rsid w:val="00A66072"/>
    <w:rsid w:val="00A66DE4"/>
    <w:rsid w:val="00A673D5"/>
    <w:rsid w:val="00A67427"/>
    <w:rsid w:val="00A704F0"/>
    <w:rsid w:val="00A70A7A"/>
    <w:rsid w:val="00A70C65"/>
    <w:rsid w:val="00A70F16"/>
    <w:rsid w:val="00A71010"/>
    <w:rsid w:val="00A713D8"/>
    <w:rsid w:val="00A71CBB"/>
    <w:rsid w:val="00A727B9"/>
    <w:rsid w:val="00A728F4"/>
    <w:rsid w:val="00A73108"/>
    <w:rsid w:val="00A73C6C"/>
    <w:rsid w:val="00A74073"/>
    <w:rsid w:val="00A740BD"/>
    <w:rsid w:val="00A742E8"/>
    <w:rsid w:val="00A75B1B"/>
    <w:rsid w:val="00A75CB4"/>
    <w:rsid w:val="00A75F36"/>
    <w:rsid w:val="00A76AE9"/>
    <w:rsid w:val="00A76D61"/>
    <w:rsid w:val="00A803CF"/>
    <w:rsid w:val="00A81CB8"/>
    <w:rsid w:val="00A8287C"/>
    <w:rsid w:val="00A82A16"/>
    <w:rsid w:val="00A82FC8"/>
    <w:rsid w:val="00A83796"/>
    <w:rsid w:val="00A853D8"/>
    <w:rsid w:val="00A859A2"/>
    <w:rsid w:val="00A85DC5"/>
    <w:rsid w:val="00A85E5B"/>
    <w:rsid w:val="00A860D3"/>
    <w:rsid w:val="00A87FC7"/>
    <w:rsid w:val="00A90A10"/>
    <w:rsid w:val="00A91019"/>
    <w:rsid w:val="00A92757"/>
    <w:rsid w:val="00A930D1"/>
    <w:rsid w:val="00A9312F"/>
    <w:rsid w:val="00A93723"/>
    <w:rsid w:val="00A93C57"/>
    <w:rsid w:val="00A94A1E"/>
    <w:rsid w:val="00A95D4A"/>
    <w:rsid w:val="00A95E9F"/>
    <w:rsid w:val="00A9657C"/>
    <w:rsid w:val="00A9760A"/>
    <w:rsid w:val="00A977DB"/>
    <w:rsid w:val="00AA0039"/>
    <w:rsid w:val="00AA0148"/>
    <w:rsid w:val="00AA2C28"/>
    <w:rsid w:val="00AA311D"/>
    <w:rsid w:val="00AA3D51"/>
    <w:rsid w:val="00AA5C05"/>
    <w:rsid w:val="00AA6CA0"/>
    <w:rsid w:val="00AB052C"/>
    <w:rsid w:val="00AB0E26"/>
    <w:rsid w:val="00AB12C6"/>
    <w:rsid w:val="00AB1425"/>
    <w:rsid w:val="00AB29E8"/>
    <w:rsid w:val="00AB2BC9"/>
    <w:rsid w:val="00AB32F7"/>
    <w:rsid w:val="00AB33F4"/>
    <w:rsid w:val="00AB3F85"/>
    <w:rsid w:val="00AB50A3"/>
    <w:rsid w:val="00AB6CAA"/>
    <w:rsid w:val="00AC14C8"/>
    <w:rsid w:val="00AC2D29"/>
    <w:rsid w:val="00AC2EE1"/>
    <w:rsid w:val="00AC3436"/>
    <w:rsid w:val="00AC417F"/>
    <w:rsid w:val="00AC53D7"/>
    <w:rsid w:val="00AC5665"/>
    <w:rsid w:val="00AC5C01"/>
    <w:rsid w:val="00AC5E33"/>
    <w:rsid w:val="00AC635C"/>
    <w:rsid w:val="00AC6965"/>
    <w:rsid w:val="00AC7541"/>
    <w:rsid w:val="00AD01B8"/>
    <w:rsid w:val="00AD0386"/>
    <w:rsid w:val="00AD0595"/>
    <w:rsid w:val="00AD0FDF"/>
    <w:rsid w:val="00AD14B2"/>
    <w:rsid w:val="00AD299B"/>
    <w:rsid w:val="00AD2A56"/>
    <w:rsid w:val="00AD2E31"/>
    <w:rsid w:val="00AD3447"/>
    <w:rsid w:val="00AD496F"/>
    <w:rsid w:val="00AD57D7"/>
    <w:rsid w:val="00AD6582"/>
    <w:rsid w:val="00AD7101"/>
    <w:rsid w:val="00AD747B"/>
    <w:rsid w:val="00AD75A9"/>
    <w:rsid w:val="00AD7672"/>
    <w:rsid w:val="00AE2BE5"/>
    <w:rsid w:val="00AE319B"/>
    <w:rsid w:val="00AE3714"/>
    <w:rsid w:val="00AE397A"/>
    <w:rsid w:val="00AE3BA4"/>
    <w:rsid w:val="00AE3EF9"/>
    <w:rsid w:val="00AE43F7"/>
    <w:rsid w:val="00AE4FF3"/>
    <w:rsid w:val="00AE5F6E"/>
    <w:rsid w:val="00AE6718"/>
    <w:rsid w:val="00AE691A"/>
    <w:rsid w:val="00AE707E"/>
    <w:rsid w:val="00AE7128"/>
    <w:rsid w:val="00AE71ED"/>
    <w:rsid w:val="00AE79F1"/>
    <w:rsid w:val="00AF001E"/>
    <w:rsid w:val="00AF17F4"/>
    <w:rsid w:val="00AF19D5"/>
    <w:rsid w:val="00AF2BBA"/>
    <w:rsid w:val="00AF3D7E"/>
    <w:rsid w:val="00AF4CA9"/>
    <w:rsid w:val="00AF56F9"/>
    <w:rsid w:val="00AF6596"/>
    <w:rsid w:val="00AF6C0F"/>
    <w:rsid w:val="00AF7671"/>
    <w:rsid w:val="00B00010"/>
    <w:rsid w:val="00B00B72"/>
    <w:rsid w:val="00B0147F"/>
    <w:rsid w:val="00B031D5"/>
    <w:rsid w:val="00B035D1"/>
    <w:rsid w:val="00B05B98"/>
    <w:rsid w:val="00B06CE5"/>
    <w:rsid w:val="00B07642"/>
    <w:rsid w:val="00B07A23"/>
    <w:rsid w:val="00B07B64"/>
    <w:rsid w:val="00B1041F"/>
    <w:rsid w:val="00B108AF"/>
    <w:rsid w:val="00B109D4"/>
    <w:rsid w:val="00B10D22"/>
    <w:rsid w:val="00B12AF3"/>
    <w:rsid w:val="00B12D56"/>
    <w:rsid w:val="00B13258"/>
    <w:rsid w:val="00B1345B"/>
    <w:rsid w:val="00B13D0A"/>
    <w:rsid w:val="00B13F09"/>
    <w:rsid w:val="00B14313"/>
    <w:rsid w:val="00B15C59"/>
    <w:rsid w:val="00B16C67"/>
    <w:rsid w:val="00B17A61"/>
    <w:rsid w:val="00B17E18"/>
    <w:rsid w:val="00B2002B"/>
    <w:rsid w:val="00B203A6"/>
    <w:rsid w:val="00B213B5"/>
    <w:rsid w:val="00B2181D"/>
    <w:rsid w:val="00B22042"/>
    <w:rsid w:val="00B2247D"/>
    <w:rsid w:val="00B22B52"/>
    <w:rsid w:val="00B23433"/>
    <w:rsid w:val="00B242E9"/>
    <w:rsid w:val="00B24A81"/>
    <w:rsid w:val="00B2506B"/>
    <w:rsid w:val="00B272AB"/>
    <w:rsid w:val="00B278AB"/>
    <w:rsid w:val="00B27F9E"/>
    <w:rsid w:val="00B302E6"/>
    <w:rsid w:val="00B302F2"/>
    <w:rsid w:val="00B30CA4"/>
    <w:rsid w:val="00B311D6"/>
    <w:rsid w:val="00B31393"/>
    <w:rsid w:val="00B31B03"/>
    <w:rsid w:val="00B35322"/>
    <w:rsid w:val="00B3534E"/>
    <w:rsid w:val="00B35366"/>
    <w:rsid w:val="00B3538C"/>
    <w:rsid w:val="00B35C09"/>
    <w:rsid w:val="00B35F1B"/>
    <w:rsid w:val="00B37185"/>
    <w:rsid w:val="00B37274"/>
    <w:rsid w:val="00B37A14"/>
    <w:rsid w:val="00B404ED"/>
    <w:rsid w:val="00B419EE"/>
    <w:rsid w:val="00B41D91"/>
    <w:rsid w:val="00B41D9A"/>
    <w:rsid w:val="00B42935"/>
    <w:rsid w:val="00B438A9"/>
    <w:rsid w:val="00B4438F"/>
    <w:rsid w:val="00B4442D"/>
    <w:rsid w:val="00B44C39"/>
    <w:rsid w:val="00B44F0D"/>
    <w:rsid w:val="00B5023A"/>
    <w:rsid w:val="00B50AAC"/>
    <w:rsid w:val="00B51522"/>
    <w:rsid w:val="00B51B47"/>
    <w:rsid w:val="00B522FB"/>
    <w:rsid w:val="00B52689"/>
    <w:rsid w:val="00B52C1E"/>
    <w:rsid w:val="00B53A24"/>
    <w:rsid w:val="00B55F92"/>
    <w:rsid w:val="00B5698C"/>
    <w:rsid w:val="00B569BA"/>
    <w:rsid w:val="00B60528"/>
    <w:rsid w:val="00B611EC"/>
    <w:rsid w:val="00B61324"/>
    <w:rsid w:val="00B616DF"/>
    <w:rsid w:val="00B632CA"/>
    <w:rsid w:val="00B63CEA"/>
    <w:rsid w:val="00B6425B"/>
    <w:rsid w:val="00B66B34"/>
    <w:rsid w:val="00B672FC"/>
    <w:rsid w:val="00B67D20"/>
    <w:rsid w:val="00B702FA"/>
    <w:rsid w:val="00B70B0F"/>
    <w:rsid w:val="00B71C4C"/>
    <w:rsid w:val="00B726A4"/>
    <w:rsid w:val="00B7466B"/>
    <w:rsid w:val="00B74962"/>
    <w:rsid w:val="00B75094"/>
    <w:rsid w:val="00B800CC"/>
    <w:rsid w:val="00B803A8"/>
    <w:rsid w:val="00B807A2"/>
    <w:rsid w:val="00B80FAC"/>
    <w:rsid w:val="00B812FD"/>
    <w:rsid w:val="00B813B0"/>
    <w:rsid w:val="00B8226B"/>
    <w:rsid w:val="00B82A8F"/>
    <w:rsid w:val="00B83114"/>
    <w:rsid w:val="00B831A9"/>
    <w:rsid w:val="00B8369F"/>
    <w:rsid w:val="00B84BC3"/>
    <w:rsid w:val="00B85434"/>
    <w:rsid w:val="00B85726"/>
    <w:rsid w:val="00B86FD4"/>
    <w:rsid w:val="00B8775D"/>
    <w:rsid w:val="00B9153A"/>
    <w:rsid w:val="00B91635"/>
    <w:rsid w:val="00B91AE2"/>
    <w:rsid w:val="00B92352"/>
    <w:rsid w:val="00B928BB"/>
    <w:rsid w:val="00B9298B"/>
    <w:rsid w:val="00B929B9"/>
    <w:rsid w:val="00B93570"/>
    <w:rsid w:val="00B940F1"/>
    <w:rsid w:val="00B94428"/>
    <w:rsid w:val="00B961B5"/>
    <w:rsid w:val="00B976A3"/>
    <w:rsid w:val="00BA00AC"/>
    <w:rsid w:val="00BA03FE"/>
    <w:rsid w:val="00BA118C"/>
    <w:rsid w:val="00BA25E4"/>
    <w:rsid w:val="00BA297A"/>
    <w:rsid w:val="00BA2CB2"/>
    <w:rsid w:val="00BA32AB"/>
    <w:rsid w:val="00BA4D34"/>
    <w:rsid w:val="00BA4FED"/>
    <w:rsid w:val="00BA6136"/>
    <w:rsid w:val="00BA6871"/>
    <w:rsid w:val="00BA70C3"/>
    <w:rsid w:val="00BA72A9"/>
    <w:rsid w:val="00BA7ECD"/>
    <w:rsid w:val="00BB0910"/>
    <w:rsid w:val="00BB1884"/>
    <w:rsid w:val="00BB29FA"/>
    <w:rsid w:val="00BB2B01"/>
    <w:rsid w:val="00BB41C0"/>
    <w:rsid w:val="00BB4595"/>
    <w:rsid w:val="00BB4ADF"/>
    <w:rsid w:val="00BB4FB1"/>
    <w:rsid w:val="00BB50AC"/>
    <w:rsid w:val="00BB5B5F"/>
    <w:rsid w:val="00BB5D57"/>
    <w:rsid w:val="00BB716E"/>
    <w:rsid w:val="00BB7608"/>
    <w:rsid w:val="00BC0359"/>
    <w:rsid w:val="00BC07F6"/>
    <w:rsid w:val="00BC0ABA"/>
    <w:rsid w:val="00BC1AB2"/>
    <w:rsid w:val="00BC1F2B"/>
    <w:rsid w:val="00BC21A1"/>
    <w:rsid w:val="00BC2A47"/>
    <w:rsid w:val="00BC3F93"/>
    <w:rsid w:val="00BC5EDF"/>
    <w:rsid w:val="00BC61F0"/>
    <w:rsid w:val="00BC7298"/>
    <w:rsid w:val="00BC7BE7"/>
    <w:rsid w:val="00BD04E6"/>
    <w:rsid w:val="00BD0C94"/>
    <w:rsid w:val="00BD14AA"/>
    <w:rsid w:val="00BD14AE"/>
    <w:rsid w:val="00BD15D5"/>
    <w:rsid w:val="00BD27CF"/>
    <w:rsid w:val="00BD2D67"/>
    <w:rsid w:val="00BD31BB"/>
    <w:rsid w:val="00BD332C"/>
    <w:rsid w:val="00BD3C5E"/>
    <w:rsid w:val="00BD40A8"/>
    <w:rsid w:val="00BD57BA"/>
    <w:rsid w:val="00BD598C"/>
    <w:rsid w:val="00BD5B76"/>
    <w:rsid w:val="00BD656B"/>
    <w:rsid w:val="00BD76A5"/>
    <w:rsid w:val="00BE003A"/>
    <w:rsid w:val="00BE0A9B"/>
    <w:rsid w:val="00BE1F67"/>
    <w:rsid w:val="00BE2A1E"/>
    <w:rsid w:val="00BE2A57"/>
    <w:rsid w:val="00BE2E19"/>
    <w:rsid w:val="00BE38C3"/>
    <w:rsid w:val="00BE4C9B"/>
    <w:rsid w:val="00BE74C6"/>
    <w:rsid w:val="00BF05D7"/>
    <w:rsid w:val="00BF0EB3"/>
    <w:rsid w:val="00BF11E2"/>
    <w:rsid w:val="00BF12F8"/>
    <w:rsid w:val="00BF1557"/>
    <w:rsid w:val="00BF1D99"/>
    <w:rsid w:val="00BF2829"/>
    <w:rsid w:val="00BF37ED"/>
    <w:rsid w:val="00BF4383"/>
    <w:rsid w:val="00BF45F3"/>
    <w:rsid w:val="00BF46E8"/>
    <w:rsid w:val="00BF4B75"/>
    <w:rsid w:val="00BF597B"/>
    <w:rsid w:val="00BF6718"/>
    <w:rsid w:val="00BF679E"/>
    <w:rsid w:val="00BF6ABD"/>
    <w:rsid w:val="00BF6FB9"/>
    <w:rsid w:val="00C00369"/>
    <w:rsid w:val="00C003CC"/>
    <w:rsid w:val="00C01284"/>
    <w:rsid w:val="00C0279B"/>
    <w:rsid w:val="00C033A9"/>
    <w:rsid w:val="00C03731"/>
    <w:rsid w:val="00C04A09"/>
    <w:rsid w:val="00C05051"/>
    <w:rsid w:val="00C053AB"/>
    <w:rsid w:val="00C05783"/>
    <w:rsid w:val="00C068C1"/>
    <w:rsid w:val="00C06A90"/>
    <w:rsid w:val="00C06E5D"/>
    <w:rsid w:val="00C07B4E"/>
    <w:rsid w:val="00C07D5C"/>
    <w:rsid w:val="00C10620"/>
    <w:rsid w:val="00C110EC"/>
    <w:rsid w:val="00C137F8"/>
    <w:rsid w:val="00C15503"/>
    <w:rsid w:val="00C15518"/>
    <w:rsid w:val="00C156F2"/>
    <w:rsid w:val="00C1665E"/>
    <w:rsid w:val="00C1671E"/>
    <w:rsid w:val="00C170FC"/>
    <w:rsid w:val="00C17142"/>
    <w:rsid w:val="00C17ACE"/>
    <w:rsid w:val="00C2046E"/>
    <w:rsid w:val="00C20713"/>
    <w:rsid w:val="00C2071F"/>
    <w:rsid w:val="00C20C13"/>
    <w:rsid w:val="00C210E9"/>
    <w:rsid w:val="00C21836"/>
    <w:rsid w:val="00C21ABD"/>
    <w:rsid w:val="00C21CA6"/>
    <w:rsid w:val="00C21D0A"/>
    <w:rsid w:val="00C2210B"/>
    <w:rsid w:val="00C235C9"/>
    <w:rsid w:val="00C23B19"/>
    <w:rsid w:val="00C23C55"/>
    <w:rsid w:val="00C244C1"/>
    <w:rsid w:val="00C24A27"/>
    <w:rsid w:val="00C24BD5"/>
    <w:rsid w:val="00C24E76"/>
    <w:rsid w:val="00C26CB7"/>
    <w:rsid w:val="00C26E4E"/>
    <w:rsid w:val="00C26E7B"/>
    <w:rsid w:val="00C270DC"/>
    <w:rsid w:val="00C27F40"/>
    <w:rsid w:val="00C30AA6"/>
    <w:rsid w:val="00C32773"/>
    <w:rsid w:val="00C32EDF"/>
    <w:rsid w:val="00C345B2"/>
    <w:rsid w:val="00C348C5"/>
    <w:rsid w:val="00C3603F"/>
    <w:rsid w:val="00C36D1A"/>
    <w:rsid w:val="00C37203"/>
    <w:rsid w:val="00C379E4"/>
    <w:rsid w:val="00C40DA4"/>
    <w:rsid w:val="00C41BFE"/>
    <w:rsid w:val="00C4205A"/>
    <w:rsid w:val="00C424B9"/>
    <w:rsid w:val="00C42D44"/>
    <w:rsid w:val="00C44638"/>
    <w:rsid w:val="00C447DD"/>
    <w:rsid w:val="00C4579E"/>
    <w:rsid w:val="00C458B8"/>
    <w:rsid w:val="00C46C7F"/>
    <w:rsid w:val="00C50352"/>
    <w:rsid w:val="00C50E0F"/>
    <w:rsid w:val="00C519D0"/>
    <w:rsid w:val="00C51E5F"/>
    <w:rsid w:val="00C527B6"/>
    <w:rsid w:val="00C53AA0"/>
    <w:rsid w:val="00C53D59"/>
    <w:rsid w:val="00C546CD"/>
    <w:rsid w:val="00C54792"/>
    <w:rsid w:val="00C54796"/>
    <w:rsid w:val="00C55142"/>
    <w:rsid w:val="00C563CC"/>
    <w:rsid w:val="00C5657D"/>
    <w:rsid w:val="00C56703"/>
    <w:rsid w:val="00C56A19"/>
    <w:rsid w:val="00C56EFF"/>
    <w:rsid w:val="00C56F2E"/>
    <w:rsid w:val="00C5728E"/>
    <w:rsid w:val="00C573CD"/>
    <w:rsid w:val="00C57C46"/>
    <w:rsid w:val="00C60532"/>
    <w:rsid w:val="00C60AA3"/>
    <w:rsid w:val="00C60DB1"/>
    <w:rsid w:val="00C61647"/>
    <w:rsid w:val="00C61F91"/>
    <w:rsid w:val="00C6353D"/>
    <w:rsid w:val="00C646F3"/>
    <w:rsid w:val="00C65831"/>
    <w:rsid w:val="00C67E77"/>
    <w:rsid w:val="00C717AB"/>
    <w:rsid w:val="00C71F77"/>
    <w:rsid w:val="00C72140"/>
    <w:rsid w:val="00C72812"/>
    <w:rsid w:val="00C72B78"/>
    <w:rsid w:val="00C72FCD"/>
    <w:rsid w:val="00C73050"/>
    <w:rsid w:val="00C73663"/>
    <w:rsid w:val="00C76779"/>
    <w:rsid w:val="00C77649"/>
    <w:rsid w:val="00C77D17"/>
    <w:rsid w:val="00C809DF"/>
    <w:rsid w:val="00C832FB"/>
    <w:rsid w:val="00C83478"/>
    <w:rsid w:val="00C8367A"/>
    <w:rsid w:val="00C83805"/>
    <w:rsid w:val="00C844C5"/>
    <w:rsid w:val="00C87372"/>
    <w:rsid w:val="00C875F7"/>
    <w:rsid w:val="00C877AC"/>
    <w:rsid w:val="00C87AF9"/>
    <w:rsid w:val="00C87BDC"/>
    <w:rsid w:val="00C91693"/>
    <w:rsid w:val="00C917A9"/>
    <w:rsid w:val="00C91C33"/>
    <w:rsid w:val="00C91F36"/>
    <w:rsid w:val="00C923E8"/>
    <w:rsid w:val="00C92643"/>
    <w:rsid w:val="00C93230"/>
    <w:rsid w:val="00C9337C"/>
    <w:rsid w:val="00C938E5"/>
    <w:rsid w:val="00C94515"/>
    <w:rsid w:val="00C94603"/>
    <w:rsid w:val="00C951C0"/>
    <w:rsid w:val="00C95499"/>
    <w:rsid w:val="00C96FBF"/>
    <w:rsid w:val="00C97231"/>
    <w:rsid w:val="00C97471"/>
    <w:rsid w:val="00C97E5B"/>
    <w:rsid w:val="00CA13D3"/>
    <w:rsid w:val="00CA154E"/>
    <w:rsid w:val="00CA2182"/>
    <w:rsid w:val="00CA3130"/>
    <w:rsid w:val="00CA3CC0"/>
    <w:rsid w:val="00CA41B1"/>
    <w:rsid w:val="00CA42D9"/>
    <w:rsid w:val="00CA7345"/>
    <w:rsid w:val="00CA757C"/>
    <w:rsid w:val="00CA7608"/>
    <w:rsid w:val="00CA788E"/>
    <w:rsid w:val="00CB04F8"/>
    <w:rsid w:val="00CB0686"/>
    <w:rsid w:val="00CB10A1"/>
    <w:rsid w:val="00CB16EF"/>
    <w:rsid w:val="00CB18C1"/>
    <w:rsid w:val="00CB1E4E"/>
    <w:rsid w:val="00CB26F4"/>
    <w:rsid w:val="00CB316D"/>
    <w:rsid w:val="00CB3245"/>
    <w:rsid w:val="00CB3432"/>
    <w:rsid w:val="00CB35B2"/>
    <w:rsid w:val="00CB3974"/>
    <w:rsid w:val="00CB44F5"/>
    <w:rsid w:val="00CB4C71"/>
    <w:rsid w:val="00CB50A6"/>
    <w:rsid w:val="00CB5961"/>
    <w:rsid w:val="00CB601B"/>
    <w:rsid w:val="00CB6541"/>
    <w:rsid w:val="00CB66D6"/>
    <w:rsid w:val="00CB6A13"/>
    <w:rsid w:val="00CB7137"/>
    <w:rsid w:val="00CB7721"/>
    <w:rsid w:val="00CB775D"/>
    <w:rsid w:val="00CC017F"/>
    <w:rsid w:val="00CC1353"/>
    <w:rsid w:val="00CC1D7A"/>
    <w:rsid w:val="00CC1F59"/>
    <w:rsid w:val="00CC243A"/>
    <w:rsid w:val="00CC42E6"/>
    <w:rsid w:val="00CC4607"/>
    <w:rsid w:val="00CC46FA"/>
    <w:rsid w:val="00CC4F10"/>
    <w:rsid w:val="00CC50A4"/>
    <w:rsid w:val="00CC72FC"/>
    <w:rsid w:val="00CC7975"/>
    <w:rsid w:val="00CD09B7"/>
    <w:rsid w:val="00CD0C94"/>
    <w:rsid w:val="00CD10CE"/>
    <w:rsid w:val="00CD1177"/>
    <w:rsid w:val="00CD27EA"/>
    <w:rsid w:val="00CD2B1F"/>
    <w:rsid w:val="00CD2DAA"/>
    <w:rsid w:val="00CD2E84"/>
    <w:rsid w:val="00CD3948"/>
    <w:rsid w:val="00CD3DDF"/>
    <w:rsid w:val="00CD489A"/>
    <w:rsid w:val="00CD5AFC"/>
    <w:rsid w:val="00CD5D28"/>
    <w:rsid w:val="00CD65C8"/>
    <w:rsid w:val="00CD7B13"/>
    <w:rsid w:val="00CE020C"/>
    <w:rsid w:val="00CE2139"/>
    <w:rsid w:val="00CE2337"/>
    <w:rsid w:val="00CE271A"/>
    <w:rsid w:val="00CE3CFF"/>
    <w:rsid w:val="00CE43D5"/>
    <w:rsid w:val="00CE4FB9"/>
    <w:rsid w:val="00CE54AF"/>
    <w:rsid w:val="00CE5F12"/>
    <w:rsid w:val="00CE6F06"/>
    <w:rsid w:val="00CE7012"/>
    <w:rsid w:val="00CE77AB"/>
    <w:rsid w:val="00CE7FEE"/>
    <w:rsid w:val="00CF0925"/>
    <w:rsid w:val="00CF099B"/>
    <w:rsid w:val="00CF0A97"/>
    <w:rsid w:val="00CF1F2C"/>
    <w:rsid w:val="00CF34D5"/>
    <w:rsid w:val="00CF350A"/>
    <w:rsid w:val="00CF35C6"/>
    <w:rsid w:val="00CF422E"/>
    <w:rsid w:val="00CF424E"/>
    <w:rsid w:val="00CF4555"/>
    <w:rsid w:val="00CF4AAC"/>
    <w:rsid w:val="00CF4B59"/>
    <w:rsid w:val="00CF5053"/>
    <w:rsid w:val="00CF547E"/>
    <w:rsid w:val="00CF60CF"/>
    <w:rsid w:val="00CF699D"/>
    <w:rsid w:val="00CF7810"/>
    <w:rsid w:val="00CF7BC7"/>
    <w:rsid w:val="00D00965"/>
    <w:rsid w:val="00D0144E"/>
    <w:rsid w:val="00D01DCD"/>
    <w:rsid w:val="00D02355"/>
    <w:rsid w:val="00D02B6D"/>
    <w:rsid w:val="00D03D30"/>
    <w:rsid w:val="00D04D4E"/>
    <w:rsid w:val="00D06122"/>
    <w:rsid w:val="00D06A2F"/>
    <w:rsid w:val="00D1006A"/>
    <w:rsid w:val="00D100F8"/>
    <w:rsid w:val="00D11A3E"/>
    <w:rsid w:val="00D129B2"/>
    <w:rsid w:val="00D12B07"/>
    <w:rsid w:val="00D13AFD"/>
    <w:rsid w:val="00D13C41"/>
    <w:rsid w:val="00D1448C"/>
    <w:rsid w:val="00D14AC0"/>
    <w:rsid w:val="00D14AD7"/>
    <w:rsid w:val="00D156B7"/>
    <w:rsid w:val="00D1728C"/>
    <w:rsid w:val="00D179F9"/>
    <w:rsid w:val="00D17A65"/>
    <w:rsid w:val="00D17AC3"/>
    <w:rsid w:val="00D205C0"/>
    <w:rsid w:val="00D20BF3"/>
    <w:rsid w:val="00D23702"/>
    <w:rsid w:val="00D24223"/>
    <w:rsid w:val="00D24995"/>
    <w:rsid w:val="00D25584"/>
    <w:rsid w:val="00D273CC"/>
    <w:rsid w:val="00D27B05"/>
    <w:rsid w:val="00D30685"/>
    <w:rsid w:val="00D31A9F"/>
    <w:rsid w:val="00D322B9"/>
    <w:rsid w:val="00D323F4"/>
    <w:rsid w:val="00D340DF"/>
    <w:rsid w:val="00D35575"/>
    <w:rsid w:val="00D36AD8"/>
    <w:rsid w:val="00D37DF8"/>
    <w:rsid w:val="00D37F72"/>
    <w:rsid w:val="00D40880"/>
    <w:rsid w:val="00D41A0A"/>
    <w:rsid w:val="00D41BD6"/>
    <w:rsid w:val="00D42C0B"/>
    <w:rsid w:val="00D432E9"/>
    <w:rsid w:val="00D457D7"/>
    <w:rsid w:val="00D45E98"/>
    <w:rsid w:val="00D46791"/>
    <w:rsid w:val="00D469AE"/>
    <w:rsid w:val="00D46AE8"/>
    <w:rsid w:val="00D47352"/>
    <w:rsid w:val="00D502C8"/>
    <w:rsid w:val="00D50C13"/>
    <w:rsid w:val="00D51373"/>
    <w:rsid w:val="00D51C4A"/>
    <w:rsid w:val="00D533BD"/>
    <w:rsid w:val="00D53F46"/>
    <w:rsid w:val="00D53FD6"/>
    <w:rsid w:val="00D553F5"/>
    <w:rsid w:val="00D5541B"/>
    <w:rsid w:val="00D55A23"/>
    <w:rsid w:val="00D55A5D"/>
    <w:rsid w:val="00D56D90"/>
    <w:rsid w:val="00D603D8"/>
    <w:rsid w:val="00D60A00"/>
    <w:rsid w:val="00D6135E"/>
    <w:rsid w:val="00D62200"/>
    <w:rsid w:val="00D62E3B"/>
    <w:rsid w:val="00D6317E"/>
    <w:rsid w:val="00D63851"/>
    <w:rsid w:val="00D63E00"/>
    <w:rsid w:val="00D66A4F"/>
    <w:rsid w:val="00D670C9"/>
    <w:rsid w:val="00D67107"/>
    <w:rsid w:val="00D67CB6"/>
    <w:rsid w:val="00D70B75"/>
    <w:rsid w:val="00D71CF7"/>
    <w:rsid w:val="00D73852"/>
    <w:rsid w:val="00D743A1"/>
    <w:rsid w:val="00D74996"/>
    <w:rsid w:val="00D74BAF"/>
    <w:rsid w:val="00D75D5C"/>
    <w:rsid w:val="00D75DBA"/>
    <w:rsid w:val="00D76C36"/>
    <w:rsid w:val="00D811D9"/>
    <w:rsid w:val="00D81573"/>
    <w:rsid w:val="00D82986"/>
    <w:rsid w:val="00D8315F"/>
    <w:rsid w:val="00D83551"/>
    <w:rsid w:val="00D8375A"/>
    <w:rsid w:val="00D84358"/>
    <w:rsid w:val="00D84681"/>
    <w:rsid w:val="00D85140"/>
    <w:rsid w:val="00D86D32"/>
    <w:rsid w:val="00D87BCA"/>
    <w:rsid w:val="00D92159"/>
    <w:rsid w:val="00D92479"/>
    <w:rsid w:val="00D92BDC"/>
    <w:rsid w:val="00D92FB0"/>
    <w:rsid w:val="00D93595"/>
    <w:rsid w:val="00D93ABE"/>
    <w:rsid w:val="00D93D6F"/>
    <w:rsid w:val="00D94573"/>
    <w:rsid w:val="00D959DD"/>
    <w:rsid w:val="00D96D94"/>
    <w:rsid w:val="00D96DE6"/>
    <w:rsid w:val="00D96EAD"/>
    <w:rsid w:val="00D97049"/>
    <w:rsid w:val="00D971F2"/>
    <w:rsid w:val="00D9734C"/>
    <w:rsid w:val="00DA0834"/>
    <w:rsid w:val="00DA2ABD"/>
    <w:rsid w:val="00DA4603"/>
    <w:rsid w:val="00DA488E"/>
    <w:rsid w:val="00DA4EC6"/>
    <w:rsid w:val="00DA6813"/>
    <w:rsid w:val="00DA6B45"/>
    <w:rsid w:val="00DA749E"/>
    <w:rsid w:val="00DB0F54"/>
    <w:rsid w:val="00DB1985"/>
    <w:rsid w:val="00DB24B1"/>
    <w:rsid w:val="00DB24C7"/>
    <w:rsid w:val="00DB3C67"/>
    <w:rsid w:val="00DB670A"/>
    <w:rsid w:val="00DB6E3C"/>
    <w:rsid w:val="00DB7E8C"/>
    <w:rsid w:val="00DC06A3"/>
    <w:rsid w:val="00DC0E00"/>
    <w:rsid w:val="00DC20EE"/>
    <w:rsid w:val="00DC2B93"/>
    <w:rsid w:val="00DC2FDD"/>
    <w:rsid w:val="00DC301C"/>
    <w:rsid w:val="00DC39F0"/>
    <w:rsid w:val="00DC4D75"/>
    <w:rsid w:val="00DC5677"/>
    <w:rsid w:val="00DC5EE1"/>
    <w:rsid w:val="00DC5F7B"/>
    <w:rsid w:val="00DC5FFF"/>
    <w:rsid w:val="00DC60CD"/>
    <w:rsid w:val="00DC6743"/>
    <w:rsid w:val="00DC6B55"/>
    <w:rsid w:val="00DC77B6"/>
    <w:rsid w:val="00DD0549"/>
    <w:rsid w:val="00DD0D78"/>
    <w:rsid w:val="00DD10B9"/>
    <w:rsid w:val="00DD1C3D"/>
    <w:rsid w:val="00DD26C3"/>
    <w:rsid w:val="00DD2F80"/>
    <w:rsid w:val="00DD56BE"/>
    <w:rsid w:val="00DD5C8A"/>
    <w:rsid w:val="00DD6D6F"/>
    <w:rsid w:val="00DD753F"/>
    <w:rsid w:val="00DD79B6"/>
    <w:rsid w:val="00DD7D38"/>
    <w:rsid w:val="00DD7FB8"/>
    <w:rsid w:val="00DE0916"/>
    <w:rsid w:val="00DE1785"/>
    <w:rsid w:val="00DE17A6"/>
    <w:rsid w:val="00DE18A2"/>
    <w:rsid w:val="00DE20ED"/>
    <w:rsid w:val="00DE3346"/>
    <w:rsid w:val="00DE3C34"/>
    <w:rsid w:val="00DE3D7B"/>
    <w:rsid w:val="00DE4F39"/>
    <w:rsid w:val="00DE521D"/>
    <w:rsid w:val="00DE5313"/>
    <w:rsid w:val="00DE54B3"/>
    <w:rsid w:val="00DE6188"/>
    <w:rsid w:val="00DE6220"/>
    <w:rsid w:val="00DE673F"/>
    <w:rsid w:val="00DE6889"/>
    <w:rsid w:val="00DE6D98"/>
    <w:rsid w:val="00DE7ED1"/>
    <w:rsid w:val="00DF1767"/>
    <w:rsid w:val="00DF1C3D"/>
    <w:rsid w:val="00DF2B23"/>
    <w:rsid w:val="00DF3924"/>
    <w:rsid w:val="00DF4347"/>
    <w:rsid w:val="00DF4749"/>
    <w:rsid w:val="00DF624A"/>
    <w:rsid w:val="00DF63DF"/>
    <w:rsid w:val="00DF6718"/>
    <w:rsid w:val="00DF6958"/>
    <w:rsid w:val="00E01532"/>
    <w:rsid w:val="00E018A7"/>
    <w:rsid w:val="00E01C9B"/>
    <w:rsid w:val="00E01F5A"/>
    <w:rsid w:val="00E030D4"/>
    <w:rsid w:val="00E04DB4"/>
    <w:rsid w:val="00E05BA5"/>
    <w:rsid w:val="00E072BD"/>
    <w:rsid w:val="00E0759F"/>
    <w:rsid w:val="00E1062C"/>
    <w:rsid w:val="00E11B46"/>
    <w:rsid w:val="00E11DA8"/>
    <w:rsid w:val="00E126B9"/>
    <w:rsid w:val="00E12A79"/>
    <w:rsid w:val="00E12D44"/>
    <w:rsid w:val="00E1331C"/>
    <w:rsid w:val="00E1333E"/>
    <w:rsid w:val="00E14216"/>
    <w:rsid w:val="00E145DA"/>
    <w:rsid w:val="00E149BA"/>
    <w:rsid w:val="00E14C9F"/>
    <w:rsid w:val="00E15F76"/>
    <w:rsid w:val="00E16677"/>
    <w:rsid w:val="00E207B2"/>
    <w:rsid w:val="00E209A5"/>
    <w:rsid w:val="00E21B39"/>
    <w:rsid w:val="00E21C2B"/>
    <w:rsid w:val="00E221F8"/>
    <w:rsid w:val="00E232E6"/>
    <w:rsid w:val="00E25291"/>
    <w:rsid w:val="00E2543D"/>
    <w:rsid w:val="00E27396"/>
    <w:rsid w:val="00E279D3"/>
    <w:rsid w:val="00E30574"/>
    <w:rsid w:val="00E305C8"/>
    <w:rsid w:val="00E32260"/>
    <w:rsid w:val="00E32277"/>
    <w:rsid w:val="00E3228D"/>
    <w:rsid w:val="00E331DD"/>
    <w:rsid w:val="00E333D9"/>
    <w:rsid w:val="00E340F7"/>
    <w:rsid w:val="00E348D1"/>
    <w:rsid w:val="00E34BA4"/>
    <w:rsid w:val="00E34FD0"/>
    <w:rsid w:val="00E35579"/>
    <w:rsid w:val="00E362A1"/>
    <w:rsid w:val="00E3642E"/>
    <w:rsid w:val="00E364E2"/>
    <w:rsid w:val="00E36A45"/>
    <w:rsid w:val="00E3778A"/>
    <w:rsid w:val="00E4066A"/>
    <w:rsid w:val="00E407E1"/>
    <w:rsid w:val="00E4116E"/>
    <w:rsid w:val="00E41EE6"/>
    <w:rsid w:val="00E422B4"/>
    <w:rsid w:val="00E43230"/>
    <w:rsid w:val="00E446AF"/>
    <w:rsid w:val="00E448F6"/>
    <w:rsid w:val="00E44FE7"/>
    <w:rsid w:val="00E47027"/>
    <w:rsid w:val="00E47B95"/>
    <w:rsid w:val="00E47C19"/>
    <w:rsid w:val="00E50931"/>
    <w:rsid w:val="00E50F0E"/>
    <w:rsid w:val="00E51DA1"/>
    <w:rsid w:val="00E51FBF"/>
    <w:rsid w:val="00E529BF"/>
    <w:rsid w:val="00E52B51"/>
    <w:rsid w:val="00E52F00"/>
    <w:rsid w:val="00E551B7"/>
    <w:rsid w:val="00E553B5"/>
    <w:rsid w:val="00E55DBC"/>
    <w:rsid w:val="00E55DE6"/>
    <w:rsid w:val="00E60B9B"/>
    <w:rsid w:val="00E617A3"/>
    <w:rsid w:val="00E61982"/>
    <w:rsid w:val="00E6287E"/>
    <w:rsid w:val="00E62CFB"/>
    <w:rsid w:val="00E635E0"/>
    <w:rsid w:val="00E63B06"/>
    <w:rsid w:val="00E64D7D"/>
    <w:rsid w:val="00E65CE4"/>
    <w:rsid w:val="00E662B3"/>
    <w:rsid w:val="00E66587"/>
    <w:rsid w:val="00E66C9C"/>
    <w:rsid w:val="00E707D6"/>
    <w:rsid w:val="00E70C9F"/>
    <w:rsid w:val="00E70F12"/>
    <w:rsid w:val="00E72357"/>
    <w:rsid w:val="00E72815"/>
    <w:rsid w:val="00E72AF4"/>
    <w:rsid w:val="00E73151"/>
    <w:rsid w:val="00E733A7"/>
    <w:rsid w:val="00E73FD4"/>
    <w:rsid w:val="00E74327"/>
    <w:rsid w:val="00E74DC4"/>
    <w:rsid w:val="00E7504F"/>
    <w:rsid w:val="00E75599"/>
    <w:rsid w:val="00E7567A"/>
    <w:rsid w:val="00E76B45"/>
    <w:rsid w:val="00E77EC2"/>
    <w:rsid w:val="00E807D9"/>
    <w:rsid w:val="00E810F8"/>
    <w:rsid w:val="00E8200E"/>
    <w:rsid w:val="00E821EC"/>
    <w:rsid w:val="00E82356"/>
    <w:rsid w:val="00E823B0"/>
    <w:rsid w:val="00E82F5C"/>
    <w:rsid w:val="00E8392D"/>
    <w:rsid w:val="00E83C08"/>
    <w:rsid w:val="00E85503"/>
    <w:rsid w:val="00E8570B"/>
    <w:rsid w:val="00E8588C"/>
    <w:rsid w:val="00E86680"/>
    <w:rsid w:val="00E87375"/>
    <w:rsid w:val="00E87B77"/>
    <w:rsid w:val="00E91591"/>
    <w:rsid w:val="00E91F5A"/>
    <w:rsid w:val="00E9210B"/>
    <w:rsid w:val="00E921EF"/>
    <w:rsid w:val="00E9264E"/>
    <w:rsid w:val="00E93CEA"/>
    <w:rsid w:val="00E9500D"/>
    <w:rsid w:val="00E95593"/>
    <w:rsid w:val="00E955EE"/>
    <w:rsid w:val="00E95A9C"/>
    <w:rsid w:val="00E9657B"/>
    <w:rsid w:val="00E96A22"/>
    <w:rsid w:val="00E9772D"/>
    <w:rsid w:val="00EA1605"/>
    <w:rsid w:val="00EA1A02"/>
    <w:rsid w:val="00EA1BD5"/>
    <w:rsid w:val="00EA47F9"/>
    <w:rsid w:val="00EA51F4"/>
    <w:rsid w:val="00EA54C9"/>
    <w:rsid w:val="00EA5D0B"/>
    <w:rsid w:val="00EA67AF"/>
    <w:rsid w:val="00EA71E9"/>
    <w:rsid w:val="00EA7D24"/>
    <w:rsid w:val="00EB0610"/>
    <w:rsid w:val="00EB1BD4"/>
    <w:rsid w:val="00EB32F6"/>
    <w:rsid w:val="00EB48AA"/>
    <w:rsid w:val="00EB614F"/>
    <w:rsid w:val="00EB6A66"/>
    <w:rsid w:val="00EB7752"/>
    <w:rsid w:val="00EB7E2C"/>
    <w:rsid w:val="00EC1668"/>
    <w:rsid w:val="00EC1C4B"/>
    <w:rsid w:val="00EC1FBD"/>
    <w:rsid w:val="00EC28CE"/>
    <w:rsid w:val="00EC2A2E"/>
    <w:rsid w:val="00EC3BBD"/>
    <w:rsid w:val="00EC4DB0"/>
    <w:rsid w:val="00EC5686"/>
    <w:rsid w:val="00EC56E4"/>
    <w:rsid w:val="00EC732E"/>
    <w:rsid w:val="00EC7CC0"/>
    <w:rsid w:val="00ED01CF"/>
    <w:rsid w:val="00ED164F"/>
    <w:rsid w:val="00ED2D27"/>
    <w:rsid w:val="00ED33DD"/>
    <w:rsid w:val="00ED497D"/>
    <w:rsid w:val="00ED5538"/>
    <w:rsid w:val="00ED5D18"/>
    <w:rsid w:val="00ED5E93"/>
    <w:rsid w:val="00ED6F58"/>
    <w:rsid w:val="00ED79EC"/>
    <w:rsid w:val="00ED7E5D"/>
    <w:rsid w:val="00EE07FA"/>
    <w:rsid w:val="00EE0CFD"/>
    <w:rsid w:val="00EE12C6"/>
    <w:rsid w:val="00EE184D"/>
    <w:rsid w:val="00EE45A7"/>
    <w:rsid w:val="00EE4BA6"/>
    <w:rsid w:val="00EE4BE2"/>
    <w:rsid w:val="00EE53F4"/>
    <w:rsid w:val="00EE618D"/>
    <w:rsid w:val="00EE6C10"/>
    <w:rsid w:val="00EE6D4D"/>
    <w:rsid w:val="00EE6F93"/>
    <w:rsid w:val="00EE7C40"/>
    <w:rsid w:val="00EF085F"/>
    <w:rsid w:val="00EF0DEC"/>
    <w:rsid w:val="00EF173B"/>
    <w:rsid w:val="00EF45BA"/>
    <w:rsid w:val="00EF4F80"/>
    <w:rsid w:val="00EF55A0"/>
    <w:rsid w:val="00EF5DD3"/>
    <w:rsid w:val="00EF5E50"/>
    <w:rsid w:val="00EF6242"/>
    <w:rsid w:val="00EF63C5"/>
    <w:rsid w:val="00EF6FC0"/>
    <w:rsid w:val="00EF723F"/>
    <w:rsid w:val="00EF7A2B"/>
    <w:rsid w:val="00EF7D7A"/>
    <w:rsid w:val="00F00439"/>
    <w:rsid w:val="00F00E59"/>
    <w:rsid w:val="00F00F54"/>
    <w:rsid w:val="00F01B72"/>
    <w:rsid w:val="00F03E2A"/>
    <w:rsid w:val="00F04466"/>
    <w:rsid w:val="00F051B4"/>
    <w:rsid w:val="00F05ECF"/>
    <w:rsid w:val="00F0642C"/>
    <w:rsid w:val="00F06E17"/>
    <w:rsid w:val="00F06FD1"/>
    <w:rsid w:val="00F07253"/>
    <w:rsid w:val="00F07304"/>
    <w:rsid w:val="00F100C0"/>
    <w:rsid w:val="00F10105"/>
    <w:rsid w:val="00F10AAB"/>
    <w:rsid w:val="00F10BF8"/>
    <w:rsid w:val="00F12F96"/>
    <w:rsid w:val="00F133A4"/>
    <w:rsid w:val="00F1431E"/>
    <w:rsid w:val="00F14AEB"/>
    <w:rsid w:val="00F14B02"/>
    <w:rsid w:val="00F15AC5"/>
    <w:rsid w:val="00F15F73"/>
    <w:rsid w:val="00F16529"/>
    <w:rsid w:val="00F169B4"/>
    <w:rsid w:val="00F17257"/>
    <w:rsid w:val="00F17CDA"/>
    <w:rsid w:val="00F20302"/>
    <w:rsid w:val="00F20876"/>
    <w:rsid w:val="00F20A63"/>
    <w:rsid w:val="00F21392"/>
    <w:rsid w:val="00F21AC0"/>
    <w:rsid w:val="00F21DCC"/>
    <w:rsid w:val="00F22505"/>
    <w:rsid w:val="00F226B8"/>
    <w:rsid w:val="00F22E85"/>
    <w:rsid w:val="00F230BD"/>
    <w:rsid w:val="00F235B3"/>
    <w:rsid w:val="00F23D29"/>
    <w:rsid w:val="00F23D37"/>
    <w:rsid w:val="00F23FC6"/>
    <w:rsid w:val="00F241C2"/>
    <w:rsid w:val="00F246F7"/>
    <w:rsid w:val="00F24A71"/>
    <w:rsid w:val="00F25442"/>
    <w:rsid w:val="00F25A8A"/>
    <w:rsid w:val="00F263A4"/>
    <w:rsid w:val="00F2642E"/>
    <w:rsid w:val="00F27CD9"/>
    <w:rsid w:val="00F304EF"/>
    <w:rsid w:val="00F307D6"/>
    <w:rsid w:val="00F33268"/>
    <w:rsid w:val="00F33C24"/>
    <w:rsid w:val="00F34755"/>
    <w:rsid w:val="00F36087"/>
    <w:rsid w:val="00F36623"/>
    <w:rsid w:val="00F36C18"/>
    <w:rsid w:val="00F3722D"/>
    <w:rsid w:val="00F3789A"/>
    <w:rsid w:val="00F37C7B"/>
    <w:rsid w:val="00F37E8E"/>
    <w:rsid w:val="00F37F42"/>
    <w:rsid w:val="00F40066"/>
    <w:rsid w:val="00F402FD"/>
    <w:rsid w:val="00F4141E"/>
    <w:rsid w:val="00F42046"/>
    <w:rsid w:val="00F42052"/>
    <w:rsid w:val="00F421FC"/>
    <w:rsid w:val="00F42372"/>
    <w:rsid w:val="00F424C6"/>
    <w:rsid w:val="00F42735"/>
    <w:rsid w:val="00F42FD8"/>
    <w:rsid w:val="00F42FDF"/>
    <w:rsid w:val="00F43125"/>
    <w:rsid w:val="00F43187"/>
    <w:rsid w:val="00F433A5"/>
    <w:rsid w:val="00F43C12"/>
    <w:rsid w:val="00F43E40"/>
    <w:rsid w:val="00F44F78"/>
    <w:rsid w:val="00F45F03"/>
    <w:rsid w:val="00F46FB0"/>
    <w:rsid w:val="00F506D1"/>
    <w:rsid w:val="00F50D96"/>
    <w:rsid w:val="00F51062"/>
    <w:rsid w:val="00F5151F"/>
    <w:rsid w:val="00F51AC1"/>
    <w:rsid w:val="00F527A6"/>
    <w:rsid w:val="00F52AEF"/>
    <w:rsid w:val="00F52E86"/>
    <w:rsid w:val="00F535C1"/>
    <w:rsid w:val="00F54065"/>
    <w:rsid w:val="00F54ECD"/>
    <w:rsid w:val="00F5638C"/>
    <w:rsid w:val="00F56416"/>
    <w:rsid w:val="00F5669B"/>
    <w:rsid w:val="00F60A3C"/>
    <w:rsid w:val="00F61864"/>
    <w:rsid w:val="00F63259"/>
    <w:rsid w:val="00F63A88"/>
    <w:rsid w:val="00F666C9"/>
    <w:rsid w:val="00F66A68"/>
    <w:rsid w:val="00F671D5"/>
    <w:rsid w:val="00F67891"/>
    <w:rsid w:val="00F701C3"/>
    <w:rsid w:val="00F70350"/>
    <w:rsid w:val="00F70517"/>
    <w:rsid w:val="00F73E3D"/>
    <w:rsid w:val="00F74863"/>
    <w:rsid w:val="00F74999"/>
    <w:rsid w:val="00F76B38"/>
    <w:rsid w:val="00F77409"/>
    <w:rsid w:val="00F800F5"/>
    <w:rsid w:val="00F80A7D"/>
    <w:rsid w:val="00F8193F"/>
    <w:rsid w:val="00F819BD"/>
    <w:rsid w:val="00F8322B"/>
    <w:rsid w:val="00F839C0"/>
    <w:rsid w:val="00F85CA1"/>
    <w:rsid w:val="00F861F9"/>
    <w:rsid w:val="00F86AFD"/>
    <w:rsid w:val="00F87753"/>
    <w:rsid w:val="00F87A6C"/>
    <w:rsid w:val="00F9089E"/>
    <w:rsid w:val="00F909B0"/>
    <w:rsid w:val="00F909F5"/>
    <w:rsid w:val="00F91825"/>
    <w:rsid w:val="00F919DD"/>
    <w:rsid w:val="00F9218C"/>
    <w:rsid w:val="00F94974"/>
    <w:rsid w:val="00F95EEB"/>
    <w:rsid w:val="00F967E9"/>
    <w:rsid w:val="00F97BC9"/>
    <w:rsid w:val="00F97F20"/>
    <w:rsid w:val="00FA08B9"/>
    <w:rsid w:val="00FA0DF5"/>
    <w:rsid w:val="00FA164A"/>
    <w:rsid w:val="00FA19E3"/>
    <w:rsid w:val="00FA24B0"/>
    <w:rsid w:val="00FA3F6B"/>
    <w:rsid w:val="00FA4A58"/>
    <w:rsid w:val="00FA4D75"/>
    <w:rsid w:val="00FA50B0"/>
    <w:rsid w:val="00FA6328"/>
    <w:rsid w:val="00FA74A8"/>
    <w:rsid w:val="00FA7E11"/>
    <w:rsid w:val="00FA7F16"/>
    <w:rsid w:val="00FB0E1F"/>
    <w:rsid w:val="00FB1904"/>
    <w:rsid w:val="00FB1AF1"/>
    <w:rsid w:val="00FB2AE3"/>
    <w:rsid w:val="00FB2D9C"/>
    <w:rsid w:val="00FB40BA"/>
    <w:rsid w:val="00FB43D8"/>
    <w:rsid w:val="00FB453F"/>
    <w:rsid w:val="00FB46B6"/>
    <w:rsid w:val="00FB4CF1"/>
    <w:rsid w:val="00FB4F4B"/>
    <w:rsid w:val="00FB53A4"/>
    <w:rsid w:val="00FB7206"/>
    <w:rsid w:val="00FB738E"/>
    <w:rsid w:val="00FB73C0"/>
    <w:rsid w:val="00FC01E8"/>
    <w:rsid w:val="00FC0936"/>
    <w:rsid w:val="00FC1A7F"/>
    <w:rsid w:val="00FC24AC"/>
    <w:rsid w:val="00FC2740"/>
    <w:rsid w:val="00FC2C9F"/>
    <w:rsid w:val="00FC4666"/>
    <w:rsid w:val="00FC4DA8"/>
    <w:rsid w:val="00FC4DF9"/>
    <w:rsid w:val="00FC5F66"/>
    <w:rsid w:val="00FC608F"/>
    <w:rsid w:val="00FC7063"/>
    <w:rsid w:val="00FC7560"/>
    <w:rsid w:val="00FD0844"/>
    <w:rsid w:val="00FD203C"/>
    <w:rsid w:val="00FD239E"/>
    <w:rsid w:val="00FD36A3"/>
    <w:rsid w:val="00FD3DA3"/>
    <w:rsid w:val="00FD40F4"/>
    <w:rsid w:val="00FD4378"/>
    <w:rsid w:val="00FD5431"/>
    <w:rsid w:val="00FD5663"/>
    <w:rsid w:val="00FD56D2"/>
    <w:rsid w:val="00FD57C9"/>
    <w:rsid w:val="00FD62C2"/>
    <w:rsid w:val="00FD72AD"/>
    <w:rsid w:val="00FD7EE6"/>
    <w:rsid w:val="00FE0240"/>
    <w:rsid w:val="00FE0E0F"/>
    <w:rsid w:val="00FE1DAC"/>
    <w:rsid w:val="00FE244B"/>
    <w:rsid w:val="00FE25FD"/>
    <w:rsid w:val="00FE271E"/>
    <w:rsid w:val="00FE3AAB"/>
    <w:rsid w:val="00FE439F"/>
    <w:rsid w:val="00FE43C6"/>
    <w:rsid w:val="00FE47A3"/>
    <w:rsid w:val="00FE5284"/>
    <w:rsid w:val="00FE530E"/>
    <w:rsid w:val="00FE5A70"/>
    <w:rsid w:val="00FE64A6"/>
    <w:rsid w:val="00FE66A5"/>
    <w:rsid w:val="00FE6F90"/>
    <w:rsid w:val="00FE7EBD"/>
    <w:rsid w:val="00FF03B7"/>
    <w:rsid w:val="00FF0A8C"/>
    <w:rsid w:val="00FF123C"/>
    <w:rsid w:val="00FF2D4A"/>
    <w:rsid w:val="00FF337B"/>
    <w:rsid w:val="00FF4760"/>
    <w:rsid w:val="00FF5733"/>
    <w:rsid w:val="00FF57DC"/>
    <w:rsid w:val="00FF6464"/>
    <w:rsid w:val="00FF79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E9F"/>
  </w:style>
  <w:style w:type="paragraph" w:styleId="Heading1">
    <w:name w:val="heading 1"/>
    <w:basedOn w:val="Normal"/>
    <w:next w:val="Normal"/>
    <w:link w:val="Heading1Char"/>
    <w:uiPriority w:val="9"/>
    <w:qFormat/>
    <w:rsid w:val="006A3B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C09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D7D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C77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5F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F81"/>
  </w:style>
  <w:style w:type="paragraph" w:styleId="Footer">
    <w:name w:val="footer"/>
    <w:basedOn w:val="Normal"/>
    <w:link w:val="FooterChar"/>
    <w:uiPriority w:val="99"/>
    <w:unhideWhenUsed/>
    <w:rsid w:val="005A5F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F81"/>
  </w:style>
  <w:style w:type="paragraph" w:styleId="ListParagraph">
    <w:name w:val="List Paragraph"/>
    <w:basedOn w:val="Normal"/>
    <w:uiPriority w:val="34"/>
    <w:qFormat/>
    <w:rsid w:val="00A853D8"/>
    <w:pPr>
      <w:ind w:left="720"/>
      <w:contextualSpacing/>
    </w:pPr>
  </w:style>
  <w:style w:type="paragraph" w:customStyle="1" w:styleId="Default">
    <w:name w:val="Default"/>
    <w:rsid w:val="00DD26C3"/>
    <w:pPr>
      <w:autoSpaceDE w:val="0"/>
      <w:autoSpaceDN w:val="0"/>
      <w:adjustRightInd w:val="0"/>
      <w:spacing w:after="0" w:line="240" w:lineRule="auto"/>
    </w:pPr>
    <w:rPr>
      <w:rFonts w:ascii="Cambria" w:hAnsi="Cambria" w:cs="Cambria"/>
      <w:color w:val="000000"/>
      <w:sz w:val="24"/>
      <w:szCs w:val="24"/>
    </w:rPr>
  </w:style>
  <w:style w:type="table" w:styleId="TableGrid">
    <w:name w:val="Table Grid"/>
    <w:basedOn w:val="TableNormal"/>
    <w:uiPriority w:val="59"/>
    <w:rsid w:val="009B3A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678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7891"/>
    <w:rPr>
      <w:rFonts w:ascii="Tahoma" w:hAnsi="Tahoma" w:cs="Tahoma"/>
      <w:sz w:val="16"/>
      <w:szCs w:val="16"/>
    </w:rPr>
  </w:style>
  <w:style w:type="character" w:customStyle="1" w:styleId="Heading1Char">
    <w:name w:val="Heading 1 Char"/>
    <w:basedOn w:val="DefaultParagraphFont"/>
    <w:link w:val="Heading1"/>
    <w:uiPriority w:val="9"/>
    <w:rsid w:val="006A3BF6"/>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6A3BF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A3BF6"/>
    <w:rPr>
      <w:color w:val="0000FF"/>
      <w:u w:val="single"/>
    </w:rPr>
  </w:style>
  <w:style w:type="character" w:styleId="Strong">
    <w:name w:val="Strong"/>
    <w:basedOn w:val="DefaultParagraphFont"/>
    <w:uiPriority w:val="22"/>
    <w:qFormat/>
    <w:rsid w:val="00BF4383"/>
    <w:rPr>
      <w:b/>
      <w:bCs/>
    </w:rPr>
  </w:style>
  <w:style w:type="character" w:customStyle="1" w:styleId="Heading2Char">
    <w:name w:val="Heading 2 Char"/>
    <w:basedOn w:val="DefaultParagraphFont"/>
    <w:link w:val="Heading2"/>
    <w:uiPriority w:val="9"/>
    <w:rsid w:val="006C0924"/>
    <w:rPr>
      <w:rFonts w:asciiTheme="majorHAnsi" w:eastAsiaTheme="majorEastAsia" w:hAnsiTheme="majorHAnsi" w:cstheme="majorBidi"/>
      <w:b/>
      <w:bCs/>
      <w:color w:val="4F81BD" w:themeColor="accent1"/>
      <w:sz w:val="26"/>
      <w:szCs w:val="26"/>
    </w:rPr>
  </w:style>
  <w:style w:type="paragraph" w:styleId="NoSpacing">
    <w:name w:val="No Spacing"/>
    <w:link w:val="NoSpacingChar"/>
    <w:uiPriority w:val="1"/>
    <w:qFormat/>
    <w:rsid w:val="00DD56BE"/>
    <w:pPr>
      <w:spacing w:after="0" w:line="240" w:lineRule="auto"/>
    </w:pPr>
  </w:style>
  <w:style w:type="character" w:styleId="PlaceholderText">
    <w:name w:val="Placeholder Text"/>
    <w:basedOn w:val="DefaultParagraphFont"/>
    <w:uiPriority w:val="99"/>
    <w:semiHidden/>
    <w:rsid w:val="00C37203"/>
    <w:rPr>
      <w:color w:val="808080"/>
    </w:rPr>
  </w:style>
  <w:style w:type="character" w:customStyle="1" w:styleId="Heading3Char">
    <w:name w:val="Heading 3 Char"/>
    <w:basedOn w:val="DefaultParagraphFont"/>
    <w:link w:val="Heading3"/>
    <w:uiPriority w:val="9"/>
    <w:rsid w:val="008D7D52"/>
    <w:rPr>
      <w:rFonts w:asciiTheme="majorHAnsi" w:eastAsiaTheme="majorEastAsia" w:hAnsiTheme="majorHAnsi" w:cstheme="majorBidi"/>
      <w:b/>
      <w:bCs/>
      <w:color w:val="4F81BD" w:themeColor="accent1"/>
    </w:rPr>
  </w:style>
  <w:style w:type="character" w:customStyle="1" w:styleId="NoSpacingChar">
    <w:name w:val="No Spacing Char"/>
    <w:basedOn w:val="DefaultParagraphFont"/>
    <w:link w:val="NoSpacing"/>
    <w:uiPriority w:val="1"/>
    <w:locked/>
    <w:rsid w:val="00867E43"/>
  </w:style>
  <w:style w:type="character" w:styleId="Emphasis">
    <w:name w:val="Emphasis"/>
    <w:basedOn w:val="DefaultParagraphFont"/>
    <w:uiPriority w:val="20"/>
    <w:qFormat/>
    <w:rsid w:val="00867E43"/>
    <w:rPr>
      <w:i/>
      <w:iCs/>
    </w:rPr>
  </w:style>
  <w:style w:type="character" w:styleId="CommentReference">
    <w:name w:val="annotation reference"/>
    <w:basedOn w:val="DefaultParagraphFont"/>
    <w:uiPriority w:val="99"/>
    <w:semiHidden/>
    <w:unhideWhenUsed/>
    <w:rsid w:val="00867E43"/>
    <w:rPr>
      <w:sz w:val="16"/>
      <w:szCs w:val="16"/>
    </w:rPr>
  </w:style>
  <w:style w:type="paragraph" w:styleId="CommentText">
    <w:name w:val="annotation text"/>
    <w:basedOn w:val="Normal"/>
    <w:link w:val="CommentTextChar"/>
    <w:uiPriority w:val="99"/>
    <w:semiHidden/>
    <w:unhideWhenUsed/>
    <w:rsid w:val="00867E43"/>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867E43"/>
    <w:rPr>
      <w:sz w:val="20"/>
      <w:szCs w:val="20"/>
    </w:rPr>
  </w:style>
  <w:style w:type="paragraph" w:styleId="CommentSubject">
    <w:name w:val="annotation subject"/>
    <w:basedOn w:val="CommentText"/>
    <w:next w:val="CommentText"/>
    <w:link w:val="CommentSubjectChar"/>
    <w:uiPriority w:val="99"/>
    <w:semiHidden/>
    <w:unhideWhenUsed/>
    <w:rsid w:val="00867E43"/>
    <w:rPr>
      <w:b/>
      <w:bCs/>
    </w:rPr>
  </w:style>
  <w:style w:type="character" w:customStyle="1" w:styleId="CommentSubjectChar">
    <w:name w:val="Comment Subject Char"/>
    <w:basedOn w:val="CommentTextChar"/>
    <w:link w:val="CommentSubject"/>
    <w:uiPriority w:val="99"/>
    <w:semiHidden/>
    <w:rsid w:val="00867E43"/>
    <w:rPr>
      <w:b/>
      <w:bCs/>
      <w:sz w:val="20"/>
      <w:szCs w:val="20"/>
    </w:rPr>
  </w:style>
  <w:style w:type="paragraph" w:styleId="TOCHeading">
    <w:name w:val="TOC Heading"/>
    <w:basedOn w:val="Caption"/>
    <w:next w:val="Normal"/>
    <w:uiPriority w:val="39"/>
    <w:unhideWhenUsed/>
    <w:qFormat/>
    <w:rsid w:val="00867E43"/>
    <w:pPr>
      <w:jc w:val="center"/>
    </w:pPr>
    <w:rPr>
      <w:i/>
    </w:rPr>
  </w:style>
  <w:style w:type="paragraph" w:styleId="TOC1">
    <w:name w:val="toc 1"/>
    <w:basedOn w:val="Normal"/>
    <w:next w:val="Normal"/>
    <w:autoRedefine/>
    <w:uiPriority w:val="39"/>
    <w:unhideWhenUsed/>
    <w:qFormat/>
    <w:rsid w:val="00867E43"/>
    <w:pPr>
      <w:spacing w:after="100" w:line="254" w:lineRule="auto"/>
    </w:pPr>
  </w:style>
  <w:style w:type="paragraph" w:styleId="TOC2">
    <w:name w:val="toc 2"/>
    <w:basedOn w:val="Normal"/>
    <w:next w:val="Normal"/>
    <w:autoRedefine/>
    <w:uiPriority w:val="39"/>
    <w:unhideWhenUsed/>
    <w:qFormat/>
    <w:rsid w:val="00867E43"/>
    <w:pPr>
      <w:spacing w:after="100" w:line="254" w:lineRule="auto"/>
      <w:ind w:left="220"/>
    </w:pPr>
  </w:style>
  <w:style w:type="paragraph" w:styleId="Caption">
    <w:name w:val="caption"/>
    <w:basedOn w:val="Normal"/>
    <w:next w:val="Normal"/>
    <w:uiPriority w:val="35"/>
    <w:unhideWhenUsed/>
    <w:qFormat/>
    <w:rsid w:val="00867E43"/>
    <w:pPr>
      <w:spacing w:line="240" w:lineRule="auto"/>
    </w:pPr>
    <w:rPr>
      <w:rFonts w:ascii="Times New Roman" w:hAnsi="Times New Roman" w:cs="Times New Roman"/>
      <w:iCs/>
      <w:color w:val="000000" w:themeColor="text1"/>
      <w:sz w:val="24"/>
      <w:szCs w:val="24"/>
    </w:rPr>
  </w:style>
  <w:style w:type="paragraph" w:styleId="TableofFigures">
    <w:name w:val="table of figures"/>
    <w:basedOn w:val="Normal"/>
    <w:next w:val="Normal"/>
    <w:uiPriority w:val="99"/>
    <w:unhideWhenUsed/>
    <w:rsid w:val="00867E43"/>
    <w:pPr>
      <w:spacing w:after="0" w:line="254" w:lineRule="auto"/>
    </w:pPr>
  </w:style>
  <w:style w:type="paragraph" w:styleId="TOC3">
    <w:name w:val="toc 3"/>
    <w:basedOn w:val="Normal"/>
    <w:next w:val="Normal"/>
    <w:autoRedefine/>
    <w:uiPriority w:val="39"/>
    <w:unhideWhenUsed/>
    <w:qFormat/>
    <w:rsid w:val="003F667A"/>
    <w:pPr>
      <w:tabs>
        <w:tab w:val="right" w:leader="dot" w:pos="9350"/>
      </w:tabs>
      <w:spacing w:after="100" w:line="254" w:lineRule="auto"/>
      <w:ind w:left="440"/>
    </w:pPr>
    <w:rPr>
      <w:rFonts w:ascii="Times New Roman" w:hAnsi="Times New Roman" w:cs="Times New Roman"/>
      <w:bCs/>
      <w:noProof/>
      <w:sz w:val="24"/>
      <w:szCs w:val="24"/>
    </w:rPr>
  </w:style>
  <w:style w:type="character" w:customStyle="1" w:styleId="ff8">
    <w:name w:val="ff8"/>
    <w:basedOn w:val="DefaultParagraphFont"/>
    <w:rsid w:val="00332CD5"/>
  </w:style>
  <w:style w:type="table" w:styleId="MediumList2-Accent1">
    <w:name w:val="Medium List 2 Accent 1"/>
    <w:basedOn w:val="TableNormal"/>
    <w:uiPriority w:val="66"/>
    <w:rsid w:val="007B31A6"/>
    <w:pPr>
      <w:spacing w:after="0" w:line="240" w:lineRule="auto"/>
    </w:pPr>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fontstyle01">
    <w:name w:val="fontstyle01"/>
    <w:basedOn w:val="DefaultParagraphFont"/>
    <w:rsid w:val="00707BFB"/>
    <w:rPr>
      <w:rFonts w:ascii="TimesNewRomanPSMT" w:hAnsi="TimesNewRomanPSMT" w:hint="default"/>
      <w:b w:val="0"/>
      <w:bCs w:val="0"/>
      <w:i w:val="0"/>
      <w:iCs w:val="0"/>
      <w:color w:val="000000"/>
      <w:sz w:val="24"/>
      <w:szCs w:val="24"/>
    </w:rPr>
  </w:style>
  <w:style w:type="character" w:customStyle="1" w:styleId="fontstyle31">
    <w:name w:val="fontstyle31"/>
    <w:basedOn w:val="DefaultParagraphFont"/>
    <w:rsid w:val="00707BFB"/>
    <w:rPr>
      <w:rFonts w:ascii="Wingdings-Regular" w:hAnsi="Wingdings-Regular" w:hint="default"/>
      <w:b w:val="0"/>
      <w:bCs w:val="0"/>
      <w:i w:val="0"/>
      <w:iCs w:val="0"/>
      <w:color w:val="000000"/>
      <w:sz w:val="24"/>
      <w:szCs w:val="24"/>
    </w:rPr>
  </w:style>
  <w:style w:type="character" w:customStyle="1" w:styleId="apple-converted-space">
    <w:name w:val="apple-converted-space"/>
    <w:basedOn w:val="DefaultParagraphFont"/>
    <w:rsid w:val="00A70F16"/>
  </w:style>
  <w:style w:type="character" w:customStyle="1" w:styleId="highlight03">
    <w:name w:val="highlight_03"/>
    <w:basedOn w:val="DefaultParagraphFont"/>
    <w:rsid w:val="00A70F16"/>
  </w:style>
  <w:style w:type="character" w:customStyle="1" w:styleId="highlight02">
    <w:name w:val="highlight_02"/>
    <w:basedOn w:val="DefaultParagraphFont"/>
    <w:rsid w:val="00A70F16"/>
  </w:style>
  <w:style w:type="character" w:customStyle="1" w:styleId="highlight01">
    <w:name w:val="highlight_01"/>
    <w:basedOn w:val="DefaultParagraphFont"/>
    <w:rsid w:val="00A70F16"/>
  </w:style>
  <w:style w:type="character" w:customStyle="1" w:styleId="highlight04">
    <w:name w:val="highlight_04"/>
    <w:basedOn w:val="DefaultParagraphFont"/>
    <w:rsid w:val="00A70F16"/>
  </w:style>
  <w:style w:type="paragraph" w:styleId="Title">
    <w:name w:val="Title"/>
    <w:basedOn w:val="Normal"/>
    <w:next w:val="Normal"/>
    <w:link w:val="TitleChar"/>
    <w:uiPriority w:val="10"/>
    <w:qFormat/>
    <w:rsid w:val="0043489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34893"/>
    <w:rPr>
      <w:rFonts w:asciiTheme="majorHAnsi" w:eastAsiaTheme="majorEastAsia" w:hAnsiTheme="majorHAnsi" w:cstheme="majorBidi"/>
      <w:color w:val="17365D" w:themeColor="text2" w:themeShade="BF"/>
      <w:spacing w:val="5"/>
      <w:kern w:val="28"/>
      <w:sz w:val="52"/>
      <w:szCs w:val="52"/>
    </w:rPr>
  </w:style>
  <w:style w:type="character" w:customStyle="1" w:styleId="ls33">
    <w:name w:val="ls33"/>
    <w:basedOn w:val="DefaultParagraphFont"/>
    <w:rsid w:val="000B29AA"/>
  </w:style>
  <w:style w:type="character" w:customStyle="1" w:styleId="Heading4Char">
    <w:name w:val="Heading 4 Char"/>
    <w:basedOn w:val="DefaultParagraphFont"/>
    <w:link w:val="Heading4"/>
    <w:uiPriority w:val="9"/>
    <w:rsid w:val="00DC77B6"/>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E9F"/>
  </w:style>
  <w:style w:type="paragraph" w:styleId="Heading1">
    <w:name w:val="heading 1"/>
    <w:basedOn w:val="Normal"/>
    <w:next w:val="Normal"/>
    <w:link w:val="Heading1Char"/>
    <w:uiPriority w:val="9"/>
    <w:qFormat/>
    <w:rsid w:val="006A3B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C09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D7D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C77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5F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F81"/>
  </w:style>
  <w:style w:type="paragraph" w:styleId="Footer">
    <w:name w:val="footer"/>
    <w:basedOn w:val="Normal"/>
    <w:link w:val="FooterChar"/>
    <w:uiPriority w:val="99"/>
    <w:unhideWhenUsed/>
    <w:rsid w:val="005A5F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F81"/>
  </w:style>
  <w:style w:type="paragraph" w:styleId="ListParagraph">
    <w:name w:val="List Paragraph"/>
    <w:basedOn w:val="Normal"/>
    <w:uiPriority w:val="34"/>
    <w:qFormat/>
    <w:rsid w:val="00A853D8"/>
    <w:pPr>
      <w:ind w:left="720"/>
      <w:contextualSpacing/>
    </w:pPr>
  </w:style>
  <w:style w:type="paragraph" w:customStyle="1" w:styleId="Default">
    <w:name w:val="Default"/>
    <w:rsid w:val="00DD26C3"/>
    <w:pPr>
      <w:autoSpaceDE w:val="0"/>
      <w:autoSpaceDN w:val="0"/>
      <w:adjustRightInd w:val="0"/>
      <w:spacing w:after="0" w:line="240" w:lineRule="auto"/>
    </w:pPr>
    <w:rPr>
      <w:rFonts w:ascii="Cambria" w:hAnsi="Cambria" w:cs="Cambria"/>
      <w:color w:val="000000"/>
      <w:sz w:val="24"/>
      <w:szCs w:val="24"/>
    </w:rPr>
  </w:style>
  <w:style w:type="table" w:styleId="TableGrid">
    <w:name w:val="Table Grid"/>
    <w:basedOn w:val="TableNormal"/>
    <w:uiPriority w:val="59"/>
    <w:rsid w:val="009B3A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678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7891"/>
    <w:rPr>
      <w:rFonts w:ascii="Tahoma" w:hAnsi="Tahoma" w:cs="Tahoma"/>
      <w:sz w:val="16"/>
      <w:szCs w:val="16"/>
    </w:rPr>
  </w:style>
  <w:style w:type="character" w:customStyle="1" w:styleId="Heading1Char">
    <w:name w:val="Heading 1 Char"/>
    <w:basedOn w:val="DefaultParagraphFont"/>
    <w:link w:val="Heading1"/>
    <w:uiPriority w:val="9"/>
    <w:rsid w:val="006A3BF6"/>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6A3BF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A3BF6"/>
    <w:rPr>
      <w:color w:val="0000FF"/>
      <w:u w:val="single"/>
    </w:rPr>
  </w:style>
  <w:style w:type="character" w:styleId="Strong">
    <w:name w:val="Strong"/>
    <w:basedOn w:val="DefaultParagraphFont"/>
    <w:uiPriority w:val="22"/>
    <w:qFormat/>
    <w:rsid w:val="00BF4383"/>
    <w:rPr>
      <w:b/>
      <w:bCs/>
    </w:rPr>
  </w:style>
  <w:style w:type="character" w:customStyle="1" w:styleId="Heading2Char">
    <w:name w:val="Heading 2 Char"/>
    <w:basedOn w:val="DefaultParagraphFont"/>
    <w:link w:val="Heading2"/>
    <w:uiPriority w:val="9"/>
    <w:rsid w:val="006C0924"/>
    <w:rPr>
      <w:rFonts w:asciiTheme="majorHAnsi" w:eastAsiaTheme="majorEastAsia" w:hAnsiTheme="majorHAnsi" w:cstheme="majorBidi"/>
      <w:b/>
      <w:bCs/>
      <w:color w:val="4F81BD" w:themeColor="accent1"/>
      <w:sz w:val="26"/>
      <w:szCs w:val="26"/>
    </w:rPr>
  </w:style>
  <w:style w:type="paragraph" w:styleId="NoSpacing">
    <w:name w:val="No Spacing"/>
    <w:link w:val="NoSpacingChar"/>
    <w:uiPriority w:val="1"/>
    <w:qFormat/>
    <w:rsid w:val="00DD56BE"/>
    <w:pPr>
      <w:spacing w:after="0" w:line="240" w:lineRule="auto"/>
    </w:pPr>
  </w:style>
  <w:style w:type="character" w:styleId="PlaceholderText">
    <w:name w:val="Placeholder Text"/>
    <w:basedOn w:val="DefaultParagraphFont"/>
    <w:uiPriority w:val="99"/>
    <w:semiHidden/>
    <w:rsid w:val="00C37203"/>
    <w:rPr>
      <w:color w:val="808080"/>
    </w:rPr>
  </w:style>
  <w:style w:type="character" w:customStyle="1" w:styleId="Heading3Char">
    <w:name w:val="Heading 3 Char"/>
    <w:basedOn w:val="DefaultParagraphFont"/>
    <w:link w:val="Heading3"/>
    <w:uiPriority w:val="9"/>
    <w:rsid w:val="008D7D52"/>
    <w:rPr>
      <w:rFonts w:asciiTheme="majorHAnsi" w:eastAsiaTheme="majorEastAsia" w:hAnsiTheme="majorHAnsi" w:cstheme="majorBidi"/>
      <w:b/>
      <w:bCs/>
      <w:color w:val="4F81BD" w:themeColor="accent1"/>
    </w:rPr>
  </w:style>
  <w:style w:type="character" w:customStyle="1" w:styleId="NoSpacingChar">
    <w:name w:val="No Spacing Char"/>
    <w:basedOn w:val="DefaultParagraphFont"/>
    <w:link w:val="NoSpacing"/>
    <w:uiPriority w:val="1"/>
    <w:locked/>
    <w:rsid w:val="00867E43"/>
  </w:style>
  <w:style w:type="character" w:styleId="Emphasis">
    <w:name w:val="Emphasis"/>
    <w:basedOn w:val="DefaultParagraphFont"/>
    <w:uiPriority w:val="20"/>
    <w:qFormat/>
    <w:rsid w:val="00867E43"/>
    <w:rPr>
      <w:i/>
      <w:iCs/>
    </w:rPr>
  </w:style>
  <w:style w:type="character" w:styleId="CommentReference">
    <w:name w:val="annotation reference"/>
    <w:basedOn w:val="DefaultParagraphFont"/>
    <w:uiPriority w:val="99"/>
    <w:semiHidden/>
    <w:unhideWhenUsed/>
    <w:rsid w:val="00867E43"/>
    <w:rPr>
      <w:sz w:val="16"/>
      <w:szCs w:val="16"/>
    </w:rPr>
  </w:style>
  <w:style w:type="paragraph" w:styleId="CommentText">
    <w:name w:val="annotation text"/>
    <w:basedOn w:val="Normal"/>
    <w:link w:val="CommentTextChar"/>
    <w:uiPriority w:val="99"/>
    <w:semiHidden/>
    <w:unhideWhenUsed/>
    <w:rsid w:val="00867E43"/>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867E43"/>
    <w:rPr>
      <w:sz w:val="20"/>
      <w:szCs w:val="20"/>
    </w:rPr>
  </w:style>
  <w:style w:type="paragraph" w:styleId="CommentSubject">
    <w:name w:val="annotation subject"/>
    <w:basedOn w:val="CommentText"/>
    <w:next w:val="CommentText"/>
    <w:link w:val="CommentSubjectChar"/>
    <w:uiPriority w:val="99"/>
    <w:semiHidden/>
    <w:unhideWhenUsed/>
    <w:rsid w:val="00867E43"/>
    <w:rPr>
      <w:b/>
      <w:bCs/>
    </w:rPr>
  </w:style>
  <w:style w:type="character" w:customStyle="1" w:styleId="CommentSubjectChar">
    <w:name w:val="Comment Subject Char"/>
    <w:basedOn w:val="CommentTextChar"/>
    <w:link w:val="CommentSubject"/>
    <w:uiPriority w:val="99"/>
    <w:semiHidden/>
    <w:rsid w:val="00867E43"/>
    <w:rPr>
      <w:b/>
      <w:bCs/>
      <w:sz w:val="20"/>
      <w:szCs w:val="20"/>
    </w:rPr>
  </w:style>
  <w:style w:type="paragraph" w:styleId="TOCHeading">
    <w:name w:val="TOC Heading"/>
    <w:basedOn w:val="Caption"/>
    <w:next w:val="Normal"/>
    <w:uiPriority w:val="39"/>
    <w:unhideWhenUsed/>
    <w:qFormat/>
    <w:rsid w:val="00867E43"/>
    <w:pPr>
      <w:jc w:val="center"/>
    </w:pPr>
    <w:rPr>
      <w:i/>
    </w:rPr>
  </w:style>
  <w:style w:type="paragraph" w:styleId="TOC1">
    <w:name w:val="toc 1"/>
    <w:basedOn w:val="Normal"/>
    <w:next w:val="Normal"/>
    <w:autoRedefine/>
    <w:uiPriority w:val="39"/>
    <w:unhideWhenUsed/>
    <w:qFormat/>
    <w:rsid w:val="00867E43"/>
    <w:pPr>
      <w:spacing w:after="100" w:line="254" w:lineRule="auto"/>
    </w:pPr>
  </w:style>
  <w:style w:type="paragraph" w:styleId="TOC2">
    <w:name w:val="toc 2"/>
    <w:basedOn w:val="Normal"/>
    <w:next w:val="Normal"/>
    <w:autoRedefine/>
    <w:uiPriority w:val="39"/>
    <w:unhideWhenUsed/>
    <w:qFormat/>
    <w:rsid w:val="00867E43"/>
    <w:pPr>
      <w:spacing w:after="100" w:line="254" w:lineRule="auto"/>
      <w:ind w:left="220"/>
    </w:pPr>
  </w:style>
  <w:style w:type="paragraph" w:styleId="Caption">
    <w:name w:val="caption"/>
    <w:basedOn w:val="Normal"/>
    <w:next w:val="Normal"/>
    <w:uiPriority w:val="35"/>
    <w:unhideWhenUsed/>
    <w:qFormat/>
    <w:rsid w:val="00867E43"/>
    <w:pPr>
      <w:spacing w:line="240" w:lineRule="auto"/>
    </w:pPr>
    <w:rPr>
      <w:rFonts w:ascii="Times New Roman" w:hAnsi="Times New Roman" w:cs="Times New Roman"/>
      <w:iCs/>
      <w:color w:val="000000" w:themeColor="text1"/>
      <w:sz w:val="24"/>
      <w:szCs w:val="24"/>
    </w:rPr>
  </w:style>
  <w:style w:type="paragraph" w:styleId="TableofFigures">
    <w:name w:val="table of figures"/>
    <w:basedOn w:val="Normal"/>
    <w:next w:val="Normal"/>
    <w:uiPriority w:val="99"/>
    <w:unhideWhenUsed/>
    <w:rsid w:val="00867E43"/>
    <w:pPr>
      <w:spacing w:after="0" w:line="254" w:lineRule="auto"/>
    </w:pPr>
  </w:style>
  <w:style w:type="paragraph" w:styleId="TOC3">
    <w:name w:val="toc 3"/>
    <w:basedOn w:val="Normal"/>
    <w:next w:val="Normal"/>
    <w:autoRedefine/>
    <w:uiPriority w:val="39"/>
    <w:unhideWhenUsed/>
    <w:qFormat/>
    <w:rsid w:val="003F667A"/>
    <w:pPr>
      <w:tabs>
        <w:tab w:val="right" w:leader="dot" w:pos="9350"/>
      </w:tabs>
      <w:spacing w:after="100" w:line="254" w:lineRule="auto"/>
      <w:ind w:left="440"/>
    </w:pPr>
    <w:rPr>
      <w:rFonts w:ascii="Times New Roman" w:hAnsi="Times New Roman" w:cs="Times New Roman"/>
      <w:bCs/>
      <w:noProof/>
      <w:sz w:val="24"/>
      <w:szCs w:val="24"/>
    </w:rPr>
  </w:style>
  <w:style w:type="character" w:customStyle="1" w:styleId="ff8">
    <w:name w:val="ff8"/>
    <w:basedOn w:val="DefaultParagraphFont"/>
    <w:rsid w:val="00332CD5"/>
  </w:style>
  <w:style w:type="table" w:styleId="MediumList2-Accent1">
    <w:name w:val="Medium List 2 Accent 1"/>
    <w:basedOn w:val="TableNormal"/>
    <w:uiPriority w:val="66"/>
    <w:rsid w:val="007B31A6"/>
    <w:pPr>
      <w:spacing w:after="0" w:line="240" w:lineRule="auto"/>
    </w:pPr>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fontstyle01">
    <w:name w:val="fontstyle01"/>
    <w:basedOn w:val="DefaultParagraphFont"/>
    <w:rsid w:val="00707BFB"/>
    <w:rPr>
      <w:rFonts w:ascii="TimesNewRomanPSMT" w:hAnsi="TimesNewRomanPSMT" w:hint="default"/>
      <w:b w:val="0"/>
      <w:bCs w:val="0"/>
      <w:i w:val="0"/>
      <w:iCs w:val="0"/>
      <w:color w:val="000000"/>
      <w:sz w:val="24"/>
      <w:szCs w:val="24"/>
    </w:rPr>
  </w:style>
  <w:style w:type="character" w:customStyle="1" w:styleId="fontstyle31">
    <w:name w:val="fontstyle31"/>
    <w:basedOn w:val="DefaultParagraphFont"/>
    <w:rsid w:val="00707BFB"/>
    <w:rPr>
      <w:rFonts w:ascii="Wingdings-Regular" w:hAnsi="Wingdings-Regular" w:hint="default"/>
      <w:b w:val="0"/>
      <w:bCs w:val="0"/>
      <w:i w:val="0"/>
      <w:iCs w:val="0"/>
      <w:color w:val="000000"/>
      <w:sz w:val="24"/>
      <w:szCs w:val="24"/>
    </w:rPr>
  </w:style>
  <w:style w:type="character" w:customStyle="1" w:styleId="apple-converted-space">
    <w:name w:val="apple-converted-space"/>
    <w:basedOn w:val="DefaultParagraphFont"/>
    <w:rsid w:val="00A70F16"/>
  </w:style>
  <w:style w:type="character" w:customStyle="1" w:styleId="highlight03">
    <w:name w:val="highlight_03"/>
    <w:basedOn w:val="DefaultParagraphFont"/>
    <w:rsid w:val="00A70F16"/>
  </w:style>
  <w:style w:type="character" w:customStyle="1" w:styleId="highlight02">
    <w:name w:val="highlight_02"/>
    <w:basedOn w:val="DefaultParagraphFont"/>
    <w:rsid w:val="00A70F16"/>
  </w:style>
  <w:style w:type="character" w:customStyle="1" w:styleId="highlight01">
    <w:name w:val="highlight_01"/>
    <w:basedOn w:val="DefaultParagraphFont"/>
    <w:rsid w:val="00A70F16"/>
  </w:style>
  <w:style w:type="character" w:customStyle="1" w:styleId="highlight04">
    <w:name w:val="highlight_04"/>
    <w:basedOn w:val="DefaultParagraphFont"/>
    <w:rsid w:val="00A70F16"/>
  </w:style>
  <w:style w:type="paragraph" w:styleId="Title">
    <w:name w:val="Title"/>
    <w:basedOn w:val="Normal"/>
    <w:next w:val="Normal"/>
    <w:link w:val="TitleChar"/>
    <w:uiPriority w:val="10"/>
    <w:qFormat/>
    <w:rsid w:val="0043489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34893"/>
    <w:rPr>
      <w:rFonts w:asciiTheme="majorHAnsi" w:eastAsiaTheme="majorEastAsia" w:hAnsiTheme="majorHAnsi" w:cstheme="majorBidi"/>
      <w:color w:val="17365D" w:themeColor="text2" w:themeShade="BF"/>
      <w:spacing w:val="5"/>
      <w:kern w:val="28"/>
      <w:sz w:val="52"/>
      <w:szCs w:val="52"/>
    </w:rPr>
  </w:style>
  <w:style w:type="character" w:customStyle="1" w:styleId="ls33">
    <w:name w:val="ls33"/>
    <w:basedOn w:val="DefaultParagraphFont"/>
    <w:rsid w:val="000B29AA"/>
  </w:style>
  <w:style w:type="character" w:customStyle="1" w:styleId="Heading4Char">
    <w:name w:val="Heading 4 Char"/>
    <w:basedOn w:val="DefaultParagraphFont"/>
    <w:link w:val="Heading4"/>
    <w:uiPriority w:val="9"/>
    <w:rsid w:val="00DC77B6"/>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19065">
      <w:bodyDiv w:val="1"/>
      <w:marLeft w:val="0"/>
      <w:marRight w:val="0"/>
      <w:marTop w:val="0"/>
      <w:marBottom w:val="0"/>
      <w:divBdr>
        <w:top w:val="none" w:sz="0" w:space="0" w:color="auto"/>
        <w:left w:val="none" w:sz="0" w:space="0" w:color="auto"/>
        <w:bottom w:val="none" w:sz="0" w:space="0" w:color="auto"/>
        <w:right w:val="none" w:sz="0" w:space="0" w:color="auto"/>
      </w:divBdr>
    </w:div>
    <w:div w:id="29768723">
      <w:bodyDiv w:val="1"/>
      <w:marLeft w:val="0"/>
      <w:marRight w:val="0"/>
      <w:marTop w:val="0"/>
      <w:marBottom w:val="0"/>
      <w:divBdr>
        <w:top w:val="none" w:sz="0" w:space="0" w:color="auto"/>
        <w:left w:val="none" w:sz="0" w:space="0" w:color="auto"/>
        <w:bottom w:val="none" w:sz="0" w:space="0" w:color="auto"/>
        <w:right w:val="none" w:sz="0" w:space="0" w:color="auto"/>
      </w:divBdr>
    </w:div>
    <w:div w:id="94253133">
      <w:bodyDiv w:val="1"/>
      <w:marLeft w:val="0"/>
      <w:marRight w:val="0"/>
      <w:marTop w:val="0"/>
      <w:marBottom w:val="0"/>
      <w:divBdr>
        <w:top w:val="none" w:sz="0" w:space="0" w:color="auto"/>
        <w:left w:val="none" w:sz="0" w:space="0" w:color="auto"/>
        <w:bottom w:val="none" w:sz="0" w:space="0" w:color="auto"/>
        <w:right w:val="none" w:sz="0" w:space="0" w:color="auto"/>
      </w:divBdr>
    </w:div>
    <w:div w:id="97332620">
      <w:bodyDiv w:val="1"/>
      <w:marLeft w:val="0"/>
      <w:marRight w:val="0"/>
      <w:marTop w:val="0"/>
      <w:marBottom w:val="0"/>
      <w:divBdr>
        <w:top w:val="none" w:sz="0" w:space="0" w:color="auto"/>
        <w:left w:val="none" w:sz="0" w:space="0" w:color="auto"/>
        <w:bottom w:val="none" w:sz="0" w:space="0" w:color="auto"/>
        <w:right w:val="none" w:sz="0" w:space="0" w:color="auto"/>
      </w:divBdr>
    </w:div>
    <w:div w:id="130096287">
      <w:bodyDiv w:val="1"/>
      <w:marLeft w:val="0"/>
      <w:marRight w:val="0"/>
      <w:marTop w:val="0"/>
      <w:marBottom w:val="0"/>
      <w:divBdr>
        <w:top w:val="none" w:sz="0" w:space="0" w:color="auto"/>
        <w:left w:val="none" w:sz="0" w:space="0" w:color="auto"/>
        <w:bottom w:val="none" w:sz="0" w:space="0" w:color="auto"/>
        <w:right w:val="none" w:sz="0" w:space="0" w:color="auto"/>
      </w:divBdr>
    </w:div>
    <w:div w:id="263418031">
      <w:bodyDiv w:val="1"/>
      <w:marLeft w:val="0"/>
      <w:marRight w:val="0"/>
      <w:marTop w:val="0"/>
      <w:marBottom w:val="0"/>
      <w:divBdr>
        <w:top w:val="none" w:sz="0" w:space="0" w:color="auto"/>
        <w:left w:val="none" w:sz="0" w:space="0" w:color="auto"/>
        <w:bottom w:val="none" w:sz="0" w:space="0" w:color="auto"/>
        <w:right w:val="none" w:sz="0" w:space="0" w:color="auto"/>
      </w:divBdr>
    </w:div>
    <w:div w:id="314140435">
      <w:bodyDiv w:val="1"/>
      <w:marLeft w:val="0"/>
      <w:marRight w:val="0"/>
      <w:marTop w:val="0"/>
      <w:marBottom w:val="0"/>
      <w:divBdr>
        <w:top w:val="none" w:sz="0" w:space="0" w:color="auto"/>
        <w:left w:val="none" w:sz="0" w:space="0" w:color="auto"/>
        <w:bottom w:val="none" w:sz="0" w:space="0" w:color="auto"/>
        <w:right w:val="none" w:sz="0" w:space="0" w:color="auto"/>
      </w:divBdr>
    </w:div>
    <w:div w:id="399906183">
      <w:bodyDiv w:val="1"/>
      <w:marLeft w:val="0"/>
      <w:marRight w:val="0"/>
      <w:marTop w:val="0"/>
      <w:marBottom w:val="0"/>
      <w:divBdr>
        <w:top w:val="none" w:sz="0" w:space="0" w:color="auto"/>
        <w:left w:val="none" w:sz="0" w:space="0" w:color="auto"/>
        <w:bottom w:val="none" w:sz="0" w:space="0" w:color="auto"/>
        <w:right w:val="none" w:sz="0" w:space="0" w:color="auto"/>
      </w:divBdr>
    </w:div>
    <w:div w:id="410615402">
      <w:bodyDiv w:val="1"/>
      <w:marLeft w:val="0"/>
      <w:marRight w:val="0"/>
      <w:marTop w:val="0"/>
      <w:marBottom w:val="0"/>
      <w:divBdr>
        <w:top w:val="none" w:sz="0" w:space="0" w:color="auto"/>
        <w:left w:val="none" w:sz="0" w:space="0" w:color="auto"/>
        <w:bottom w:val="none" w:sz="0" w:space="0" w:color="auto"/>
        <w:right w:val="none" w:sz="0" w:space="0" w:color="auto"/>
      </w:divBdr>
    </w:div>
    <w:div w:id="443614722">
      <w:bodyDiv w:val="1"/>
      <w:marLeft w:val="0"/>
      <w:marRight w:val="0"/>
      <w:marTop w:val="0"/>
      <w:marBottom w:val="0"/>
      <w:divBdr>
        <w:top w:val="none" w:sz="0" w:space="0" w:color="auto"/>
        <w:left w:val="none" w:sz="0" w:space="0" w:color="auto"/>
        <w:bottom w:val="none" w:sz="0" w:space="0" w:color="auto"/>
        <w:right w:val="none" w:sz="0" w:space="0" w:color="auto"/>
      </w:divBdr>
    </w:div>
    <w:div w:id="452751989">
      <w:bodyDiv w:val="1"/>
      <w:marLeft w:val="0"/>
      <w:marRight w:val="0"/>
      <w:marTop w:val="0"/>
      <w:marBottom w:val="0"/>
      <w:divBdr>
        <w:top w:val="none" w:sz="0" w:space="0" w:color="auto"/>
        <w:left w:val="none" w:sz="0" w:space="0" w:color="auto"/>
        <w:bottom w:val="none" w:sz="0" w:space="0" w:color="auto"/>
        <w:right w:val="none" w:sz="0" w:space="0" w:color="auto"/>
      </w:divBdr>
    </w:div>
    <w:div w:id="458494704">
      <w:bodyDiv w:val="1"/>
      <w:marLeft w:val="0"/>
      <w:marRight w:val="0"/>
      <w:marTop w:val="0"/>
      <w:marBottom w:val="0"/>
      <w:divBdr>
        <w:top w:val="none" w:sz="0" w:space="0" w:color="auto"/>
        <w:left w:val="none" w:sz="0" w:space="0" w:color="auto"/>
        <w:bottom w:val="none" w:sz="0" w:space="0" w:color="auto"/>
        <w:right w:val="none" w:sz="0" w:space="0" w:color="auto"/>
      </w:divBdr>
    </w:div>
    <w:div w:id="519465731">
      <w:bodyDiv w:val="1"/>
      <w:marLeft w:val="0"/>
      <w:marRight w:val="0"/>
      <w:marTop w:val="0"/>
      <w:marBottom w:val="0"/>
      <w:divBdr>
        <w:top w:val="none" w:sz="0" w:space="0" w:color="auto"/>
        <w:left w:val="none" w:sz="0" w:space="0" w:color="auto"/>
        <w:bottom w:val="none" w:sz="0" w:space="0" w:color="auto"/>
        <w:right w:val="none" w:sz="0" w:space="0" w:color="auto"/>
      </w:divBdr>
    </w:div>
    <w:div w:id="552615063">
      <w:bodyDiv w:val="1"/>
      <w:marLeft w:val="0"/>
      <w:marRight w:val="0"/>
      <w:marTop w:val="0"/>
      <w:marBottom w:val="0"/>
      <w:divBdr>
        <w:top w:val="none" w:sz="0" w:space="0" w:color="auto"/>
        <w:left w:val="none" w:sz="0" w:space="0" w:color="auto"/>
        <w:bottom w:val="none" w:sz="0" w:space="0" w:color="auto"/>
        <w:right w:val="none" w:sz="0" w:space="0" w:color="auto"/>
      </w:divBdr>
    </w:div>
    <w:div w:id="648754298">
      <w:bodyDiv w:val="1"/>
      <w:marLeft w:val="0"/>
      <w:marRight w:val="0"/>
      <w:marTop w:val="0"/>
      <w:marBottom w:val="0"/>
      <w:divBdr>
        <w:top w:val="none" w:sz="0" w:space="0" w:color="auto"/>
        <w:left w:val="none" w:sz="0" w:space="0" w:color="auto"/>
        <w:bottom w:val="none" w:sz="0" w:space="0" w:color="auto"/>
        <w:right w:val="none" w:sz="0" w:space="0" w:color="auto"/>
      </w:divBdr>
    </w:div>
    <w:div w:id="686443516">
      <w:bodyDiv w:val="1"/>
      <w:marLeft w:val="0"/>
      <w:marRight w:val="0"/>
      <w:marTop w:val="0"/>
      <w:marBottom w:val="0"/>
      <w:divBdr>
        <w:top w:val="none" w:sz="0" w:space="0" w:color="auto"/>
        <w:left w:val="none" w:sz="0" w:space="0" w:color="auto"/>
        <w:bottom w:val="none" w:sz="0" w:space="0" w:color="auto"/>
        <w:right w:val="none" w:sz="0" w:space="0" w:color="auto"/>
      </w:divBdr>
    </w:div>
    <w:div w:id="980619304">
      <w:bodyDiv w:val="1"/>
      <w:marLeft w:val="0"/>
      <w:marRight w:val="0"/>
      <w:marTop w:val="0"/>
      <w:marBottom w:val="0"/>
      <w:divBdr>
        <w:top w:val="none" w:sz="0" w:space="0" w:color="auto"/>
        <w:left w:val="none" w:sz="0" w:space="0" w:color="auto"/>
        <w:bottom w:val="none" w:sz="0" w:space="0" w:color="auto"/>
        <w:right w:val="none" w:sz="0" w:space="0" w:color="auto"/>
      </w:divBdr>
    </w:div>
    <w:div w:id="981496411">
      <w:bodyDiv w:val="1"/>
      <w:marLeft w:val="0"/>
      <w:marRight w:val="0"/>
      <w:marTop w:val="0"/>
      <w:marBottom w:val="0"/>
      <w:divBdr>
        <w:top w:val="none" w:sz="0" w:space="0" w:color="auto"/>
        <w:left w:val="none" w:sz="0" w:space="0" w:color="auto"/>
        <w:bottom w:val="none" w:sz="0" w:space="0" w:color="auto"/>
        <w:right w:val="none" w:sz="0" w:space="0" w:color="auto"/>
      </w:divBdr>
    </w:div>
    <w:div w:id="1005284320">
      <w:bodyDiv w:val="1"/>
      <w:marLeft w:val="0"/>
      <w:marRight w:val="0"/>
      <w:marTop w:val="0"/>
      <w:marBottom w:val="0"/>
      <w:divBdr>
        <w:top w:val="none" w:sz="0" w:space="0" w:color="auto"/>
        <w:left w:val="none" w:sz="0" w:space="0" w:color="auto"/>
        <w:bottom w:val="none" w:sz="0" w:space="0" w:color="auto"/>
        <w:right w:val="none" w:sz="0" w:space="0" w:color="auto"/>
      </w:divBdr>
    </w:div>
    <w:div w:id="1011566725">
      <w:bodyDiv w:val="1"/>
      <w:marLeft w:val="0"/>
      <w:marRight w:val="0"/>
      <w:marTop w:val="0"/>
      <w:marBottom w:val="0"/>
      <w:divBdr>
        <w:top w:val="none" w:sz="0" w:space="0" w:color="auto"/>
        <w:left w:val="none" w:sz="0" w:space="0" w:color="auto"/>
        <w:bottom w:val="none" w:sz="0" w:space="0" w:color="auto"/>
        <w:right w:val="none" w:sz="0" w:space="0" w:color="auto"/>
      </w:divBdr>
    </w:div>
    <w:div w:id="1059013687">
      <w:bodyDiv w:val="1"/>
      <w:marLeft w:val="0"/>
      <w:marRight w:val="0"/>
      <w:marTop w:val="0"/>
      <w:marBottom w:val="0"/>
      <w:divBdr>
        <w:top w:val="none" w:sz="0" w:space="0" w:color="auto"/>
        <w:left w:val="none" w:sz="0" w:space="0" w:color="auto"/>
        <w:bottom w:val="none" w:sz="0" w:space="0" w:color="auto"/>
        <w:right w:val="none" w:sz="0" w:space="0" w:color="auto"/>
      </w:divBdr>
    </w:div>
    <w:div w:id="1177965253">
      <w:bodyDiv w:val="1"/>
      <w:marLeft w:val="0"/>
      <w:marRight w:val="0"/>
      <w:marTop w:val="0"/>
      <w:marBottom w:val="0"/>
      <w:divBdr>
        <w:top w:val="none" w:sz="0" w:space="0" w:color="auto"/>
        <w:left w:val="none" w:sz="0" w:space="0" w:color="auto"/>
        <w:bottom w:val="none" w:sz="0" w:space="0" w:color="auto"/>
        <w:right w:val="none" w:sz="0" w:space="0" w:color="auto"/>
      </w:divBdr>
    </w:div>
    <w:div w:id="1244337797">
      <w:bodyDiv w:val="1"/>
      <w:marLeft w:val="0"/>
      <w:marRight w:val="0"/>
      <w:marTop w:val="0"/>
      <w:marBottom w:val="0"/>
      <w:divBdr>
        <w:top w:val="none" w:sz="0" w:space="0" w:color="auto"/>
        <w:left w:val="none" w:sz="0" w:space="0" w:color="auto"/>
        <w:bottom w:val="none" w:sz="0" w:space="0" w:color="auto"/>
        <w:right w:val="none" w:sz="0" w:space="0" w:color="auto"/>
      </w:divBdr>
    </w:div>
    <w:div w:id="1283271480">
      <w:bodyDiv w:val="1"/>
      <w:marLeft w:val="0"/>
      <w:marRight w:val="0"/>
      <w:marTop w:val="0"/>
      <w:marBottom w:val="0"/>
      <w:divBdr>
        <w:top w:val="none" w:sz="0" w:space="0" w:color="auto"/>
        <w:left w:val="none" w:sz="0" w:space="0" w:color="auto"/>
        <w:bottom w:val="none" w:sz="0" w:space="0" w:color="auto"/>
        <w:right w:val="none" w:sz="0" w:space="0" w:color="auto"/>
      </w:divBdr>
    </w:div>
    <w:div w:id="1298607921">
      <w:bodyDiv w:val="1"/>
      <w:marLeft w:val="0"/>
      <w:marRight w:val="0"/>
      <w:marTop w:val="0"/>
      <w:marBottom w:val="0"/>
      <w:divBdr>
        <w:top w:val="none" w:sz="0" w:space="0" w:color="auto"/>
        <w:left w:val="none" w:sz="0" w:space="0" w:color="auto"/>
        <w:bottom w:val="none" w:sz="0" w:space="0" w:color="auto"/>
        <w:right w:val="none" w:sz="0" w:space="0" w:color="auto"/>
      </w:divBdr>
    </w:div>
    <w:div w:id="1330984031">
      <w:bodyDiv w:val="1"/>
      <w:marLeft w:val="0"/>
      <w:marRight w:val="0"/>
      <w:marTop w:val="0"/>
      <w:marBottom w:val="0"/>
      <w:divBdr>
        <w:top w:val="none" w:sz="0" w:space="0" w:color="auto"/>
        <w:left w:val="none" w:sz="0" w:space="0" w:color="auto"/>
        <w:bottom w:val="none" w:sz="0" w:space="0" w:color="auto"/>
        <w:right w:val="none" w:sz="0" w:space="0" w:color="auto"/>
      </w:divBdr>
    </w:div>
    <w:div w:id="1374770211">
      <w:bodyDiv w:val="1"/>
      <w:marLeft w:val="0"/>
      <w:marRight w:val="0"/>
      <w:marTop w:val="0"/>
      <w:marBottom w:val="0"/>
      <w:divBdr>
        <w:top w:val="none" w:sz="0" w:space="0" w:color="auto"/>
        <w:left w:val="none" w:sz="0" w:space="0" w:color="auto"/>
        <w:bottom w:val="none" w:sz="0" w:space="0" w:color="auto"/>
        <w:right w:val="none" w:sz="0" w:space="0" w:color="auto"/>
      </w:divBdr>
    </w:div>
    <w:div w:id="1377390921">
      <w:bodyDiv w:val="1"/>
      <w:marLeft w:val="0"/>
      <w:marRight w:val="0"/>
      <w:marTop w:val="0"/>
      <w:marBottom w:val="0"/>
      <w:divBdr>
        <w:top w:val="none" w:sz="0" w:space="0" w:color="auto"/>
        <w:left w:val="none" w:sz="0" w:space="0" w:color="auto"/>
        <w:bottom w:val="none" w:sz="0" w:space="0" w:color="auto"/>
        <w:right w:val="none" w:sz="0" w:space="0" w:color="auto"/>
      </w:divBdr>
    </w:div>
    <w:div w:id="1477794133">
      <w:bodyDiv w:val="1"/>
      <w:marLeft w:val="0"/>
      <w:marRight w:val="0"/>
      <w:marTop w:val="0"/>
      <w:marBottom w:val="0"/>
      <w:divBdr>
        <w:top w:val="none" w:sz="0" w:space="0" w:color="auto"/>
        <w:left w:val="none" w:sz="0" w:space="0" w:color="auto"/>
        <w:bottom w:val="none" w:sz="0" w:space="0" w:color="auto"/>
        <w:right w:val="none" w:sz="0" w:space="0" w:color="auto"/>
      </w:divBdr>
    </w:div>
    <w:div w:id="1511791335">
      <w:bodyDiv w:val="1"/>
      <w:marLeft w:val="0"/>
      <w:marRight w:val="0"/>
      <w:marTop w:val="0"/>
      <w:marBottom w:val="0"/>
      <w:divBdr>
        <w:top w:val="none" w:sz="0" w:space="0" w:color="auto"/>
        <w:left w:val="none" w:sz="0" w:space="0" w:color="auto"/>
        <w:bottom w:val="none" w:sz="0" w:space="0" w:color="auto"/>
        <w:right w:val="none" w:sz="0" w:space="0" w:color="auto"/>
      </w:divBdr>
    </w:div>
    <w:div w:id="1524125018">
      <w:bodyDiv w:val="1"/>
      <w:marLeft w:val="0"/>
      <w:marRight w:val="0"/>
      <w:marTop w:val="0"/>
      <w:marBottom w:val="0"/>
      <w:divBdr>
        <w:top w:val="none" w:sz="0" w:space="0" w:color="auto"/>
        <w:left w:val="none" w:sz="0" w:space="0" w:color="auto"/>
        <w:bottom w:val="none" w:sz="0" w:space="0" w:color="auto"/>
        <w:right w:val="none" w:sz="0" w:space="0" w:color="auto"/>
      </w:divBdr>
      <w:divsChild>
        <w:div w:id="1869488202">
          <w:marLeft w:val="0"/>
          <w:marRight w:val="0"/>
          <w:marTop w:val="0"/>
          <w:marBottom w:val="0"/>
          <w:divBdr>
            <w:top w:val="single" w:sz="12" w:space="0" w:color="EBEFF4"/>
            <w:left w:val="single" w:sz="12" w:space="0" w:color="EBEFF4"/>
            <w:bottom w:val="single" w:sz="12" w:space="0" w:color="EBEFF4"/>
            <w:right w:val="single" w:sz="12" w:space="0" w:color="EBEFF4"/>
          </w:divBdr>
        </w:div>
      </w:divsChild>
    </w:div>
    <w:div w:id="1651668094">
      <w:bodyDiv w:val="1"/>
      <w:marLeft w:val="0"/>
      <w:marRight w:val="0"/>
      <w:marTop w:val="0"/>
      <w:marBottom w:val="0"/>
      <w:divBdr>
        <w:top w:val="none" w:sz="0" w:space="0" w:color="auto"/>
        <w:left w:val="none" w:sz="0" w:space="0" w:color="auto"/>
        <w:bottom w:val="none" w:sz="0" w:space="0" w:color="auto"/>
        <w:right w:val="none" w:sz="0" w:space="0" w:color="auto"/>
      </w:divBdr>
    </w:div>
    <w:div w:id="1675105918">
      <w:bodyDiv w:val="1"/>
      <w:marLeft w:val="0"/>
      <w:marRight w:val="0"/>
      <w:marTop w:val="0"/>
      <w:marBottom w:val="0"/>
      <w:divBdr>
        <w:top w:val="none" w:sz="0" w:space="0" w:color="auto"/>
        <w:left w:val="none" w:sz="0" w:space="0" w:color="auto"/>
        <w:bottom w:val="none" w:sz="0" w:space="0" w:color="auto"/>
        <w:right w:val="none" w:sz="0" w:space="0" w:color="auto"/>
      </w:divBdr>
    </w:div>
    <w:div w:id="1789469730">
      <w:bodyDiv w:val="1"/>
      <w:marLeft w:val="0"/>
      <w:marRight w:val="0"/>
      <w:marTop w:val="0"/>
      <w:marBottom w:val="0"/>
      <w:divBdr>
        <w:top w:val="none" w:sz="0" w:space="0" w:color="auto"/>
        <w:left w:val="none" w:sz="0" w:space="0" w:color="auto"/>
        <w:bottom w:val="none" w:sz="0" w:space="0" w:color="auto"/>
        <w:right w:val="none" w:sz="0" w:space="0" w:color="auto"/>
      </w:divBdr>
    </w:div>
    <w:div w:id="1799831258">
      <w:bodyDiv w:val="1"/>
      <w:marLeft w:val="0"/>
      <w:marRight w:val="0"/>
      <w:marTop w:val="0"/>
      <w:marBottom w:val="0"/>
      <w:divBdr>
        <w:top w:val="none" w:sz="0" w:space="0" w:color="auto"/>
        <w:left w:val="none" w:sz="0" w:space="0" w:color="auto"/>
        <w:bottom w:val="none" w:sz="0" w:space="0" w:color="auto"/>
        <w:right w:val="none" w:sz="0" w:space="0" w:color="auto"/>
      </w:divBdr>
    </w:div>
    <w:div w:id="1823697466">
      <w:bodyDiv w:val="1"/>
      <w:marLeft w:val="0"/>
      <w:marRight w:val="0"/>
      <w:marTop w:val="0"/>
      <w:marBottom w:val="0"/>
      <w:divBdr>
        <w:top w:val="none" w:sz="0" w:space="0" w:color="auto"/>
        <w:left w:val="none" w:sz="0" w:space="0" w:color="auto"/>
        <w:bottom w:val="none" w:sz="0" w:space="0" w:color="auto"/>
        <w:right w:val="none" w:sz="0" w:space="0" w:color="auto"/>
      </w:divBdr>
    </w:div>
    <w:div w:id="1875924681">
      <w:bodyDiv w:val="1"/>
      <w:marLeft w:val="0"/>
      <w:marRight w:val="0"/>
      <w:marTop w:val="0"/>
      <w:marBottom w:val="0"/>
      <w:divBdr>
        <w:top w:val="none" w:sz="0" w:space="0" w:color="auto"/>
        <w:left w:val="none" w:sz="0" w:space="0" w:color="auto"/>
        <w:bottom w:val="none" w:sz="0" w:space="0" w:color="auto"/>
        <w:right w:val="none" w:sz="0" w:space="0" w:color="auto"/>
      </w:divBdr>
    </w:div>
    <w:div w:id="1927618129">
      <w:bodyDiv w:val="1"/>
      <w:marLeft w:val="0"/>
      <w:marRight w:val="0"/>
      <w:marTop w:val="0"/>
      <w:marBottom w:val="0"/>
      <w:divBdr>
        <w:top w:val="none" w:sz="0" w:space="0" w:color="auto"/>
        <w:left w:val="none" w:sz="0" w:space="0" w:color="auto"/>
        <w:bottom w:val="none" w:sz="0" w:space="0" w:color="auto"/>
        <w:right w:val="none" w:sz="0" w:space="0" w:color="auto"/>
      </w:divBdr>
    </w:div>
    <w:div w:id="1998343963">
      <w:bodyDiv w:val="1"/>
      <w:marLeft w:val="0"/>
      <w:marRight w:val="0"/>
      <w:marTop w:val="0"/>
      <w:marBottom w:val="0"/>
      <w:divBdr>
        <w:top w:val="none" w:sz="0" w:space="0" w:color="auto"/>
        <w:left w:val="none" w:sz="0" w:space="0" w:color="auto"/>
        <w:bottom w:val="none" w:sz="0" w:space="0" w:color="auto"/>
        <w:right w:val="none" w:sz="0" w:space="0" w:color="auto"/>
      </w:divBdr>
    </w:div>
    <w:div w:id="2033648592">
      <w:bodyDiv w:val="1"/>
      <w:marLeft w:val="0"/>
      <w:marRight w:val="0"/>
      <w:marTop w:val="0"/>
      <w:marBottom w:val="0"/>
      <w:divBdr>
        <w:top w:val="none" w:sz="0" w:space="0" w:color="auto"/>
        <w:left w:val="none" w:sz="0" w:space="0" w:color="auto"/>
        <w:bottom w:val="none" w:sz="0" w:space="0" w:color="auto"/>
        <w:right w:val="none" w:sz="0" w:space="0" w:color="auto"/>
      </w:divBdr>
      <w:divsChild>
        <w:div w:id="633947047">
          <w:marLeft w:val="0"/>
          <w:marRight w:val="0"/>
          <w:marTop w:val="0"/>
          <w:marBottom w:val="0"/>
          <w:divBdr>
            <w:top w:val="single" w:sz="12" w:space="0" w:color="EBEFF4"/>
            <w:left w:val="single" w:sz="12" w:space="0" w:color="EBEFF4"/>
            <w:bottom w:val="single" w:sz="12" w:space="0" w:color="EBEFF4"/>
            <w:right w:val="single" w:sz="12" w:space="0" w:color="EBEFF4"/>
          </w:divBdr>
        </w:div>
      </w:divsChild>
    </w:div>
    <w:div w:id="2074691673">
      <w:bodyDiv w:val="1"/>
      <w:marLeft w:val="0"/>
      <w:marRight w:val="0"/>
      <w:marTop w:val="0"/>
      <w:marBottom w:val="0"/>
      <w:divBdr>
        <w:top w:val="none" w:sz="0" w:space="0" w:color="auto"/>
        <w:left w:val="none" w:sz="0" w:space="0" w:color="auto"/>
        <w:bottom w:val="none" w:sz="0" w:space="0" w:color="auto"/>
        <w:right w:val="none" w:sz="0" w:space="0" w:color="auto"/>
      </w:divBdr>
    </w:div>
    <w:div w:id="2074739553">
      <w:bodyDiv w:val="1"/>
      <w:marLeft w:val="0"/>
      <w:marRight w:val="0"/>
      <w:marTop w:val="0"/>
      <w:marBottom w:val="0"/>
      <w:divBdr>
        <w:top w:val="none" w:sz="0" w:space="0" w:color="auto"/>
        <w:left w:val="none" w:sz="0" w:space="0" w:color="auto"/>
        <w:bottom w:val="none" w:sz="0" w:space="0" w:color="auto"/>
        <w:right w:val="none" w:sz="0" w:space="0" w:color="auto"/>
      </w:divBdr>
      <w:divsChild>
        <w:div w:id="1998224873">
          <w:marLeft w:val="0"/>
          <w:marRight w:val="0"/>
          <w:marTop w:val="0"/>
          <w:marBottom w:val="0"/>
          <w:divBdr>
            <w:top w:val="single" w:sz="12" w:space="0" w:color="EBEFF4"/>
            <w:left w:val="single" w:sz="12" w:space="0" w:color="EBEFF4"/>
            <w:bottom w:val="single" w:sz="12" w:space="0" w:color="EBEFF4"/>
            <w:right w:val="single" w:sz="12" w:space="0" w:color="EBEFF4"/>
          </w:divBdr>
        </w:div>
      </w:divsChild>
    </w:div>
    <w:div w:id="2108848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image" Target="media/image10.png"/><Relationship Id="rId39" Type="http://schemas.openxmlformats.org/officeDocument/2006/relationships/image" Target="media/image21.png"/><Relationship Id="rId21" Type="http://schemas.openxmlformats.org/officeDocument/2006/relationships/chart" Target="charts/chart2.xml"/><Relationship Id="rId34" Type="http://schemas.openxmlformats.org/officeDocument/2006/relationships/image" Target="media/image16.png"/><Relationship Id="rId42" Type="http://schemas.openxmlformats.org/officeDocument/2006/relationships/image" Target="media/image24.jpe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image" Target="media/image37.png"/><Relationship Id="rId63" Type="http://schemas.openxmlformats.org/officeDocument/2006/relationships/image" Target="media/image45.jpeg"/><Relationship Id="rId68" Type="http://schemas.openxmlformats.org/officeDocument/2006/relationships/image" Target="media/image50.png"/><Relationship Id="rId7" Type="http://schemas.openxmlformats.org/officeDocument/2006/relationships/webSettings" Target="webSettings.xml"/><Relationship Id="rId71"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2.emf"/><Relationship Id="rId11" Type="http://schemas.openxmlformats.org/officeDocument/2006/relationships/footer" Target="footer1.xml"/><Relationship Id="rId24" Type="http://schemas.openxmlformats.org/officeDocument/2006/relationships/chart" Target="charts/chart5.xml"/><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image" Target="media/image48.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chart" Target="charts/chart4.xml"/><Relationship Id="rId28" Type="http://schemas.openxmlformats.org/officeDocument/2006/relationships/oleObject" Target="embeddings/oleObject1.bin"/><Relationship Id="rId36" Type="http://schemas.openxmlformats.org/officeDocument/2006/relationships/image" Target="media/image18.png"/><Relationship Id="rId49" Type="http://schemas.openxmlformats.org/officeDocument/2006/relationships/image" Target="media/image31.jpeg"/><Relationship Id="rId57" Type="http://schemas.openxmlformats.org/officeDocument/2006/relationships/image" Target="media/image39.png"/><Relationship Id="rId61" Type="http://schemas.openxmlformats.org/officeDocument/2006/relationships/image" Target="media/image43.png"/><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chart" Target="charts/chart3.xml"/><Relationship Id="rId27" Type="http://schemas.openxmlformats.org/officeDocument/2006/relationships/image" Target="media/image11.emf"/><Relationship Id="rId30" Type="http://schemas.openxmlformats.org/officeDocument/2006/relationships/oleObject" Target="embeddings/oleObject2.bin"/><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jpeg"/><Relationship Id="rId56" Type="http://schemas.openxmlformats.org/officeDocument/2006/relationships/image" Target="media/image38.png"/><Relationship Id="rId64" Type="http://schemas.openxmlformats.org/officeDocument/2006/relationships/image" Target="media/image46.jpeg"/><Relationship Id="rId69" Type="http://schemas.openxmlformats.org/officeDocument/2006/relationships/image" Target="media/image51.png"/><Relationship Id="rId8" Type="http://schemas.openxmlformats.org/officeDocument/2006/relationships/footnotes" Target="footnotes.xml"/><Relationship Id="rId51" Type="http://schemas.openxmlformats.org/officeDocument/2006/relationships/image" Target="media/image33.png"/><Relationship Id="rId7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chart" Target="charts/chart1.xml"/><Relationship Id="rId41" Type="http://schemas.openxmlformats.org/officeDocument/2006/relationships/image" Target="media/image23.jpe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monltly%20report12.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DELL\Desktop\monltly%20report12.xlsx"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US">
                <a:solidFill>
                  <a:schemeClr val="tx1"/>
                </a:solidFill>
              </a:rPr>
              <a:t>Average  active power  during peak load for selected feeder</a:t>
            </a:r>
          </a:p>
        </c:rich>
      </c:tx>
      <c:overlay val="0"/>
    </c:title>
    <c:autoTitleDeleted val="0"/>
    <c:plotArea>
      <c:layout>
        <c:manualLayout>
          <c:layoutTarget val="inner"/>
          <c:xMode val="edge"/>
          <c:yMode val="edge"/>
          <c:x val="0.12191907261592301"/>
          <c:y val="0.18079870224555264"/>
          <c:w val="0.71955314960629935"/>
          <c:h val="0.72132327209098868"/>
        </c:manualLayout>
      </c:layout>
      <c:scatterChart>
        <c:scatterStyle val="smoothMarker"/>
        <c:varyColors val="0"/>
        <c:ser>
          <c:idx val="0"/>
          <c:order val="0"/>
          <c:tx>
            <c:strRef>
              <c:f>Sheet9!$A$1</c:f>
              <c:strCache>
                <c:ptCount val="1"/>
                <c:pt idx="0">
                  <c:v>avarage  active power  during peak load </c:v>
                </c:pt>
              </c:strCache>
            </c:strRef>
          </c:tx>
          <c:marker>
            <c:symbol val="none"/>
          </c:marker>
          <c:yVal>
            <c:numRef>
              <c:f>Sheet9!$A$2:$A$13</c:f>
              <c:numCache>
                <c:formatCode>General</c:formatCode>
                <c:ptCount val="12"/>
                <c:pt idx="0">
                  <c:v>9.6</c:v>
                </c:pt>
                <c:pt idx="1">
                  <c:v>10.35</c:v>
                </c:pt>
                <c:pt idx="2">
                  <c:v>11.15</c:v>
                </c:pt>
                <c:pt idx="3">
                  <c:v>11.55</c:v>
                </c:pt>
                <c:pt idx="4">
                  <c:v>11.45</c:v>
                </c:pt>
                <c:pt idx="5">
                  <c:v>8.1549999999999994</c:v>
                </c:pt>
                <c:pt idx="6">
                  <c:v>7.8449999999999998</c:v>
                </c:pt>
                <c:pt idx="7">
                  <c:v>8.5850000000000009</c:v>
                </c:pt>
                <c:pt idx="8">
                  <c:v>9.7349999999999994</c:v>
                </c:pt>
                <c:pt idx="9">
                  <c:v>10.574999999999999</c:v>
                </c:pt>
                <c:pt idx="10">
                  <c:v>9.2650000000000006</c:v>
                </c:pt>
                <c:pt idx="11">
                  <c:v>9.125</c:v>
                </c:pt>
              </c:numCache>
            </c:numRef>
          </c:yVal>
          <c:smooth val="1"/>
        </c:ser>
        <c:dLbls>
          <c:showLegendKey val="0"/>
          <c:showVal val="0"/>
          <c:showCatName val="0"/>
          <c:showSerName val="0"/>
          <c:showPercent val="0"/>
          <c:showBubbleSize val="0"/>
        </c:dLbls>
        <c:axId val="35558144"/>
        <c:axId val="35560064"/>
      </c:scatterChart>
      <c:valAx>
        <c:axId val="35558144"/>
        <c:scaling>
          <c:orientation val="minMax"/>
        </c:scaling>
        <c:delete val="0"/>
        <c:axPos val="b"/>
        <c:title>
          <c:tx>
            <c:rich>
              <a:bodyPr/>
              <a:lstStyle/>
              <a:p>
                <a:pPr>
                  <a:defRPr sz="1400">
                    <a:solidFill>
                      <a:srgbClr val="FF0000"/>
                    </a:solidFill>
                  </a:defRPr>
                </a:pPr>
                <a:r>
                  <a:rPr lang="en-US" sz="1400">
                    <a:solidFill>
                      <a:schemeClr val="tx1"/>
                    </a:solidFill>
                  </a:rPr>
                  <a:t>average  time in H</a:t>
                </a:r>
              </a:p>
            </c:rich>
          </c:tx>
          <c:overlay val="0"/>
        </c:title>
        <c:majorTickMark val="none"/>
        <c:minorTickMark val="none"/>
        <c:tickLblPos val="nextTo"/>
        <c:crossAx val="35560064"/>
        <c:crosses val="autoZero"/>
        <c:crossBetween val="midCat"/>
      </c:valAx>
      <c:valAx>
        <c:axId val="35560064"/>
        <c:scaling>
          <c:orientation val="minMax"/>
        </c:scaling>
        <c:delete val="0"/>
        <c:axPos val="l"/>
        <c:title>
          <c:tx>
            <c:rich>
              <a:bodyPr/>
              <a:lstStyle/>
              <a:p>
                <a:pPr>
                  <a:defRPr sz="1400">
                    <a:solidFill>
                      <a:schemeClr val="tx1"/>
                    </a:solidFill>
                  </a:defRPr>
                </a:pPr>
                <a:r>
                  <a:rPr lang="en-US" sz="1400">
                    <a:solidFill>
                      <a:schemeClr val="tx1"/>
                    </a:solidFill>
                  </a:rPr>
                  <a:t>average  MW</a:t>
                </a:r>
              </a:p>
            </c:rich>
          </c:tx>
          <c:overlay val="0"/>
        </c:title>
        <c:numFmt formatCode="General" sourceLinked="1"/>
        <c:majorTickMark val="none"/>
        <c:minorTickMark val="none"/>
        <c:tickLblPos val="nextTo"/>
        <c:crossAx val="35558144"/>
        <c:crosses val="autoZero"/>
        <c:crossBetween val="midCat"/>
      </c:valAx>
    </c:plotArea>
    <c:legend>
      <c:legendPos val="r"/>
      <c:layout>
        <c:manualLayout>
          <c:xMode val="edge"/>
          <c:yMode val="edge"/>
          <c:x val="0.76666666666666672"/>
          <c:y val="0.29811132983377076"/>
          <c:w val="0.21666666666666667"/>
          <c:h val="0.39428623505395161"/>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en-US" sz="1600">
                <a:solidFill>
                  <a:schemeClr val="tx1"/>
                </a:solidFill>
              </a:rPr>
              <a:t>avarage reactive power flow during   peak load  condition </a:t>
            </a:r>
          </a:p>
        </c:rich>
      </c:tx>
      <c:overlay val="0"/>
    </c:title>
    <c:autoTitleDeleted val="0"/>
    <c:plotArea>
      <c:layout>
        <c:manualLayout>
          <c:layoutTarget val="inner"/>
          <c:xMode val="edge"/>
          <c:yMode val="edge"/>
          <c:x val="0.10291907261592301"/>
          <c:y val="0.15408573928258967"/>
          <c:w val="0.76303827646544187"/>
          <c:h val="0.69657771945173519"/>
        </c:manualLayout>
      </c:layout>
      <c:scatterChart>
        <c:scatterStyle val="smoothMarker"/>
        <c:varyColors val="0"/>
        <c:ser>
          <c:idx val="0"/>
          <c:order val="0"/>
          <c:tx>
            <c:strRef>
              <c:f>Sheet8!$A$1</c:f>
              <c:strCache>
                <c:ptCount val="1"/>
                <c:pt idx="0">
                  <c:v>avarage reactive power flow for selected time  </c:v>
                </c:pt>
              </c:strCache>
            </c:strRef>
          </c:tx>
          <c:marker>
            <c:symbol val="none"/>
          </c:marker>
          <c:yVal>
            <c:numRef>
              <c:f>Sheet8!$A$2:$A$13</c:f>
              <c:numCache>
                <c:formatCode>General</c:formatCode>
                <c:ptCount val="12"/>
                <c:pt idx="0">
                  <c:v>3</c:v>
                </c:pt>
                <c:pt idx="1">
                  <c:v>2.8</c:v>
                </c:pt>
                <c:pt idx="2">
                  <c:v>2.79</c:v>
                </c:pt>
                <c:pt idx="3">
                  <c:v>2.9</c:v>
                </c:pt>
                <c:pt idx="4">
                  <c:v>3.2</c:v>
                </c:pt>
                <c:pt idx="5">
                  <c:v>3</c:v>
                </c:pt>
                <c:pt idx="6">
                  <c:v>3.12</c:v>
                </c:pt>
                <c:pt idx="7">
                  <c:v>3.1</c:v>
                </c:pt>
                <c:pt idx="8">
                  <c:v>2.99</c:v>
                </c:pt>
                <c:pt idx="9">
                  <c:v>3</c:v>
                </c:pt>
                <c:pt idx="10">
                  <c:v>3.1</c:v>
                </c:pt>
                <c:pt idx="11">
                  <c:v>2.09</c:v>
                </c:pt>
              </c:numCache>
            </c:numRef>
          </c:yVal>
          <c:smooth val="1"/>
        </c:ser>
        <c:dLbls>
          <c:showLegendKey val="0"/>
          <c:showVal val="0"/>
          <c:showCatName val="0"/>
          <c:showSerName val="0"/>
          <c:showPercent val="0"/>
          <c:showBubbleSize val="0"/>
        </c:dLbls>
        <c:axId val="35523584"/>
        <c:axId val="35550336"/>
      </c:scatterChart>
      <c:valAx>
        <c:axId val="35523584"/>
        <c:scaling>
          <c:orientation val="minMax"/>
        </c:scaling>
        <c:delete val="0"/>
        <c:axPos val="b"/>
        <c:title>
          <c:tx>
            <c:rich>
              <a:bodyPr/>
              <a:lstStyle/>
              <a:p>
                <a:pPr>
                  <a:defRPr/>
                </a:pPr>
                <a:r>
                  <a:rPr lang="en-US" sz="1400">
                    <a:solidFill>
                      <a:schemeClr val="tx1"/>
                    </a:solidFill>
                  </a:rPr>
                  <a:t>avrage time in H</a:t>
                </a:r>
              </a:p>
            </c:rich>
          </c:tx>
          <c:overlay val="0"/>
        </c:title>
        <c:majorTickMark val="none"/>
        <c:minorTickMark val="none"/>
        <c:tickLblPos val="nextTo"/>
        <c:crossAx val="35550336"/>
        <c:crosses val="autoZero"/>
        <c:crossBetween val="midCat"/>
      </c:valAx>
      <c:valAx>
        <c:axId val="35550336"/>
        <c:scaling>
          <c:orientation val="minMax"/>
        </c:scaling>
        <c:delete val="0"/>
        <c:axPos val="l"/>
        <c:title>
          <c:tx>
            <c:rich>
              <a:bodyPr/>
              <a:lstStyle/>
              <a:p>
                <a:pPr>
                  <a:defRPr>
                    <a:solidFill>
                      <a:schemeClr val="tx1"/>
                    </a:solidFill>
                  </a:defRPr>
                </a:pPr>
                <a:r>
                  <a:rPr lang="en-US" sz="1600">
                    <a:solidFill>
                      <a:schemeClr val="tx1"/>
                    </a:solidFill>
                  </a:rPr>
                  <a:t>Average MVAR </a:t>
                </a:r>
              </a:p>
            </c:rich>
          </c:tx>
          <c:layout>
            <c:manualLayout>
              <c:xMode val="edge"/>
              <c:yMode val="edge"/>
              <c:x val="5.8751093613298349E-3"/>
              <c:y val="0.30919145523476227"/>
            </c:manualLayout>
          </c:layout>
          <c:overlay val="0"/>
        </c:title>
        <c:numFmt formatCode="General" sourceLinked="1"/>
        <c:majorTickMark val="none"/>
        <c:minorTickMark val="none"/>
        <c:tickLblPos val="nextTo"/>
        <c:crossAx val="35523584"/>
        <c:crosses val="autoZero"/>
        <c:crossBetween val="midCat"/>
      </c:valAx>
    </c:plotArea>
    <c:legend>
      <c:legendPos val="r"/>
      <c:layout>
        <c:manualLayout>
          <c:xMode val="edge"/>
          <c:yMode val="edge"/>
          <c:x val="0.78559623797025369"/>
          <c:y val="0.19197032662583849"/>
          <c:w val="0.19773709536307962"/>
          <c:h val="0.50578120443277919"/>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voltage</a:t>
            </a:r>
            <a:r>
              <a:rPr lang="en-US" baseline="0"/>
              <a:t> and current</a:t>
            </a:r>
            <a:endParaRPr lang="en-US"/>
          </a:p>
        </c:rich>
      </c:tx>
      <c:overlay val="0"/>
    </c:title>
    <c:autoTitleDeleted val="0"/>
    <c:plotArea>
      <c:layout>
        <c:manualLayout>
          <c:layoutTarget val="inner"/>
          <c:xMode val="edge"/>
          <c:yMode val="edge"/>
          <c:x val="0.14497462817147858"/>
          <c:y val="0.16702573636628754"/>
          <c:w val="0.52724759405074362"/>
          <c:h val="0.58641550014581512"/>
        </c:manualLayout>
      </c:layout>
      <c:lineChart>
        <c:grouping val="standard"/>
        <c:varyColors val="0"/>
        <c:ser>
          <c:idx val="0"/>
          <c:order val="0"/>
          <c:tx>
            <c:strRef>
              <c:f>Sheet2!$A$1</c:f>
              <c:strCache>
                <c:ptCount val="1"/>
                <c:pt idx="0">
                  <c:v> during  fault condition     (V)</c:v>
                </c:pt>
              </c:strCache>
            </c:strRef>
          </c:tx>
          <c:marker>
            <c:symbol val="none"/>
          </c:marker>
          <c:val>
            <c:numRef>
              <c:f>Sheet2!$A$2:$A$8</c:f>
              <c:numCache>
                <c:formatCode>General</c:formatCode>
                <c:ptCount val="7"/>
                <c:pt idx="0">
                  <c:v>185</c:v>
                </c:pt>
                <c:pt idx="1">
                  <c:v>200</c:v>
                </c:pt>
                <c:pt idx="2">
                  <c:v>195</c:v>
                </c:pt>
                <c:pt idx="3">
                  <c:v>180</c:v>
                </c:pt>
                <c:pt idx="4">
                  <c:v>170</c:v>
                </c:pt>
                <c:pt idx="5">
                  <c:v>201</c:v>
                </c:pt>
                <c:pt idx="6">
                  <c:v>175</c:v>
                </c:pt>
              </c:numCache>
            </c:numRef>
          </c:val>
          <c:smooth val="0"/>
        </c:ser>
        <c:ser>
          <c:idx val="1"/>
          <c:order val="1"/>
          <c:tx>
            <c:strRef>
              <c:f>Sheet2!$B$1</c:f>
              <c:strCache>
                <c:ptCount val="1"/>
                <c:pt idx="0">
                  <c:v>during fault  condition    (A)                  </c:v>
                </c:pt>
              </c:strCache>
            </c:strRef>
          </c:tx>
          <c:marker>
            <c:symbol val="none"/>
          </c:marker>
          <c:val>
            <c:numRef>
              <c:f>Sheet2!$B$2:$B$8</c:f>
              <c:numCache>
                <c:formatCode>General</c:formatCode>
                <c:ptCount val="7"/>
                <c:pt idx="0">
                  <c:v>389</c:v>
                </c:pt>
                <c:pt idx="1">
                  <c:v>504</c:v>
                </c:pt>
                <c:pt idx="2">
                  <c:v>502</c:v>
                </c:pt>
                <c:pt idx="3">
                  <c:v>453</c:v>
                </c:pt>
                <c:pt idx="4">
                  <c:v>342</c:v>
                </c:pt>
                <c:pt idx="5">
                  <c:v>386</c:v>
                </c:pt>
                <c:pt idx="6">
                  <c:v>398</c:v>
                </c:pt>
              </c:numCache>
            </c:numRef>
          </c:val>
          <c:smooth val="0"/>
        </c:ser>
        <c:dLbls>
          <c:showLegendKey val="0"/>
          <c:showVal val="0"/>
          <c:showCatName val="0"/>
          <c:showSerName val="0"/>
          <c:showPercent val="0"/>
          <c:showBubbleSize val="0"/>
        </c:dLbls>
        <c:marker val="1"/>
        <c:smooth val="0"/>
        <c:axId val="35580160"/>
        <c:axId val="36987264"/>
      </c:lineChart>
      <c:catAx>
        <c:axId val="35580160"/>
        <c:scaling>
          <c:orientation val="minMax"/>
        </c:scaling>
        <c:delete val="0"/>
        <c:axPos val="b"/>
        <c:title>
          <c:tx>
            <c:rich>
              <a:bodyPr/>
              <a:lstStyle/>
              <a:p>
                <a:pPr>
                  <a:defRPr sz="1100"/>
                </a:pPr>
                <a:r>
                  <a:rPr lang="en-US" sz="1100"/>
                  <a:t>average</a:t>
                </a:r>
                <a:r>
                  <a:rPr lang="en-US" sz="1100" baseline="0"/>
                  <a:t>  time in H</a:t>
                </a:r>
                <a:endParaRPr lang="en-US" sz="1100"/>
              </a:p>
            </c:rich>
          </c:tx>
          <c:overlay val="0"/>
        </c:title>
        <c:majorTickMark val="none"/>
        <c:minorTickMark val="none"/>
        <c:tickLblPos val="nextTo"/>
        <c:crossAx val="36987264"/>
        <c:crosses val="autoZero"/>
        <c:auto val="1"/>
        <c:lblAlgn val="ctr"/>
        <c:lblOffset val="100"/>
        <c:noMultiLvlLbl val="0"/>
      </c:catAx>
      <c:valAx>
        <c:axId val="36987264"/>
        <c:scaling>
          <c:orientation val="minMax"/>
        </c:scaling>
        <c:delete val="0"/>
        <c:axPos val="l"/>
        <c:title>
          <c:tx>
            <c:rich>
              <a:bodyPr/>
              <a:lstStyle/>
              <a:p>
                <a:pPr>
                  <a:defRPr/>
                </a:pPr>
                <a:r>
                  <a:rPr lang="en-US" sz="1050"/>
                  <a:t>V &amp;I in volt &amp;Amper</a:t>
                </a:r>
              </a:p>
            </c:rich>
          </c:tx>
          <c:overlay val="0"/>
        </c:title>
        <c:numFmt formatCode="General" sourceLinked="1"/>
        <c:majorTickMark val="out"/>
        <c:minorTickMark val="none"/>
        <c:tickLblPos val="nextTo"/>
        <c:crossAx val="35580160"/>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solidFill>
                  <a:schemeClr val="tx1"/>
                </a:solidFill>
              </a:defRPr>
            </a:pPr>
            <a:r>
              <a:rPr lang="en-US" sz="1600">
                <a:solidFill>
                  <a:schemeClr val="tx1"/>
                </a:solidFill>
              </a:rPr>
              <a:t> existance of Q-</a:t>
            </a:r>
            <a:r>
              <a:rPr lang="en-US" sz="1600" baseline="0">
                <a:solidFill>
                  <a:schemeClr val="tx1"/>
                </a:solidFill>
              </a:rPr>
              <a:t> pri-</a:t>
            </a:r>
            <a:r>
              <a:rPr lang="en-US" sz="1600">
                <a:solidFill>
                  <a:schemeClr val="tx1"/>
                </a:solidFill>
              </a:rPr>
              <a:t> contingency condition </a:t>
            </a:r>
          </a:p>
        </c:rich>
      </c:tx>
      <c:overlay val="0"/>
    </c:title>
    <c:autoTitleDeleted val="0"/>
    <c:plotArea>
      <c:layout>
        <c:manualLayout>
          <c:layoutTarget val="inner"/>
          <c:xMode val="edge"/>
          <c:yMode val="edge"/>
          <c:x val="0.11536351706036746"/>
          <c:y val="0.14181722076407116"/>
          <c:w val="0.69442716535433069"/>
          <c:h val="0.63271216097987748"/>
        </c:manualLayout>
      </c:layout>
      <c:scatterChart>
        <c:scatterStyle val="smoothMarker"/>
        <c:varyColors val="0"/>
        <c:ser>
          <c:idx val="0"/>
          <c:order val="0"/>
          <c:tx>
            <c:strRef>
              <c:f>Sheet10!$A$1</c:f>
              <c:strCache>
                <c:ptCount val="1"/>
                <c:pt idx="0">
                  <c:v>befor contingency MVAR</c:v>
                </c:pt>
              </c:strCache>
            </c:strRef>
          </c:tx>
          <c:marker>
            <c:symbol val="none"/>
          </c:marker>
          <c:yVal>
            <c:numRef>
              <c:f>Sheet10!$A$2:$A$12</c:f>
              <c:numCache>
                <c:formatCode>General</c:formatCode>
                <c:ptCount val="11"/>
                <c:pt idx="0">
                  <c:v>2.1800000000000002</c:v>
                </c:pt>
                <c:pt idx="1">
                  <c:v>1.1200000000000001</c:v>
                </c:pt>
                <c:pt idx="2">
                  <c:v>1.45</c:v>
                </c:pt>
                <c:pt idx="3">
                  <c:v>2.8</c:v>
                </c:pt>
                <c:pt idx="4">
                  <c:v>2.0099999999999998</c:v>
                </c:pt>
                <c:pt idx="5">
                  <c:v>0.92</c:v>
                </c:pt>
                <c:pt idx="6">
                  <c:v>2.34</c:v>
                </c:pt>
                <c:pt idx="7">
                  <c:v>3.11</c:v>
                </c:pt>
                <c:pt idx="8">
                  <c:v>1.54</c:v>
                </c:pt>
                <c:pt idx="9">
                  <c:v>2.31</c:v>
                </c:pt>
                <c:pt idx="10">
                  <c:v>3.03</c:v>
                </c:pt>
              </c:numCache>
            </c:numRef>
          </c:yVal>
          <c:smooth val="1"/>
        </c:ser>
        <c:dLbls>
          <c:showLegendKey val="0"/>
          <c:showVal val="0"/>
          <c:showCatName val="0"/>
          <c:showSerName val="0"/>
          <c:showPercent val="0"/>
          <c:showBubbleSize val="0"/>
        </c:dLbls>
        <c:axId val="37048704"/>
        <c:axId val="37050624"/>
      </c:scatterChart>
      <c:valAx>
        <c:axId val="37048704"/>
        <c:scaling>
          <c:orientation val="minMax"/>
        </c:scaling>
        <c:delete val="0"/>
        <c:axPos val="b"/>
        <c:title>
          <c:tx>
            <c:rich>
              <a:bodyPr/>
              <a:lstStyle/>
              <a:p>
                <a:pPr>
                  <a:defRPr sz="1200">
                    <a:solidFill>
                      <a:schemeClr val="tx1"/>
                    </a:solidFill>
                  </a:defRPr>
                </a:pPr>
                <a:r>
                  <a:rPr lang="en-US" sz="1200">
                    <a:solidFill>
                      <a:schemeClr val="tx1"/>
                    </a:solidFill>
                  </a:rPr>
                  <a:t>average timein H </a:t>
                </a:r>
              </a:p>
            </c:rich>
          </c:tx>
          <c:overlay val="0"/>
        </c:title>
        <c:majorTickMark val="none"/>
        <c:minorTickMark val="none"/>
        <c:tickLblPos val="nextTo"/>
        <c:crossAx val="37050624"/>
        <c:crosses val="autoZero"/>
        <c:crossBetween val="midCat"/>
      </c:valAx>
      <c:valAx>
        <c:axId val="37050624"/>
        <c:scaling>
          <c:orientation val="minMax"/>
        </c:scaling>
        <c:delete val="0"/>
        <c:axPos val="l"/>
        <c:title>
          <c:tx>
            <c:rich>
              <a:bodyPr/>
              <a:lstStyle/>
              <a:p>
                <a:pPr>
                  <a:defRPr sz="1400">
                    <a:solidFill>
                      <a:schemeClr val="tx1"/>
                    </a:solidFill>
                  </a:defRPr>
                </a:pPr>
                <a:r>
                  <a:rPr lang="en-US" sz="1400">
                    <a:solidFill>
                      <a:schemeClr val="tx1"/>
                    </a:solidFill>
                  </a:rPr>
                  <a:t>Q- in MVAR</a:t>
                </a:r>
              </a:p>
            </c:rich>
          </c:tx>
          <c:overlay val="0"/>
        </c:title>
        <c:numFmt formatCode="General" sourceLinked="1"/>
        <c:majorTickMark val="none"/>
        <c:minorTickMark val="none"/>
        <c:tickLblPos val="nextTo"/>
        <c:crossAx val="37048704"/>
        <c:crosses val="autoZero"/>
        <c:crossBetween val="midCat"/>
      </c:valAx>
    </c:plotArea>
    <c:legend>
      <c:legendPos val="r"/>
      <c:layout>
        <c:manualLayout>
          <c:xMode val="edge"/>
          <c:yMode val="edge"/>
          <c:x val="0.74887401574803136"/>
          <c:y val="0.16770158938466026"/>
          <c:w val="0.23445931758530184"/>
          <c:h val="0.44019867308253136"/>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solidFill>
                  <a:schemeClr val="tx1"/>
                </a:solidFill>
              </a:defRPr>
            </a:pPr>
            <a:r>
              <a:rPr lang="en-US">
                <a:solidFill>
                  <a:schemeClr val="tx1"/>
                </a:solidFill>
              </a:rPr>
              <a:t> </a:t>
            </a:r>
            <a:r>
              <a:rPr lang="en-US" sz="1400">
                <a:solidFill>
                  <a:schemeClr val="tx1"/>
                </a:solidFill>
              </a:rPr>
              <a:t>existance of Q- post -continency condition</a:t>
            </a:r>
          </a:p>
        </c:rich>
      </c:tx>
      <c:overlay val="0"/>
    </c:title>
    <c:autoTitleDeleted val="0"/>
    <c:plotArea>
      <c:layout>
        <c:manualLayout>
          <c:layoutTarget val="inner"/>
          <c:xMode val="edge"/>
          <c:yMode val="edge"/>
          <c:x val="0.13037729658792652"/>
          <c:y val="0.22299795858850976"/>
          <c:w val="0.70788517060367451"/>
          <c:h val="0.58190179352580929"/>
        </c:manualLayout>
      </c:layout>
      <c:scatterChart>
        <c:scatterStyle val="smoothMarker"/>
        <c:varyColors val="0"/>
        <c:ser>
          <c:idx val="0"/>
          <c:order val="0"/>
          <c:tx>
            <c:strRef>
              <c:f>Sheet11!$A$1</c:f>
              <c:strCache>
                <c:ptCount val="1"/>
                <c:pt idx="0">
                  <c:v>during continency inMVAR</c:v>
                </c:pt>
              </c:strCache>
            </c:strRef>
          </c:tx>
          <c:marker>
            <c:symbol val="none"/>
          </c:marker>
          <c:yVal>
            <c:numRef>
              <c:f>Sheet11!$A$2:$A$13</c:f>
              <c:numCache>
                <c:formatCode>General</c:formatCode>
                <c:ptCount val="12"/>
                <c:pt idx="0">
                  <c:v>4</c:v>
                </c:pt>
                <c:pt idx="1">
                  <c:v>3</c:v>
                </c:pt>
                <c:pt idx="2">
                  <c:v>3</c:v>
                </c:pt>
                <c:pt idx="3">
                  <c:v>2.9</c:v>
                </c:pt>
                <c:pt idx="4">
                  <c:v>2.0299999999999998</c:v>
                </c:pt>
                <c:pt idx="5">
                  <c:v>3.9</c:v>
                </c:pt>
                <c:pt idx="6">
                  <c:v>2.77</c:v>
                </c:pt>
                <c:pt idx="7">
                  <c:v>2.9</c:v>
                </c:pt>
                <c:pt idx="8">
                  <c:v>3</c:v>
                </c:pt>
                <c:pt idx="9">
                  <c:v>4</c:v>
                </c:pt>
                <c:pt idx="10">
                  <c:v>4.2430000000000003</c:v>
                </c:pt>
                <c:pt idx="11">
                  <c:v>2.97</c:v>
                </c:pt>
              </c:numCache>
            </c:numRef>
          </c:yVal>
          <c:smooth val="1"/>
        </c:ser>
        <c:dLbls>
          <c:showLegendKey val="0"/>
          <c:showVal val="0"/>
          <c:showCatName val="0"/>
          <c:showSerName val="0"/>
          <c:showPercent val="0"/>
          <c:showBubbleSize val="0"/>
        </c:dLbls>
        <c:axId val="36968704"/>
        <c:axId val="37081472"/>
      </c:scatterChart>
      <c:valAx>
        <c:axId val="36968704"/>
        <c:scaling>
          <c:orientation val="minMax"/>
        </c:scaling>
        <c:delete val="0"/>
        <c:axPos val="b"/>
        <c:title>
          <c:tx>
            <c:rich>
              <a:bodyPr/>
              <a:lstStyle/>
              <a:p>
                <a:pPr>
                  <a:defRPr sz="1400">
                    <a:solidFill>
                      <a:srgbClr val="FF0000"/>
                    </a:solidFill>
                  </a:defRPr>
                </a:pPr>
                <a:r>
                  <a:rPr lang="en-US" sz="1400">
                    <a:solidFill>
                      <a:schemeClr val="tx1"/>
                    </a:solidFill>
                  </a:rPr>
                  <a:t>average time in H </a:t>
                </a:r>
              </a:p>
            </c:rich>
          </c:tx>
          <c:overlay val="0"/>
        </c:title>
        <c:majorTickMark val="none"/>
        <c:minorTickMark val="none"/>
        <c:tickLblPos val="nextTo"/>
        <c:crossAx val="37081472"/>
        <c:crosses val="autoZero"/>
        <c:crossBetween val="midCat"/>
      </c:valAx>
      <c:valAx>
        <c:axId val="37081472"/>
        <c:scaling>
          <c:orientation val="minMax"/>
        </c:scaling>
        <c:delete val="0"/>
        <c:axPos val="l"/>
        <c:title>
          <c:tx>
            <c:rich>
              <a:bodyPr/>
              <a:lstStyle/>
              <a:p>
                <a:pPr>
                  <a:defRPr sz="1400">
                    <a:solidFill>
                      <a:schemeClr val="tx1"/>
                    </a:solidFill>
                  </a:defRPr>
                </a:pPr>
                <a:r>
                  <a:rPr lang="en-US" sz="1400">
                    <a:solidFill>
                      <a:schemeClr val="tx1"/>
                    </a:solidFill>
                  </a:rPr>
                  <a:t>Q- in MVAR</a:t>
                </a:r>
              </a:p>
            </c:rich>
          </c:tx>
          <c:overlay val="0"/>
        </c:title>
        <c:numFmt formatCode="General" sourceLinked="1"/>
        <c:majorTickMark val="none"/>
        <c:minorTickMark val="none"/>
        <c:tickLblPos val="nextTo"/>
        <c:crossAx val="36968704"/>
        <c:crosses val="autoZero"/>
        <c:crossBetween val="midCat"/>
      </c:valAx>
    </c:plotArea>
    <c:legend>
      <c:legendPos val="r"/>
      <c:layout>
        <c:manualLayout>
          <c:xMode val="edge"/>
          <c:yMode val="edge"/>
          <c:x val="0.79123468941382313"/>
          <c:y val="0.19421114027413244"/>
          <c:w val="0.19209864391951004"/>
          <c:h val="0.48687882764654417"/>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9CFEAA3-C012-4D7D-ACE7-B3A48DCEA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2055</TotalTime>
  <Pages>102</Pages>
  <Words>32328</Words>
  <Characters>184274</Characters>
  <Application>Microsoft Office Word</Application>
  <DocSecurity>0</DocSecurity>
  <Lines>1535</Lines>
  <Paragraphs>432</Paragraphs>
  <ScaleCrop>false</ScaleCrop>
  <HeadingPairs>
    <vt:vector size="2" baseType="variant">
      <vt:variant>
        <vt:lpstr>Title</vt:lpstr>
      </vt:variant>
      <vt:variant>
        <vt:i4>1</vt:i4>
      </vt:variant>
    </vt:vector>
  </HeadingPairs>
  <TitlesOfParts>
    <vt:vector size="1" baseType="lpstr">
      <vt:lpstr>REACTIVE POWER COMPENSATION AND LOAD FREQUENCY CONTROL OF GRID CONNECTED MICRO GRID SYSTEM USING STATIC VAR COMPENSATOR</vt:lpstr>
    </vt:vector>
  </TitlesOfParts>
  <Company/>
  <LinksUpToDate>false</LinksUpToDate>
  <CharactersWithSpaces>216170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REACTIVE POWER COMPENSATION AND LOAD FREQUENCY CONTROL OF GRID CONNECTED MICRO GRID SYSTEM USING STATIC VAR COMPENSATOR</dc:title>
  <dc:creator>mamaye22</dc:creator>
  <cp:lastModifiedBy>DELL</cp:lastModifiedBy>
  <cp:revision>448</cp:revision>
  <cp:lastPrinted>2021-11-03T10:57:00Z</cp:lastPrinted>
  <dcterms:created xsi:type="dcterms:W3CDTF">2021-10-13T05:08:00Z</dcterms:created>
  <dcterms:modified xsi:type="dcterms:W3CDTF">2021-12-22T12:24:00Z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3ec07a5f-3b52-3085-893f-c615c5984e86</vt:lpwstr>
  </property>
  <property fmtid="{D5CDD505-2E9C-101B-9397-08002B2CF9AE}" pid="24" name="Mendeley Citation Style_1">
    <vt:lpwstr>http://www.zotero.org/styles/ieee</vt:lpwstr>
  </property>
</Properties>
</file>