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2B5A" w:rsidRPr="00ED7677" w:rsidRDefault="00884863" w:rsidP="00532B5A">
      <w:pPr>
        <w:spacing w:line="360" w:lineRule="auto"/>
        <w:rPr>
          <w:rFonts w:ascii="Times New Roman" w:eastAsiaTheme="majorEastAsia" w:hAnsi="Times New Roman" w:cs="Times New Roman"/>
          <w:b/>
          <w:color w:val="000000" w:themeColor="text1"/>
          <w:sz w:val="24"/>
          <w:szCs w:val="24"/>
          <w:lang w:bidi="en-US"/>
        </w:rPr>
      </w:pPr>
      <w:bookmarkStart w:id="0" w:name="_Toc33350152"/>
      <w:r>
        <w:rPr>
          <w:rFonts w:ascii="Times New Roman" w:eastAsiaTheme="majorEastAsia" w:hAnsi="Times New Roman" w:cs="Times New Roman"/>
          <w:b/>
          <w:noProof/>
          <w:color w:val="000000" w:themeColor="text1"/>
          <w:sz w:val="24"/>
          <w:szCs w:val="24"/>
        </w:rPr>
        <w:t xml:space="preserve">            </w:t>
      </w:r>
      <w:r w:rsidR="00504AE0">
        <w:rPr>
          <w:rFonts w:ascii="Times New Roman" w:eastAsiaTheme="majorEastAsia" w:hAnsi="Times New Roman" w:cs="Times New Roman"/>
          <w:b/>
          <w:noProof/>
          <w:color w:val="000000" w:themeColor="text1"/>
          <w:sz w:val="24"/>
          <w:szCs w:val="24"/>
        </w:rPr>
        <w:t xml:space="preserve">                           </w:t>
      </w:r>
      <w:r>
        <w:rPr>
          <w:rFonts w:ascii="Times New Roman" w:eastAsiaTheme="majorEastAsia" w:hAnsi="Times New Roman" w:cs="Times New Roman"/>
          <w:b/>
          <w:noProof/>
          <w:color w:val="000000" w:themeColor="text1"/>
          <w:sz w:val="24"/>
          <w:szCs w:val="24"/>
        </w:rPr>
        <w:t xml:space="preserve">     </w:t>
      </w:r>
      <w:r w:rsidR="00532B5A" w:rsidRPr="00ED7677">
        <w:rPr>
          <w:rFonts w:ascii="Times New Roman" w:eastAsiaTheme="majorEastAsia" w:hAnsi="Times New Roman" w:cs="Times New Roman"/>
          <w:b/>
          <w:noProof/>
          <w:color w:val="000000" w:themeColor="text1"/>
          <w:sz w:val="24"/>
          <w:szCs w:val="24"/>
        </w:rPr>
        <w:drawing>
          <wp:inline distT="0" distB="0" distL="0" distR="0">
            <wp:extent cx="2098999" cy="1789252"/>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134406" cy="1819434"/>
                    </a:xfrm>
                    <a:prstGeom prst="rect">
                      <a:avLst/>
                    </a:prstGeom>
                    <a:noFill/>
                    <a:ln>
                      <a:noFill/>
                    </a:ln>
                  </pic:spPr>
                </pic:pic>
              </a:graphicData>
            </a:graphic>
          </wp:inline>
        </w:drawing>
      </w:r>
    </w:p>
    <w:p w:rsidR="00532B5A" w:rsidRPr="00ED7677" w:rsidRDefault="00532B5A" w:rsidP="00532B5A">
      <w:pPr>
        <w:spacing w:line="360" w:lineRule="auto"/>
        <w:jc w:val="center"/>
        <w:rPr>
          <w:rFonts w:ascii="Times New Roman" w:hAnsi="Times New Roman" w:cs="Times New Roman"/>
          <w:b/>
          <w:bCs/>
          <w:color w:val="000000" w:themeColor="text1"/>
          <w:sz w:val="24"/>
          <w:szCs w:val="24"/>
        </w:rPr>
      </w:pPr>
      <w:r w:rsidRPr="00ED7677">
        <w:rPr>
          <w:rFonts w:ascii="Times New Roman" w:eastAsiaTheme="majorEastAsia" w:hAnsi="Times New Roman" w:cs="Times New Roman"/>
          <w:b/>
          <w:color w:val="000000" w:themeColor="text1"/>
          <w:sz w:val="24"/>
          <w:szCs w:val="24"/>
          <w:lang w:bidi="en-US"/>
        </w:rPr>
        <w:t>ANALYSIS OF THE EFFECTS OF </w:t>
      </w:r>
      <w:r w:rsidR="00A3755F" w:rsidRPr="00ED7677">
        <w:rPr>
          <w:rFonts w:ascii="Times New Roman" w:eastAsiaTheme="majorEastAsia" w:hAnsi="Times New Roman" w:cs="Times New Roman"/>
          <w:b/>
          <w:color w:val="000000" w:themeColor="text1"/>
          <w:sz w:val="24"/>
          <w:szCs w:val="24"/>
          <w:lang w:bidi="en-US"/>
        </w:rPr>
        <w:t>THREE WHEELERS</w:t>
      </w:r>
      <w:r w:rsidRPr="00ED7677">
        <w:rPr>
          <w:rFonts w:ascii="Times New Roman" w:eastAsiaTheme="majorEastAsia" w:hAnsi="Times New Roman" w:cs="Times New Roman"/>
          <w:b/>
          <w:color w:val="000000" w:themeColor="text1"/>
          <w:sz w:val="24"/>
          <w:szCs w:val="24"/>
          <w:lang w:bidi="en-US"/>
        </w:rPr>
        <w:t> ON PERFORMANCE MEASUREMENT PARAMETERS OF INTERSECTIONS:</w:t>
      </w:r>
    </w:p>
    <w:p w:rsidR="00532B5A" w:rsidRPr="00ED7677" w:rsidRDefault="00532B5A" w:rsidP="00532B5A">
      <w:pPr>
        <w:spacing w:after="0" w:line="360" w:lineRule="auto"/>
        <w:jc w:val="center"/>
        <w:rPr>
          <w:rFonts w:ascii="Times New Roman" w:eastAsiaTheme="majorEastAsia" w:hAnsi="Times New Roman" w:cs="Times New Roman"/>
          <w:b/>
          <w:color w:val="000000" w:themeColor="text1"/>
          <w:sz w:val="24"/>
          <w:szCs w:val="24"/>
          <w:lang w:bidi="en-US"/>
        </w:rPr>
      </w:pPr>
      <w:r w:rsidRPr="00ED7677">
        <w:rPr>
          <w:rFonts w:ascii="Times New Roman" w:eastAsiaTheme="majorEastAsia" w:hAnsi="Times New Roman" w:cs="Times New Roman"/>
          <w:b/>
          <w:color w:val="000000" w:themeColor="text1"/>
          <w:sz w:val="24"/>
          <w:szCs w:val="24"/>
          <w:lang w:bidi="en-US"/>
        </w:rPr>
        <w:t>A CASE STUDY: ROUNDABOUTS AND SIGNALIZED INTERSECTIONS IN HOSSANA CITY</w:t>
      </w:r>
    </w:p>
    <w:p w:rsidR="00532B5A" w:rsidRPr="00ED7677" w:rsidRDefault="00532B5A" w:rsidP="00532B5A">
      <w:pPr>
        <w:spacing w:after="0" w:line="360" w:lineRule="auto"/>
        <w:jc w:val="center"/>
        <w:rPr>
          <w:rFonts w:ascii="Times New Roman" w:eastAsiaTheme="majorEastAsia" w:hAnsi="Times New Roman" w:cs="Times New Roman"/>
          <w:b/>
          <w:color w:val="000000" w:themeColor="text1"/>
          <w:sz w:val="24"/>
          <w:szCs w:val="24"/>
          <w:lang w:bidi="en-US"/>
        </w:rPr>
      </w:pPr>
    </w:p>
    <w:p w:rsidR="00532B5A" w:rsidRPr="00ED7677" w:rsidRDefault="00532B5A" w:rsidP="00532B5A">
      <w:pPr>
        <w:spacing w:after="0" w:line="360" w:lineRule="auto"/>
        <w:rPr>
          <w:rFonts w:ascii="Times New Roman" w:eastAsiaTheme="majorEastAsia" w:hAnsi="Times New Roman" w:cs="Times New Roman"/>
          <w:b/>
          <w:color w:val="000000" w:themeColor="text1"/>
          <w:sz w:val="24"/>
          <w:szCs w:val="24"/>
          <w:lang w:bidi="en-US"/>
        </w:rPr>
      </w:pPr>
    </w:p>
    <w:p w:rsidR="00532B5A" w:rsidRPr="00ED7677" w:rsidRDefault="00532B5A" w:rsidP="00532B5A">
      <w:pPr>
        <w:autoSpaceDE w:val="0"/>
        <w:autoSpaceDN w:val="0"/>
        <w:adjustRightInd w:val="0"/>
        <w:spacing w:after="0" w:line="240" w:lineRule="auto"/>
        <w:rPr>
          <w:rFonts w:ascii="Times New Roman" w:hAnsi="Times New Roman" w:cs="Times New Roman"/>
          <w:color w:val="000000" w:themeColor="text1"/>
          <w:sz w:val="24"/>
          <w:szCs w:val="24"/>
          <w:lang w:val="en-GB"/>
        </w:rPr>
      </w:pPr>
    </w:p>
    <w:p w:rsidR="00532B5A" w:rsidRPr="00ED7677" w:rsidRDefault="00532B5A" w:rsidP="00532B5A">
      <w:pPr>
        <w:spacing w:line="360" w:lineRule="auto"/>
        <w:jc w:val="center"/>
        <w:rPr>
          <w:rFonts w:ascii="Times New Roman" w:hAnsi="Times New Roman" w:cs="Times New Roman"/>
          <w:b/>
          <w:bCs/>
          <w:color w:val="000000" w:themeColor="text1"/>
          <w:sz w:val="24"/>
          <w:szCs w:val="24"/>
          <w:lang w:val="en-GB"/>
        </w:rPr>
      </w:pPr>
      <w:r w:rsidRPr="00ED7677">
        <w:rPr>
          <w:rFonts w:ascii="Times New Roman" w:hAnsi="Times New Roman" w:cs="Times New Roman"/>
          <w:b/>
          <w:bCs/>
          <w:color w:val="000000" w:themeColor="text1"/>
          <w:sz w:val="24"/>
          <w:szCs w:val="24"/>
          <w:lang w:val="en-GB"/>
        </w:rPr>
        <w:t>MSc THESIS</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p>
    <w:p w:rsidR="00532B5A" w:rsidRPr="00ED7677" w:rsidRDefault="00532B5A" w:rsidP="00532B5A">
      <w:pPr>
        <w:spacing w:line="360" w:lineRule="auto"/>
        <w:jc w:val="center"/>
        <w:rPr>
          <w:rFonts w:ascii="Times New Roman" w:eastAsiaTheme="majorEastAsia" w:hAnsi="Times New Roman" w:cs="Times New Roman"/>
          <w:b/>
          <w:bCs/>
          <w:color w:val="000000" w:themeColor="text1"/>
          <w:sz w:val="24"/>
          <w:szCs w:val="24"/>
          <w:lang w:bidi="en-US"/>
        </w:rPr>
      </w:pPr>
      <w:r w:rsidRPr="00ED7677">
        <w:rPr>
          <w:rFonts w:ascii="Times New Roman" w:eastAsiaTheme="majorEastAsia" w:hAnsi="Times New Roman" w:cs="Times New Roman"/>
          <w:b/>
          <w:bCs/>
          <w:color w:val="000000" w:themeColor="text1"/>
          <w:sz w:val="24"/>
          <w:szCs w:val="24"/>
          <w:lang w:bidi="en-US"/>
        </w:rPr>
        <w:t>DAWIT DAMISSIE ERGICHO</w:t>
      </w:r>
    </w:p>
    <w:p w:rsidR="00532B5A" w:rsidRPr="00ED7677" w:rsidRDefault="00532B5A" w:rsidP="00532B5A">
      <w:pPr>
        <w:spacing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spacing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autoSpaceDE w:val="0"/>
        <w:autoSpaceDN w:val="0"/>
        <w:adjustRightInd w:val="0"/>
        <w:spacing w:after="0" w:line="240" w:lineRule="auto"/>
        <w:rPr>
          <w:rFonts w:ascii="Times New Roman" w:hAnsi="Times New Roman" w:cs="Times New Roman"/>
          <w:color w:val="000000" w:themeColor="text1"/>
          <w:sz w:val="24"/>
          <w:szCs w:val="24"/>
          <w:lang w:val="en-GB"/>
        </w:rPr>
      </w:pP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bCs/>
          <w:color w:val="000000" w:themeColor="text1"/>
          <w:sz w:val="24"/>
          <w:szCs w:val="24"/>
          <w:lang w:val="en-GB"/>
        </w:rPr>
        <w:t>HAWASSA UNIVERSITY, HAWASSA, ETHIOPIA</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p>
    <w:p w:rsidR="00532B5A" w:rsidRPr="00ED7677" w:rsidRDefault="00532B5A" w:rsidP="00532B5A">
      <w:pPr>
        <w:spacing w:line="360" w:lineRule="auto"/>
        <w:jc w:val="right"/>
        <w:rPr>
          <w:rFonts w:ascii="Times New Roman" w:hAnsi="Times New Roman" w:cs="Times New Roman"/>
          <w:b/>
          <w:noProof/>
          <w:color w:val="000000" w:themeColor="text1"/>
          <w:sz w:val="24"/>
          <w:szCs w:val="24"/>
        </w:rPr>
      </w:pPr>
    </w:p>
    <w:p w:rsidR="00532B5A" w:rsidRPr="00ED7677" w:rsidRDefault="004E10A5" w:rsidP="00642ADD">
      <w:pPr>
        <w:tabs>
          <w:tab w:val="left" w:pos="3924"/>
          <w:tab w:val="right" w:pos="9360"/>
        </w:tabs>
        <w:spacing w:line="360" w:lineRule="auto"/>
        <w:rPr>
          <w:rFonts w:ascii="Times New Roman" w:hAnsi="Times New Roman" w:cs="Times New Roman"/>
          <w:b/>
          <w:noProof/>
          <w:color w:val="000000" w:themeColor="text1"/>
          <w:sz w:val="24"/>
          <w:szCs w:val="24"/>
        </w:rPr>
      </w:pPr>
      <w:r>
        <w:rPr>
          <w:rFonts w:ascii="Times New Roman" w:hAnsi="Times New Roman" w:cs="Times New Roman"/>
          <w:b/>
          <w:noProof/>
          <w:color w:val="000000" w:themeColor="text1"/>
          <w:sz w:val="24"/>
          <w:szCs w:val="24"/>
        </w:rPr>
        <w:pict>
          <v:rect id="_x0000_s1027" style="position:absolute;margin-left:207pt;margin-top:35.45pt;width:30.85pt;height:30.85pt;z-index:251669504" strokecolor="white [3212]"/>
        </w:pict>
      </w:r>
      <w:r w:rsidR="007F16DB">
        <w:rPr>
          <w:rFonts w:ascii="Times New Roman" w:hAnsi="Times New Roman" w:cs="Times New Roman"/>
          <w:b/>
          <w:noProof/>
          <w:color w:val="000000" w:themeColor="text1"/>
          <w:sz w:val="24"/>
          <w:szCs w:val="24"/>
        </w:rPr>
        <w:tab/>
      </w:r>
      <w:r w:rsidR="007F16DB">
        <w:rPr>
          <w:rFonts w:ascii="Times New Roman" w:hAnsi="Times New Roman" w:cs="Times New Roman"/>
          <w:b/>
          <w:noProof/>
          <w:color w:val="000000" w:themeColor="text1"/>
          <w:sz w:val="24"/>
          <w:szCs w:val="24"/>
        </w:rPr>
        <w:tab/>
        <w:t xml:space="preserve">    DECEMBER</w:t>
      </w:r>
      <w:r w:rsidR="00532B5A" w:rsidRPr="00ED7677">
        <w:rPr>
          <w:rFonts w:ascii="Times New Roman" w:hAnsi="Times New Roman" w:cs="Times New Roman"/>
          <w:b/>
          <w:noProof/>
          <w:color w:val="000000" w:themeColor="text1"/>
          <w:sz w:val="24"/>
          <w:szCs w:val="24"/>
        </w:rPr>
        <w:t xml:space="preserve"> , 2020</w:t>
      </w:r>
    </w:p>
    <w:p w:rsidR="00EE4BA4" w:rsidRPr="00ED7677" w:rsidRDefault="00532B5A" w:rsidP="00532B5A">
      <w:pPr>
        <w:spacing w:line="360" w:lineRule="auto"/>
        <w:jc w:val="center"/>
        <w:rPr>
          <w:rFonts w:ascii="Times New Roman" w:eastAsiaTheme="majorEastAsia" w:hAnsi="Times New Roman" w:cs="Times New Roman"/>
          <w:b/>
          <w:color w:val="000000" w:themeColor="text1"/>
          <w:sz w:val="24"/>
          <w:szCs w:val="24"/>
          <w:lang w:bidi="en-US"/>
        </w:rPr>
      </w:pPr>
      <w:r w:rsidRPr="00ED7677">
        <w:rPr>
          <w:rFonts w:ascii="Times New Roman" w:eastAsiaTheme="majorEastAsia" w:hAnsi="Times New Roman" w:cs="Times New Roman"/>
          <w:b/>
          <w:color w:val="000000" w:themeColor="text1"/>
          <w:sz w:val="24"/>
          <w:szCs w:val="24"/>
          <w:lang w:bidi="en-US"/>
        </w:rPr>
        <w:lastRenderedPageBreak/>
        <w:t>ANALYSIS OF THE EFFECTS OF </w:t>
      </w:r>
      <w:r w:rsidR="00A3755F" w:rsidRPr="00ED7677">
        <w:rPr>
          <w:rFonts w:ascii="Times New Roman" w:eastAsiaTheme="majorEastAsia" w:hAnsi="Times New Roman" w:cs="Times New Roman"/>
          <w:b/>
          <w:color w:val="000000" w:themeColor="text1"/>
          <w:sz w:val="24"/>
          <w:szCs w:val="24"/>
          <w:lang w:bidi="en-US"/>
        </w:rPr>
        <w:t>THREE WHEELERS</w:t>
      </w:r>
    </w:p>
    <w:p w:rsidR="00532B5A" w:rsidRPr="00ED7677" w:rsidRDefault="00532B5A" w:rsidP="00532B5A">
      <w:pPr>
        <w:spacing w:line="360" w:lineRule="auto"/>
        <w:jc w:val="center"/>
        <w:rPr>
          <w:rFonts w:ascii="Times New Roman" w:hAnsi="Times New Roman" w:cs="Times New Roman"/>
          <w:b/>
          <w:bCs/>
          <w:color w:val="000000" w:themeColor="text1"/>
          <w:sz w:val="24"/>
          <w:szCs w:val="24"/>
        </w:rPr>
      </w:pPr>
      <w:r w:rsidRPr="00ED7677">
        <w:rPr>
          <w:rFonts w:ascii="Times New Roman" w:eastAsiaTheme="majorEastAsia" w:hAnsi="Times New Roman" w:cs="Times New Roman"/>
          <w:b/>
          <w:color w:val="000000" w:themeColor="text1"/>
          <w:sz w:val="24"/>
          <w:szCs w:val="24"/>
          <w:lang w:bidi="en-US"/>
        </w:rPr>
        <w:t> ON PERFORMANCE MEASUREMENT PARAMETERS OF INTERSECTIONS:</w:t>
      </w:r>
    </w:p>
    <w:p w:rsidR="00532B5A" w:rsidRPr="00ED7677" w:rsidRDefault="00532B5A" w:rsidP="00532B5A">
      <w:pPr>
        <w:spacing w:after="0" w:line="360" w:lineRule="auto"/>
        <w:jc w:val="center"/>
        <w:rPr>
          <w:rFonts w:ascii="Times New Roman" w:eastAsiaTheme="majorEastAsia" w:hAnsi="Times New Roman" w:cs="Times New Roman"/>
          <w:b/>
          <w:color w:val="000000" w:themeColor="text1"/>
          <w:sz w:val="24"/>
          <w:szCs w:val="24"/>
          <w:lang w:bidi="en-US"/>
        </w:rPr>
      </w:pPr>
      <w:r w:rsidRPr="00ED7677">
        <w:rPr>
          <w:rFonts w:ascii="Times New Roman" w:eastAsiaTheme="majorEastAsia" w:hAnsi="Times New Roman" w:cs="Times New Roman"/>
          <w:b/>
          <w:color w:val="000000" w:themeColor="text1"/>
          <w:sz w:val="24"/>
          <w:szCs w:val="24"/>
          <w:lang w:bidi="en-US"/>
        </w:rPr>
        <w:t>A CASE STUDY: ROUNDABOUTS AND SIGNALIZED INTERSECTIONS IN HOSSANA CITY</w:t>
      </w:r>
    </w:p>
    <w:p w:rsidR="00532B5A" w:rsidRPr="00ED7677" w:rsidRDefault="00532B5A" w:rsidP="00532B5A">
      <w:pPr>
        <w:spacing w:after="0" w:line="360" w:lineRule="auto"/>
        <w:jc w:val="center"/>
        <w:rPr>
          <w:rFonts w:ascii="Times New Roman" w:eastAsiaTheme="majorEastAsia" w:hAnsi="Times New Roman" w:cs="Times New Roman"/>
          <w:b/>
          <w:color w:val="000000" w:themeColor="text1"/>
          <w:sz w:val="24"/>
          <w:szCs w:val="24"/>
          <w:lang w:bidi="en-US"/>
        </w:rPr>
      </w:pPr>
    </w:p>
    <w:p w:rsidR="00532B5A" w:rsidRPr="00ED7677" w:rsidRDefault="00532B5A" w:rsidP="00532B5A">
      <w:pPr>
        <w:spacing w:after="0" w:line="360" w:lineRule="auto"/>
        <w:jc w:val="center"/>
        <w:rPr>
          <w:rFonts w:ascii="Times New Roman" w:eastAsiaTheme="majorEastAsia" w:hAnsi="Times New Roman" w:cs="Times New Roman"/>
          <w:b/>
          <w:color w:val="000000" w:themeColor="text1"/>
          <w:sz w:val="24"/>
          <w:szCs w:val="24"/>
          <w:lang w:bidi="en-US"/>
        </w:rPr>
      </w:pP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p>
    <w:p w:rsidR="00532B5A" w:rsidRPr="00ED7677" w:rsidRDefault="00532B5A" w:rsidP="00532B5A">
      <w:pPr>
        <w:spacing w:line="360" w:lineRule="auto"/>
        <w:jc w:val="center"/>
        <w:rPr>
          <w:rFonts w:ascii="Times New Roman" w:eastAsiaTheme="majorEastAsia" w:hAnsi="Times New Roman" w:cs="Times New Roman"/>
          <w:b/>
          <w:bCs/>
          <w:color w:val="000000" w:themeColor="text1"/>
          <w:sz w:val="24"/>
          <w:szCs w:val="24"/>
          <w:lang w:bidi="en-US"/>
        </w:rPr>
      </w:pPr>
      <w:r w:rsidRPr="00ED7677">
        <w:rPr>
          <w:rFonts w:ascii="Times New Roman" w:eastAsiaTheme="majorEastAsia" w:hAnsi="Times New Roman" w:cs="Times New Roman"/>
          <w:b/>
          <w:bCs/>
          <w:color w:val="000000" w:themeColor="text1"/>
          <w:sz w:val="24"/>
          <w:szCs w:val="24"/>
          <w:lang w:bidi="en-US"/>
        </w:rPr>
        <w:t>DAWIT DAMISSIE ERGICHO</w:t>
      </w:r>
    </w:p>
    <w:p w:rsidR="00532B5A" w:rsidRPr="00ED7677" w:rsidRDefault="00532B5A" w:rsidP="00532B5A">
      <w:pPr>
        <w:spacing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2675FE" w:rsidP="002675FE">
      <w:pPr>
        <w:tabs>
          <w:tab w:val="left" w:pos="2116"/>
        </w:tabs>
        <w:spacing w:line="360" w:lineRule="auto"/>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ab/>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A THESIS  SUBMITTED TO THE DEPARTMENT OF CIVIL ENGINEERING</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HAWASSA INSTITUTE OF TECHNOLOGY,</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SCHOOL OF</w:t>
      </w:r>
      <w:r w:rsidR="00F71C4B">
        <w:rPr>
          <w:rFonts w:ascii="Times New Roman" w:hAnsi="Times New Roman" w:cs="Times New Roman"/>
          <w:b/>
          <w:noProof/>
          <w:color w:val="000000" w:themeColor="text1"/>
          <w:sz w:val="24"/>
          <w:szCs w:val="24"/>
        </w:rPr>
        <w:t xml:space="preserve"> </w:t>
      </w:r>
      <w:r w:rsidRPr="00ED7677">
        <w:rPr>
          <w:rFonts w:ascii="Times New Roman" w:hAnsi="Times New Roman" w:cs="Times New Roman"/>
          <w:b/>
          <w:noProof/>
          <w:color w:val="000000" w:themeColor="text1"/>
          <w:sz w:val="24"/>
          <w:szCs w:val="24"/>
        </w:rPr>
        <w:t>GRADUATE STUDIES</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HAWASSA UNIVERSITY</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HAWASSA, ETHIOPIA</w:t>
      </w:r>
    </w:p>
    <w:p w:rsidR="00532B5A" w:rsidRPr="00ED7677" w:rsidRDefault="00532B5A" w:rsidP="00532B5A">
      <w:pPr>
        <w:spacing w:line="360" w:lineRule="auto"/>
        <w:rPr>
          <w:rFonts w:ascii="Times New Roman" w:hAnsi="Times New Roman" w:cs="Times New Roman"/>
          <w:b/>
          <w:noProof/>
          <w:color w:val="000000" w:themeColor="text1"/>
          <w:sz w:val="24"/>
          <w:szCs w:val="24"/>
        </w:rPr>
      </w:pP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IN PARTIAL FULFILLMENT OF THE REQUIREMENT FOR THE DEGREE OF</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MASTER OF SCIENCE IN CIVIL ENGINEERING</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r w:rsidRPr="00ED7677">
        <w:rPr>
          <w:rFonts w:ascii="Times New Roman" w:hAnsi="Times New Roman" w:cs="Times New Roman"/>
          <w:b/>
          <w:noProof/>
          <w:color w:val="000000" w:themeColor="text1"/>
          <w:sz w:val="24"/>
          <w:szCs w:val="24"/>
        </w:rPr>
        <w:t>(SPECIALIZATION: ROAD AND TRANSPORT ENGINEERING)</w:t>
      </w:r>
    </w:p>
    <w:p w:rsidR="00532B5A" w:rsidRPr="00ED7677" w:rsidRDefault="00532B5A" w:rsidP="00532B5A">
      <w:pPr>
        <w:spacing w:line="360" w:lineRule="auto"/>
        <w:jc w:val="center"/>
        <w:rPr>
          <w:rFonts w:ascii="Times New Roman" w:hAnsi="Times New Roman" w:cs="Times New Roman"/>
          <w:b/>
          <w:noProof/>
          <w:color w:val="000000" w:themeColor="text1"/>
          <w:sz w:val="24"/>
          <w:szCs w:val="24"/>
        </w:rPr>
      </w:pPr>
    </w:p>
    <w:p w:rsidR="00532B5A" w:rsidRPr="00ED7677" w:rsidRDefault="00532B5A" w:rsidP="00532B5A">
      <w:pPr>
        <w:spacing w:line="360" w:lineRule="auto"/>
        <w:jc w:val="right"/>
        <w:rPr>
          <w:rFonts w:ascii="Times New Roman" w:hAnsi="Times New Roman" w:cs="Times New Roman"/>
          <w:b/>
          <w:noProof/>
          <w:color w:val="000000" w:themeColor="text1"/>
          <w:sz w:val="24"/>
          <w:szCs w:val="24"/>
        </w:rPr>
      </w:pPr>
    </w:p>
    <w:p w:rsidR="00532B5A" w:rsidRPr="00ED7677" w:rsidRDefault="004E10A5" w:rsidP="00532B5A">
      <w:pPr>
        <w:spacing w:line="360" w:lineRule="auto"/>
        <w:jc w:val="right"/>
        <w:rPr>
          <w:rFonts w:ascii="Times New Roman" w:hAnsi="Times New Roman" w:cs="Times New Roman"/>
          <w:b/>
          <w:noProof/>
          <w:color w:val="000000" w:themeColor="text1"/>
          <w:sz w:val="24"/>
          <w:szCs w:val="24"/>
        </w:rPr>
      </w:pPr>
      <w:r>
        <w:rPr>
          <w:rFonts w:ascii="Times New Roman" w:hAnsi="Times New Roman" w:cs="Times New Roman"/>
          <w:b/>
          <w:noProof/>
          <w:color w:val="000000" w:themeColor="text1"/>
          <w:sz w:val="24"/>
          <w:szCs w:val="24"/>
        </w:rPr>
        <w:pict>
          <v:rect id="_x0000_s1026" style="position:absolute;left:0;text-align:left;margin-left:425.9pt;margin-top:18.7pt;width:1in;height:1in;z-index:251668480" strokecolor="white [3212]"/>
        </w:pict>
      </w:r>
      <w:r w:rsidR="00532B5A" w:rsidRPr="00ED7677">
        <w:rPr>
          <w:rFonts w:ascii="Times New Roman" w:hAnsi="Times New Roman" w:cs="Times New Roman"/>
          <w:b/>
          <w:noProof/>
          <w:color w:val="000000" w:themeColor="text1"/>
          <w:sz w:val="24"/>
          <w:szCs w:val="24"/>
        </w:rPr>
        <w:t xml:space="preserve"> </w:t>
      </w:r>
      <w:r w:rsidR="007F16DB">
        <w:rPr>
          <w:rFonts w:ascii="Times New Roman" w:hAnsi="Times New Roman" w:cs="Times New Roman"/>
          <w:b/>
          <w:noProof/>
          <w:color w:val="000000" w:themeColor="text1"/>
          <w:sz w:val="24"/>
          <w:szCs w:val="24"/>
        </w:rPr>
        <w:t>DECEMBER</w:t>
      </w:r>
      <w:r w:rsidR="00532B5A" w:rsidRPr="00ED7677">
        <w:rPr>
          <w:rFonts w:ascii="Times New Roman" w:hAnsi="Times New Roman" w:cs="Times New Roman"/>
          <w:b/>
          <w:noProof/>
          <w:color w:val="000000" w:themeColor="text1"/>
          <w:sz w:val="24"/>
          <w:szCs w:val="24"/>
        </w:rPr>
        <w:t xml:space="preserve"> , 2020</w:t>
      </w:r>
    </w:p>
    <w:p w:rsidR="00532B5A" w:rsidRPr="00ED7677" w:rsidRDefault="00532B5A" w:rsidP="00532B5A">
      <w:pPr>
        <w:spacing w:line="480" w:lineRule="auto"/>
        <w:jc w:val="center"/>
        <w:rPr>
          <w:rFonts w:ascii="Times New Roman" w:hAnsi="Times New Roman" w:cs="Times New Roman"/>
          <w:b/>
          <w:noProof/>
          <w:color w:val="000000" w:themeColor="text1"/>
          <w:sz w:val="24"/>
          <w:szCs w:val="24"/>
        </w:rPr>
        <w:sectPr w:rsidR="00532B5A" w:rsidRPr="00ED7677" w:rsidSect="005F655A">
          <w:footerReference w:type="default" r:id="rId8"/>
          <w:footerReference w:type="first" r:id="rId9"/>
          <w:pgSz w:w="12240" w:h="15840" w:code="1"/>
          <w:pgMar w:top="1757" w:right="1138" w:bottom="1440" w:left="1987" w:header="720" w:footer="720" w:gutter="0"/>
          <w:cols w:space="720"/>
          <w:titlePg/>
          <w:docGrid w:linePitch="360"/>
        </w:sectPr>
      </w:pPr>
    </w:p>
    <w:p w:rsidR="00C23903" w:rsidRPr="00ED7677" w:rsidRDefault="00C23903" w:rsidP="00532B5A">
      <w:pPr>
        <w:pStyle w:val="Heading1"/>
        <w:spacing w:before="240" w:after="240"/>
        <w:rPr>
          <w:rFonts w:ascii="Times New Roman" w:hAnsi="Times New Roman" w:cs="Times New Roman"/>
          <w:noProof/>
          <w:color w:val="000000" w:themeColor="text1"/>
        </w:rPr>
        <w:sectPr w:rsidR="00C23903" w:rsidRPr="00ED7677" w:rsidSect="00642ADD">
          <w:type w:val="continuous"/>
          <w:pgSz w:w="12240" w:h="15840" w:code="1"/>
          <w:pgMar w:top="1757" w:right="1138" w:bottom="1440" w:left="1987" w:header="720" w:footer="720" w:gutter="0"/>
          <w:pgNumType w:fmt="lowerRoman" w:start="1"/>
          <w:cols w:space="720"/>
          <w:titlePg/>
          <w:docGrid w:linePitch="360"/>
        </w:sectPr>
      </w:pPr>
      <w:bookmarkStart w:id="1" w:name="_Toc26728278"/>
    </w:p>
    <w:p w:rsidR="00532B5A" w:rsidRPr="00ED7677" w:rsidRDefault="00532B5A" w:rsidP="00C23903">
      <w:pPr>
        <w:pStyle w:val="Heading1"/>
        <w:spacing w:before="240" w:after="240"/>
        <w:jc w:val="center"/>
        <w:rPr>
          <w:rFonts w:ascii="Times New Roman" w:hAnsi="Times New Roman" w:cs="Times New Roman"/>
          <w:noProof/>
          <w:color w:val="000000" w:themeColor="text1"/>
        </w:rPr>
      </w:pPr>
      <w:bookmarkStart w:id="2" w:name="_Toc53980216"/>
      <w:r w:rsidRPr="00ED7677">
        <w:rPr>
          <w:rFonts w:ascii="Times New Roman" w:hAnsi="Times New Roman" w:cs="Times New Roman"/>
          <w:noProof/>
          <w:color w:val="000000" w:themeColor="text1"/>
        </w:rPr>
        <w:lastRenderedPageBreak/>
        <w:t>ADVISORS’ APPROVAL SHEET</w:t>
      </w:r>
      <w:bookmarkEnd w:id="1"/>
      <w:bookmarkEnd w:id="2"/>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This is to certify that the thesis entitled: "</w:t>
      </w:r>
      <w:r w:rsidRPr="00ED7677">
        <w:rPr>
          <w:rFonts w:ascii="Times New Roman" w:eastAsiaTheme="majorEastAsia" w:hAnsi="Times New Roman" w:cs="Times New Roman"/>
          <w:b/>
          <w:color w:val="000000" w:themeColor="text1"/>
          <w:sz w:val="24"/>
          <w:szCs w:val="24"/>
          <w:lang w:bidi="en-US"/>
        </w:rPr>
        <w:t>Analysis of The Effects of </w:t>
      </w:r>
      <w:r w:rsidR="00A3755F" w:rsidRPr="00ED7677">
        <w:rPr>
          <w:rFonts w:ascii="Times New Roman" w:eastAsiaTheme="majorEastAsia" w:hAnsi="Times New Roman" w:cs="Times New Roman"/>
          <w:b/>
          <w:color w:val="000000" w:themeColor="text1"/>
          <w:sz w:val="24"/>
          <w:szCs w:val="24"/>
          <w:lang w:bidi="en-US"/>
        </w:rPr>
        <w:t>Three wheelers</w:t>
      </w:r>
      <w:r w:rsidRPr="00ED7677">
        <w:rPr>
          <w:rFonts w:ascii="Times New Roman" w:eastAsiaTheme="majorEastAsia" w:hAnsi="Times New Roman" w:cs="Times New Roman"/>
          <w:b/>
          <w:color w:val="000000" w:themeColor="text1"/>
          <w:sz w:val="24"/>
          <w:szCs w:val="24"/>
          <w:lang w:bidi="en-US"/>
        </w:rPr>
        <w:t xml:space="preserve"> on Performance Measurement Parameters of Intersections: A Case Study: Roundabouts and Signalized Intersections in </w:t>
      </w:r>
      <w:r w:rsidR="00F71C4B" w:rsidRPr="00ED7677">
        <w:rPr>
          <w:rFonts w:ascii="Times New Roman" w:eastAsiaTheme="majorEastAsia" w:hAnsi="Times New Roman" w:cs="Times New Roman"/>
          <w:b/>
          <w:color w:val="000000" w:themeColor="text1"/>
          <w:sz w:val="24"/>
          <w:szCs w:val="24"/>
          <w:lang w:bidi="en-US"/>
        </w:rPr>
        <w:t>Hosanna</w:t>
      </w:r>
      <w:r w:rsidRPr="00ED7677">
        <w:rPr>
          <w:rFonts w:ascii="Times New Roman" w:eastAsiaTheme="majorEastAsia" w:hAnsi="Times New Roman" w:cs="Times New Roman"/>
          <w:b/>
          <w:color w:val="000000" w:themeColor="text1"/>
          <w:sz w:val="24"/>
          <w:szCs w:val="24"/>
          <w:lang w:bidi="en-US"/>
        </w:rPr>
        <w:t xml:space="preserve"> City</w:t>
      </w:r>
      <w:r w:rsidRPr="00ED7677">
        <w:rPr>
          <w:rFonts w:ascii="Times New Roman" w:hAnsi="Times New Roman" w:cs="Times New Roman"/>
          <w:b/>
          <w:color w:val="000000" w:themeColor="text1"/>
          <w:sz w:val="24"/>
          <w:szCs w:val="24"/>
        </w:rPr>
        <w:t>”</w:t>
      </w:r>
      <w:r w:rsidRPr="00ED7677">
        <w:rPr>
          <w:rFonts w:ascii="Times New Roman" w:hAnsi="Times New Roman" w:cs="Times New Roman"/>
          <w:color w:val="000000" w:themeColor="text1"/>
          <w:sz w:val="24"/>
          <w:szCs w:val="24"/>
        </w:rPr>
        <w:t xml:space="preserve"> submitted in partial fulfillment of the requirements for the Degree of masters with specialization in Road and transport engineering the graduate program of the department of civil engineering and has been carried out by </w:t>
      </w:r>
      <w:r w:rsidRPr="00ED7677">
        <w:rPr>
          <w:rFonts w:ascii="Times New Roman" w:eastAsiaTheme="majorEastAsia" w:hAnsi="Times New Roman" w:cs="Times New Roman"/>
          <w:b/>
          <w:bCs/>
          <w:color w:val="000000" w:themeColor="text1"/>
          <w:sz w:val="24"/>
          <w:szCs w:val="24"/>
          <w:lang w:bidi="en-US"/>
        </w:rPr>
        <w:t>Dawit</w:t>
      </w:r>
      <w:r w:rsidR="00E14C71">
        <w:rPr>
          <w:rFonts w:ascii="Times New Roman" w:eastAsiaTheme="majorEastAsia" w:hAnsi="Times New Roman" w:cs="Times New Roman"/>
          <w:b/>
          <w:bCs/>
          <w:color w:val="000000" w:themeColor="text1"/>
          <w:sz w:val="24"/>
          <w:szCs w:val="24"/>
          <w:lang w:bidi="en-US"/>
        </w:rPr>
        <w:t xml:space="preserve"> </w:t>
      </w:r>
      <w:r w:rsidRPr="00ED7677">
        <w:rPr>
          <w:rFonts w:ascii="Times New Roman" w:eastAsiaTheme="majorEastAsia" w:hAnsi="Times New Roman" w:cs="Times New Roman"/>
          <w:b/>
          <w:bCs/>
          <w:color w:val="000000" w:themeColor="text1"/>
          <w:sz w:val="24"/>
          <w:szCs w:val="24"/>
          <w:lang w:bidi="en-US"/>
        </w:rPr>
        <w:t>Damissie</w:t>
      </w:r>
      <w:r w:rsidR="00E14C71">
        <w:rPr>
          <w:rFonts w:ascii="Times New Roman" w:eastAsiaTheme="majorEastAsia" w:hAnsi="Times New Roman" w:cs="Times New Roman"/>
          <w:b/>
          <w:bCs/>
          <w:color w:val="000000" w:themeColor="text1"/>
          <w:sz w:val="24"/>
          <w:szCs w:val="24"/>
          <w:lang w:bidi="en-US"/>
        </w:rPr>
        <w:t xml:space="preserve"> </w:t>
      </w:r>
      <w:r w:rsidRPr="00ED7677">
        <w:rPr>
          <w:rFonts w:ascii="Times New Roman" w:eastAsiaTheme="majorEastAsia" w:hAnsi="Times New Roman" w:cs="Times New Roman"/>
          <w:b/>
          <w:bCs/>
          <w:color w:val="000000" w:themeColor="text1"/>
          <w:sz w:val="24"/>
          <w:szCs w:val="24"/>
          <w:lang w:bidi="en-US"/>
        </w:rPr>
        <w:t xml:space="preserve">Ergicho, </w:t>
      </w:r>
      <w:r w:rsidRPr="00ED7677">
        <w:rPr>
          <w:rFonts w:ascii="Times New Roman" w:hAnsi="Times New Roman" w:cs="Times New Roman"/>
          <w:b/>
          <w:color w:val="000000" w:themeColor="text1"/>
          <w:sz w:val="24"/>
          <w:szCs w:val="24"/>
        </w:rPr>
        <w:t xml:space="preserve">Id number GPRO/009/11 </w:t>
      </w:r>
      <w:r w:rsidRPr="00ED7677">
        <w:rPr>
          <w:rFonts w:ascii="Times New Roman" w:hAnsi="Times New Roman" w:cs="Times New Roman"/>
          <w:color w:val="000000" w:themeColor="text1"/>
          <w:sz w:val="24"/>
          <w:szCs w:val="24"/>
        </w:rPr>
        <w:t xml:space="preserve">under my own supervision, therefore, I recommended that the student has fulfilled the requirements and hence hereby can submit the thesis to the department office. </w:t>
      </w:r>
    </w:p>
    <w:p w:rsidR="00532B5A" w:rsidRPr="00ED7677" w:rsidRDefault="00532B5A" w:rsidP="00532B5A">
      <w:pPr>
        <w:tabs>
          <w:tab w:val="left" w:pos="6465"/>
        </w:tabs>
        <w:spacing w:line="48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Approved by: -                                                                   </w:t>
      </w:r>
    </w:p>
    <w:p w:rsidR="00532B5A" w:rsidRPr="00ED7677" w:rsidRDefault="00532B5A" w:rsidP="00532B5A">
      <w:pPr>
        <w:autoSpaceDE w:val="0"/>
        <w:autoSpaceDN w:val="0"/>
        <w:adjustRightInd w:val="0"/>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b/>
          <w:bCs/>
          <w:color w:val="000000" w:themeColor="text1"/>
          <w:sz w:val="24"/>
          <w:szCs w:val="24"/>
          <w:u w:val="single"/>
        </w:rPr>
        <w:t>Prof. EmerT.Quezon,P.E., Dr.(hc)</w:t>
      </w:r>
      <w:r w:rsidR="00E14C71">
        <w:rPr>
          <w:rFonts w:ascii="Times New Roman" w:hAnsi="Times New Roman" w:cs="Times New Roman"/>
          <w:b/>
          <w:bCs/>
          <w:color w:val="000000" w:themeColor="text1"/>
          <w:sz w:val="24"/>
          <w:szCs w:val="24"/>
          <w:u w:val="single"/>
        </w:rPr>
        <w:t xml:space="preserve">     </w:t>
      </w:r>
      <w:r w:rsidR="004A31CB">
        <w:rPr>
          <w:rFonts w:ascii="Times New Roman" w:hAnsi="Times New Roman" w:cs="Times New Roman"/>
          <w:b/>
          <w:bCs/>
          <w:color w:val="000000" w:themeColor="text1"/>
          <w:sz w:val="24"/>
          <w:szCs w:val="24"/>
          <w:u w:val="single"/>
        </w:rPr>
        <w:t xml:space="preserve">   </w:t>
      </w:r>
      <w:r w:rsidR="00E14C71" w:rsidRPr="00E14C71">
        <w:rPr>
          <w:rFonts w:ascii="Times New Roman" w:hAnsi="Times New Roman" w:cs="Times New Roman"/>
          <w:b/>
          <w:bCs/>
          <w:color w:val="000000" w:themeColor="text1"/>
          <w:sz w:val="24"/>
          <w:szCs w:val="24"/>
        </w:rPr>
        <w:t xml:space="preserve">     </w:t>
      </w:r>
      <w:r w:rsidR="007357AF">
        <w:rPr>
          <w:rFonts w:ascii="Times New Roman" w:hAnsi="Times New Roman" w:cs="Times New Roman"/>
          <w:b/>
          <w:bCs/>
          <w:color w:val="000000" w:themeColor="text1"/>
          <w:sz w:val="24"/>
          <w:szCs w:val="24"/>
        </w:rPr>
        <w:t xml:space="preserve">  </w:t>
      </w:r>
      <w:r w:rsidR="00E14C71" w:rsidRPr="00E14C71">
        <w:rPr>
          <w:rFonts w:ascii="Times New Roman" w:hAnsi="Times New Roman" w:cs="Times New Roman"/>
          <w:b/>
          <w:bCs/>
          <w:color w:val="000000" w:themeColor="text1"/>
          <w:sz w:val="24"/>
          <w:szCs w:val="24"/>
        </w:rPr>
        <w:t xml:space="preserve"> </w:t>
      </w:r>
      <w:r w:rsidR="00146E09" w:rsidRPr="007357AF">
        <w:rPr>
          <w:rFonts w:ascii="Times New Roman" w:hAnsi="Times New Roman" w:cs="Times New Roman"/>
          <w:bCs/>
          <w:noProof/>
          <w:color w:val="000000" w:themeColor="text1"/>
          <w:sz w:val="24"/>
          <w:szCs w:val="24"/>
          <w:u w:val="single"/>
        </w:rPr>
        <w:drawing>
          <wp:inline distT="0" distB="0" distL="0" distR="0">
            <wp:extent cx="1193930" cy="596691"/>
            <wp:effectExtent l="19050" t="0" r="6220" b="0"/>
            <wp:docPr id="7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1194349" cy="596900"/>
                    </a:xfrm>
                    <a:prstGeom prst="rect">
                      <a:avLst/>
                    </a:prstGeom>
                    <a:noFill/>
                    <a:ln w="9525">
                      <a:noFill/>
                      <a:miter lim="800000"/>
                      <a:headEnd/>
                      <a:tailEnd/>
                    </a:ln>
                  </pic:spPr>
                </pic:pic>
              </a:graphicData>
            </a:graphic>
          </wp:inline>
        </w:drawing>
      </w:r>
      <w:r w:rsidR="00E14C71" w:rsidRPr="00E14C71">
        <w:rPr>
          <w:rFonts w:ascii="Times New Roman" w:hAnsi="Times New Roman" w:cs="Times New Roman"/>
          <w:b/>
          <w:bCs/>
          <w:color w:val="000000" w:themeColor="text1"/>
          <w:sz w:val="24"/>
          <w:szCs w:val="24"/>
        </w:rPr>
        <w:t xml:space="preserve">  </w:t>
      </w:r>
      <w:r w:rsidR="00E14C71">
        <w:rPr>
          <w:rFonts w:ascii="Times New Roman" w:hAnsi="Times New Roman" w:cs="Times New Roman"/>
          <w:b/>
          <w:bCs/>
          <w:color w:val="000000" w:themeColor="text1"/>
          <w:sz w:val="24"/>
          <w:szCs w:val="24"/>
        </w:rPr>
        <w:t xml:space="preserve">  </w:t>
      </w:r>
      <w:r w:rsidR="00E14C71" w:rsidRPr="00E14C71">
        <w:rPr>
          <w:rFonts w:ascii="Times New Roman" w:hAnsi="Times New Roman" w:cs="Times New Roman"/>
          <w:b/>
          <w:bCs/>
          <w:color w:val="000000" w:themeColor="text1"/>
          <w:sz w:val="24"/>
          <w:szCs w:val="24"/>
        </w:rPr>
        <w:t xml:space="preserve">  </w:t>
      </w:r>
      <w:r w:rsidR="007357AF">
        <w:rPr>
          <w:rFonts w:ascii="Times New Roman" w:hAnsi="Times New Roman" w:cs="Times New Roman"/>
          <w:b/>
          <w:bCs/>
          <w:color w:val="000000" w:themeColor="text1"/>
          <w:sz w:val="24"/>
          <w:szCs w:val="24"/>
        </w:rPr>
        <w:t xml:space="preserve">      </w:t>
      </w:r>
      <w:r w:rsidR="00E14C71" w:rsidRPr="00E14C71">
        <w:rPr>
          <w:rFonts w:ascii="Times New Roman" w:hAnsi="Times New Roman" w:cs="Times New Roman"/>
          <w:b/>
          <w:bCs/>
          <w:color w:val="000000" w:themeColor="text1"/>
          <w:sz w:val="24"/>
          <w:szCs w:val="24"/>
        </w:rPr>
        <w:t xml:space="preserve"> </w:t>
      </w:r>
      <w:r w:rsidR="004A31CB">
        <w:rPr>
          <w:rFonts w:ascii="Times New Roman" w:hAnsi="Times New Roman" w:cs="Times New Roman"/>
          <w:b/>
          <w:bCs/>
          <w:color w:val="000000" w:themeColor="text1"/>
          <w:sz w:val="24"/>
          <w:szCs w:val="24"/>
        </w:rPr>
        <w:t xml:space="preserve"> </w:t>
      </w:r>
      <w:r w:rsidR="00E14C71" w:rsidRPr="00E14C71">
        <w:rPr>
          <w:rFonts w:ascii="Times New Roman" w:hAnsi="Times New Roman" w:cs="Times New Roman"/>
          <w:b/>
          <w:bCs/>
          <w:color w:val="000000" w:themeColor="text1"/>
          <w:sz w:val="24"/>
          <w:szCs w:val="24"/>
        </w:rPr>
        <w:t xml:space="preserve"> </w:t>
      </w:r>
      <w:r w:rsidR="00DF456F">
        <w:rPr>
          <w:rFonts w:ascii="Times New Roman" w:hAnsi="Times New Roman" w:cs="Times New Roman"/>
          <w:b/>
          <w:bCs/>
          <w:color w:val="000000" w:themeColor="text1"/>
          <w:sz w:val="24"/>
          <w:szCs w:val="24"/>
          <w:u w:val="single"/>
        </w:rPr>
        <w:t xml:space="preserve">   </w:t>
      </w:r>
      <w:r w:rsidR="00E14C71" w:rsidRPr="00E14C71">
        <w:rPr>
          <w:rFonts w:ascii="Times New Roman" w:hAnsi="Times New Roman" w:cs="Times New Roman"/>
          <w:b/>
          <w:bCs/>
          <w:color w:val="000000" w:themeColor="text1"/>
          <w:sz w:val="24"/>
          <w:szCs w:val="24"/>
          <w:u w:val="single"/>
        </w:rPr>
        <w:t xml:space="preserve"> </w:t>
      </w:r>
      <w:r w:rsidR="00D244E5">
        <w:rPr>
          <w:rFonts w:ascii="Times New Roman" w:hAnsi="Times New Roman" w:cs="Times New Roman"/>
          <w:color w:val="000000" w:themeColor="text1"/>
          <w:sz w:val="24"/>
          <w:szCs w:val="24"/>
          <w:u w:val="single"/>
        </w:rPr>
        <w:t>04/12</w:t>
      </w:r>
      <w:r w:rsidR="009B0BFE" w:rsidRPr="00E14C71">
        <w:rPr>
          <w:rFonts w:ascii="Times New Roman" w:hAnsi="Times New Roman" w:cs="Times New Roman"/>
          <w:color w:val="000000" w:themeColor="text1"/>
          <w:sz w:val="24"/>
          <w:szCs w:val="24"/>
          <w:u w:val="single"/>
        </w:rPr>
        <w:t>/20 G.C</w:t>
      </w:r>
    </w:p>
    <w:p w:rsidR="00532B5A" w:rsidRDefault="00532B5A" w:rsidP="00532B5A">
      <w:pPr>
        <w:autoSpaceDE w:val="0"/>
        <w:autoSpaceDN w:val="0"/>
        <w:adjustRightInd w:val="0"/>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Name of Major Advisor                                </w:t>
      </w:r>
      <w:r w:rsidR="007357AF">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  Signature                                     Date </w:t>
      </w:r>
    </w:p>
    <w:p w:rsidR="00B21963" w:rsidRPr="00B21963" w:rsidRDefault="00B21963" w:rsidP="00532B5A">
      <w:pPr>
        <w:autoSpaceDE w:val="0"/>
        <w:autoSpaceDN w:val="0"/>
        <w:adjustRightInd w:val="0"/>
        <w:spacing w:after="0" w:line="360" w:lineRule="auto"/>
        <w:rPr>
          <w:rFonts w:ascii="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b/>
          <w:color w:val="000000" w:themeColor="text1"/>
          <w:sz w:val="24"/>
          <w:szCs w:val="24"/>
          <w:u w:val="single"/>
        </w:rPr>
        <w:t>Belete</w:t>
      </w:r>
      <w:r w:rsidR="00F71C4B">
        <w:rPr>
          <w:rFonts w:ascii="Times New Roman" w:hAnsi="Times New Roman" w:cs="Times New Roman"/>
          <w:b/>
          <w:color w:val="000000" w:themeColor="text1"/>
          <w:sz w:val="24"/>
          <w:szCs w:val="24"/>
          <w:u w:val="single"/>
        </w:rPr>
        <w:t xml:space="preserve"> </w:t>
      </w:r>
      <w:r w:rsidRPr="00ED7677">
        <w:rPr>
          <w:rFonts w:ascii="Times New Roman" w:hAnsi="Times New Roman" w:cs="Times New Roman"/>
          <w:b/>
          <w:color w:val="000000" w:themeColor="text1"/>
          <w:sz w:val="24"/>
          <w:szCs w:val="24"/>
          <w:u w:val="single"/>
        </w:rPr>
        <w:t>Tsegaye</w:t>
      </w:r>
      <w:r w:rsidR="00B21963">
        <w:rPr>
          <w:rFonts w:ascii="Times New Roman" w:hAnsi="Times New Roman" w:cs="Times New Roman"/>
          <w:b/>
          <w:color w:val="000000" w:themeColor="text1"/>
          <w:sz w:val="24"/>
          <w:szCs w:val="24"/>
          <w:u w:val="single"/>
        </w:rPr>
        <w:t xml:space="preserve"> </w:t>
      </w:r>
      <w:r w:rsidRPr="00ED7677">
        <w:rPr>
          <w:rFonts w:ascii="Times New Roman" w:hAnsi="Times New Roman" w:cs="Times New Roman"/>
          <w:b/>
          <w:color w:val="000000" w:themeColor="text1"/>
          <w:sz w:val="24"/>
          <w:szCs w:val="24"/>
          <w:u w:val="single"/>
        </w:rPr>
        <w:t>(MSc)</w:t>
      </w:r>
      <w:r w:rsidRPr="00ED7677">
        <w:rPr>
          <w:rFonts w:ascii="Times New Roman" w:hAnsi="Times New Roman" w:cs="Times New Roman"/>
          <w:color w:val="000000" w:themeColor="text1"/>
          <w:sz w:val="24"/>
          <w:szCs w:val="24"/>
        </w:rPr>
        <w:tab/>
      </w:r>
      <w:r w:rsidR="00E14C71">
        <w:rPr>
          <w:rFonts w:ascii="Times New Roman" w:hAnsi="Times New Roman" w:cs="Times New Roman"/>
          <w:color w:val="000000" w:themeColor="text1"/>
          <w:sz w:val="24"/>
          <w:szCs w:val="24"/>
        </w:rPr>
        <w:t xml:space="preserve">                  </w:t>
      </w:r>
      <w:r w:rsidR="004A31CB">
        <w:rPr>
          <w:rFonts w:ascii="Times New Roman" w:hAnsi="Times New Roman" w:cs="Times New Roman"/>
          <w:color w:val="000000" w:themeColor="text1"/>
          <w:sz w:val="24"/>
          <w:szCs w:val="24"/>
        </w:rPr>
        <w:t xml:space="preserve">     </w:t>
      </w:r>
      <w:r w:rsidR="00B21963">
        <w:rPr>
          <w:rFonts w:ascii="Times New Roman" w:hAnsi="Times New Roman" w:cs="Times New Roman"/>
          <w:color w:val="000000" w:themeColor="text1"/>
          <w:sz w:val="24"/>
          <w:szCs w:val="24"/>
        </w:rPr>
        <w:t xml:space="preserve">    ________________              ______________</w:t>
      </w:r>
    </w:p>
    <w:p w:rsidR="00532B5A" w:rsidRPr="00ED7677" w:rsidRDefault="00532B5A" w:rsidP="00532B5A">
      <w:pPr>
        <w:spacing w:line="360" w:lineRule="auto"/>
        <w:rPr>
          <w:rFonts w:ascii="Times New Roman" w:hAnsi="Times New Roman" w:cs="Times New Roman"/>
          <w:b/>
          <w:color w:val="000000" w:themeColor="text1"/>
          <w:sz w:val="24"/>
          <w:szCs w:val="24"/>
        </w:rPr>
      </w:pPr>
      <w:r w:rsidRPr="00ED7677">
        <w:rPr>
          <w:rFonts w:ascii="Times New Roman" w:hAnsi="Times New Roman" w:cs="Times New Roman"/>
          <w:color w:val="000000" w:themeColor="text1"/>
          <w:sz w:val="24"/>
          <w:szCs w:val="24"/>
        </w:rPr>
        <w:t xml:space="preserve">Name of Co-advisor                                        </w:t>
      </w:r>
      <w:r w:rsidR="00DF456F">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Signature       </w:t>
      </w:r>
      <w:r w:rsidR="00DF456F">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Date</w:t>
      </w:r>
    </w:p>
    <w:p w:rsidR="00532B5A" w:rsidRPr="00ED7677" w:rsidRDefault="00532B5A" w:rsidP="00532B5A">
      <w:pPr>
        <w:tabs>
          <w:tab w:val="left" w:pos="6465"/>
        </w:tabs>
        <w:spacing w:line="480" w:lineRule="auto"/>
        <w:rPr>
          <w:rFonts w:ascii="Times New Roman" w:hAnsi="Times New Roman" w:cs="Times New Roman"/>
          <w:color w:val="000000" w:themeColor="text1"/>
          <w:sz w:val="24"/>
          <w:szCs w:val="24"/>
        </w:rPr>
      </w:pPr>
    </w:p>
    <w:p w:rsidR="00532B5A" w:rsidRPr="00ED7677" w:rsidRDefault="00532B5A" w:rsidP="00532B5A">
      <w:pPr>
        <w:tabs>
          <w:tab w:val="left" w:pos="6465"/>
        </w:tabs>
        <w:spacing w:line="480" w:lineRule="auto"/>
        <w:rPr>
          <w:rFonts w:ascii="Times New Roman" w:hAnsi="Times New Roman" w:cs="Times New Roman"/>
          <w:color w:val="000000" w:themeColor="text1"/>
          <w:sz w:val="24"/>
          <w:szCs w:val="24"/>
        </w:rPr>
      </w:pPr>
    </w:p>
    <w:p w:rsidR="00642ADD" w:rsidRPr="00ED7677" w:rsidRDefault="00642ADD" w:rsidP="00532B5A">
      <w:pPr>
        <w:tabs>
          <w:tab w:val="left" w:pos="6465"/>
        </w:tabs>
        <w:spacing w:line="480" w:lineRule="auto"/>
        <w:rPr>
          <w:rFonts w:ascii="Times New Roman" w:hAnsi="Times New Roman" w:cs="Times New Roman"/>
          <w:color w:val="000000" w:themeColor="text1"/>
          <w:sz w:val="24"/>
          <w:szCs w:val="24"/>
        </w:rPr>
      </w:pPr>
    </w:p>
    <w:p w:rsidR="00895CB8" w:rsidRPr="00ED7677" w:rsidRDefault="00895CB8" w:rsidP="00532B5A">
      <w:pPr>
        <w:tabs>
          <w:tab w:val="left" w:pos="6465"/>
        </w:tabs>
        <w:spacing w:line="480" w:lineRule="auto"/>
        <w:rPr>
          <w:rFonts w:ascii="Times New Roman" w:hAnsi="Times New Roman" w:cs="Times New Roman"/>
          <w:color w:val="000000" w:themeColor="text1"/>
          <w:sz w:val="24"/>
          <w:szCs w:val="24"/>
        </w:rPr>
      </w:pPr>
    </w:p>
    <w:p w:rsidR="00895CB8" w:rsidRDefault="00895CB8" w:rsidP="00532B5A">
      <w:pPr>
        <w:tabs>
          <w:tab w:val="left" w:pos="6465"/>
        </w:tabs>
        <w:spacing w:line="480" w:lineRule="auto"/>
        <w:rPr>
          <w:rFonts w:ascii="Times New Roman" w:hAnsi="Times New Roman" w:cs="Times New Roman"/>
          <w:color w:val="000000" w:themeColor="text1"/>
          <w:sz w:val="24"/>
          <w:szCs w:val="24"/>
        </w:rPr>
      </w:pPr>
    </w:p>
    <w:p w:rsidR="00E14C71" w:rsidRPr="00ED7677" w:rsidRDefault="00E14C71" w:rsidP="00532B5A">
      <w:pPr>
        <w:tabs>
          <w:tab w:val="left" w:pos="6465"/>
        </w:tabs>
        <w:spacing w:line="480" w:lineRule="auto"/>
        <w:rPr>
          <w:rFonts w:ascii="Times New Roman" w:hAnsi="Times New Roman" w:cs="Times New Roman"/>
          <w:color w:val="000000" w:themeColor="text1"/>
          <w:sz w:val="24"/>
          <w:szCs w:val="24"/>
        </w:rPr>
      </w:pPr>
    </w:p>
    <w:p w:rsidR="00532B5A" w:rsidRPr="00ED7677" w:rsidRDefault="00532B5A" w:rsidP="00532B5A">
      <w:pPr>
        <w:tabs>
          <w:tab w:val="left" w:pos="6465"/>
        </w:tabs>
        <w:spacing w:line="480" w:lineRule="auto"/>
        <w:rPr>
          <w:rFonts w:ascii="Times New Roman" w:hAnsi="Times New Roman" w:cs="Times New Roman"/>
          <w:color w:val="000000" w:themeColor="text1"/>
          <w:sz w:val="24"/>
          <w:szCs w:val="24"/>
        </w:rPr>
        <w:sectPr w:rsidR="00532B5A" w:rsidRPr="00ED7677" w:rsidSect="00642ADD">
          <w:type w:val="continuous"/>
          <w:pgSz w:w="12240" w:h="15840" w:code="1"/>
          <w:pgMar w:top="1757" w:right="1138" w:bottom="1440" w:left="1987" w:header="720" w:footer="720" w:gutter="0"/>
          <w:pgNumType w:fmt="lowerRoman" w:start="1"/>
          <w:cols w:space="720"/>
          <w:titlePg/>
          <w:docGrid w:linePitch="360"/>
        </w:sectPr>
      </w:pPr>
    </w:p>
    <w:p w:rsidR="00532B5A" w:rsidRPr="00ED7677" w:rsidRDefault="00532B5A" w:rsidP="00532B5A">
      <w:pPr>
        <w:spacing w:line="480" w:lineRule="auto"/>
        <w:jc w:val="center"/>
        <w:rPr>
          <w:rFonts w:ascii="Times New Roman" w:hAnsi="Times New Roman" w:cs="Times New Roman"/>
          <w:b/>
          <w:color w:val="000000" w:themeColor="text1"/>
          <w:sz w:val="28"/>
          <w:szCs w:val="28"/>
          <w:lang w:bidi="en-US"/>
        </w:rPr>
      </w:pPr>
      <w:bookmarkStart w:id="3" w:name="bookmark82"/>
      <w:r w:rsidRPr="00ED7677">
        <w:rPr>
          <w:rFonts w:ascii="Times New Roman" w:hAnsi="Times New Roman" w:cs="Times New Roman"/>
          <w:b/>
          <w:color w:val="000000" w:themeColor="text1"/>
          <w:sz w:val="28"/>
          <w:szCs w:val="28"/>
          <w:lang w:bidi="en-US"/>
        </w:rPr>
        <w:lastRenderedPageBreak/>
        <w:t>SCHOOL OF GRADUATE STUDIES</w:t>
      </w:r>
      <w:bookmarkEnd w:id="3"/>
    </w:p>
    <w:p w:rsidR="00532B5A" w:rsidRPr="00ED7677" w:rsidRDefault="00532B5A" w:rsidP="00532B5A">
      <w:pPr>
        <w:spacing w:line="480" w:lineRule="auto"/>
        <w:jc w:val="center"/>
        <w:rPr>
          <w:rFonts w:ascii="Times New Roman" w:hAnsi="Times New Roman" w:cs="Times New Roman"/>
          <w:b/>
          <w:color w:val="000000" w:themeColor="text1"/>
          <w:sz w:val="24"/>
          <w:szCs w:val="24"/>
          <w:lang w:bidi="en-US"/>
        </w:rPr>
      </w:pPr>
      <w:bookmarkStart w:id="4" w:name="bookmark83"/>
      <w:r w:rsidRPr="00ED7677">
        <w:rPr>
          <w:rFonts w:ascii="Times New Roman" w:hAnsi="Times New Roman" w:cs="Times New Roman"/>
          <w:b/>
          <w:color w:val="000000" w:themeColor="text1"/>
          <w:sz w:val="28"/>
          <w:szCs w:val="28"/>
          <w:lang w:bidi="en-US"/>
        </w:rPr>
        <w:t>HAWASSA UNIVERSITY</w:t>
      </w:r>
      <w:bookmarkEnd w:id="4"/>
    </w:p>
    <w:p w:rsidR="00532B5A" w:rsidRPr="00ED7677" w:rsidRDefault="00532B5A" w:rsidP="00532B5A">
      <w:pPr>
        <w:pStyle w:val="Heading1"/>
        <w:spacing w:before="240" w:after="240"/>
        <w:jc w:val="center"/>
        <w:rPr>
          <w:rFonts w:asciiTheme="majorBidi" w:hAnsiTheme="majorBidi"/>
          <w:color w:val="000000" w:themeColor="text1"/>
          <w:lang w:bidi="en-US"/>
        </w:rPr>
      </w:pPr>
      <w:bookmarkStart w:id="5" w:name="bookmark84"/>
      <w:bookmarkStart w:id="6" w:name="_Toc53980217"/>
      <w:r w:rsidRPr="00ED7677">
        <w:rPr>
          <w:rFonts w:asciiTheme="majorBidi" w:hAnsiTheme="majorBidi"/>
          <w:color w:val="000000" w:themeColor="text1"/>
          <w:lang w:bidi="en-US"/>
        </w:rPr>
        <w:t>EXAMINERS’ APPROVAL SHEET-1</w:t>
      </w:r>
      <w:bookmarkEnd w:id="5"/>
      <w:bookmarkEnd w:id="6"/>
    </w:p>
    <w:p w:rsidR="00532B5A" w:rsidRPr="00ED7677" w:rsidRDefault="00532B5A" w:rsidP="00532B5A">
      <w:pPr>
        <w:pStyle w:val="NoSpacing"/>
        <w:spacing w:line="360" w:lineRule="auto"/>
        <w:jc w:val="both"/>
        <w:rPr>
          <w:rFonts w:asciiTheme="majorBidi" w:hAnsiTheme="majorBidi" w:cstheme="majorBidi"/>
          <w:color w:val="000000" w:themeColor="text1"/>
          <w:sz w:val="24"/>
          <w:szCs w:val="24"/>
        </w:rPr>
      </w:pPr>
      <w:r w:rsidRPr="00ED7677">
        <w:rPr>
          <w:rFonts w:asciiTheme="majorBidi" w:hAnsiTheme="majorBidi" w:cstheme="majorBidi"/>
          <w:color w:val="000000" w:themeColor="text1"/>
          <w:sz w:val="24"/>
          <w:szCs w:val="24"/>
        </w:rPr>
        <w:t xml:space="preserve">We, the undersigned, members of the Board of Examiners of the final open defense by </w:t>
      </w:r>
      <w:r w:rsidRPr="00ED7677">
        <w:rPr>
          <w:rFonts w:asciiTheme="majorBidi" w:hAnsiTheme="majorBidi" w:cstheme="majorBidi"/>
          <w:bCs/>
          <w:color w:val="000000" w:themeColor="text1"/>
          <w:sz w:val="24"/>
          <w:szCs w:val="24"/>
          <w:lang w:bidi="en-US"/>
        </w:rPr>
        <w:t>Dawit</w:t>
      </w:r>
      <w:r w:rsidR="00E14C71">
        <w:rPr>
          <w:rFonts w:asciiTheme="majorBidi" w:hAnsiTheme="majorBidi" w:cstheme="majorBidi"/>
          <w:bCs/>
          <w:color w:val="000000" w:themeColor="text1"/>
          <w:sz w:val="24"/>
          <w:szCs w:val="24"/>
          <w:lang w:bidi="en-US"/>
        </w:rPr>
        <w:t xml:space="preserve"> </w:t>
      </w:r>
      <w:r w:rsidR="00E14C71">
        <w:rPr>
          <w:rFonts w:asciiTheme="majorBidi" w:hAnsiTheme="majorBidi" w:cstheme="majorBidi"/>
          <w:color w:val="000000" w:themeColor="text1"/>
          <w:sz w:val="24"/>
          <w:szCs w:val="24"/>
        </w:rPr>
        <w:t xml:space="preserve">Damissie Ergicho, </w:t>
      </w:r>
      <w:r w:rsidRPr="00ED7677">
        <w:rPr>
          <w:rFonts w:asciiTheme="majorBidi" w:hAnsiTheme="majorBidi" w:cstheme="majorBidi"/>
          <w:color w:val="000000" w:themeColor="text1"/>
          <w:sz w:val="24"/>
          <w:szCs w:val="24"/>
        </w:rPr>
        <w:t>have</w:t>
      </w:r>
      <w:r w:rsidR="00E14C71">
        <w:rPr>
          <w:rFonts w:asciiTheme="majorBidi" w:hAnsiTheme="majorBidi" w:cstheme="majorBidi"/>
          <w:color w:val="000000" w:themeColor="text1"/>
          <w:sz w:val="24"/>
          <w:szCs w:val="24"/>
        </w:rPr>
        <w:t xml:space="preserve"> </w:t>
      </w:r>
      <w:r w:rsidRPr="00ED7677">
        <w:rPr>
          <w:rFonts w:asciiTheme="majorBidi" w:hAnsiTheme="majorBidi" w:cstheme="majorBidi"/>
          <w:color w:val="000000" w:themeColor="text1"/>
          <w:sz w:val="24"/>
          <w:szCs w:val="24"/>
        </w:rPr>
        <w:t xml:space="preserve">read and evaluated his </w:t>
      </w:r>
      <w:r w:rsidR="00E14C71">
        <w:rPr>
          <w:rFonts w:asciiTheme="majorBidi" w:hAnsiTheme="majorBidi" w:cstheme="majorBidi"/>
          <w:color w:val="000000" w:themeColor="text1"/>
          <w:sz w:val="24"/>
          <w:szCs w:val="24"/>
        </w:rPr>
        <w:t>t</w:t>
      </w:r>
      <w:r w:rsidRPr="00ED7677">
        <w:rPr>
          <w:rFonts w:asciiTheme="majorBidi" w:hAnsiTheme="majorBidi" w:cstheme="majorBidi"/>
          <w:color w:val="000000" w:themeColor="text1"/>
          <w:sz w:val="24"/>
          <w:szCs w:val="24"/>
        </w:rPr>
        <w:t>hesis</w:t>
      </w:r>
      <w:r w:rsidR="00E14C71">
        <w:rPr>
          <w:rFonts w:asciiTheme="majorBidi" w:hAnsiTheme="majorBidi" w:cstheme="majorBidi"/>
          <w:color w:val="000000" w:themeColor="text1"/>
          <w:sz w:val="24"/>
          <w:szCs w:val="24"/>
        </w:rPr>
        <w:t xml:space="preserve"> </w:t>
      </w:r>
      <w:r w:rsidRPr="00ED7677">
        <w:rPr>
          <w:rFonts w:asciiTheme="majorBidi" w:hAnsiTheme="majorBidi" w:cstheme="majorBidi"/>
          <w:color w:val="000000" w:themeColor="text1"/>
          <w:sz w:val="24"/>
          <w:szCs w:val="24"/>
        </w:rPr>
        <w:t>entitled</w:t>
      </w:r>
      <w:r w:rsidR="00F71C4B">
        <w:rPr>
          <w:rFonts w:asciiTheme="majorBidi" w:hAnsiTheme="majorBidi" w:cstheme="majorBidi"/>
          <w:color w:val="000000" w:themeColor="text1"/>
          <w:sz w:val="24"/>
          <w:szCs w:val="24"/>
        </w:rPr>
        <w:t xml:space="preserve"> </w:t>
      </w:r>
      <w:r w:rsidRPr="00ED7677">
        <w:rPr>
          <w:rFonts w:asciiTheme="majorBidi" w:hAnsiTheme="majorBidi" w:cstheme="majorBidi"/>
          <w:i/>
          <w:iCs/>
          <w:color w:val="000000" w:themeColor="text1"/>
          <w:sz w:val="24"/>
          <w:szCs w:val="24"/>
        </w:rPr>
        <w:t>“</w:t>
      </w:r>
      <w:r w:rsidRPr="00ED7677">
        <w:rPr>
          <w:rFonts w:asciiTheme="majorBidi" w:hAnsiTheme="majorBidi" w:cstheme="majorBidi"/>
          <w:i/>
          <w:iCs/>
          <w:color w:val="000000" w:themeColor="text1"/>
          <w:sz w:val="24"/>
          <w:szCs w:val="24"/>
          <w:lang w:bidi="en-US"/>
        </w:rPr>
        <w:t>Analysis</w:t>
      </w:r>
      <w:r w:rsidR="00F71C4B">
        <w:rPr>
          <w:rFonts w:asciiTheme="majorBidi" w:hAnsiTheme="majorBidi" w:cstheme="majorBidi"/>
          <w:i/>
          <w:iCs/>
          <w:color w:val="000000" w:themeColor="text1"/>
          <w:sz w:val="24"/>
          <w:szCs w:val="24"/>
          <w:lang w:bidi="en-US"/>
        </w:rPr>
        <w:t xml:space="preserve"> </w:t>
      </w:r>
      <w:r w:rsidRPr="00ED7677">
        <w:rPr>
          <w:rFonts w:asciiTheme="majorBidi" w:hAnsiTheme="majorBidi" w:cstheme="majorBidi"/>
          <w:i/>
          <w:iCs/>
          <w:color w:val="000000" w:themeColor="text1"/>
          <w:sz w:val="24"/>
          <w:szCs w:val="24"/>
          <w:lang w:bidi="en-US"/>
        </w:rPr>
        <w:t>of the</w:t>
      </w:r>
      <w:r w:rsidR="00F71C4B">
        <w:rPr>
          <w:rFonts w:asciiTheme="majorBidi" w:hAnsiTheme="majorBidi" w:cstheme="majorBidi"/>
          <w:i/>
          <w:iCs/>
          <w:color w:val="000000" w:themeColor="text1"/>
          <w:sz w:val="24"/>
          <w:szCs w:val="24"/>
          <w:lang w:bidi="en-US"/>
        </w:rPr>
        <w:t xml:space="preserve"> </w:t>
      </w:r>
      <w:r w:rsidRPr="00ED7677">
        <w:rPr>
          <w:rFonts w:asciiTheme="majorBidi" w:hAnsiTheme="majorBidi" w:cstheme="majorBidi"/>
          <w:i/>
          <w:iCs/>
          <w:color w:val="000000" w:themeColor="text1"/>
          <w:sz w:val="24"/>
          <w:szCs w:val="24"/>
          <w:lang w:bidi="en-US"/>
        </w:rPr>
        <w:t>effects of </w:t>
      </w:r>
      <w:r w:rsidR="00A3755F" w:rsidRPr="00ED7677">
        <w:rPr>
          <w:rFonts w:asciiTheme="majorBidi" w:hAnsiTheme="majorBidi" w:cstheme="majorBidi"/>
          <w:i/>
          <w:iCs/>
          <w:color w:val="000000" w:themeColor="text1"/>
          <w:sz w:val="24"/>
          <w:szCs w:val="24"/>
          <w:lang w:bidi="en-US"/>
        </w:rPr>
        <w:t>Three wheelers</w:t>
      </w:r>
      <w:r w:rsidR="00F71C4B">
        <w:rPr>
          <w:rFonts w:asciiTheme="majorBidi" w:hAnsiTheme="majorBidi" w:cstheme="majorBidi"/>
          <w:i/>
          <w:iCs/>
          <w:color w:val="000000" w:themeColor="text1"/>
          <w:sz w:val="24"/>
          <w:szCs w:val="24"/>
          <w:lang w:bidi="en-US"/>
        </w:rPr>
        <w:t xml:space="preserve"> </w:t>
      </w:r>
      <w:r w:rsidRPr="00ED7677">
        <w:rPr>
          <w:rFonts w:asciiTheme="majorBidi" w:hAnsiTheme="majorBidi" w:cstheme="majorBidi"/>
          <w:i/>
          <w:iCs/>
          <w:color w:val="000000" w:themeColor="text1"/>
          <w:sz w:val="24"/>
          <w:szCs w:val="24"/>
          <w:lang w:bidi="en-US"/>
        </w:rPr>
        <w:t>on</w:t>
      </w:r>
      <w:r w:rsidR="00F71C4B">
        <w:rPr>
          <w:rFonts w:asciiTheme="majorBidi" w:hAnsiTheme="majorBidi" w:cstheme="majorBidi"/>
          <w:i/>
          <w:iCs/>
          <w:color w:val="000000" w:themeColor="text1"/>
          <w:sz w:val="24"/>
          <w:szCs w:val="24"/>
          <w:lang w:bidi="en-US"/>
        </w:rPr>
        <w:t xml:space="preserve"> </w:t>
      </w:r>
      <w:r w:rsidRPr="00ED7677">
        <w:rPr>
          <w:rFonts w:asciiTheme="majorBidi" w:hAnsiTheme="majorBidi" w:cstheme="majorBidi"/>
          <w:i/>
          <w:iCs/>
          <w:color w:val="000000" w:themeColor="text1"/>
          <w:sz w:val="24"/>
          <w:szCs w:val="24"/>
          <w:lang w:bidi="en-US"/>
        </w:rPr>
        <w:t>Performance Measurement</w:t>
      </w:r>
      <w:r w:rsidR="00937D5F">
        <w:rPr>
          <w:rFonts w:asciiTheme="majorBidi" w:hAnsiTheme="majorBidi" w:cstheme="majorBidi"/>
          <w:i/>
          <w:iCs/>
          <w:color w:val="000000" w:themeColor="text1"/>
          <w:sz w:val="24"/>
          <w:szCs w:val="24"/>
          <w:lang w:bidi="en-US"/>
        </w:rPr>
        <w:t xml:space="preserve"> Parameters of Intersections: </w:t>
      </w:r>
      <w:r w:rsidRPr="00ED7677">
        <w:rPr>
          <w:rFonts w:asciiTheme="majorBidi" w:eastAsiaTheme="majorEastAsia" w:hAnsiTheme="majorBidi" w:cstheme="majorBidi"/>
          <w:i/>
          <w:iCs/>
          <w:color w:val="000000" w:themeColor="text1"/>
          <w:sz w:val="24"/>
          <w:szCs w:val="24"/>
          <w:lang w:bidi="en-US"/>
        </w:rPr>
        <w:t>A Case Study: Roundabouts and Signalized</w:t>
      </w:r>
      <w:r w:rsidR="00F71C4B">
        <w:rPr>
          <w:rFonts w:asciiTheme="majorBidi" w:eastAsiaTheme="majorEastAsia" w:hAnsiTheme="majorBidi" w:cstheme="majorBidi"/>
          <w:i/>
          <w:iCs/>
          <w:color w:val="000000" w:themeColor="text1"/>
          <w:sz w:val="24"/>
          <w:szCs w:val="24"/>
          <w:lang w:bidi="en-US"/>
        </w:rPr>
        <w:t xml:space="preserve"> </w:t>
      </w:r>
      <w:r w:rsidRPr="00ED7677">
        <w:rPr>
          <w:rFonts w:asciiTheme="majorBidi" w:hAnsiTheme="majorBidi" w:cstheme="majorBidi"/>
          <w:i/>
          <w:iCs/>
          <w:color w:val="000000" w:themeColor="text1"/>
          <w:sz w:val="24"/>
          <w:szCs w:val="24"/>
          <w:lang w:bidi="en-US"/>
        </w:rPr>
        <w:t xml:space="preserve">Intersections in </w:t>
      </w:r>
      <w:r w:rsidR="00F71C4B" w:rsidRPr="00ED7677">
        <w:rPr>
          <w:rFonts w:asciiTheme="majorBidi" w:hAnsiTheme="majorBidi" w:cstheme="majorBidi"/>
          <w:i/>
          <w:iCs/>
          <w:color w:val="000000" w:themeColor="text1"/>
          <w:sz w:val="24"/>
          <w:szCs w:val="24"/>
          <w:lang w:bidi="en-US"/>
        </w:rPr>
        <w:t>Hosanna</w:t>
      </w:r>
      <w:r w:rsidRPr="00ED7677">
        <w:rPr>
          <w:rFonts w:asciiTheme="majorBidi" w:hAnsiTheme="majorBidi" w:cstheme="majorBidi"/>
          <w:i/>
          <w:iCs/>
          <w:color w:val="000000" w:themeColor="text1"/>
          <w:sz w:val="24"/>
          <w:szCs w:val="24"/>
          <w:lang w:bidi="en-US"/>
        </w:rPr>
        <w:t xml:space="preserve"> City</w:t>
      </w:r>
      <w:r w:rsidRPr="00ED7677">
        <w:rPr>
          <w:rFonts w:asciiTheme="majorBidi" w:hAnsiTheme="majorBidi" w:cstheme="majorBidi"/>
          <w:i/>
          <w:iCs/>
          <w:color w:val="000000" w:themeColor="text1"/>
          <w:sz w:val="24"/>
          <w:szCs w:val="24"/>
        </w:rPr>
        <w:t>,"</w:t>
      </w:r>
      <w:r w:rsidRPr="00ED7677">
        <w:rPr>
          <w:rFonts w:asciiTheme="majorBidi" w:hAnsiTheme="majorBidi" w:cstheme="majorBidi"/>
          <w:color w:val="000000" w:themeColor="text1"/>
          <w:sz w:val="24"/>
          <w:szCs w:val="24"/>
        </w:rPr>
        <w:t xml:space="preserve"> and examined the candidate. Therefore, this is to certify that the thesis has been accepted in partial fulfillment of the requirements for the Degree.</w:t>
      </w:r>
    </w:p>
    <w:p w:rsidR="00532B5A" w:rsidRPr="00ED7677" w:rsidRDefault="00532B5A" w:rsidP="00532B5A">
      <w:pPr>
        <w:pStyle w:val="NoSpacing"/>
        <w:jc w:val="both"/>
        <w:rPr>
          <w:rFonts w:asciiTheme="majorBidi" w:hAnsiTheme="majorBidi" w:cstheme="majorBidi"/>
          <w:color w:val="000000" w:themeColor="text1"/>
          <w:sz w:val="24"/>
          <w:szCs w:val="24"/>
        </w:rPr>
      </w:pPr>
    </w:p>
    <w:p w:rsidR="00532B5A" w:rsidRPr="00ED7677" w:rsidRDefault="00997930" w:rsidP="00532B5A">
      <w:pPr>
        <w:autoSpaceDE w:val="0"/>
        <w:autoSpaceDN w:val="0"/>
        <w:adjustRightInd w:val="0"/>
        <w:spacing w:after="0" w:line="480" w:lineRule="auto"/>
        <w:rPr>
          <w:rFonts w:ascii="Times New Roman" w:hAnsi="Times New Roman" w:cs="Times New Roman"/>
          <w:color w:val="000000" w:themeColor="text1"/>
          <w:sz w:val="24"/>
          <w:szCs w:val="24"/>
        </w:rPr>
      </w:pPr>
      <w:r w:rsidRPr="00526078">
        <w:rPr>
          <w:rFonts w:ascii="Times New Roman" w:hAnsi="Times New Roman" w:cs="Times New Roman"/>
          <w:b/>
          <w:color w:val="000000" w:themeColor="text1"/>
          <w:sz w:val="24"/>
          <w:szCs w:val="24"/>
          <w:u w:val="single"/>
        </w:rPr>
        <w:t>Prof. Emer T.Quezon.P.E., Dr.(hc)</w:t>
      </w:r>
      <w:r w:rsidR="00526078">
        <w:rPr>
          <w:rFonts w:ascii="Times New Roman" w:hAnsi="Times New Roman" w:cs="Times New Roman"/>
          <w:color w:val="000000" w:themeColor="text1"/>
          <w:sz w:val="24"/>
          <w:szCs w:val="24"/>
        </w:rPr>
        <w:t xml:space="preserve">         </w:t>
      </w:r>
      <w:r w:rsidR="00526078" w:rsidRPr="00526078">
        <w:rPr>
          <w:rFonts w:ascii="Times New Roman" w:hAnsi="Times New Roman" w:cs="Times New Roman"/>
          <w:noProof/>
          <w:color w:val="000000" w:themeColor="text1"/>
          <w:sz w:val="24"/>
          <w:szCs w:val="24"/>
          <w:u w:val="single"/>
        </w:rPr>
        <w:drawing>
          <wp:inline distT="0" distB="0" distL="0" distR="0">
            <wp:extent cx="1156608" cy="578038"/>
            <wp:effectExtent l="19050" t="0" r="5442" b="0"/>
            <wp:docPr id="7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1151663" cy="575566"/>
                    </a:xfrm>
                    <a:prstGeom prst="rect">
                      <a:avLst/>
                    </a:prstGeom>
                    <a:noFill/>
                    <a:ln w="9525">
                      <a:noFill/>
                      <a:miter lim="800000"/>
                      <a:headEnd/>
                      <a:tailEnd/>
                    </a:ln>
                  </pic:spPr>
                </pic:pic>
              </a:graphicData>
            </a:graphic>
          </wp:inline>
        </w:drawing>
      </w:r>
      <w:r w:rsidR="00532B5A" w:rsidRPr="00ED7677">
        <w:rPr>
          <w:rFonts w:ascii="Times New Roman" w:hAnsi="Times New Roman" w:cs="Times New Roman"/>
          <w:color w:val="000000" w:themeColor="text1"/>
          <w:sz w:val="24"/>
          <w:szCs w:val="24"/>
        </w:rPr>
        <w:t>_</w:t>
      </w:r>
      <w:r w:rsidR="00526078">
        <w:rPr>
          <w:rFonts w:ascii="Times New Roman" w:hAnsi="Times New Roman" w:cs="Times New Roman"/>
          <w:color w:val="000000" w:themeColor="text1"/>
          <w:sz w:val="24"/>
          <w:szCs w:val="24"/>
        </w:rPr>
        <w:t xml:space="preserve">            </w:t>
      </w:r>
      <w:r w:rsidR="00DF456F">
        <w:rPr>
          <w:rFonts w:ascii="Times New Roman" w:hAnsi="Times New Roman" w:cs="Times New Roman"/>
          <w:color w:val="000000" w:themeColor="text1"/>
          <w:sz w:val="24"/>
          <w:szCs w:val="24"/>
        </w:rPr>
        <w:t xml:space="preserve"> </w:t>
      </w:r>
      <w:r w:rsidR="005F0AD5">
        <w:rPr>
          <w:rFonts w:ascii="Times New Roman" w:hAnsi="Times New Roman" w:cs="Times New Roman"/>
          <w:color w:val="000000" w:themeColor="text1"/>
          <w:sz w:val="24"/>
          <w:szCs w:val="24"/>
        </w:rPr>
        <w:t xml:space="preserve"> </w:t>
      </w:r>
      <w:r w:rsidR="00DF456F">
        <w:rPr>
          <w:rFonts w:ascii="Times New Roman" w:hAnsi="Times New Roman" w:cs="Times New Roman"/>
          <w:color w:val="000000" w:themeColor="text1"/>
          <w:sz w:val="24"/>
          <w:szCs w:val="24"/>
        </w:rPr>
        <w:t xml:space="preserve"> </w:t>
      </w:r>
      <w:r w:rsidR="00526078">
        <w:rPr>
          <w:rFonts w:ascii="Times New Roman" w:hAnsi="Times New Roman" w:cs="Times New Roman"/>
          <w:color w:val="000000" w:themeColor="text1"/>
          <w:sz w:val="24"/>
          <w:szCs w:val="24"/>
        </w:rPr>
        <w:t xml:space="preserve">  </w:t>
      </w:r>
      <w:r w:rsidR="00526078" w:rsidRPr="00DF456F">
        <w:rPr>
          <w:rFonts w:ascii="Times New Roman" w:hAnsi="Times New Roman" w:cs="Times New Roman"/>
          <w:color w:val="000000" w:themeColor="text1"/>
          <w:sz w:val="24"/>
          <w:szCs w:val="24"/>
        </w:rPr>
        <w:t>__</w:t>
      </w:r>
      <w:r w:rsidR="00D244E5">
        <w:rPr>
          <w:rFonts w:ascii="Times New Roman" w:hAnsi="Times New Roman" w:cs="Times New Roman"/>
          <w:color w:val="000000" w:themeColor="text1"/>
          <w:sz w:val="24"/>
          <w:szCs w:val="24"/>
          <w:u w:val="single"/>
        </w:rPr>
        <w:t>04/12</w:t>
      </w:r>
      <w:r w:rsidR="00DF456F" w:rsidRPr="00DF456F">
        <w:rPr>
          <w:rFonts w:ascii="Times New Roman" w:hAnsi="Times New Roman" w:cs="Times New Roman"/>
          <w:color w:val="000000" w:themeColor="text1"/>
          <w:sz w:val="24"/>
          <w:szCs w:val="24"/>
          <w:u w:val="single"/>
        </w:rPr>
        <w:t>/20 G.C</w:t>
      </w:r>
      <w:r w:rsidR="00526078" w:rsidRPr="00DF456F">
        <w:rPr>
          <w:rFonts w:ascii="Times New Roman" w:hAnsi="Times New Roman" w:cs="Times New Roman"/>
          <w:color w:val="000000" w:themeColor="text1"/>
          <w:sz w:val="24"/>
          <w:szCs w:val="24"/>
        </w:rPr>
        <w:t>_</w:t>
      </w:r>
    </w:p>
    <w:p w:rsidR="00532B5A" w:rsidRPr="00ED7677" w:rsidRDefault="00532B5A" w:rsidP="00532B5A">
      <w:pPr>
        <w:autoSpaceDE w:val="0"/>
        <w:autoSpaceDN w:val="0"/>
        <w:adjustRightInd w:val="0"/>
        <w:spacing w:after="0" w:line="48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Name of Advisor                                             Signature                                   </w:t>
      </w:r>
      <w:r w:rsidR="0059488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Date </w:t>
      </w:r>
    </w:p>
    <w:p w:rsidR="00532B5A" w:rsidRPr="00ED7677" w:rsidRDefault="008F14B9" w:rsidP="00532B5A">
      <w:pPr>
        <w:autoSpaceDE w:val="0"/>
        <w:autoSpaceDN w:val="0"/>
        <w:adjustRightInd w:val="0"/>
        <w:spacing w:after="0" w:line="480" w:lineRule="auto"/>
        <w:rPr>
          <w:rFonts w:ascii="Times New Roman" w:hAnsi="Times New Roman" w:cs="Times New Roman"/>
          <w:color w:val="000000" w:themeColor="text1"/>
          <w:sz w:val="24"/>
          <w:szCs w:val="24"/>
        </w:rPr>
      </w:pPr>
      <w:r w:rsidRPr="008F14B9">
        <w:rPr>
          <w:rFonts w:ascii="Times New Roman" w:hAnsi="Times New Roman" w:cs="Times New Roman"/>
          <w:b/>
          <w:color w:val="000000" w:themeColor="text1"/>
          <w:sz w:val="24"/>
          <w:szCs w:val="24"/>
          <w:u w:val="single"/>
        </w:rPr>
        <w:t>Mandefro Terefe (MSc</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 xml:space="preserve">                 </w:t>
      </w:r>
      <w:r w:rsidR="00526078">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26078">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________________              </w:t>
      </w:r>
      <w:r w:rsidR="005F0AD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________________ </w:t>
      </w:r>
    </w:p>
    <w:p w:rsidR="00B12526" w:rsidRDefault="00532B5A" w:rsidP="00532B5A">
      <w:pPr>
        <w:autoSpaceDE w:val="0"/>
        <w:autoSpaceDN w:val="0"/>
        <w:adjustRightInd w:val="0"/>
        <w:spacing w:after="0" w:line="48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Name of Internal Examiner                           </w:t>
      </w:r>
      <w:r w:rsidR="00E52961">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Signature                                    </w:t>
      </w:r>
      <w:r w:rsidR="0059488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Date </w:t>
      </w:r>
    </w:p>
    <w:p w:rsidR="00532B5A" w:rsidRPr="00D244E5" w:rsidRDefault="00B12526" w:rsidP="00532B5A">
      <w:pPr>
        <w:autoSpaceDE w:val="0"/>
        <w:autoSpaceDN w:val="0"/>
        <w:adjustRightInd w:val="0"/>
        <w:spacing w:after="0" w:line="480" w:lineRule="auto"/>
        <w:rPr>
          <w:rFonts w:ascii="Times New Roman" w:hAnsi="Times New Roman" w:cs="Times New Roman"/>
          <w:color w:val="000000" w:themeColor="text1"/>
          <w:sz w:val="24"/>
          <w:szCs w:val="24"/>
          <w:u w:val="single"/>
        </w:rPr>
      </w:pPr>
      <w:r w:rsidRPr="00B12526">
        <w:rPr>
          <w:rFonts w:ascii="Times New Roman" w:hAnsi="Times New Roman" w:cs="Times New Roman"/>
          <w:b/>
          <w:color w:val="000000" w:themeColor="text1"/>
          <w:sz w:val="24"/>
          <w:szCs w:val="24"/>
          <w:u w:val="single"/>
        </w:rPr>
        <w:t>Robeam Solomon (PhD)</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sidR="00D81759">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sidRPr="00B12526">
        <w:rPr>
          <w:rFonts w:ascii="Times New Roman" w:hAnsi="Times New Roman" w:cs="Times New Roman"/>
          <w:noProof/>
          <w:color w:val="000000" w:themeColor="text1"/>
          <w:sz w:val="24"/>
          <w:szCs w:val="24"/>
          <w:u w:val="single"/>
        </w:rPr>
        <w:drawing>
          <wp:inline distT="0" distB="0" distL="0" distR="0">
            <wp:extent cx="1072632" cy="223935"/>
            <wp:effectExtent l="19050" t="0" r="0" b="0"/>
            <wp:docPr id="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1072407" cy="223888"/>
                    </a:xfrm>
                    <a:prstGeom prst="rect">
                      <a:avLst/>
                    </a:prstGeom>
                    <a:noFill/>
                    <a:ln w="9525">
                      <a:noFill/>
                      <a:miter lim="800000"/>
                      <a:headEnd/>
                      <a:tailEnd/>
                    </a:ln>
                  </pic:spPr>
                </pic:pic>
              </a:graphicData>
            </a:graphic>
          </wp:inline>
        </w:drawing>
      </w:r>
      <w:r w:rsidR="00532B5A" w:rsidRPr="00ED7677">
        <w:rPr>
          <w:rFonts w:ascii="Times New Roman" w:hAnsi="Times New Roman" w:cs="Times New Roman"/>
          <w:color w:val="000000" w:themeColor="text1"/>
          <w:sz w:val="24"/>
          <w:szCs w:val="24"/>
        </w:rPr>
        <w:t xml:space="preserve">   </w:t>
      </w:r>
      <w:r w:rsidR="0059488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94885">
        <w:rPr>
          <w:rFonts w:ascii="Times New Roman" w:hAnsi="Times New Roman" w:cs="Times New Roman"/>
          <w:color w:val="000000" w:themeColor="text1"/>
          <w:sz w:val="24"/>
          <w:szCs w:val="24"/>
        </w:rPr>
        <w:t xml:space="preserve"> </w:t>
      </w:r>
      <w:r w:rsidR="00D244E5">
        <w:rPr>
          <w:rFonts w:ascii="Times New Roman" w:hAnsi="Times New Roman" w:cs="Times New Roman"/>
          <w:color w:val="000000" w:themeColor="text1"/>
          <w:sz w:val="24"/>
          <w:szCs w:val="24"/>
        </w:rPr>
        <w:t xml:space="preserve">               </w:t>
      </w:r>
      <w:r w:rsidR="00D244E5" w:rsidRPr="00DF456F">
        <w:rPr>
          <w:rFonts w:ascii="Times New Roman" w:hAnsi="Times New Roman" w:cs="Times New Roman"/>
          <w:color w:val="000000" w:themeColor="text1"/>
          <w:sz w:val="24"/>
          <w:szCs w:val="24"/>
        </w:rPr>
        <w:t>__</w:t>
      </w:r>
      <w:r w:rsidR="00D244E5">
        <w:rPr>
          <w:rFonts w:ascii="Times New Roman" w:hAnsi="Times New Roman" w:cs="Times New Roman"/>
          <w:color w:val="000000" w:themeColor="text1"/>
          <w:sz w:val="24"/>
          <w:szCs w:val="24"/>
          <w:u w:val="single"/>
        </w:rPr>
        <w:t>29/12</w:t>
      </w:r>
      <w:r w:rsidR="00D244E5" w:rsidRPr="00DF456F">
        <w:rPr>
          <w:rFonts w:ascii="Times New Roman" w:hAnsi="Times New Roman" w:cs="Times New Roman"/>
          <w:color w:val="000000" w:themeColor="text1"/>
          <w:sz w:val="24"/>
          <w:szCs w:val="24"/>
          <w:u w:val="single"/>
        </w:rPr>
        <w:t>/20 G.C</w:t>
      </w:r>
      <w:r w:rsidR="00D244E5" w:rsidRPr="00DF456F">
        <w:rPr>
          <w:rFonts w:ascii="Times New Roman" w:hAnsi="Times New Roman" w:cs="Times New Roman"/>
          <w:color w:val="000000" w:themeColor="text1"/>
          <w:sz w:val="24"/>
          <w:szCs w:val="24"/>
        </w:rPr>
        <w:t>_</w:t>
      </w:r>
    </w:p>
    <w:p w:rsidR="00532B5A" w:rsidRPr="00ED7677" w:rsidRDefault="00532B5A" w:rsidP="00532B5A">
      <w:pPr>
        <w:autoSpaceDE w:val="0"/>
        <w:autoSpaceDN w:val="0"/>
        <w:adjustRightInd w:val="0"/>
        <w:spacing w:after="0" w:line="48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Name of External examiner                        </w:t>
      </w:r>
      <w:r w:rsidR="00E52961">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  Signature                                    </w:t>
      </w:r>
      <w:r w:rsidR="0059488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Date </w:t>
      </w:r>
    </w:p>
    <w:p w:rsidR="00532B5A" w:rsidRPr="00ED7677" w:rsidRDefault="008F14B9" w:rsidP="00532B5A">
      <w:pPr>
        <w:autoSpaceDE w:val="0"/>
        <w:autoSpaceDN w:val="0"/>
        <w:adjustRightInd w:val="0"/>
        <w:spacing w:after="0" w:line="480" w:lineRule="auto"/>
        <w:rPr>
          <w:rFonts w:ascii="Times New Roman" w:hAnsi="Times New Roman" w:cs="Times New Roman"/>
          <w:color w:val="000000" w:themeColor="text1"/>
          <w:sz w:val="24"/>
          <w:szCs w:val="24"/>
        </w:rPr>
      </w:pPr>
      <w:r w:rsidRPr="00D56407">
        <w:rPr>
          <w:rFonts w:ascii="Times New Roman" w:hAnsi="Times New Roman" w:cs="Times New Roman"/>
          <w:b/>
          <w:color w:val="000000" w:themeColor="text1"/>
          <w:sz w:val="24"/>
          <w:szCs w:val="24"/>
          <w:u w:val="single"/>
        </w:rPr>
        <w:t>Thomas Bezabih</w:t>
      </w:r>
      <w:r w:rsidR="00532B5A" w:rsidRPr="00D56407">
        <w:rPr>
          <w:rFonts w:ascii="Times New Roman" w:hAnsi="Times New Roman" w:cs="Times New Roman"/>
          <w:b/>
          <w:color w:val="000000" w:themeColor="text1"/>
          <w:sz w:val="24"/>
          <w:szCs w:val="24"/>
          <w:u w:val="single"/>
        </w:rPr>
        <w:t xml:space="preserve"> </w:t>
      </w:r>
      <w:r w:rsidRPr="00D56407">
        <w:rPr>
          <w:rFonts w:ascii="Times New Roman" w:hAnsi="Times New Roman" w:cs="Times New Roman"/>
          <w:b/>
          <w:color w:val="000000" w:themeColor="text1"/>
          <w:sz w:val="24"/>
          <w:szCs w:val="24"/>
          <w:u w:val="single"/>
        </w:rPr>
        <w:t>(MSc)</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_______________               </w:t>
      </w:r>
      <w:r w:rsidR="0052607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F0AD5">
        <w:rPr>
          <w:rFonts w:ascii="Times New Roman" w:hAnsi="Times New Roman" w:cs="Times New Roman"/>
          <w:color w:val="000000" w:themeColor="text1"/>
          <w:sz w:val="24"/>
          <w:szCs w:val="24"/>
        </w:rPr>
        <w:t xml:space="preserve">  </w:t>
      </w:r>
      <w:r w:rsidR="00526078">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_______________ </w:t>
      </w:r>
    </w:p>
    <w:p w:rsidR="00532B5A" w:rsidRPr="00ED7677" w:rsidRDefault="00532B5A" w:rsidP="00532B5A">
      <w:pPr>
        <w:autoSpaceDE w:val="0"/>
        <w:autoSpaceDN w:val="0"/>
        <w:adjustRightInd w:val="0"/>
        <w:spacing w:after="0" w:line="48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Name of the Chairperson                              </w:t>
      </w:r>
      <w:r w:rsidR="00E52961">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Signature                                    </w:t>
      </w:r>
      <w:r w:rsidR="0059488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Date </w:t>
      </w:r>
    </w:p>
    <w:p w:rsidR="00532B5A" w:rsidRPr="00ED7677" w:rsidRDefault="00532B5A" w:rsidP="00532B5A">
      <w:pPr>
        <w:autoSpaceDE w:val="0"/>
        <w:autoSpaceDN w:val="0"/>
        <w:adjustRightInd w:val="0"/>
        <w:spacing w:after="0" w:line="48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_________________________                   </w:t>
      </w:r>
      <w:r w:rsidR="00594885">
        <w:rPr>
          <w:rFonts w:ascii="Times New Roman" w:hAnsi="Times New Roman" w:cs="Times New Roman"/>
          <w:color w:val="000000" w:themeColor="text1"/>
          <w:sz w:val="24"/>
          <w:szCs w:val="24"/>
        </w:rPr>
        <w:t xml:space="preserve"> </w:t>
      </w:r>
      <w:r w:rsidR="00E52961">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_______________                </w:t>
      </w:r>
      <w:r w:rsidR="008F14B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______________ </w:t>
      </w:r>
    </w:p>
    <w:p w:rsidR="00532B5A" w:rsidRDefault="00532B5A" w:rsidP="00B21963">
      <w:pPr>
        <w:tabs>
          <w:tab w:val="left" w:pos="3150"/>
        </w:tabs>
        <w:spacing w:line="480" w:lineRule="auto"/>
        <w:rPr>
          <w:rFonts w:ascii="Times New Roman" w:hAnsi="Times New Roman" w:cs="Times New Roman"/>
          <w:b/>
          <w:color w:val="000000" w:themeColor="text1"/>
          <w:sz w:val="24"/>
          <w:szCs w:val="24"/>
        </w:rPr>
      </w:pPr>
      <w:r w:rsidRPr="00ED7677">
        <w:rPr>
          <w:rFonts w:ascii="Times New Roman" w:hAnsi="Times New Roman" w:cs="Times New Roman"/>
          <w:color w:val="000000" w:themeColor="text1"/>
          <w:sz w:val="24"/>
          <w:szCs w:val="24"/>
        </w:rPr>
        <w:t xml:space="preserve">SGS Approval                                                </w:t>
      </w:r>
      <w:r w:rsidR="00E52961">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Signature                                     </w:t>
      </w:r>
      <w:r w:rsidR="0059488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Date</w:t>
      </w:r>
    </w:p>
    <w:p w:rsidR="00B21963" w:rsidRPr="00B21963" w:rsidRDefault="00B21963" w:rsidP="00B21963">
      <w:pPr>
        <w:tabs>
          <w:tab w:val="left" w:pos="3150"/>
        </w:tabs>
        <w:spacing w:line="480" w:lineRule="auto"/>
        <w:rPr>
          <w:rFonts w:ascii="Times New Roman" w:hAnsi="Times New Roman" w:cs="Times New Roman"/>
          <w:b/>
          <w:color w:val="000000" w:themeColor="text1"/>
          <w:sz w:val="24"/>
          <w:szCs w:val="24"/>
        </w:rPr>
      </w:pPr>
    </w:p>
    <w:p w:rsidR="00532B5A" w:rsidRPr="00ED7677" w:rsidRDefault="00A65F38" w:rsidP="00532B5A">
      <w:pPr>
        <w:pStyle w:val="Heading1"/>
        <w:spacing w:before="240" w:after="240"/>
        <w:rPr>
          <w:rFonts w:ascii="Times New Roman" w:hAnsi="Times New Roman" w:cs="Times New Roman"/>
          <w:color w:val="000000" w:themeColor="text1"/>
          <w:lang w:bidi="en-US"/>
        </w:rPr>
      </w:pPr>
      <w:bookmarkStart w:id="7" w:name="_Toc53980218"/>
      <w:r>
        <w:rPr>
          <w:rFonts w:ascii="Times New Roman" w:hAnsi="Times New Roman" w:cs="Times New Roman"/>
          <w:color w:val="000000" w:themeColor="text1"/>
          <w:lang w:bidi="en-US"/>
        </w:rPr>
        <w:lastRenderedPageBreak/>
        <w:t xml:space="preserve">                                       </w:t>
      </w:r>
      <w:r w:rsidR="008F5446">
        <w:rPr>
          <w:rFonts w:ascii="Times New Roman" w:hAnsi="Times New Roman" w:cs="Times New Roman"/>
          <w:color w:val="000000" w:themeColor="text1"/>
          <w:lang w:bidi="en-US"/>
        </w:rPr>
        <w:t xml:space="preserve">  </w:t>
      </w:r>
      <w:r w:rsidR="00532B5A" w:rsidRPr="00ED7677">
        <w:rPr>
          <w:rFonts w:ascii="Times New Roman" w:hAnsi="Times New Roman" w:cs="Times New Roman"/>
          <w:color w:val="000000" w:themeColor="text1"/>
          <w:lang w:bidi="en-US"/>
        </w:rPr>
        <w:t>DECLARATION</w:t>
      </w:r>
      <w:bookmarkEnd w:id="7"/>
    </w:p>
    <w:p w:rsidR="00532B5A" w:rsidRPr="00ED7677" w:rsidRDefault="00532B5A" w:rsidP="00532B5A">
      <w:pPr>
        <w:tabs>
          <w:tab w:val="center" w:pos="4680"/>
        </w:tabs>
        <w:spacing w:after="160" w:line="360" w:lineRule="auto"/>
        <w:jc w:val="both"/>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I hereby declare that this MSc thesis entitled </w:t>
      </w:r>
      <w:r w:rsidRPr="00ED7677">
        <w:rPr>
          <w:rFonts w:asciiTheme="majorBidi" w:hAnsiTheme="majorBidi" w:cstheme="majorBidi"/>
          <w:b/>
          <w:bCs/>
          <w:color w:val="000000" w:themeColor="text1"/>
          <w:sz w:val="24"/>
          <w:szCs w:val="24"/>
        </w:rPr>
        <w:t>“</w:t>
      </w:r>
      <w:r w:rsidRPr="00ED7677">
        <w:rPr>
          <w:rFonts w:asciiTheme="majorBidi" w:hAnsiTheme="majorBidi" w:cstheme="majorBidi"/>
          <w:b/>
          <w:bCs/>
          <w:color w:val="000000" w:themeColor="text1"/>
          <w:sz w:val="24"/>
          <w:szCs w:val="24"/>
          <w:lang w:bidi="en-US"/>
        </w:rPr>
        <w:t>Analysis of The Effects of </w:t>
      </w:r>
      <w:r w:rsidR="00EE4BA4" w:rsidRPr="00ED7677">
        <w:rPr>
          <w:rFonts w:asciiTheme="majorBidi" w:hAnsiTheme="majorBidi" w:cstheme="majorBidi"/>
          <w:b/>
          <w:bCs/>
          <w:color w:val="000000" w:themeColor="text1"/>
          <w:sz w:val="24"/>
          <w:szCs w:val="24"/>
          <w:lang w:bidi="en-US"/>
        </w:rPr>
        <w:t>Three wheeler</w:t>
      </w:r>
      <w:r w:rsidRPr="00ED7677">
        <w:rPr>
          <w:rFonts w:asciiTheme="majorBidi" w:hAnsiTheme="majorBidi" w:cstheme="majorBidi"/>
          <w:b/>
          <w:bCs/>
          <w:color w:val="000000" w:themeColor="text1"/>
          <w:sz w:val="24"/>
          <w:szCs w:val="24"/>
          <w:lang w:bidi="en-US"/>
        </w:rPr>
        <w:t xml:space="preserve">s on Performance Measurement Parameters of Intersections:  </w:t>
      </w:r>
      <w:r w:rsidRPr="00ED7677">
        <w:rPr>
          <w:rFonts w:asciiTheme="majorBidi" w:eastAsiaTheme="majorEastAsia" w:hAnsiTheme="majorBidi" w:cstheme="majorBidi"/>
          <w:b/>
          <w:bCs/>
          <w:color w:val="000000" w:themeColor="text1"/>
          <w:sz w:val="24"/>
          <w:szCs w:val="24"/>
          <w:lang w:bidi="en-US"/>
        </w:rPr>
        <w:t>A Case Study: Roundabouts and Signalized</w:t>
      </w:r>
      <w:r w:rsidRPr="00ED7677">
        <w:rPr>
          <w:rFonts w:asciiTheme="majorBidi" w:hAnsiTheme="majorBidi" w:cstheme="majorBidi"/>
          <w:b/>
          <w:bCs/>
          <w:color w:val="000000" w:themeColor="text1"/>
          <w:sz w:val="24"/>
          <w:szCs w:val="24"/>
          <w:lang w:bidi="en-US"/>
        </w:rPr>
        <w:t xml:space="preserve"> Intersections in </w:t>
      </w:r>
      <w:r w:rsidR="00EB4D2E" w:rsidRPr="00ED7677">
        <w:rPr>
          <w:rFonts w:asciiTheme="majorBidi" w:hAnsiTheme="majorBidi" w:cstheme="majorBidi"/>
          <w:b/>
          <w:bCs/>
          <w:color w:val="000000" w:themeColor="text1"/>
          <w:sz w:val="24"/>
          <w:szCs w:val="24"/>
          <w:lang w:bidi="en-US"/>
        </w:rPr>
        <w:t>Hosanna</w:t>
      </w:r>
      <w:r w:rsidR="00EB4D2E">
        <w:rPr>
          <w:rFonts w:asciiTheme="majorBidi" w:hAnsiTheme="majorBidi" w:cstheme="majorBidi"/>
          <w:b/>
          <w:bCs/>
          <w:color w:val="000000" w:themeColor="text1"/>
          <w:sz w:val="24"/>
          <w:szCs w:val="24"/>
          <w:lang w:bidi="en-US"/>
        </w:rPr>
        <w:t xml:space="preserve"> </w:t>
      </w:r>
      <w:r w:rsidRPr="00ED7677">
        <w:rPr>
          <w:rFonts w:asciiTheme="majorBidi" w:hAnsiTheme="majorBidi" w:cstheme="majorBidi"/>
          <w:b/>
          <w:bCs/>
          <w:color w:val="000000" w:themeColor="text1"/>
          <w:sz w:val="24"/>
          <w:szCs w:val="24"/>
          <w:lang w:bidi="en-US"/>
        </w:rPr>
        <w:t>City</w:t>
      </w:r>
      <w:r w:rsidRPr="00ED7677">
        <w:rPr>
          <w:rFonts w:asciiTheme="majorBidi" w:hAnsiTheme="majorBidi" w:cstheme="majorBidi"/>
          <w:b/>
          <w:bCs/>
          <w:color w:val="000000" w:themeColor="text1"/>
          <w:sz w:val="24"/>
          <w:szCs w:val="24"/>
        </w:rPr>
        <w:t>,"</w:t>
      </w:r>
      <w:r w:rsidR="00EB4D2E">
        <w:rPr>
          <w:rFonts w:asciiTheme="majorBidi" w:hAnsiTheme="majorBidi" w:cstheme="majorBidi"/>
          <w:b/>
          <w:bCs/>
          <w:color w:val="000000" w:themeColor="text1"/>
          <w:sz w:val="24"/>
          <w:szCs w:val="24"/>
        </w:rPr>
        <w:t xml:space="preserve"> </w:t>
      </w:r>
      <w:r w:rsidRPr="00ED7677">
        <w:rPr>
          <w:rFonts w:ascii="Times New Roman" w:eastAsiaTheme="majorEastAsia" w:hAnsi="Times New Roman" w:cs="Times New Roman"/>
          <w:color w:val="000000" w:themeColor="text1"/>
          <w:sz w:val="24"/>
          <w:szCs w:val="24"/>
          <w:lang w:bidi="en-US"/>
        </w:rPr>
        <w:t>is my original work and has not been presented for a degree in any other university, and all sources of material used for this thesis have been duly acknowledged.</w:t>
      </w:r>
    </w:p>
    <w:p w:rsidR="00532B5A" w:rsidRPr="00ED7677" w:rsidRDefault="00532B5A" w:rsidP="00532B5A">
      <w:pPr>
        <w:tabs>
          <w:tab w:val="center" w:pos="4680"/>
        </w:tabs>
        <w:spacing w:after="160" w:line="360" w:lineRule="auto"/>
        <w:jc w:val="both"/>
        <w:rPr>
          <w:rFonts w:ascii="Times New Roman" w:eastAsiaTheme="majorEastAsia" w:hAnsi="Times New Roman" w:cs="Times New Roman"/>
          <w:color w:val="000000" w:themeColor="text1"/>
          <w:sz w:val="24"/>
          <w:szCs w:val="24"/>
          <w:lang w:bidi="en-US"/>
        </w:rPr>
      </w:pPr>
    </w:p>
    <w:p w:rsidR="00532B5A" w:rsidRPr="00ED7677" w:rsidRDefault="00532B5A" w:rsidP="00532B5A">
      <w:pPr>
        <w:tabs>
          <w:tab w:val="center" w:pos="4680"/>
        </w:tabs>
        <w:spacing w:after="160" w:line="360" w:lineRule="auto"/>
        <w:jc w:val="both"/>
        <w:rPr>
          <w:rFonts w:ascii="Times New Roman" w:eastAsiaTheme="majorEastAsia" w:hAnsi="Times New Roman" w:cs="Times New Roman"/>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Name:    </w:t>
      </w:r>
      <w:r w:rsidRPr="00ED7677">
        <w:rPr>
          <w:rFonts w:ascii="Times New Roman" w:eastAsiaTheme="majorEastAsia" w:hAnsi="Times New Roman" w:cs="Times New Roman"/>
          <w:b/>
          <w:bCs/>
          <w:color w:val="000000" w:themeColor="text1"/>
          <w:sz w:val="24"/>
          <w:szCs w:val="24"/>
          <w:u w:val="single"/>
          <w:lang w:bidi="en-US"/>
        </w:rPr>
        <w:t>Dawit</w:t>
      </w:r>
      <w:r w:rsidR="00C92CF9">
        <w:rPr>
          <w:rFonts w:ascii="Times New Roman" w:eastAsiaTheme="majorEastAsia" w:hAnsi="Times New Roman" w:cs="Times New Roman"/>
          <w:b/>
          <w:bCs/>
          <w:color w:val="000000" w:themeColor="text1"/>
          <w:sz w:val="24"/>
          <w:szCs w:val="24"/>
          <w:u w:val="single"/>
          <w:lang w:bidi="en-US"/>
        </w:rPr>
        <w:t xml:space="preserve"> </w:t>
      </w:r>
      <w:r w:rsidRPr="00ED7677">
        <w:rPr>
          <w:rFonts w:ascii="Times New Roman" w:eastAsiaTheme="majorEastAsia" w:hAnsi="Times New Roman" w:cs="Times New Roman"/>
          <w:b/>
          <w:bCs/>
          <w:color w:val="000000" w:themeColor="text1"/>
          <w:sz w:val="24"/>
          <w:szCs w:val="24"/>
          <w:u w:val="single"/>
          <w:lang w:bidi="en-US"/>
        </w:rPr>
        <w:t>Damissie</w:t>
      </w: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Email: </w:t>
      </w:r>
      <w:r w:rsidRPr="00ED7677">
        <w:rPr>
          <w:rFonts w:ascii="Times New Roman" w:eastAsiaTheme="majorEastAsia" w:hAnsi="Times New Roman" w:cs="Times New Roman"/>
          <w:color w:val="000000" w:themeColor="text1"/>
          <w:sz w:val="24"/>
          <w:szCs w:val="24"/>
          <w:u w:val="single"/>
          <w:lang w:bidi="en-US"/>
        </w:rPr>
        <w:t>demissietadudawit@gmail.com</w:t>
      </w: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Phone: +251-916-72-57-15</w:t>
      </w: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Hawassa University, Ethiopia</w:t>
      </w: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Signature: _______________</w:t>
      </w:r>
    </w:p>
    <w:p w:rsidR="00532B5A"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p>
    <w:p w:rsidR="00532B5A" w:rsidRPr="00ED7677" w:rsidRDefault="00532B5A" w:rsidP="00C57504">
      <w:pPr>
        <w:tabs>
          <w:tab w:val="center" w:pos="4680"/>
        </w:tabs>
        <w:spacing w:after="160" w:line="360" w:lineRule="auto"/>
        <w:jc w:val="both"/>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This MSc thesis entitled </w:t>
      </w:r>
      <w:r w:rsidRPr="00ED7677">
        <w:rPr>
          <w:rFonts w:asciiTheme="majorBidi" w:hAnsiTheme="majorBidi" w:cstheme="majorBidi"/>
          <w:color w:val="000000" w:themeColor="text1"/>
          <w:sz w:val="24"/>
          <w:szCs w:val="24"/>
        </w:rPr>
        <w:t>“</w:t>
      </w:r>
      <w:r w:rsidRPr="00ED7677">
        <w:rPr>
          <w:rFonts w:asciiTheme="majorBidi" w:hAnsiTheme="majorBidi" w:cstheme="majorBidi"/>
          <w:color w:val="000000" w:themeColor="text1"/>
          <w:sz w:val="24"/>
          <w:szCs w:val="24"/>
          <w:lang w:bidi="en-US"/>
        </w:rPr>
        <w:t>Analysis of The Effects of </w:t>
      </w:r>
      <w:r w:rsidR="00A13385">
        <w:rPr>
          <w:rFonts w:asciiTheme="majorBidi" w:hAnsiTheme="majorBidi" w:cstheme="majorBidi"/>
          <w:color w:val="000000" w:themeColor="text1"/>
          <w:sz w:val="24"/>
          <w:szCs w:val="24"/>
          <w:lang w:bidi="en-US"/>
        </w:rPr>
        <w:t>t</w:t>
      </w:r>
      <w:r w:rsidR="00A3755F" w:rsidRPr="00ED7677">
        <w:rPr>
          <w:rFonts w:asciiTheme="majorBidi" w:hAnsiTheme="majorBidi" w:cstheme="majorBidi"/>
          <w:color w:val="000000" w:themeColor="text1"/>
          <w:sz w:val="24"/>
          <w:szCs w:val="24"/>
          <w:lang w:bidi="en-US"/>
        </w:rPr>
        <w:t>hree wheelers</w:t>
      </w:r>
      <w:r w:rsidRPr="00ED7677">
        <w:rPr>
          <w:rFonts w:asciiTheme="majorBidi" w:hAnsiTheme="majorBidi" w:cstheme="majorBidi"/>
          <w:color w:val="000000" w:themeColor="text1"/>
          <w:sz w:val="24"/>
          <w:szCs w:val="24"/>
          <w:lang w:bidi="en-US"/>
        </w:rPr>
        <w:t xml:space="preserve"> on Performance Measurement Parameters of Intersections:  </w:t>
      </w:r>
      <w:r w:rsidRPr="00ED7677">
        <w:rPr>
          <w:rFonts w:asciiTheme="majorBidi" w:eastAsiaTheme="majorEastAsia" w:hAnsiTheme="majorBidi" w:cstheme="majorBidi"/>
          <w:color w:val="000000" w:themeColor="text1"/>
          <w:sz w:val="24"/>
          <w:szCs w:val="24"/>
          <w:lang w:bidi="en-US"/>
        </w:rPr>
        <w:t>A Case Study: Roundabouts and Signalized</w:t>
      </w:r>
      <w:r w:rsidRPr="00ED7677">
        <w:rPr>
          <w:rFonts w:asciiTheme="majorBidi" w:hAnsiTheme="majorBidi" w:cstheme="majorBidi"/>
          <w:color w:val="000000" w:themeColor="text1"/>
          <w:sz w:val="24"/>
          <w:szCs w:val="24"/>
          <w:lang w:bidi="en-US"/>
        </w:rPr>
        <w:t xml:space="preserve"> Intersections in </w:t>
      </w:r>
      <w:r w:rsidR="0077783A" w:rsidRPr="00ED7677">
        <w:rPr>
          <w:rFonts w:asciiTheme="majorBidi" w:hAnsiTheme="majorBidi" w:cstheme="majorBidi"/>
          <w:color w:val="000000" w:themeColor="text1"/>
          <w:sz w:val="24"/>
          <w:szCs w:val="24"/>
          <w:lang w:bidi="en-US"/>
        </w:rPr>
        <w:t>Hosanna</w:t>
      </w:r>
      <w:r w:rsidR="0077783A">
        <w:rPr>
          <w:rFonts w:asciiTheme="majorBidi" w:hAnsiTheme="majorBidi" w:cstheme="majorBidi"/>
          <w:color w:val="000000" w:themeColor="text1"/>
          <w:sz w:val="24"/>
          <w:szCs w:val="24"/>
          <w:lang w:bidi="en-US"/>
        </w:rPr>
        <w:t xml:space="preserve"> </w:t>
      </w:r>
      <w:r w:rsidRPr="00ED7677">
        <w:rPr>
          <w:rFonts w:asciiTheme="majorBidi" w:hAnsiTheme="majorBidi" w:cstheme="majorBidi"/>
          <w:color w:val="000000" w:themeColor="text1"/>
          <w:sz w:val="24"/>
          <w:szCs w:val="24"/>
          <w:lang w:bidi="en-US"/>
        </w:rPr>
        <w:t>City</w:t>
      </w:r>
      <w:r w:rsidRPr="00ED7677">
        <w:rPr>
          <w:rFonts w:asciiTheme="majorBidi" w:hAnsiTheme="majorBidi" w:cstheme="majorBidi"/>
          <w:color w:val="000000" w:themeColor="text1"/>
          <w:sz w:val="24"/>
          <w:szCs w:val="24"/>
        </w:rPr>
        <w:t>,</w:t>
      </w:r>
      <w:r w:rsidR="0077783A">
        <w:rPr>
          <w:rFonts w:asciiTheme="majorBidi" w:hAnsiTheme="majorBidi" w:cstheme="majorBidi"/>
          <w:color w:val="000000" w:themeColor="text1"/>
          <w:sz w:val="24"/>
          <w:szCs w:val="24"/>
        </w:rPr>
        <w:t xml:space="preserve"> </w:t>
      </w:r>
      <w:r w:rsidRPr="00ED7677">
        <w:rPr>
          <w:rFonts w:asciiTheme="majorBidi" w:hAnsiTheme="majorBidi" w:cstheme="majorBidi"/>
          <w:color w:val="000000" w:themeColor="text1"/>
          <w:sz w:val="24"/>
          <w:szCs w:val="24"/>
        </w:rPr>
        <w:t>"</w:t>
      </w:r>
      <w:r w:rsidRPr="00ED7677">
        <w:rPr>
          <w:rFonts w:ascii="Times New Roman" w:eastAsiaTheme="majorEastAsia" w:hAnsi="Times New Roman" w:cs="Times New Roman"/>
          <w:color w:val="000000" w:themeColor="text1"/>
          <w:sz w:val="24"/>
          <w:szCs w:val="24"/>
          <w:lang w:bidi="en-US"/>
        </w:rPr>
        <w:t>has been submitted for examination with my approval as thesis advisor.</w:t>
      </w:r>
    </w:p>
    <w:p w:rsidR="004C622F" w:rsidRPr="00ED7677"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Name: </w:t>
      </w:r>
      <w:r w:rsidRPr="00ED7677">
        <w:rPr>
          <w:rFonts w:ascii="Times New Roman" w:hAnsi="Times New Roman" w:cs="Times New Roman"/>
          <w:b/>
          <w:bCs/>
          <w:color w:val="000000" w:themeColor="text1"/>
          <w:sz w:val="24"/>
          <w:szCs w:val="24"/>
          <w:u w:val="single"/>
        </w:rPr>
        <w:t>Prof. EmerT.Quezon,P.E., Dr.(hc)</w:t>
      </w:r>
    </w:p>
    <w:p w:rsidR="00532B5A" w:rsidRPr="00ED7677" w:rsidRDefault="004C622F" w:rsidP="00532B5A">
      <w:pPr>
        <w:tabs>
          <w:tab w:val="center" w:pos="4680"/>
        </w:tabs>
        <w:spacing w:after="160" w:line="360" w:lineRule="auto"/>
        <w:rPr>
          <w:rFonts w:ascii="Times New Roman" w:eastAsiaTheme="majorEastAsia" w:hAnsi="Times New Roman" w:cs="Times New Roman"/>
          <w:color w:val="000000" w:themeColor="text1"/>
          <w:sz w:val="24"/>
          <w:szCs w:val="24"/>
          <w:lang w:bidi="en-US"/>
        </w:rPr>
      </w:pPr>
      <w:r w:rsidRPr="00ED7677">
        <w:rPr>
          <w:rFonts w:ascii="Times New Roman" w:eastAsiaTheme="majorEastAsia" w:hAnsi="Times New Roman" w:cs="Times New Roman"/>
          <w:color w:val="000000" w:themeColor="text1"/>
          <w:sz w:val="24"/>
          <w:szCs w:val="24"/>
          <w:lang w:bidi="en-US"/>
        </w:rPr>
        <w:t xml:space="preserve">Signature: </w:t>
      </w:r>
      <w:r w:rsidRPr="00ED7677">
        <w:rPr>
          <w:rFonts w:ascii="Times New Roman" w:eastAsiaTheme="majorEastAsia" w:hAnsi="Times New Roman" w:cs="Times New Roman"/>
          <w:noProof/>
          <w:color w:val="000000" w:themeColor="text1"/>
          <w:sz w:val="24"/>
          <w:szCs w:val="24"/>
        </w:rPr>
        <w:drawing>
          <wp:inline distT="0" distB="0" distL="0" distR="0">
            <wp:extent cx="1221921" cy="485192"/>
            <wp:effectExtent l="19050" t="0" r="0" b="0"/>
            <wp:docPr id="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1221923" cy="485193"/>
                    </a:xfrm>
                    <a:prstGeom prst="rect">
                      <a:avLst/>
                    </a:prstGeom>
                    <a:noFill/>
                    <a:ln w="9525">
                      <a:noFill/>
                      <a:miter lim="800000"/>
                      <a:headEnd/>
                      <a:tailEnd/>
                    </a:ln>
                  </pic:spPr>
                </pic:pic>
              </a:graphicData>
            </a:graphic>
          </wp:inline>
        </w:drawing>
      </w:r>
    </w:p>
    <w:p w:rsidR="00532B5A" w:rsidRPr="0026403D" w:rsidRDefault="00532B5A" w:rsidP="00532B5A">
      <w:pPr>
        <w:tabs>
          <w:tab w:val="center" w:pos="4680"/>
        </w:tabs>
        <w:spacing w:after="160" w:line="360" w:lineRule="auto"/>
        <w:rPr>
          <w:rFonts w:ascii="Times New Roman" w:eastAsiaTheme="majorEastAsia" w:hAnsi="Times New Roman" w:cs="Times New Roman"/>
          <w:color w:val="000000" w:themeColor="text1"/>
          <w:sz w:val="24"/>
          <w:szCs w:val="24"/>
          <w:u w:val="single"/>
          <w:lang w:bidi="en-US"/>
        </w:rPr>
      </w:pPr>
      <w:r w:rsidRPr="00ED7677">
        <w:rPr>
          <w:rFonts w:ascii="Times New Roman" w:eastAsiaTheme="majorEastAsia" w:hAnsi="Times New Roman" w:cs="Times New Roman"/>
          <w:color w:val="000000" w:themeColor="text1"/>
          <w:sz w:val="24"/>
          <w:szCs w:val="24"/>
          <w:lang w:bidi="en-US"/>
        </w:rPr>
        <w:t>Place and Date of Submission</w:t>
      </w:r>
      <w:r w:rsidRPr="00ED7677">
        <w:rPr>
          <w:rFonts w:ascii="Times New Roman" w:eastAsiaTheme="majorEastAsia" w:hAnsi="Times New Roman" w:cs="Times New Roman"/>
          <w:color w:val="000000" w:themeColor="text1"/>
          <w:sz w:val="24"/>
          <w:szCs w:val="24"/>
          <w:u w:val="single"/>
          <w:lang w:bidi="en-US"/>
        </w:rPr>
        <w:t xml:space="preserve">: </w:t>
      </w:r>
      <w:r w:rsidR="004C622F" w:rsidRPr="00ED7677">
        <w:rPr>
          <w:rFonts w:ascii="Times New Roman" w:eastAsiaTheme="majorEastAsia" w:hAnsi="Times New Roman" w:cs="Times New Roman"/>
          <w:color w:val="000000" w:themeColor="text1"/>
          <w:sz w:val="24"/>
          <w:szCs w:val="24"/>
          <w:u w:val="single"/>
          <w:lang w:bidi="en-US"/>
        </w:rPr>
        <w:t>04/10/</w:t>
      </w:r>
      <w:r w:rsidR="00274F2E" w:rsidRPr="00ED7677">
        <w:rPr>
          <w:rFonts w:ascii="Times New Roman" w:eastAsiaTheme="majorEastAsia" w:hAnsi="Times New Roman" w:cs="Times New Roman"/>
          <w:color w:val="000000" w:themeColor="text1"/>
          <w:sz w:val="24"/>
          <w:szCs w:val="24"/>
          <w:u w:val="single"/>
          <w:lang w:bidi="en-US"/>
        </w:rPr>
        <w:t>20G.C Hawassa</w:t>
      </w:r>
      <w:r w:rsidRPr="00ED7677">
        <w:rPr>
          <w:rFonts w:ascii="Times New Roman" w:eastAsiaTheme="majorEastAsia" w:hAnsi="Times New Roman" w:cs="Times New Roman"/>
          <w:color w:val="000000" w:themeColor="text1"/>
          <w:sz w:val="24"/>
          <w:szCs w:val="24"/>
          <w:u w:val="single"/>
          <w:lang w:bidi="en-US"/>
        </w:rPr>
        <w:t>-Ethiopia</w:t>
      </w:r>
    </w:p>
    <w:p w:rsidR="00532B5A" w:rsidRPr="00ED7677" w:rsidRDefault="00E14C71" w:rsidP="00532B5A">
      <w:pPr>
        <w:pStyle w:val="Heading1"/>
        <w:spacing w:before="240" w:after="240"/>
        <w:rPr>
          <w:rFonts w:ascii="Times New Roman" w:hAnsi="Times New Roman" w:cs="Times New Roman"/>
          <w:color w:val="000000" w:themeColor="text1"/>
        </w:rPr>
      </w:pPr>
      <w:bookmarkStart w:id="8" w:name="_Toc53980219"/>
      <w:r>
        <w:rPr>
          <w:rFonts w:ascii="Times New Roman" w:hAnsi="Times New Roman" w:cs="Times New Roman"/>
          <w:color w:val="000000" w:themeColor="text1"/>
        </w:rPr>
        <w:lastRenderedPageBreak/>
        <w:t xml:space="preserve">                          </w:t>
      </w:r>
      <w:r w:rsidR="00314875">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ACKNOWLEDGMENTS</w:t>
      </w:r>
      <w:bookmarkEnd w:id="8"/>
    </w:p>
    <w:p w:rsidR="005632F7" w:rsidRPr="00ED7677" w:rsidRDefault="005632F7" w:rsidP="005D64FC">
      <w:pPr>
        <w:tabs>
          <w:tab w:val="center" w:pos="4680"/>
        </w:tabs>
        <w:spacing w:after="0" w:line="360" w:lineRule="auto"/>
        <w:jc w:val="both"/>
        <w:rPr>
          <w:rFonts w:asciiTheme="majorBidi" w:eastAsiaTheme="majorEastAsia" w:hAnsiTheme="majorBidi" w:cstheme="majorBidi"/>
          <w:bCs/>
          <w:color w:val="000000" w:themeColor="text1"/>
          <w:sz w:val="24"/>
          <w:szCs w:val="24"/>
          <w:lang w:bidi="en-US"/>
        </w:rPr>
      </w:pPr>
      <w:r w:rsidRPr="00ED7677">
        <w:rPr>
          <w:rFonts w:ascii="Times New Roman" w:hAnsi="Times New Roman" w:cs="Times New Roman"/>
          <w:color w:val="000000" w:themeColor="text1"/>
        </w:rPr>
        <w:t xml:space="preserve">I would like to express my sincere gratitude to my advisors, </w:t>
      </w:r>
      <w:r w:rsidRPr="00ED7677">
        <w:rPr>
          <w:rFonts w:ascii="Times New Roman" w:hAnsi="Times New Roman" w:cs="Times New Roman"/>
          <w:bCs/>
          <w:color w:val="000000" w:themeColor="text1"/>
          <w:sz w:val="24"/>
          <w:szCs w:val="24"/>
        </w:rPr>
        <w:t>Prof. Emer</w:t>
      </w:r>
      <w:r w:rsidR="00512C81">
        <w:rPr>
          <w:rFonts w:ascii="Times New Roman" w:hAnsi="Times New Roman" w:cs="Times New Roman"/>
          <w:bCs/>
          <w:color w:val="000000" w:themeColor="text1"/>
          <w:sz w:val="24"/>
          <w:szCs w:val="24"/>
        </w:rPr>
        <w:t xml:space="preserve"> </w:t>
      </w:r>
      <w:r w:rsidRPr="00ED7677">
        <w:rPr>
          <w:rFonts w:ascii="Times New Roman" w:hAnsi="Times New Roman" w:cs="Times New Roman"/>
          <w:bCs/>
          <w:color w:val="000000" w:themeColor="text1"/>
          <w:sz w:val="24"/>
          <w:szCs w:val="24"/>
        </w:rPr>
        <w:t>T.Quezon</w:t>
      </w:r>
      <w:r w:rsidR="00A56847">
        <w:rPr>
          <w:rFonts w:ascii="Times New Roman" w:hAnsi="Times New Roman" w:cs="Times New Roman"/>
          <w:bCs/>
          <w:color w:val="000000" w:themeColor="text1"/>
          <w:sz w:val="24"/>
          <w:szCs w:val="24"/>
        </w:rPr>
        <w:t xml:space="preserve"> </w:t>
      </w:r>
      <w:r w:rsidRPr="00ED7677">
        <w:rPr>
          <w:rFonts w:asciiTheme="majorBidi" w:eastAsiaTheme="majorEastAsia" w:hAnsiTheme="majorBidi" w:cstheme="majorBidi"/>
          <w:bCs/>
          <w:color w:val="000000" w:themeColor="text1"/>
          <w:sz w:val="24"/>
          <w:szCs w:val="24"/>
          <w:lang w:bidi="en-US"/>
        </w:rPr>
        <w:t>and Mr. Belete</w:t>
      </w:r>
      <w:r w:rsidR="00A56847">
        <w:rPr>
          <w:rFonts w:asciiTheme="majorBidi" w:eastAsiaTheme="majorEastAsia" w:hAnsiTheme="majorBidi" w:cstheme="majorBidi"/>
          <w:bCs/>
          <w:color w:val="000000" w:themeColor="text1"/>
          <w:sz w:val="24"/>
          <w:szCs w:val="24"/>
          <w:lang w:bidi="en-US"/>
        </w:rPr>
        <w:t xml:space="preserve"> </w:t>
      </w:r>
      <w:r w:rsidRPr="00ED7677">
        <w:rPr>
          <w:rFonts w:asciiTheme="majorBidi" w:eastAsiaTheme="majorEastAsia" w:hAnsiTheme="majorBidi" w:cstheme="majorBidi"/>
          <w:bCs/>
          <w:color w:val="000000" w:themeColor="text1"/>
          <w:sz w:val="24"/>
          <w:szCs w:val="24"/>
          <w:lang w:bidi="en-US"/>
        </w:rPr>
        <w:t>Tsegaye</w:t>
      </w:r>
      <w:r w:rsidR="00A56847">
        <w:rPr>
          <w:rFonts w:asciiTheme="majorBidi" w:eastAsiaTheme="majorEastAsia" w:hAnsiTheme="majorBidi" w:cstheme="majorBidi"/>
          <w:bCs/>
          <w:color w:val="000000" w:themeColor="text1"/>
          <w:sz w:val="24"/>
          <w:szCs w:val="24"/>
          <w:lang w:bidi="en-US"/>
        </w:rPr>
        <w:t xml:space="preserve"> </w:t>
      </w:r>
      <w:r w:rsidRPr="00ED7677">
        <w:rPr>
          <w:rFonts w:ascii="Times New Roman" w:hAnsi="Times New Roman" w:cs="Times New Roman"/>
          <w:color w:val="000000" w:themeColor="text1"/>
        </w:rPr>
        <w:t xml:space="preserve">for </w:t>
      </w:r>
      <w:r w:rsidR="009E34D9" w:rsidRPr="00ED7677">
        <w:rPr>
          <w:rFonts w:ascii="Times New Roman" w:hAnsi="Times New Roman" w:cs="Times New Roman"/>
          <w:color w:val="000000" w:themeColor="text1"/>
        </w:rPr>
        <w:t>their kind</w:t>
      </w:r>
      <w:r w:rsidRPr="00ED7677">
        <w:rPr>
          <w:rFonts w:ascii="Times New Roman" w:hAnsi="Times New Roman" w:cs="Times New Roman"/>
          <w:color w:val="000000" w:themeColor="text1"/>
        </w:rPr>
        <w:t xml:space="preserve"> encouragement, follow up, guidance, support and supervision throughout this research work.   I would also like to thank all my friends for their great encouragement and support.   Finally, </w:t>
      </w:r>
      <w:r w:rsidR="007F5284" w:rsidRPr="00ED7677">
        <w:rPr>
          <w:rFonts w:asciiTheme="majorBidi" w:eastAsiaTheme="majorEastAsia" w:hAnsiTheme="majorBidi" w:cstheme="majorBidi"/>
          <w:bCs/>
          <w:color w:val="000000" w:themeColor="text1"/>
          <w:sz w:val="24"/>
          <w:szCs w:val="24"/>
          <w:lang w:bidi="en-US"/>
        </w:rPr>
        <w:t>sincere</w:t>
      </w:r>
      <w:r w:rsidRPr="00ED7677">
        <w:rPr>
          <w:rFonts w:asciiTheme="majorBidi" w:eastAsiaTheme="majorEastAsia" w:hAnsiTheme="majorBidi" w:cstheme="majorBidi"/>
          <w:bCs/>
          <w:color w:val="000000" w:themeColor="text1"/>
          <w:sz w:val="24"/>
          <w:szCs w:val="24"/>
          <w:lang w:bidi="en-US"/>
        </w:rPr>
        <w:t xml:space="preserve"> appreciation and acknowledgement is due to Hawassa University and the Ethiopian Road Authority at large and Department of Civil Engineering, Faculty of Civil Engineering and Built Environment, Institute of Technology and post-graduate program Coordinator who gave me the opportunity to be engaged in such advanced study, for their Continuous encouragement and tolerance.</w:t>
      </w:r>
    </w:p>
    <w:p w:rsidR="00532B5A" w:rsidRPr="00ED7677" w:rsidRDefault="00532B5A" w:rsidP="005D64FC">
      <w:pPr>
        <w:tabs>
          <w:tab w:val="center" w:pos="4680"/>
        </w:tabs>
        <w:spacing w:after="0" w:line="360" w:lineRule="auto"/>
        <w:jc w:val="both"/>
        <w:rPr>
          <w:rFonts w:asciiTheme="majorBidi" w:eastAsiaTheme="majorEastAsia" w:hAnsiTheme="majorBidi" w:cstheme="majorBidi"/>
          <w:bCs/>
          <w:color w:val="000000" w:themeColor="text1"/>
          <w:sz w:val="24"/>
          <w:szCs w:val="24"/>
          <w:lang w:bidi="en-US"/>
        </w:rPr>
      </w:pPr>
      <w:r w:rsidRPr="00ED7677">
        <w:rPr>
          <w:rFonts w:asciiTheme="majorBidi" w:eastAsiaTheme="majorEastAsia" w:hAnsiTheme="majorBidi" w:cstheme="majorBidi"/>
          <w:bCs/>
          <w:color w:val="000000" w:themeColor="text1"/>
          <w:sz w:val="24"/>
          <w:szCs w:val="24"/>
          <w:lang w:bidi="en-US"/>
        </w:rPr>
        <w:t>God made it all, I have no words to tell how much grateful I am except to say, THANK YOU GOD!</w:t>
      </w:r>
    </w:p>
    <w:p w:rsidR="00532B5A" w:rsidRPr="00ED7677" w:rsidRDefault="00532B5A" w:rsidP="00532B5A">
      <w:pPr>
        <w:tabs>
          <w:tab w:val="center" w:pos="4680"/>
        </w:tabs>
        <w:spacing w:after="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rPr>
          <w:rFonts w:ascii="Times New Roman" w:eastAsiaTheme="majorEastAsia" w:hAnsi="Times New Roman" w:cs="Times New Roman"/>
          <w:b/>
          <w:bCs/>
          <w:color w:val="000000" w:themeColor="text1"/>
          <w:sz w:val="24"/>
          <w:szCs w:val="24"/>
          <w:lang w:bidi="en-US"/>
        </w:rPr>
      </w:pPr>
    </w:p>
    <w:p w:rsidR="00532B5A" w:rsidRPr="00ED7677" w:rsidRDefault="00532B5A" w:rsidP="00532B5A">
      <w:pPr>
        <w:tabs>
          <w:tab w:val="center" w:pos="4680"/>
        </w:tabs>
        <w:spacing w:after="160" w:line="360" w:lineRule="auto"/>
        <w:jc w:val="center"/>
        <w:rPr>
          <w:rFonts w:ascii="Times New Roman" w:eastAsiaTheme="majorEastAsia" w:hAnsi="Times New Roman" w:cs="Times New Roman"/>
          <w:b/>
          <w:bCs/>
          <w:color w:val="000000" w:themeColor="text1"/>
          <w:sz w:val="24"/>
          <w:szCs w:val="24"/>
          <w:lang w:bidi="en-US"/>
        </w:rPr>
      </w:pPr>
    </w:p>
    <w:sdt>
      <w:sdtPr>
        <w:rPr>
          <w:rFonts w:ascii="Times New Roman" w:eastAsiaTheme="minorHAnsi" w:hAnsi="Times New Roman" w:cs="Times New Roman"/>
          <w:b w:val="0"/>
          <w:bCs w:val="0"/>
          <w:color w:val="000000" w:themeColor="text1"/>
          <w:sz w:val="24"/>
          <w:szCs w:val="24"/>
          <w:lang w:eastAsia="en-US"/>
        </w:rPr>
        <w:id w:val="96768454"/>
        <w:docPartObj>
          <w:docPartGallery w:val="Table of Contents"/>
          <w:docPartUnique/>
        </w:docPartObj>
      </w:sdtPr>
      <w:sdtContent>
        <w:p w:rsidR="00532B5A" w:rsidRPr="00ED7677" w:rsidRDefault="00532B5A" w:rsidP="00532B5A">
          <w:pPr>
            <w:pStyle w:val="TOCHeading"/>
            <w:spacing w:before="240" w:after="240"/>
            <w:jc w:val="center"/>
            <w:rPr>
              <w:rStyle w:val="Heading1Char"/>
              <w:rFonts w:ascii="Times New Roman" w:hAnsi="Times New Roman" w:cs="Times New Roman"/>
              <w:color w:val="000000" w:themeColor="text1"/>
              <w:sz w:val="24"/>
              <w:szCs w:val="24"/>
            </w:rPr>
          </w:pPr>
          <w:r w:rsidRPr="00ED7677">
            <w:rPr>
              <w:rStyle w:val="Heading1Char"/>
              <w:rFonts w:ascii="Times New Roman" w:hAnsi="Times New Roman" w:cs="Times New Roman"/>
              <w:color w:val="000000" w:themeColor="text1"/>
            </w:rPr>
            <w:t>TABLE OF CONTENTS</w:t>
          </w:r>
        </w:p>
        <w:p w:rsidR="00AA793D" w:rsidRDefault="004E10A5">
          <w:pPr>
            <w:pStyle w:val="TOC1"/>
            <w:tabs>
              <w:tab w:val="right" w:leader="dot" w:pos="9105"/>
            </w:tabs>
            <w:rPr>
              <w:rFonts w:eastAsiaTheme="minorEastAsia"/>
              <w:noProof/>
            </w:rPr>
          </w:pPr>
          <w:r w:rsidRPr="00ED7677">
            <w:rPr>
              <w:rFonts w:ascii="Times New Roman" w:hAnsi="Times New Roman" w:cs="Times New Roman"/>
              <w:color w:val="000000" w:themeColor="text1"/>
              <w:sz w:val="24"/>
              <w:szCs w:val="24"/>
            </w:rPr>
            <w:fldChar w:fldCharType="begin"/>
          </w:r>
          <w:r w:rsidR="00532B5A" w:rsidRPr="00ED7677">
            <w:rPr>
              <w:rFonts w:ascii="Times New Roman" w:hAnsi="Times New Roman" w:cs="Times New Roman"/>
              <w:color w:val="000000" w:themeColor="text1"/>
              <w:sz w:val="24"/>
              <w:szCs w:val="24"/>
            </w:rPr>
            <w:instrText xml:space="preserve"> TOC \o "1-3" \h \z \u </w:instrText>
          </w:r>
          <w:r w:rsidRPr="00ED7677">
            <w:rPr>
              <w:rFonts w:ascii="Times New Roman" w:hAnsi="Times New Roman" w:cs="Times New Roman"/>
              <w:color w:val="000000" w:themeColor="text1"/>
              <w:sz w:val="24"/>
              <w:szCs w:val="24"/>
            </w:rPr>
            <w:fldChar w:fldCharType="separate"/>
          </w:r>
          <w:hyperlink w:anchor="_Toc53980216" w:history="1">
            <w:r w:rsidR="00AA793D" w:rsidRPr="00671F9D">
              <w:rPr>
                <w:rStyle w:val="Hyperlink"/>
                <w:rFonts w:ascii="Times New Roman" w:hAnsi="Times New Roman" w:cs="Times New Roman"/>
                <w:noProof/>
              </w:rPr>
              <w:t>ADVISORS’ APPROVAL SHEET</w:t>
            </w:r>
            <w:r w:rsidR="00AA793D">
              <w:rPr>
                <w:noProof/>
                <w:webHidden/>
              </w:rPr>
              <w:tab/>
            </w:r>
            <w:r>
              <w:rPr>
                <w:noProof/>
                <w:webHidden/>
              </w:rPr>
              <w:fldChar w:fldCharType="begin"/>
            </w:r>
            <w:r w:rsidR="00AA793D">
              <w:rPr>
                <w:noProof/>
                <w:webHidden/>
              </w:rPr>
              <w:instrText xml:space="preserve"> PAGEREF _Toc53980216 \h </w:instrText>
            </w:r>
            <w:r>
              <w:rPr>
                <w:noProof/>
                <w:webHidden/>
              </w:rPr>
            </w:r>
            <w:r>
              <w:rPr>
                <w:noProof/>
                <w:webHidden/>
              </w:rPr>
              <w:fldChar w:fldCharType="separate"/>
            </w:r>
            <w:r w:rsidR="00AA793D">
              <w:rPr>
                <w:noProof/>
                <w:webHidden/>
              </w:rPr>
              <w:t>i</w:t>
            </w:r>
            <w:r>
              <w:rPr>
                <w:noProof/>
                <w:webHidden/>
              </w:rPr>
              <w:fldChar w:fldCharType="end"/>
            </w:r>
          </w:hyperlink>
        </w:p>
        <w:p w:rsidR="00AA793D" w:rsidRDefault="004E10A5">
          <w:pPr>
            <w:pStyle w:val="TOC1"/>
            <w:tabs>
              <w:tab w:val="right" w:leader="dot" w:pos="9105"/>
            </w:tabs>
            <w:rPr>
              <w:rFonts w:eastAsiaTheme="minorEastAsia"/>
              <w:noProof/>
            </w:rPr>
          </w:pPr>
          <w:hyperlink w:anchor="_Toc53980217" w:history="1">
            <w:r w:rsidR="00AA793D" w:rsidRPr="00671F9D">
              <w:rPr>
                <w:rStyle w:val="Hyperlink"/>
                <w:rFonts w:asciiTheme="majorBidi" w:hAnsiTheme="majorBidi"/>
                <w:noProof/>
                <w:lang w:bidi="en-US"/>
              </w:rPr>
              <w:t>EXAMINERS’ APPROVAL SHEET-1</w:t>
            </w:r>
            <w:r w:rsidR="00AA793D">
              <w:rPr>
                <w:noProof/>
                <w:webHidden/>
              </w:rPr>
              <w:tab/>
            </w:r>
            <w:r>
              <w:rPr>
                <w:noProof/>
                <w:webHidden/>
              </w:rPr>
              <w:fldChar w:fldCharType="begin"/>
            </w:r>
            <w:r w:rsidR="00AA793D">
              <w:rPr>
                <w:noProof/>
                <w:webHidden/>
              </w:rPr>
              <w:instrText xml:space="preserve"> PAGEREF _Toc53980217 \h </w:instrText>
            </w:r>
            <w:r>
              <w:rPr>
                <w:noProof/>
                <w:webHidden/>
              </w:rPr>
            </w:r>
            <w:r>
              <w:rPr>
                <w:noProof/>
                <w:webHidden/>
              </w:rPr>
              <w:fldChar w:fldCharType="separate"/>
            </w:r>
            <w:r w:rsidR="00AA793D">
              <w:rPr>
                <w:noProof/>
                <w:webHidden/>
              </w:rPr>
              <w:t>ii</w:t>
            </w:r>
            <w:r>
              <w:rPr>
                <w:noProof/>
                <w:webHidden/>
              </w:rPr>
              <w:fldChar w:fldCharType="end"/>
            </w:r>
          </w:hyperlink>
        </w:p>
        <w:p w:rsidR="00AA793D" w:rsidRDefault="004E10A5">
          <w:pPr>
            <w:pStyle w:val="TOC1"/>
            <w:tabs>
              <w:tab w:val="right" w:leader="dot" w:pos="9105"/>
            </w:tabs>
            <w:rPr>
              <w:rFonts w:eastAsiaTheme="minorEastAsia"/>
              <w:noProof/>
            </w:rPr>
          </w:pPr>
          <w:hyperlink w:anchor="_Toc53980218" w:history="1">
            <w:r w:rsidR="00AA793D" w:rsidRPr="00671F9D">
              <w:rPr>
                <w:rStyle w:val="Hyperlink"/>
                <w:rFonts w:ascii="Times New Roman" w:hAnsi="Times New Roman" w:cs="Times New Roman"/>
                <w:noProof/>
                <w:lang w:bidi="en-US"/>
              </w:rPr>
              <w:t>DECLARATION</w:t>
            </w:r>
            <w:r w:rsidR="00AA793D">
              <w:rPr>
                <w:noProof/>
                <w:webHidden/>
              </w:rPr>
              <w:tab/>
            </w:r>
            <w:r>
              <w:rPr>
                <w:noProof/>
                <w:webHidden/>
              </w:rPr>
              <w:fldChar w:fldCharType="begin"/>
            </w:r>
            <w:r w:rsidR="00AA793D">
              <w:rPr>
                <w:noProof/>
                <w:webHidden/>
              </w:rPr>
              <w:instrText xml:space="preserve"> PAGEREF _Toc53980218 \h </w:instrText>
            </w:r>
            <w:r>
              <w:rPr>
                <w:noProof/>
                <w:webHidden/>
              </w:rPr>
            </w:r>
            <w:r>
              <w:rPr>
                <w:noProof/>
                <w:webHidden/>
              </w:rPr>
              <w:fldChar w:fldCharType="separate"/>
            </w:r>
            <w:r w:rsidR="00AA793D">
              <w:rPr>
                <w:noProof/>
                <w:webHidden/>
              </w:rPr>
              <w:t>iii</w:t>
            </w:r>
            <w:r>
              <w:rPr>
                <w:noProof/>
                <w:webHidden/>
              </w:rPr>
              <w:fldChar w:fldCharType="end"/>
            </w:r>
          </w:hyperlink>
        </w:p>
        <w:p w:rsidR="00AA793D" w:rsidRDefault="004E10A5">
          <w:pPr>
            <w:pStyle w:val="TOC1"/>
            <w:tabs>
              <w:tab w:val="right" w:leader="dot" w:pos="9105"/>
            </w:tabs>
            <w:rPr>
              <w:rFonts w:eastAsiaTheme="minorEastAsia"/>
              <w:noProof/>
            </w:rPr>
          </w:pPr>
          <w:hyperlink w:anchor="_Toc53980219" w:history="1">
            <w:r w:rsidR="00AA793D" w:rsidRPr="00671F9D">
              <w:rPr>
                <w:rStyle w:val="Hyperlink"/>
                <w:rFonts w:ascii="Times New Roman" w:hAnsi="Times New Roman" w:cs="Times New Roman"/>
                <w:noProof/>
              </w:rPr>
              <w:t>ACKNOWLEDGMENTS</w:t>
            </w:r>
            <w:r w:rsidR="00AA793D">
              <w:rPr>
                <w:noProof/>
                <w:webHidden/>
              </w:rPr>
              <w:tab/>
            </w:r>
            <w:r>
              <w:rPr>
                <w:noProof/>
                <w:webHidden/>
              </w:rPr>
              <w:fldChar w:fldCharType="begin"/>
            </w:r>
            <w:r w:rsidR="00AA793D">
              <w:rPr>
                <w:noProof/>
                <w:webHidden/>
              </w:rPr>
              <w:instrText xml:space="preserve"> PAGEREF _Toc53980219 \h </w:instrText>
            </w:r>
            <w:r>
              <w:rPr>
                <w:noProof/>
                <w:webHidden/>
              </w:rPr>
            </w:r>
            <w:r>
              <w:rPr>
                <w:noProof/>
                <w:webHidden/>
              </w:rPr>
              <w:fldChar w:fldCharType="separate"/>
            </w:r>
            <w:r w:rsidR="00AA793D">
              <w:rPr>
                <w:noProof/>
                <w:webHidden/>
              </w:rPr>
              <w:t>iv</w:t>
            </w:r>
            <w:r>
              <w:rPr>
                <w:noProof/>
                <w:webHidden/>
              </w:rPr>
              <w:fldChar w:fldCharType="end"/>
            </w:r>
          </w:hyperlink>
        </w:p>
        <w:p w:rsidR="00AA793D" w:rsidRDefault="004E10A5">
          <w:pPr>
            <w:pStyle w:val="TOC1"/>
            <w:tabs>
              <w:tab w:val="right" w:leader="dot" w:pos="9105"/>
            </w:tabs>
            <w:rPr>
              <w:rFonts w:eastAsiaTheme="minorEastAsia"/>
              <w:noProof/>
            </w:rPr>
          </w:pPr>
          <w:hyperlink w:anchor="_Toc53980220" w:history="1">
            <w:r w:rsidR="00AA793D" w:rsidRPr="00671F9D">
              <w:rPr>
                <w:rStyle w:val="Hyperlink"/>
                <w:rFonts w:ascii="Times New Roman" w:hAnsi="Times New Roman" w:cs="Times New Roman"/>
                <w:noProof/>
              </w:rPr>
              <w:t>ABBREVIATIONS</w:t>
            </w:r>
            <w:r w:rsidR="00AA793D">
              <w:rPr>
                <w:noProof/>
                <w:webHidden/>
              </w:rPr>
              <w:tab/>
            </w:r>
            <w:r>
              <w:rPr>
                <w:noProof/>
                <w:webHidden/>
              </w:rPr>
              <w:fldChar w:fldCharType="begin"/>
            </w:r>
            <w:r w:rsidR="00AA793D">
              <w:rPr>
                <w:noProof/>
                <w:webHidden/>
              </w:rPr>
              <w:instrText xml:space="preserve"> PAGEREF _Toc53980220 \h </w:instrText>
            </w:r>
            <w:r>
              <w:rPr>
                <w:noProof/>
                <w:webHidden/>
              </w:rPr>
            </w:r>
            <w:r>
              <w:rPr>
                <w:noProof/>
                <w:webHidden/>
              </w:rPr>
              <w:fldChar w:fldCharType="separate"/>
            </w:r>
            <w:r w:rsidR="00AA793D">
              <w:rPr>
                <w:noProof/>
                <w:webHidden/>
              </w:rPr>
              <w:t>vii</w:t>
            </w:r>
            <w:r>
              <w:rPr>
                <w:noProof/>
                <w:webHidden/>
              </w:rPr>
              <w:fldChar w:fldCharType="end"/>
            </w:r>
          </w:hyperlink>
        </w:p>
        <w:p w:rsidR="00AA793D" w:rsidRDefault="004E10A5">
          <w:pPr>
            <w:pStyle w:val="TOC1"/>
            <w:tabs>
              <w:tab w:val="right" w:leader="dot" w:pos="9105"/>
            </w:tabs>
            <w:rPr>
              <w:rFonts w:eastAsiaTheme="minorEastAsia"/>
              <w:noProof/>
            </w:rPr>
          </w:pPr>
          <w:hyperlink w:anchor="_Toc53980221" w:history="1">
            <w:r w:rsidR="00AA793D" w:rsidRPr="00671F9D">
              <w:rPr>
                <w:rStyle w:val="Hyperlink"/>
                <w:rFonts w:asciiTheme="majorBidi" w:hAnsiTheme="majorBidi"/>
                <w:noProof/>
              </w:rPr>
              <w:t>LIST OF TABLES</w:t>
            </w:r>
            <w:r w:rsidR="00AA793D">
              <w:rPr>
                <w:noProof/>
                <w:webHidden/>
              </w:rPr>
              <w:tab/>
            </w:r>
            <w:r>
              <w:rPr>
                <w:noProof/>
                <w:webHidden/>
              </w:rPr>
              <w:fldChar w:fldCharType="begin"/>
            </w:r>
            <w:r w:rsidR="00AA793D">
              <w:rPr>
                <w:noProof/>
                <w:webHidden/>
              </w:rPr>
              <w:instrText xml:space="preserve"> PAGEREF _Toc53980221 \h </w:instrText>
            </w:r>
            <w:r>
              <w:rPr>
                <w:noProof/>
                <w:webHidden/>
              </w:rPr>
            </w:r>
            <w:r>
              <w:rPr>
                <w:noProof/>
                <w:webHidden/>
              </w:rPr>
              <w:fldChar w:fldCharType="separate"/>
            </w:r>
            <w:r w:rsidR="00AA793D">
              <w:rPr>
                <w:noProof/>
                <w:webHidden/>
              </w:rPr>
              <w:t>viii</w:t>
            </w:r>
            <w:r>
              <w:rPr>
                <w:noProof/>
                <w:webHidden/>
              </w:rPr>
              <w:fldChar w:fldCharType="end"/>
            </w:r>
          </w:hyperlink>
        </w:p>
        <w:p w:rsidR="00AA793D" w:rsidRDefault="004E10A5">
          <w:pPr>
            <w:pStyle w:val="TOC1"/>
            <w:tabs>
              <w:tab w:val="right" w:leader="dot" w:pos="9105"/>
            </w:tabs>
            <w:rPr>
              <w:rFonts w:eastAsiaTheme="minorEastAsia"/>
              <w:noProof/>
            </w:rPr>
          </w:pPr>
          <w:hyperlink w:anchor="_Toc53980222" w:history="1">
            <w:r w:rsidR="00AA793D" w:rsidRPr="00671F9D">
              <w:rPr>
                <w:rStyle w:val="Hyperlink"/>
                <w:rFonts w:ascii="Times New Roman" w:hAnsi="Times New Roman" w:cs="Times New Roman"/>
                <w:noProof/>
              </w:rPr>
              <w:t>LIST OF FIGURES</w:t>
            </w:r>
            <w:r w:rsidR="00AA793D">
              <w:rPr>
                <w:noProof/>
                <w:webHidden/>
              </w:rPr>
              <w:tab/>
            </w:r>
            <w:r>
              <w:rPr>
                <w:noProof/>
                <w:webHidden/>
              </w:rPr>
              <w:fldChar w:fldCharType="begin"/>
            </w:r>
            <w:r w:rsidR="00AA793D">
              <w:rPr>
                <w:noProof/>
                <w:webHidden/>
              </w:rPr>
              <w:instrText xml:space="preserve"> PAGEREF _Toc53980222 \h </w:instrText>
            </w:r>
            <w:r>
              <w:rPr>
                <w:noProof/>
                <w:webHidden/>
              </w:rPr>
            </w:r>
            <w:r>
              <w:rPr>
                <w:noProof/>
                <w:webHidden/>
              </w:rPr>
              <w:fldChar w:fldCharType="separate"/>
            </w:r>
            <w:r w:rsidR="00AA793D">
              <w:rPr>
                <w:noProof/>
                <w:webHidden/>
              </w:rPr>
              <w:t>xiii</w:t>
            </w:r>
            <w:r>
              <w:rPr>
                <w:noProof/>
                <w:webHidden/>
              </w:rPr>
              <w:fldChar w:fldCharType="end"/>
            </w:r>
          </w:hyperlink>
        </w:p>
        <w:p w:rsidR="00AA793D" w:rsidRDefault="004E10A5">
          <w:pPr>
            <w:pStyle w:val="TOC1"/>
            <w:tabs>
              <w:tab w:val="right" w:leader="dot" w:pos="9105"/>
            </w:tabs>
            <w:rPr>
              <w:rFonts w:eastAsiaTheme="minorEastAsia"/>
              <w:noProof/>
            </w:rPr>
          </w:pPr>
          <w:hyperlink w:anchor="_Toc53980223" w:history="1">
            <w:r w:rsidR="00AA793D" w:rsidRPr="00671F9D">
              <w:rPr>
                <w:rStyle w:val="Hyperlink"/>
                <w:rFonts w:ascii="Times New Roman" w:hAnsi="Times New Roman" w:cs="Times New Roman"/>
                <w:noProof/>
              </w:rPr>
              <w:t>ABSTRACT</w:t>
            </w:r>
            <w:r w:rsidR="00AA793D">
              <w:rPr>
                <w:noProof/>
                <w:webHidden/>
              </w:rPr>
              <w:tab/>
            </w:r>
            <w:r>
              <w:rPr>
                <w:noProof/>
                <w:webHidden/>
              </w:rPr>
              <w:fldChar w:fldCharType="begin"/>
            </w:r>
            <w:r w:rsidR="00AA793D">
              <w:rPr>
                <w:noProof/>
                <w:webHidden/>
              </w:rPr>
              <w:instrText xml:space="preserve"> PAGEREF _Toc53980223 \h </w:instrText>
            </w:r>
            <w:r>
              <w:rPr>
                <w:noProof/>
                <w:webHidden/>
              </w:rPr>
            </w:r>
            <w:r>
              <w:rPr>
                <w:noProof/>
                <w:webHidden/>
              </w:rPr>
              <w:fldChar w:fldCharType="separate"/>
            </w:r>
            <w:r w:rsidR="00AA793D">
              <w:rPr>
                <w:noProof/>
                <w:webHidden/>
              </w:rPr>
              <w:t>xvi</w:t>
            </w:r>
            <w:r>
              <w:rPr>
                <w:noProof/>
                <w:webHidden/>
              </w:rPr>
              <w:fldChar w:fldCharType="end"/>
            </w:r>
          </w:hyperlink>
        </w:p>
        <w:p w:rsidR="00AA793D" w:rsidRDefault="004E10A5">
          <w:pPr>
            <w:pStyle w:val="TOC1"/>
            <w:tabs>
              <w:tab w:val="right" w:leader="dot" w:pos="9105"/>
            </w:tabs>
            <w:rPr>
              <w:rFonts w:eastAsiaTheme="minorEastAsia"/>
              <w:noProof/>
            </w:rPr>
          </w:pPr>
          <w:hyperlink w:anchor="_Toc53980224" w:history="1">
            <w:r w:rsidR="00AA793D" w:rsidRPr="00671F9D">
              <w:rPr>
                <w:rStyle w:val="Hyperlink"/>
                <w:rFonts w:ascii="Times New Roman" w:hAnsi="Times New Roman" w:cs="Times New Roman"/>
                <w:noProof/>
              </w:rPr>
              <w:t>1. INTRODUCTION</w:t>
            </w:r>
            <w:r w:rsidR="00AA793D">
              <w:rPr>
                <w:noProof/>
                <w:webHidden/>
              </w:rPr>
              <w:tab/>
            </w:r>
            <w:r>
              <w:rPr>
                <w:noProof/>
                <w:webHidden/>
              </w:rPr>
              <w:fldChar w:fldCharType="begin"/>
            </w:r>
            <w:r w:rsidR="00AA793D">
              <w:rPr>
                <w:noProof/>
                <w:webHidden/>
              </w:rPr>
              <w:instrText xml:space="preserve"> PAGEREF _Toc53980224 \h </w:instrText>
            </w:r>
            <w:r>
              <w:rPr>
                <w:noProof/>
                <w:webHidden/>
              </w:rPr>
            </w:r>
            <w:r>
              <w:rPr>
                <w:noProof/>
                <w:webHidden/>
              </w:rPr>
              <w:fldChar w:fldCharType="separate"/>
            </w:r>
            <w:r w:rsidR="00AA793D">
              <w:rPr>
                <w:noProof/>
                <w:webHidden/>
              </w:rPr>
              <w:t>1</w:t>
            </w:r>
            <w:r>
              <w:rPr>
                <w:noProof/>
                <w:webHidden/>
              </w:rPr>
              <w:fldChar w:fldCharType="end"/>
            </w:r>
          </w:hyperlink>
        </w:p>
        <w:p w:rsidR="00AA793D" w:rsidRDefault="004E10A5">
          <w:pPr>
            <w:pStyle w:val="TOC2"/>
            <w:tabs>
              <w:tab w:val="right" w:leader="dot" w:pos="9105"/>
            </w:tabs>
            <w:rPr>
              <w:rFonts w:eastAsiaTheme="minorEastAsia"/>
              <w:noProof/>
            </w:rPr>
          </w:pPr>
          <w:hyperlink w:anchor="_Toc53980225" w:history="1">
            <w:r w:rsidR="00AA793D" w:rsidRPr="00671F9D">
              <w:rPr>
                <w:rStyle w:val="Hyperlink"/>
                <w:rFonts w:ascii="Times New Roman" w:hAnsi="Times New Roman" w:cs="Times New Roman"/>
                <w:noProof/>
              </w:rPr>
              <w:t>1.1. Background of the Study</w:t>
            </w:r>
            <w:r w:rsidR="00AA793D">
              <w:rPr>
                <w:noProof/>
                <w:webHidden/>
              </w:rPr>
              <w:tab/>
            </w:r>
            <w:r>
              <w:rPr>
                <w:noProof/>
                <w:webHidden/>
              </w:rPr>
              <w:fldChar w:fldCharType="begin"/>
            </w:r>
            <w:r w:rsidR="00AA793D">
              <w:rPr>
                <w:noProof/>
                <w:webHidden/>
              </w:rPr>
              <w:instrText xml:space="preserve"> PAGEREF _Toc53980225 \h </w:instrText>
            </w:r>
            <w:r>
              <w:rPr>
                <w:noProof/>
                <w:webHidden/>
              </w:rPr>
            </w:r>
            <w:r>
              <w:rPr>
                <w:noProof/>
                <w:webHidden/>
              </w:rPr>
              <w:fldChar w:fldCharType="separate"/>
            </w:r>
            <w:r w:rsidR="00AA793D">
              <w:rPr>
                <w:noProof/>
                <w:webHidden/>
              </w:rPr>
              <w:t>1</w:t>
            </w:r>
            <w:r>
              <w:rPr>
                <w:noProof/>
                <w:webHidden/>
              </w:rPr>
              <w:fldChar w:fldCharType="end"/>
            </w:r>
          </w:hyperlink>
        </w:p>
        <w:p w:rsidR="00AA793D" w:rsidRDefault="004E10A5">
          <w:pPr>
            <w:pStyle w:val="TOC2"/>
            <w:tabs>
              <w:tab w:val="right" w:leader="dot" w:pos="9105"/>
            </w:tabs>
            <w:rPr>
              <w:rFonts w:eastAsiaTheme="minorEastAsia"/>
              <w:noProof/>
            </w:rPr>
          </w:pPr>
          <w:hyperlink w:anchor="_Toc53980226" w:history="1">
            <w:r w:rsidR="00AA793D" w:rsidRPr="00671F9D">
              <w:rPr>
                <w:rStyle w:val="Hyperlink"/>
                <w:rFonts w:ascii="Times New Roman" w:hAnsi="Times New Roman" w:cs="Times New Roman"/>
                <w:noProof/>
              </w:rPr>
              <w:t>1.2 Statement of the Problem</w:t>
            </w:r>
            <w:r w:rsidR="00AA793D">
              <w:rPr>
                <w:noProof/>
                <w:webHidden/>
              </w:rPr>
              <w:tab/>
            </w:r>
            <w:r>
              <w:rPr>
                <w:noProof/>
                <w:webHidden/>
              </w:rPr>
              <w:fldChar w:fldCharType="begin"/>
            </w:r>
            <w:r w:rsidR="00AA793D">
              <w:rPr>
                <w:noProof/>
                <w:webHidden/>
              </w:rPr>
              <w:instrText xml:space="preserve"> PAGEREF _Toc53980226 \h </w:instrText>
            </w:r>
            <w:r>
              <w:rPr>
                <w:noProof/>
                <w:webHidden/>
              </w:rPr>
            </w:r>
            <w:r>
              <w:rPr>
                <w:noProof/>
                <w:webHidden/>
              </w:rPr>
              <w:fldChar w:fldCharType="separate"/>
            </w:r>
            <w:r w:rsidR="00AA793D">
              <w:rPr>
                <w:noProof/>
                <w:webHidden/>
              </w:rPr>
              <w:t>2</w:t>
            </w:r>
            <w:r>
              <w:rPr>
                <w:noProof/>
                <w:webHidden/>
              </w:rPr>
              <w:fldChar w:fldCharType="end"/>
            </w:r>
          </w:hyperlink>
        </w:p>
        <w:p w:rsidR="00AA793D" w:rsidRDefault="004E10A5">
          <w:pPr>
            <w:pStyle w:val="TOC2"/>
            <w:tabs>
              <w:tab w:val="right" w:leader="dot" w:pos="9105"/>
            </w:tabs>
            <w:rPr>
              <w:rFonts w:eastAsiaTheme="minorEastAsia"/>
              <w:noProof/>
            </w:rPr>
          </w:pPr>
          <w:hyperlink w:anchor="_Toc53980227" w:history="1">
            <w:r w:rsidR="00AA793D" w:rsidRPr="00671F9D">
              <w:rPr>
                <w:rStyle w:val="Hyperlink"/>
                <w:rFonts w:ascii="Times New Roman" w:hAnsi="Times New Roman" w:cs="Times New Roman"/>
                <w:noProof/>
              </w:rPr>
              <w:t>1.3 Research Questions</w:t>
            </w:r>
            <w:r w:rsidR="00AA793D">
              <w:rPr>
                <w:noProof/>
                <w:webHidden/>
              </w:rPr>
              <w:tab/>
            </w:r>
            <w:r>
              <w:rPr>
                <w:noProof/>
                <w:webHidden/>
              </w:rPr>
              <w:fldChar w:fldCharType="begin"/>
            </w:r>
            <w:r w:rsidR="00AA793D">
              <w:rPr>
                <w:noProof/>
                <w:webHidden/>
              </w:rPr>
              <w:instrText xml:space="preserve"> PAGEREF _Toc53980227 \h </w:instrText>
            </w:r>
            <w:r>
              <w:rPr>
                <w:noProof/>
                <w:webHidden/>
              </w:rPr>
            </w:r>
            <w:r>
              <w:rPr>
                <w:noProof/>
                <w:webHidden/>
              </w:rPr>
              <w:fldChar w:fldCharType="separate"/>
            </w:r>
            <w:r w:rsidR="00AA793D">
              <w:rPr>
                <w:noProof/>
                <w:webHidden/>
              </w:rPr>
              <w:t>3</w:t>
            </w:r>
            <w:r>
              <w:rPr>
                <w:noProof/>
                <w:webHidden/>
              </w:rPr>
              <w:fldChar w:fldCharType="end"/>
            </w:r>
          </w:hyperlink>
        </w:p>
        <w:p w:rsidR="00AA793D" w:rsidRDefault="004E10A5">
          <w:pPr>
            <w:pStyle w:val="TOC2"/>
            <w:tabs>
              <w:tab w:val="right" w:leader="dot" w:pos="9105"/>
            </w:tabs>
            <w:rPr>
              <w:rFonts w:eastAsiaTheme="minorEastAsia"/>
              <w:noProof/>
            </w:rPr>
          </w:pPr>
          <w:hyperlink w:anchor="_Toc53980228" w:history="1">
            <w:r w:rsidR="00AA793D" w:rsidRPr="00671F9D">
              <w:rPr>
                <w:rStyle w:val="Hyperlink"/>
                <w:rFonts w:ascii="Times New Roman" w:hAnsi="Times New Roman" w:cs="Times New Roman"/>
                <w:noProof/>
              </w:rPr>
              <w:t>1.4 Objectives of the Research</w:t>
            </w:r>
            <w:r w:rsidR="00AA793D">
              <w:rPr>
                <w:noProof/>
                <w:webHidden/>
              </w:rPr>
              <w:tab/>
            </w:r>
            <w:r>
              <w:rPr>
                <w:noProof/>
                <w:webHidden/>
              </w:rPr>
              <w:fldChar w:fldCharType="begin"/>
            </w:r>
            <w:r w:rsidR="00AA793D">
              <w:rPr>
                <w:noProof/>
                <w:webHidden/>
              </w:rPr>
              <w:instrText xml:space="preserve"> PAGEREF _Toc53980228 \h </w:instrText>
            </w:r>
            <w:r>
              <w:rPr>
                <w:noProof/>
                <w:webHidden/>
              </w:rPr>
            </w:r>
            <w:r>
              <w:rPr>
                <w:noProof/>
                <w:webHidden/>
              </w:rPr>
              <w:fldChar w:fldCharType="separate"/>
            </w:r>
            <w:r w:rsidR="00AA793D">
              <w:rPr>
                <w:noProof/>
                <w:webHidden/>
              </w:rPr>
              <w:t>3</w:t>
            </w:r>
            <w:r>
              <w:rPr>
                <w:noProof/>
                <w:webHidden/>
              </w:rPr>
              <w:fldChar w:fldCharType="end"/>
            </w:r>
          </w:hyperlink>
        </w:p>
        <w:p w:rsidR="00AA793D" w:rsidRDefault="004E10A5">
          <w:pPr>
            <w:pStyle w:val="TOC2"/>
            <w:tabs>
              <w:tab w:val="right" w:leader="dot" w:pos="9105"/>
            </w:tabs>
            <w:rPr>
              <w:rFonts w:eastAsiaTheme="minorEastAsia"/>
              <w:noProof/>
            </w:rPr>
          </w:pPr>
          <w:hyperlink w:anchor="_Toc53980229" w:history="1">
            <w:r w:rsidR="00AA793D" w:rsidRPr="00671F9D">
              <w:rPr>
                <w:rStyle w:val="Hyperlink"/>
                <w:rFonts w:ascii="Times New Roman" w:hAnsi="Times New Roman" w:cs="Times New Roman"/>
                <w:noProof/>
              </w:rPr>
              <w:t>1.4.1 General Objective</w:t>
            </w:r>
            <w:r w:rsidR="00AA793D">
              <w:rPr>
                <w:noProof/>
                <w:webHidden/>
              </w:rPr>
              <w:tab/>
            </w:r>
            <w:r>
              <w:rPr>
                <w:noProof/>
                <w:webHidden/>
              </w:rPr>
              <w:fldChar w:fldCharType="begin"/>
            </w:r>
            <w:r w:rsidR="00AA793D">
              <w:rPr>
                <w:noProof/>
                <w:webHidden/>
              </w:rPr>
              <w:instrText xml:space="preserve"> PAGEREF _Toc53980229 \h </w:instrText>
            </w:r>
            <w:r>
              <w:rPr>
                <w:noProof/>
                <w:webHidden/>
              </w:rPr>
            </w:r>
            <w:r>
              <w:rPr>
                <w:noProof/>
                <w:webHidden/>
              </w:rPr>
              <w:fldChar w:fldCharType="separate"/>
            </w:r>
            <w:r w:rsidR="00AA793D">
              <w:rPr>
                <w:noProof/>
                <w:webHidden/>
              </w:rPr>
              <w:t>3</w:t>
            </w:r>
            <w:r>
              <w:rPr>
                <w:noProof/>
                <w:webHidden/>
              </w:rPr>
              <w:fldChar w:fldCharType="end"/>
            </w:r>
          </w:hyperlink>
        </w:p>
        <w:p w:rsidR="00AA793D" w:rsidRDefault="004E10A5">
          <w:pPr>
            <w:pStyle w:val="TOC3"/>
            <w:tabs>
              <w:tab w:val="right" w:leader="dot" w:pos="9105"/>
            </w:tabs>
            <w:rPr>
              <w:rFonts w:eastAsiaTheme="minorEastAsia"/>
              <w:noProof/>
            </w:rPr>
          </w:pPr>
          <w:hyperlink w:anchor="_Toc53980230" w:history="1">
            <w:r w:rsidR="00AA793D" w:rsidRPr="00671F9D">
              <w:rPr>
                <w:rStyle w:val="Hyperlink"/>
                <w:rFonts w:ascii="Times New Roman" w:hAnsi="Times New Roman" w:cs="Times New Roman"/>
                <w:noProof/>
              </w:rPr>
              <w:t>1.4.2 Specific Objectives</w:t>
            </w:r>
            <w:r w:rsidR="00AA793D">
              <w:rPr>
                <w:noProof/>
                <w:webHidden/>
              </w:rPr>
              <w:tab/>
            </w:r>
            <w:r>
              <w:rPr>
                <w:noProof/>
                <w:webHidden/>
              </w:rPr>
              <w:fldChar w:fldCharType="begin"/>
            </w:r>
            <w:r w:rsidR="00AA793D">
              <w:rPr>
                <w:noProof/>
                <w:webHidden/>
              </w:rPr>
              <w:instrText xml:space="preserve"> PAGEREF _Toc53980230 \h </w:instrText>
            </w:r>
            <w:r>
              <w:rPr>
                <w:noProof/>
                <w:webHidden/>
              </w:rPr>
            </w:r>
            <w:r>
              <w:rPr>
                <w:noProof/>
                <w:webHidden/>
              </w:rPr>
              <w:fldChar w:fldCharType="separate"/>
            </w:r>
            <w:r w:rsidR="00AA793D">
              <w:rPr>
                <w:noProof/>
                <w:webHidden/>
              </w:rPr>
              <w:t>3</w:t>
            </w:r>
            <w:r>
              <w:rPr>
                <w:noProof/>
                <w:webHidden/>
              </w:rPr>
              <w:fldChar w:fldCharType="end"/>
            </w:r>
          </w:hyperlink>
        </w:p>
        <w:p w:rsidR="00AA793D" w:rsidRDefault="004E10A5">
          <w:pPr>
            <w:pStyle w:val="TOC2"/>
            <w:tabs>
              <w:tab w:val="right" w:leader="dot" w:pos="9105"/>
            </w:tabs>
            <w:rPr>
              <w:rFonts w:eastAsiaTheme="minorEastAsia"/>
              <w:noProof/>
            </w:rPr>
          </w:pPr>
          <w:hyperlink w:anchor="_Toc53980231" w:history="1">
            <w:r w:rsidR="00AA793D" w:rsidRPr="00671F9D">
              <w:rPr>
                <w:rStyle w:val="Hyperlink"/>
                <w:rFonts w:ascii="Times New Roman" w:hAnsi="Times New Roman" w:cs="Times New Roman"/>
                <w:noProof/>
              </w:rPr>
              <w:t>1.5. Scope and limitations of the Research</w:t>
            </w:r>
            <w:r w:rsidR="00AA793D">
              <w:rPr>
                <w:noProof/>
                <w:webHidden/>
              </w:rPr>
              <w:tab/>
            </w:r>
            <w:r>
              <w:rPr>
                <w:noProof/>
                <w:webHidden/>
              </w:rPr>
              <w:fldChar w:fldCharType="begin"/>
            </w:r>
            <w:r w:rsidR="00AA793D">
              <w:rPr>
                <w:noProof/>
                <w:webHidden/>
              </w:rPr>
              <w:instrText xml:space="preserve"> PAGEREF _Toc53980231 \h </w:instrText>
            </w:r>
            <w:r>
              <w:rPr>
                <w:noProof/>
                <w:webHidden/>
              </w:rPr>
            </w:r>
            <w:r>
              <w:rPr>
                <w:noProof/>
                <w:webHidden/>
              </w:rPr>
              <w:fldChar w:fldCharType="separate"/>
            </w:r>
            <w:r w:rsidR="00AA793D">
              <w:rPr>
                <w:noProof/>
                <w:webHidden/>
              </w:rPr>
              <w:t>3</w:t>
            </w:r>
            <w:r>
              <w:rPr>
                <w:noProof/>
                <w:webHidden/>
              </w:rPr>
              <w:fldChar w:fldCharType="end"/>
            </w:r>
          </w:hyperlink>
        </w:p>
        <w:p w:rsidR="00AA793D" w:rsidRDefault="004E10A5">
          <w:pPr>
            <w:pStyle w:val="TOC2"/>
            <w:tabs>
              <w:tab w:val="right" w:leader="dot" w:pos="9105"/>
            </w:tabs>
            <w:rPr>
              <w:rFonts w:eastAsiaTheme="minorEastAsia"/>
              <w:noProof/>
            </w:rPr>
          </w:pPr>
          <w:hyperlink w:anchor="_Toc53980232" w:history="1">
            <w:r w:rsidR="00AA793D" w:rsidRPr="00671F9D">
              <w:rPr>
                <w:rStyle w:val="Hyperlink"/>
                <w:rFonts w:ascii="Times New Roman" w:hAnsi="Times New Roman" w:cs="Times New Roman"/>
                <w:noProof/>
              </w:rPr>
              <w:t>1.6. Significance of the Study.</w:t>
            </w:r>
            <w:r w:rsidR="00AA793D">
              <w:rPr>
                <w:noProof/>
                <w:webHidden/>
              </w:rPr>
              <w:tab/>
            </w:r>
            <w:r>
              <w:rPr>
                <w:noProof/>
                <w:webHidden/>
              </w:rPr>
              <w:fldChar w:fldCharType="begin"/>
            </w:r>
            <w:r w:rsidR="00AA793D">
              <w:rPr>
                <w:noProof/>
                <w:webHidden/>
              </w:rPr>
              <w:instrText xml:space="preserve"> PAGEREF _Toc53980232 \h </w:instrText>
            </w:r>
            <w:r>
              <w:rPr>
                <w:noProof/>
                <w:webHidden/>
              </w:rPr>
            </w:r>
            <w:r>
              <w:rPr>
                <w:noProof/>
                <w:webHidden/>
              </w:rPr>
              <w:fldChar w:fldCharType="separate"/>
            </w:r>
            <w:r w:rsidR="00AA793D">
              <w:rPr>
                <w:noProof/>
                <w:webHidden/>
              </w:rPr>
              <w:t>4</w:t>
            </w:r>
            <w:r>
              <w:rPr>
                <w:noProof/>
                <w:webHidden/>
              </w:rPr>
              <w:fldChar w:fldCharType="end"/>
            </w:r>
          </w:hyperlink>
        </w:p>
        <w:p w:rsidR="00AA793D" w:rsidRDefault="004E10A5">
          <w:pPr>
            <w:pStyle w:val="TOC2"/>
            <w:tabs>
              <w:tab w:val="right" w:leader="dot" w:pos="9105"/>
            </w:tabs>
            <w:rPr>
              <w:rFonts w:eastAsiaTheme="minorEastAsia"/>
              <w:noProof/>
            </w:rPr>
          </w:pPr>
          <w:hyperlink w:anchor="_Toc53980233" w:history="1">
            <w:r w:rsidR="00AA793D" w:rsidRPr="00671F9D">
              <w:rPr>
                <w:rStyle w:val="Hyperlink"/>
                <w:rFonts w:ascii="Times New Roman" w:hAnsi="Times New Roman" w:cs="Times New Roman"/>
                <w:noProof/>
              </w:rPr>
              <w:t>1.7. Structure of the thesis</w:t>
            </w:r>
            <w:r w:rsidR="00AA793D">
              <w:rPr>
                <w:noProof/>
                <w:webHidden/>
              </w:rPr>
              <w:tab/>
            </w:r>
            <w:r>
              <w:rPr>
                <w:noProof/>
                <w:webHidden/>
              </w:rPr>
              <w:fldChar w:fldCharType="begin"/>
            </w:r>
            <w:r w:rsidR="00AA793D">
              <w:rPr>
                <w:noProof/>
                <w:webHidden/>
              </w:rPr>
              <w:instrText xml:space="preserve"> PAGEREF _Toc53980233 \h </w:instrText>
            </w:r>
            <w:r>
              <w:rPr>
                <w:noProof/>
                <w:webHidden/>
              </w:rPr>
            </w:r>
            <w:r>
              <w:rPr>
                <w:noProof/>
                <w:webHidden/>
              </w:rPr>
              <w:fldChar w:fldCharType="separate"/>
            </w:r>
            <w:r w:rsidR="00AA793D">
              <w:rPr>
                <w:noProof/>
                <w:webHidden/>
              </w:rPr>
              <w:t>4</w:t>
            </w:r>
            <w:r>
              <w:rPr>
                <w:noProof/>
                <w:webHidden/>
              </w:rPr>
              <w:fldChar w:fldCharType="end"/>
            </w:r>
          </w:hyperlink>
        </w:p>
        <w:p w:rsidR="00AA793D" w:rsidRDefault="004E10A5">
          <w:pPr>
            <w:pStyle w:val="TOC1"/>
            <w:tabs>
              <w:tab w:val="right" w:leader="dot" w:pos="9105"/>
            </w:tabs>
            <w:rPr>
              <w:rFonts w:eastAsiaTheme="minorEastAsia"/>
              <w:noProof/>
            </w:rPr>
          </w:pPr>
          <w:hyperlink w:anchor="_Toc53980234" w:history="1">
            <w:r w:rsidR="00AA793D" w:rsidRPr="00671F9D">
              <w:rPr>
                <w:rStyle w:val="Hyperlink"/>
                <w:rFonts w:ascii="Times New Roman" w:hAnsi="Times New Roman" w:cs="Times New Roman"/>
                <w:noProof/>
              </w:rPr>
              <w:t>2. LITERATURE REVIEW</w:t>
            </w:r>
            <w:r w:rsidR="00AA793D">
              <w:rPr>
                <w:noProof/>
                <w:webHidden/>
              </w:rPr>
              <w:tab/>
            </w:r>
            <w:r>
              <w:rPr>
                <w:noProof/>
                <w:webHidden/>
              </w:rPr>
              <w:fldChar w:fldCharType="begin"/>
            </w:r>
            <w:r w:rsidR="00AA793D">
              <w:rPr>
                <w:noProof/>
                <w:webHidden/>
              </w:rPr>
              <w:instrText xml:space="preserve"> PAGEREF _Toc53980234 \h </w:instrText>
            </w:r>
            <w:r>
              <w:rPr>
                <w:noProof/>
                <w:webHidden/>
              </w:rPr>
            </w:r>
            <w:r>
              <w:rPr>
                <w:noProof/>
                <w:webHidden/>
              </w:rPr>
              <w:fldChar w:fldCharType="separate"/>
            </w:r>
            <w:r w:rsidR="00AA793D">
              <w:rPr>
                <w:noProof/>
                <w:webHidden/>
              </w:rPr>
              <w:t>5</w:t>
            </w:r>
            <w:r>
              <w:rPr>
                <w:noProof/>
                <w:webHidden/>
              </w:rPr>
              <w:fldChar w:fldCharType="end"/>
            </w:r>
          </w:hyperlink>
        </w:p>
        <w:p w:rsidR="00AA793D" w:rsidRDefault="004E10A5">
          <w:pPr>
            <w:pStyle w:val="TOC2"/>
            <w:tabs>
              <w:tab w:val="right" w:leader="dot" w:pos="9105"/>
            </w:tabs>
            <w:rPr>
              <w:rFonts w:eastAsiaTheme="minorEastAsia"/>
              <w:noProof/>
            </w:rPr>
          </w:pPr>
          <w:hyperlink w:anchor="_Toc53980235" w:history="1">
            <w:r w:rsidR="00AA793D" w:rsidRPr="00671F9D">
              <w:rPr>
                <w:rStyle w:val="Hyperlink"/>
                <w:rFonts w:ascii="Times New Roman" w:hAnsi="Times New Roman" w:cs="Times New Roman"/>
                <w:noProof/>
              </w:rPr>
              <w:t>2.1. General Overview</w:t>
            </w:r>
            <w:r w:rsidR="00AA793D">
              <w:rPr>
                <w:noProof/>
                <w:webHidden/>
              </w:rPr>
              <w:tab/>
            </w:r>
            <w:r>
              <w:rPr>
                <w:noProof/>
                <w:webHidden/>
              </w:rPr>
              <w:fldChar w:fldCharType="begin"/>
            </w:r>
            <w:r w:rsidR="00AA793D">
              <w:rPr>
                <w:noProof/>
                <w:webHidden/>
              </w:rPr>
              <w:instrText xml:space="preserve"> PAGEREF _Toc53980235 \h </w:instrText>
            </w:r>
            <w:r>
              <w:rPr>
                <w:noProof/>
                <w:webHidden/>
              </w:rPr>
            </w:r>
            <w:r>
              <w:rPr>
                <w:noProof/>
                <w:webHidden/>
              </w:rPr>
              <w:fldChar w:fldCharType="separate"/>
            </w:r>
            <w:r w:rsidR="00AA793D">
              <w:rPr>
                <w:noProof/>
                <w:webHidden/>
              </w:rPr>
              <w:t>5</w:t>
            </w:r>
            <w:r>
              <w:rPr>
                <w:noProof/>
                <w:webHidden/>
              </w:rPr>
              <w:fldChar w:fldCharType="end"/>
            </w:r>
          </w:hyperlink>
        </w:p>
        <w:p w:rsidR="00AA793D" w:rsidRDefault="004E10A5">
          <w:pPr>
            <w:pStyle w:val="TOC2"/>
            <w:tabs>
              <w:tab w:val="right" w:leader="dot" w:pos="9105"/>
            </w:tabs>
            <w:rPr>
              <w:rFonts w:eastAsiaTheme="minorEastAsia"/>
              <w:noProof/>
            </w:rPr>
          </w:pPr>
          <w:hyperlink w:anchor="_Toc53980236" w:history="1">
            <w:r w:rsidR="00AA793D" w:rsidRPr="00671F9D">
              <w:rPr>
                <w:rStyle w:val="Hyperlink"/>
                <w:rFonts w:ascii="Times New Roman" w:hAnsi="Times New Roman" w:cs="Times New Roman"/>
                <w:noProof/>
              </w:rPr>
              <w:t>2.2 Roundabouts</w:t>
            </w:r>
            <w:r w:rsidR="00AA793D">
              <w:rPr>
                <w:noProof/>
                <w:webHidden/>
              </w:rPr>
              <w:tab/>
            </w:r>
            <w:r>
              <w:rPr>
                <w:noProof/>
                <w:webHidden/>
              </w:rPr>
              <w:fldChar w:fldCharType="begin"/>
            </w:r>
            <w:r w:rsidR="00AA793D">
              <w:rPr>
                <w:noProof/>
                <w:webHidden/>
              </w:rPr>
              <w:instrText xml:space="preserve"> PAGEREF _Toc53980236 \h </w:instrText>
            </w:r>
            <w:r>
              <w:rPr>
                <w:noProof/>
                <w:webHidden/>
              </w:rPr>
            </w:r>
            <w:r>
              <w:rPr>
                <w:noProof/>
                <w:webHidden/>
              </w:rPr>
              <w:fldChar w:fldCharType="separate"/>
            </w:r>
            <w:r w:rsidR="00AA793D">
              <w:rPr>
                <w:noProof/>
                <w:webHidden/>
              </w:rPr>
              <w:t>6</w:t>
            </w:r>
            <w:r>
              <w:rPr>
                <w:noProof/>
                <w:webHidden/>
              </w:rPr>
              <w:fldChar w:fldCharType="end"/>
            </w:r>
          </w:hyperlink>
        </w:p>
        <w:p w:rsidR="00AA793D" w:rsidRDefault="004E10A5">
          <w:pPr>
            <w:pStyle w:val="TOC3"/>
            <w:tabs>
              <w:tab w:val="right" w:leader="dot" w:pos="9105"/>
            </w:tabs>
            <w:rPr>
              <w:rFonts w:eastAsiaTheme="minorEastAsia"/>
              <w:noProof/>
            </w:rPr>
          </w:pPr>
          <w:hyperlink w:anchor="_Toc53980237" w:history="1">
            <w:r w:rsidR="00AA793D" w:rsidRPr="00671F9D">
              <w:rPr>
                <w:rStyle w:val="Hyperlink"/>
                <w:rFonts w:ascii="Times New Roman" w:hAnsi="Times New Roman" w:cs="Times New Roman"/>
                <w:noProof/>
              </w:rPr>
              <w:t>2.2.1 Performance Analysis of roundabout</w:t>
            </w:r>
            <w:r w:rsidR="00AA793D">
              <w:rPr>
                <w:noProof/>
                <w:webHidden/>
              </w:rPr>
              <w:tab/>
            </w:r>
            <w:r>
              <w:rPr>
                <w:noProof/>
                <w:webHidden/>
              </w:rPr>
              <w:fldChar w:fldCharType="begin"/>
            </w:r>
            <w:r w:rsidR="00AA793D">
              <w:rPr>
                <w:noProof/>
                <w:webHidden/>
              </w:rPr>
              <w:instrText xml:space="preserve"> PAGEREF _Toc53980237 \h </w:instrText>
            </w:r>
            <w:r>
              <w:rPr>
                <w:noProof/>
                <w:webHidden/>
              </w:rPr>
            </w:r>
            <w:r>
              <w:rPr>
                <w:noProof/>
                <w:webHidden/>
              </w:rPr>
              <w:fldChar w:fldCharType="separate"/>
            </w:r>
            <w:r w:rsidR="00AA793D">
              <w:rPr>
                <w:noProof/>
                <w:webHidden/>
              </w:rPr>
              <w:t>8</w:t>
            </w:r>
            <w:r>
              <w:rPr>
                <w:noProof/>
                <w:webHidden/>
              </w:rPr>
              <w:fldChar w:fldCharType="end"/>
            </w:r>
          </w:hyperlink>
        </w:p>
        <w:p w:rsidR="00AA793D" w:rsidRDefault="004E10A5">
          <w:pPr>
            <w:pStyle w:val="TOC3"/>
            <w:tabs>
              <w:tab w:val="right" w:leader="dot" w:pos="9105"/>
            </w:tabs>
            <w:rPr>
              <w:rFonts w:eastAsiaTheme="minorEastAsia"/>
              <w:noProof/>
            </w:rPr>
          </w:pPr>
          <w:hyperlink w:anchor="_Toc53980238" w:history="1">
            <w:r w:rsidR="00512CAD">
              <w:rPr>
                <w:rStyle w:val="Hyperlink"/>
                <w:rFonts w:ascii="Times New Roman" w:hAnsi="Times New Roman" w:cs="Times New Roman"/>
                <w:noProof/>
                <w:kern w:val="24"/>
              </w:rPr>
              <w:t>2.2.2</w:t>
            </w:r>
            <w:r w:rsidR="00AA793D" w:rsidRPr="00671F9D">
              <w:rPr>
                <w:rStyle w:val="Hyperlink"/>
                <w:rFonts w:ascii="Times New Roman" w:hAnsi="Times New Roman" w:cs="Times New Roman"/>
                <w:noProof/>
                <w:kern w:val="24"/>
              </w:rPr>
              <w:t xml:space="preserve"> Capacity and Degree of saturation</w:t>
            </w:r>
            <w:r w:rsidR="00AA793D">
              <w:rPr>
                <w:noProof/>
                <w:webHidden/>
              </w:rPr>
              <w:tab/>
            </w:r>
            <w:r>
              <w:rPr>
                <w:noProof/>
                <w:webHidden/>
              </w:rPr>
              <w:fldChar w:fldCharType="begin"/>
            </w:r>
            <w:r w:rsidR="00AA793D">
              <w:rPr>
                <w:noProof/>
                <w:webHidden/>
              </w:rPr>
              <w:instrText xml:space="preserve"> PAGEREF _Toc53980238 \h </w:instrText>
            </w:r>
            <w:r>
              <w:rPr>
                <w:noProof/>
                <w:webHidden/>
              </w:rPr>
            </w:r>
            <w:r>
              <w:rPr>
                <w:noProof/>
                <w:webHidden/>
              </w:rPr>
              <w:fldChar w:fldCharType="separate"/>
            </w:r>
            <w:r w:rsidR="00AA793D">
              <w:rPr>
                <w:noProof/>
                <w:webHidden/>
              </w:rPr>
              <w:t>9</w:t>
            </w:r>
            <w:r>
              <w:rPr>
                <w:noProof/>
                <w:webHidden/>
              </w:rPr>
              <w:fldChar w:fldCharType="end"/>
            </w:r>
          </w:hyperlink>
        </w:p>
        <w:p w:rsidR="00AA793D" w:rsidRDefault="004E10A5">
          <w:pPr>
            <w:pStyle w:val="TOC3"/>
            <w:tabs>
              <w:tab w:val="right" w:leader="dot" w:pos="9105"/>
            </w:tabs>
            <w:rPr>
              <w:rFonts w:eastAsiaTheme="minorEastAsia"/>
              <w:noProof/>
            </w:rPr>
          </w:pPr>
          <w:hyperlink w:anchor="_Toc53980239" w:history="1">
            <w:r w:rsidR="00512CAD">
              <w:rPr>
                <w:rStyle w:val="Hyperlink"/>
                <w:rFonts w:ascii="Times New Roman" w:hAnsi="Times New Roman" w:cs="Times New Roman"/>
                <w:noProof/>
                <w:kern w:val="24"/>
              </w:rPr>
              <w:t>2.2.3</w:t>
            </w:r>
            <w:r w:rsidR="00AA793D" w:rsidRPr="00671F9D">
              <w:rPr>
                <w:rStyle w:val="Hyperlink"/>
                <w:rFonts w:ascii="Times New Roman" w:hAnsi="Times New Roman" w:cs="Times New Roman"/>
                <w:noProof/>
                <w:kern w:val="24"/>
              </w:rPr>
              <w:t xml:space="preserve"> Queue Length Control delay</w:t>
            </w:r>
            <w:r w:rsidR="00AA793D">
              <w:rPr>
                <w:noProof/>
                <w:webHidden/>
              </w:rPr>
              <w:tab/>
            </w:r>
            <w:r>
              <w:rPr>
                <w:noProof/>
                <w:webHidden/>
              </w:rPr>
              <w:fldChar w:fldCharType="begin"/>
            </w:r>
            <w:r w:rsidR="00AA793D">
              <w:rPr>
                <w:noProof/>
                <w:webHidden/>
              </w:rPr>
              <w:instrText xml:space="preserve"> PAGEREF _Toc53980239 \h </w:instrText>
            </w:r>
            <w:r>
              <w:rPr>
                <w:noProof/>
                <w:webHidden/>
              </w:rPr>
            </w:r>
            <w:r>
              <w:rPr>
                <w:noProof/>
                <w:webHidden/>
              </w:rPr>
              <w:fldChar w:fldCharType="separate"/>
            </w:r>
            <w:r w:rsidR="00AA793D">
              <w:rPr>
                <w:noProof/>
                <w:webHidden/>
              </w:rPr>
              <w:t>10</w:t>
            </w:r>
            <w:r>
              <w:rPr>
                <w:noProof/>
                <w:webHidden/>
              </w:rPr>
              <w:fldChar w:fldCharType="end"/>
            </w:r>
          </w:hyperlink>
        </w:p>
        <w:p w:rsidR="00AA793D" w:rsidRDefault="004E10A5">
          <w:pPr>
            <w:pStyle w:val="TOC3"/>
            <w:tabs>
              <w:tab w:val="right" w:leader="dot" w:pos="9105"/>
            </w:tabs>
            <w:rPr>
              <w:rFonts w:eastAsiaTheme="minorEastAsia"/>
              <w:noProof/>
            </w:rPr>
          </w:pPr>
          <w:hyperlink w:anchor="_Toc53980240" w:history="1">
            <w:r w:rsidR="00512CAD">
              <w:rPr>
                <w:rStyle w:val="Hyperlink"/>
                <w:rFonts w:ascii="Times New Roman" w:hAnsi="Times New Roman" w:cs="Times New Roman"/>
                <w:noProof/>
                <w:kern w:val="24"/>
              </w:rPr>
              <w:t>2.2.4</w:t>
            </w:r>
            <w:r w:rsidR="00AA793D" w:rsidRPr="00671F9D">
              <w:rPr>
                <w:rStyle w:val="Hyperlink"/>
                <w:rFonts w:ascii="Times New Roman" w:hAnsi="Times New Roman" w:cs="Times New Roman"/>
                <w:noProof/>
                <w:kern w:val="24"/>
              </w:rPr>
              <w:t xml:space="preserve"> Level of service</w:t>
            </w:r>
            <w:r w:rsidR="00AA793D">
              <w:rPr>
                <w:noProof/>
                <w:webHidden/>
              </w:rPr>
              <w:tab/>
            </w:r>
            <w:r>
              <w:rPr>
                <w:noProof/>
                <w:webHidden/>
              </w:rPr>
              <w:fldChar w:fldCharType="begin"/>
            </w:r>
            <w:r w:rsidR="00AA793D">
              <w:rPr>
                <w:noProof/>
                <w:webHidden/>
              </w:rPr>
              <w:instrText xml:space="preserve"> PAGEREF _Toc53980240 \h </w:instrText>
            </w:r>
            <w:r>
              <w:rPr>
                <w:noProof/>
                <w:webHidden/>
              </w:rPr>
            </w:r>
            <w:r>
              <w:rPr>
                <w:noProof/>
                <w:webHidden/>
              </w:rPr>
              <w:fldChar w:fldCharType="separate"/>
            </w:r>
            <w:r w:rsidR="00AA793D">
              <w:rPr>
                <w:noProof/>
                <w:webHidden/>
              </w:rPr>
              <w:t>10</w:t>
            </w:r>
            <w:r>
              <w:rPr>
                <w:noProof/>
                <w:webHidden/>
              </w:rPr>
              <w:fldChar w:fldCharType="end"/>
            </w:r>
          </w:hyperlink>
        </w:p>
        <w:p w:rsidR="00AA793D" w:rsidRDefault="004E10A5">
          <w:pPr>
            <w:pStyle w:val="TOC2"/>
            <w:tabs>
              <w:tab w:val="right" w:leader="dot" w:pos="9105"/>
            </w:tabs>
            <w:rPr>
              <w:rFonts w:eastAsiaTheme="minorEastAsia"/>
              <w:noProof/>
            </w:rPr>
          </w:pPr>
          <w:hyperlink w:anchor="_Toc53980241" w:history="1">
            <w:r w:rsidR="00AA793D" w:rsidRPr="00671F9D">
              <w:rPr>
                <w:rStyle w:val="Hyperlink"/>
                <w:rFonts w:ascii="Times New Roman" w:hAnsi="Times New Roman" w:cs="Times New Roman"/>
                <w:noProof/>
              </w:rPr>
              <w:t>2.3 Signalized Intersection.</w:t>
            </w:r>
            <w:r w:rsidR="00AA793D">
              <w:rPr>
                <w:noProof/>
                <w:webHidden/>
              </w:rPr>
              <w:tab/>
            </w:r>
            <w:r>
              <w:rPr>
                <w:noProof/>
                <w:webHidden/>
              </w:rPr>
              <w:fldChar w:fldCharType="begin"/>
            </w:r>
            <w:r w:rsidR="00AA793D">
              <w:rPr>
                <w:noProof/>
                <w:webHidden/>
              </w:rPr>
              <w:instrText xml:space="preserve"> PAGEREF _Toc53980241 \h </w:instrText>
            </w:r>
            <w:r>
              <w:rPr>
                <w:noProof/>
                <w:webHidden/>
              </w:rPr>
            </w:r>
            <w:r>
              <w:rPr>
                <w:noProof/>
                <w:webHidden/>
              </w:rPr>
              <w:fldChar w:fldCharType="separate"/>
            </w:r>
            <w:r w:rsidR="00AA793D">
              <w:rPr>
                <w:noProof/>
                <w:webHidden/>
              </w:rPr>
              <w:t>11</w:t>
            </w:r>
            <w:r>
              <w:rPr>
                <w:noProof/>
                <w:webHidden/>
              </w:rPr>
              <w:fldChar w:fldCharType="end"/>
            </w:r>
          </w:hyperlink>
        </w:p>
        <w:p w:rsidR="00AA793D" w:rsidRDefault="004E10A5">
          <w:pPr>
            <w:pStyle w:val="TOC3"/>
            <w:tabs>
              <w:tab w:val="right" w:leader="dot" w:pos="9105"/>
            </w:tabs>
            <w:rPr>
              <w:rFonts w:eastAsiaTheme="minorEastAsia"/>
              <w:noProof/>
            </w:rPr>
          </w:pPr>
          <w:hyperlink w:anchor="_Toc53980242" w:history="1">
            <w:r w:rsidR="00AA793D" w:rsidRPr="00671F9D">
              <w:rPr>
                <w:rStyle w:val="Hyperlink"/>
                <w:rFonts w:ascii="Times New Roman" w:hAnsi="Times New Roman" w:cs="Times New Roman"/>
                <w:noProof/>
              </w:rPr>
              <w:t>2.3.1. Performance evaluation of Signalized intersections.</w:t>
            </w:r>
            <w:r w:rsidR="00AA793D">
              <w:rPr>
                <w:noProof/>
                <w:webHidden/>
              </w:rPr>
              <w:tab/>
            </w:r>
            <w:r>
              <w:rPr>
                <w:noProof/>
                <w:webHidden/>
              </w:rPr>
              <w:fldChar w:fldCharType="begin"/>
            </w:r>
            <w:r w:rsidR="00AA793D">
              <w:rPr>
                <w:noProof/>
                <w:webHidden/>
              </w:rPr>
              <w:instrText xml:space="preserve"> PAGEREF _Toc53980242 \h </w:instrText>
            </w:r>
            <w:r>
              <w:rPr>
                <w:noProof/>
                <w:webHidden/>
              </w:rPr>
            </w:r>
            <w:r>
              <w:rPr>
                <w:noProof/>
                <w:webHidden/>
              </w:rPr>
              <w:fldChar w:fldCharType="separate"/>
            </w:r>
            <w:r w:rsidR="00AA793D">
              <w:rPr>
                <w:noProof/>
                <w:webHidden/>
              </w:rPr>
              <w:t>12</w:t>
            </w:r>
            <w:r>
              <w:rPr>
                <w:noProof/>
                <w:webHidden/>
              </w:rPr>
              <w:fldChar w:fldCharType="end"/>
            </w:r>
          </w:hyperlink>
        </w:p>
        <w:p w:rsidR="00AA793D" w:rsidRDefault="004E10A5">
          <w:pPr>
            <w:pStyle w:val="TOC2"/>
            <w:tabs>
              <w:tab w:val="right" w:leader="dot" w:pos="9105"/>
            </w:tabs>
            <w:rPr>
              <w:rFonts w:eastAsiaTheme="minorEastAsia"/>
              <w:noProof/>
            </w:rPr>
          </w:pPr>
          <w:hyperlink w:anchor="_Toc53980243" w:history="1">
            <w:r w:rsidR="00AA793D" w:rsidRPr="00671F9D">
              <w:rPr>
                <w:rStyle w:val="Hyperlink"/>
                <w:rFonts w:ascii="Times New Roman" w:eastAsia="Times New Roman" w:hAnsi="Times New Roman" w:cs="Times New Roman"/>
                <w:noProof/>
              </w:rPr>
              <w:t>2.4. Factors which affect intersection performances.</w:t>
            </w:r>
            <w:r w:rsidR="00AA793D">
              <w:rPr>
                <w:noProof/>
                <w:webHidden/>
              </w:rPr>
              <w:tab/>
            </w:r>
            <w:r>
              <w:rPr>
                <w:noProof/>
                <w:webHidden/>
              </w:rPr>
              <w:fldChar w:fldCharType="begin"/>
            </w:r>
            <w:r w:rsidR="00AA793D">
              <w:rPr>
                <w:noProof/>
                <w:webHidden/>
              </w:rPr>
              <w:instrText xml:space="preserve"> PAGEREF _Toc53980243 \h </w:instrText>
            </w:r>
            <w:r>
              <w:rPr>
                <w:noProof/>
                <w:webHidden/>
              </w:rPr>
            </w:r>
            <w:r>
              <w:rPr>
                <w:noProof/>
                <w:webHidden/>
              </w:rPr>
              <w:fldChar w:fldCharType="separate"/>
            </w:r>
            <w:r w:rsidR="00AA793D">
              <w:rPr>
                <w:noProof/>
                <w:webHidden/>
              </w:rPr>
              <w:t>16</w:t>
            </w:r>
            <w:r>
              <w:rPr>
                <w:noProof/>
                <w:webHidden/>
              </w:rPr>
              <w:fldChar w:fldCharType="end"/>
            </w:r>
          </w:hyperlink>
        </w:p>
        <w:p w:rsidR="00AA793D" w:rsidRDefault="004E10A5">
          <w:pPr>
            <w:pStyle w:val="TOC3"/>
            <w:tabs>
              <w:tab w:val="right" w:leader="dot" w:pos="9105"/>
            </w:tabs>
            <w:rPr>
              <w:rFonts w:eastAsiaTheme="minorEastAsia"/>
              <w:noProof/>
            </w:rPr>
          </w:pPr>
          <w:hyperlink w:anchor="_Toc53980244" w:history="1">
            <w:r w:rsidR="00AA793D" w:rsidRPr="00671F9D">
              <w:rPr>
                <w:rStyle w:val="Hyperlink"/>
                <w:rFonts w:ascii="Times New Roman" w:hAnsi="Times New Roman" w:cs="Times New Roman"/>
                <w:noProof/>
              </w:rPr>
              <w:t>2.4.1. The Effect of Vehicle Types on Intersection Performance</w:t>
            </w:r>
            <w:r w:rsidR="00AA793D">
              <w:rPr>
                <w:noProof/>
                <w:webHidden/>
              </w:rPr>
              <w:tab/>
            </w:r>
            <w:r>
              <w:rPr>
                <w:noProof/>
                <w:webHidden/>
              </w:rPr>
              <w:fldChar w:fldCharType="begin"/>
            </w:r>
            <w:r w:rsidR="00AA793D">
              <w:rPr>
                <w:noProof/>
                <w:webHidden/>
              </w:rPr>
              <w:instrText xml:space="preserve"> PAGEREF _Toc53980244 \h </w:instrText>
            </w:r>
            <w:r>
              <w:rPr>
                <w:noProof/>
                <w:webHidden/>
              </w:rPr>
            </w:r>
            <w:r>
              <w:rPr>
                <w:noProof/>
                <w:webHidden/>
              </w:rPr>
              <w:fldChar w:fldCharType="separate"/>
            </w:r>
            <w:r w:rsidR="00AA793D">
              <w:rPr>
                <w:noProof/>
                <w:webHidden/>
              </w:rPr>
              <w:t>17</w:t>
            </w:r>
            <w:r>
              <w:rPr>
                <w:noProof/>
                <w:webHidden/>
              </w:rPr>
              <w:fldChar w:fldCharType="end"/>
            </w:r>
          </w:hyperlink>
        </w:p>
        <w:p w:rsidR="00AA793D" w:rsidRDefault="004E10A5">
          <w:pPr>
            <w:pStyle w:val="TOC2"/>
            <w:tabs>
              <w:tab w:val="right" w:leader="dot" w:pos="9105"/>
            </w:tabs>
            <w:rPr>
              <w:rFonts w:eastAsiaTheme="minorEastAsia"/>
              <w:noProof/>
            </w:rPr>
          </w:pPr>
          <w:hyperlink w:anchor="_Toc53980245" w:history="1">
            <w:r w:rsidR="00AA793D" w:rsidRPr="00671F9D">
              <w:rPr>
                <w:rStyle w:val="Hyperlink"/>
                <w:rFonts w:ascii="Times New Roman" w:hAnsi="Times New Roman" w:cs="Times New Roman"/>
                <w:noProof/>
              </w:rPr>
              <w:t>2.5. SIDRA Intersection Software</w:t>
            </w:r>
            <w:r w:rsidR="00AA793D">
              <w:rPr>
                <w:noProof/>
                <w:webHidden/>
              </w:rPr>
              <w:tab/>
            </w:r>
            <w:r>
              <w:rPr>
                <w:noProof/>
                <w:webHidden/>
              </w:rPr>
              <w:fldChar w:fldCharType="begin"/>
            </w:r>
            <w:r w:rsidR="00AA793D">
              <w:rPr>
                <w:noProof/>
                <w:webHidden/>
              </w:rPr>
              <w:instrText xml:space="preserve"> PAGEREF _Toc53980245 \h </w:instrText>
            </w:r>
            <w:r>
              <w:rPr>
                <w:noProof/>
                <w:webHidden/>
              </w:rPr>
            </w:r>
            <w:r>
              <w:rPr>
                <w:noProof/>
                <w:webHidden/>
              </w:rPr>
              <w:fldChar w:fldCharType="separate"/>
            </w:r>
            <w:r w:rsidR="00AA793D">
              <w:rPr>
                <w:noProof/>
                <w:webHidden/>
              </w:rPr>
              <w:t>18</w:t>
            </w:r>
            <w:r>
              <w:rPr>
                <w:noProof/>
                <w:webHidden/>
              </w:rPr>
              <w:fldChar w:fldCharType="end"/>
            </w:r>
          </w:hyperlink>
        </w:p>
        <w:p w:rsidR="00AA793D" w:rsidRDefault="004E10A5">
          <w:pPr>
            <w:pStyle w:val="TOC3"/>
            <w:tabs>
              <w:tab w:val="right" w:leader="dot" w:pos="9105"/>
            </w:tabs>
            <w:rPr>
              <w:rFonts w:eastAsiaTheme="minorEastAsia"/>
              <w:noProof/>
            </w:rPr>
          </w:pPr>
          <w:hyperlink w:anchor="_Toc53980246" w:history="1">
            <w:r w:rsidR="00AA793D" w:rsidRPr="00671F9D">
              <w:rPr>
                <w:rStyle w:val="Hyperlink"/>
                <w:rFonts w:ascii="Times New Roman" w:hAnsi="Times New Roman" w:cs="Times New Roman"/>
                <w:noProof/>
              </w:rPr>
              <w:t>2.5.1. General Introduction about the SIDRA Intersection</w:t>
            </w:r>
            <w:r w:rsidR="00AA793D">
              <w:rPr>
                <w:noProof/>
                <w:webHidden/>
              </w:rPr>
              <w:tab/>
            </w:r>
            <w:r>
              <w:rPr>
                <w:noProof/>
                <w:webHidden/>
              </w:rPr>
              <w:fldChar w:fldCharType="begin"/>
            </w:r>
            <w:r w:rsidR="00AA793D">
              <w:rPr>
                <w:noProof/>
                <w:webHidden/>
              </w:rPr>
              <w:instrText xml:space="preserve"> PAGEREF _Toc53980246 \h </w:instrText>
            </w:r>
            <w:r>
              <w:rPr>
                <w:noProof/>
                <w:webHidden/>
              </w:rPr>
            </w:r>
            <w:r>
              <w:rPr>
                <w:noProof/>
                <w:webHidden/>
              </w:rPr>
              <w:fldChar w:fldCharType="separate"/>
            </w:r>
            <w:r w:rsidR="00AA793D">
              <w:rPr>
                <w:noProof/>
                <w:webHidden/>
              </w:rPr>
              <w:t>18</w:t>
            </w:r>
            <w:r>
              <w:rPr>
                <w:noProof/>
                <w:webHidden/>
              </w:rPr>
              <w:fldChar w:fldCharType="end"/>
            </w:r>
          </w:hyperlink>
        </w:p>
        <w:p w:rsidR="00AA793D" w:rsidRDefault="004E10A5">
          <w:pPr>
            <w:pStyle w:val="TOC3"/>
            <w:tabs>
              <w:tab w:val="right" w:leader="dot" w:pos="9105"/>
            </w:tabs>
            <w:rPr>
              <w:rFonts w:eastAsiaTheme="minorEastAsia"/>
              <w:noProof/>
            </w:rPr>
          </w:pPr>
          <w:hyperlink w:anchor="_Toc53980247" w:history="1">
            <w:r w:rsidR="00AA793D" w:rsidRPr="00671F9D">
              <w:rPr>
                <w:rStyle w:val="Hyperlink"/>
                <w:rFonts w:ascii="Times New Roman" w:hAnsi="Times New Roman" w:cs="Times New Roman"/>
                <w:noProof/>
              </w:rPr>
              <w:t>2.5.2. Calibration of SIDRA Intersection Software</w:t>
            </w:r>
            <w:r w:rsidR="00AA793D">
              <w:rPr>
                <w:noProof/>
                <w:webHidden/>
              </w:rPr>
              <w:tab/>
            </w:r>
            <w:r>
              <w:rPr>
                <w:noProof/>
                <w:webHidden/>
              </w:rPr>
              <w:fldChar w:fldCharType="begin"/>
            </w:r>
            <w:r w:rsidR="00AA793D">
              <w:rPr>
                <w:noProof/>
                <w:webHidden/>
              </w:rPr>
              <w:instrText xml:space="preserve"> PAGEREF _Toc53980247 \h </w:instrText>
            </w:r>
            <w:r>
              <w:rPr>
                <w:noProof/>
                <w:webHidden/>
              </w:rPr>
            </w:r>
            <w:r>
              <w:rPr>
                <w:noProof/>
                <w:webHidden/>
              </w:rPr>
              <w:fldChar w:fldCharType="separate"/>
            </w:r>
            <w:r w:rsidR="00AA793D">
              <w:rPr>
                <w:noProof/>
                <w:webHidden/>
              </w:rPr>
              <w:t>20</w:t>
            </w:r>
            <w:r>
              <w:rPr>
                <w:noProof/>
                <w:webHidden/>
              </w:rPr>
              <w:fldChar w:fldCharType="end"/>
            </w:r>
          </w:hyperlink>
        </w:p>
        <w:p w:rsidR="00AA793D" w:rsidRDefault="004E10A5">
          <w:pPr>
            <w:pStyle w:val="TOC1"/>
            <w:tabs>
              <w:tab w:val="right" w:leader="dot" w:pos="9105"/>
            </w:tabs>
            <w:rPr>
              <w:rFonts w:eastAsiaTheme="minorEastAsia"/>
              <w:noProof/>
            </w:rPr>
          </w:pPr>
          <w:hyperlink w:anchor="_Toc53980248" w:history="1">
            <w:r w:rsidR="00AA793D" w:rsidRPr="00671F9D">
              <w:rPr>
                <w:rStyle w:val="Hyperlink"/>
                <w:rFonts w:ascii="Times New Roman" w:hAnsi="Times New Roman" w:cs="Times New Roman"/>
                <w:noProof/>
              </w:rPr>
              <w:t>3. MATERIALS AND METHODS</w:t>
            </w:r>
            <w:r w:rsidR="00AA793D">
              <w:rPr>
                <w:noProof/>
                <w:webHidden/>
              </w:rPr>
              <w:tab/>
            </w:r>
            <w:r>
              <w:rPr>
                <w:noProof/>
                <w:webHidden/>
              </w:rPr>
              <w:fldChar w:fldCharType="begin"/>
            </w:r>
            <w:r w:rsidR="00AA793D">
              <w:rPr>
                <w:noProof/>
                <w:webHidden/>
              </w:rPr>
              <w:instrText xml:space="preserve"> PAGEREF _Toc53980248 \h </w:instrText>
            </w:r>
            <w:r>
              <w:rPr>
                <w:noProof/>
                <w:webHidden/>
              </w:rPr>
            </w:r>
            <w:r>
              <w:rPr>
                <w:noProof/>
                <w:webHidden/>
              </w:rPr>
              <w:fldChar w:fldCharType="separate"/>
            </w:r>
            <w:r w:rsidR="00AA793D">
              <w:rPr>
                <w:noProof/>
                <w:webHidden/>
              </w:rPr>
              <w:t>21</w:t>
            </w:r>
            <w:r>
              <w:rPr>
                <w:noProof/>
                <w:webHidden/>
              </w:rPr>
              <w:fldChar w:fldCharType="end"/>
            </w:r>
          </w:hyperlink>
        </w:p>
        <w:p w:rsidR="00AA793D" w:rsidRDefault="004E10A5">
          <w:pPr>
            <w:pStyle w:val="TOC2"/>
            <w:tabs>
              <w:tab w:val="right" w:leader="dot" w:pos="9105"/>
            </w:tabs>
            <w:rPr>
              <w:rFonts w:eastAsiaTheme="minorEastAsia"/>
              <w:noProof/>
            </w:rPr>
          </w:pPr>
          <w:hyperlink w:anchor="_Toc53980249" w:history="1">
            <w:r w:rsidR="00AA793D" w:rsidRPr="00671F9D">
              <w:rPr>
                <w:rStyle w:val="Hyperlink"/>
                <w:rFonts w:ascii="Times New Roman" w:hAnsi="Times New Roman" w:cs="Times New Roman"/>
                <w:noProof/>
              </w:rPr>
              <w:t>3.1. Introduction</w:t>
            </w:r>
            <w:r w:rsidR="00AA793D">
              <w:rPr>
                <w:noProof/>
                <w:webHidden/>
              </w:rPr>
              <w:tab/>
            </w:r>
            <w:r>
              <w:rPr>
                <w:noProof/>
                <w:webHidden/>
              </w:rPr>
              <w:fldChar w:fldCharType="begin"/>
            </w:r>
            <w:r w:rsidR="00AA793D">
              <w:rPr>
                <w:noProof/>
                <w:webHidden/>
              </w:rPr>
              <w:instrText xml:space="preserve"> PAGEREF _Toc53980249 \h </w:instrText>
            </w:r>
            <w:r>
              <w:rPr>
                <w:noProof/>
                <w:webHidden/>
              </w:rPr>
            </w:r>
            <w:r>
              <w:rPr>
                <w:noProof/>
                <w:webHidden/>
              </w:rPr>
              <w:fldChar w:fldCharType="separate"/>
            </w:r>
            <w:r w:rsidR="00AA793D">
              <w:rPr>
                <w:noProof/>
                <w:webHidden/>
              </w:rPr>
              <w:t>21</w:t>
            </w:r>
            <w:r>
              <w:rPr>
                <w:noProof/>
                <w:webHidden/>
              </w:rPr>
              <w:fldChar w:fldCharType="end"/>
            </w:r>
          </w:hyperlink>
        </w:p>
        <w:p w:rsidR="00AA793D" w:rsidRDefault="004E10A5">
          <w:pPr>
            <w:pStyle w:val="TOC3"/>
            <w:tabs>
              <w:tab w:val="right" w:leader="dot" w:pos="9105"/>
            </w:tabs>
            <w:rPr>
              <w:rFonts w:eastAsiaTheme="minorEastAsia"/>
              <w:noProof/>
            </w:rPr>
          </w:pPr>
          <w:hyperlink w:anchor="_Toc53980250" w:history="1">
            <w:r w:rsidR="00AA793D" w:rsidRPr="00671F9D">
              <w:rPr>
                <w:rStyle w:val="Hyperlink"/>
                <w:rFonts w:asciiTheme="majorBidi" w:hAnsiTheme="majorBidi"/>
                <w:noProof/>
              </w:rPr>
              <w:t>3.2.1 Road network</w:t>
            </w:r>
            <w:r w:rsidR="00AA793D">
              <w:rPr>
                <w:noProof/>
                <w:webHidden/>
              </w:rPr>
              <w:tab/>
            </w:r>
            <w:r>
              <w:rPr>
                <w:noProof/>
                <w:webHidden/>
              </w:rPr>
              <w:fldChar w:fldCharType="begin"/>
            </w:r>
            <w:r w:rsidR="00AA793D">
              <w:rPr>
                <w:noProof/>
                <w:webHidden/>
              </w:rPr>
              <w:instrText xml:space="preserve"> PAGEREF _Toc53980250 \h </w:instrText>
            </w:r>
            <w:r>
              <w:rPr>
                <w:noProof/>
                <w:webHidden/>
              </w:rPr>
            </w:r>
            <w:r>
              <w:rPr>
                <w:noProof/>
                <w:webHidden/>
              </w:rPr>
              <w:fldChar w:fldCharType="separate"/>
            </w:r>
            <w:r w:rsidR="00AA793D">
              <w:rPr>
                <w:noProof/>
                <w:webHidden/>
              </w:rPr>
              <w:t>23</w:t>
            </w:r>
            <w:r>
              <w:rPr>
                <w:noProof/>
                <w:webHidden/>
              </w:rPr>
              <w:fldChar w:fldCharType="end"/>
            </w:r>
          </w:hyperlink>
        </w:p>
        <w:p w:rsidR="00AA793D" w:rsidRDefault="004E10A5">
          <w:pPr>
            <w:pStyle w:val="TOC3"/>
            <w:tabs>
              <w:tab w:val="right" w:leader="dot" w:pos="9105"/>
            </w:tabs>
            <w:rPr>
              <w:rFonts w:eastAsiaTheme="minorEastAsia"/>
              <w:noProof/>
            </w:rPr>
          </w:pPr>
          <w:hyperlink w:anchor="_Toc53980251" w:history="1">
            <w:r w:rsidR="00AA793D" w:rsidRPr="00671F9D">
              <w:rPr>
                <w:rStyle w:val="Hyperlink"/>
                <w:rFonts w:ascii="Times New Roman" w:hAnsi="Times New Roman" w:cs="Times New Roman"/>
                <w:noProof/>
              </w:rPr>
              <w:t>3.2.2 Traffic nature</w:t>
            </w:r>
            <w:r w:rsidR="00AA793D">
              <w:rPr>
                <w:noProof/>
                <w:webHidden/>
              </w:rPr>
              <w:tab/>
            </w:r>
            <w:r>
              <w:rPr>
                <w:noProof/>
                <w:webHidden/>
              </w:rPr>
              <w:fldChar w:fldCharType="begin"/>
            </w:r>
            <w:r w:rsidR="00AA793D">
              <w:rPr>
                <w:noProof/>
                <w:webHidden/>
              </w:rPr>
              <w:instrText xml:space="preserve"> PAGEREF _Toc53980251 \h </w:instrText>
            </w:r>
            <w:r>
              <w:rPr>
                <w:noProof/>
                <w:webHidden/>
              </w:rPr>
            </w:r>
            <w:r>
              <w:rPr>
                <w:noProof/>
                <w:webHidden/>
              </w:rPr>
              <w:fldChar w:fldCharType="separate"/>
            </w:r>
            <w:r w:rsidR="00AA793D">
              <w:rPr>
                <w:noProof/>
                <w:webHidden/>
              </w:rPr>
              <w:t>23</w:t>
            </w:r>
            <w:r>
              <w:rPr>
                <w:noProof/>
                <w:webHidden/>
              </w:rPr>
              <w:fldChar w:fldCharType="end"/>
            </w:r>
          </w:hyperlink>
        </w:p>
        <w:p w:rsidR="00AA793D" w:rsidRDefault="004E10A5">
          <w:pPr>
            <w:pStyle w:val="TOC2"/>
            <w:tabs>
              <w:tab w:val="right" w:leader="dot" w:pos="9105"/>
            </w:tabs>
            <w:rPr>
              <w:rFonts w:eastAsiaTheme="minorEastAsia"/>
              <w:noProof/>
            </w:rPr>
          </w:pPr>
          <w:hyperlink w:anchor="_Toc53980252" w:history="1">
            <w:r w:rsidR="00AA793D" w:rsidRPr="00671F9D">
              <w:rPr>
                <w:rStyle w:val="Hyperlink"/>
                <w:rFonts w:asciiTheme="majorBidi" w:hAnsiTheme="majorBidi"/>
                <w:noProof/>
              </w:rPr>
              <w:t>3.3 Study Period</w:t>
            </w:r>
            <w:r w:rsidR="00AA793D">
              <w:rPr>
                <w:noProof/>
                <w:webHidden/>
              </w:rPr>
              <w:tab/>
            </w:r>
            <w:r>
              <w:rPr>
                <w:noProof/>
                <w:webHidden/>
              </w:rPr>
              <w:fldChar w:fldCharType="begin"/>
            </w:r>
            <w:r w:rsidR="00AA793D">
              <w:rPr>
                <w:noProof/>
                <w:webHidden/>
              </w:rPr>
              <w:instrText xml:space="preserve"> PAGEREF _Toc53980252 \h </w:instrText>
            </w:r>
            <w:r>
              <w:rPr>
                <w:noProof/>
                <w:webHidden/>
              </w:rPr>
            </w:r>
            <w:r>
              <w:rPr>
                <w:noProof/>
                <w:webHidden/>
              </w:rPr>
              <w:fldChar w:fldCharType="separate"/>
            </w:r>
            <w:r w:rsidR="00AA793D">
              <w:rPr>
                <w:noProof/>
                <w:webHidden/>
              </w:rPr>
              <w:t>24</w:t>
            </w:r>
            <w:r>
              <w:rPr>
                <w:noProof/>
                <w:webHidden/>
              </w:rPr>
              <w:fldChar w:fldCharType="end"/>
            </w:r>
          </w:hyperlink>
        </w:p>
        <w:p w:rsidR="00AA793D" w:rsidRDefault="004E10A5">
          <w:pPr>
            <w:pStyle w:val="TOC2"/>
            <w:tabs>
              <w:tab w:val="right" w:leader="dot" w:pos="9105"/>
            </w:tabs>
            <w:rPr>
              <w:rFonts w:eastAsiaTheme="minorEastAsia"/>
              <w:noProof/>
            </w:rPr>
          </w:pPr>
          <w:hyperlink w:anchor="_Toc53980253" w:history="1">
            <w:r w:rsidR="00AA793D" w:rsidRPr="00671F9D">
              <w:rPr>
                <w:rStyle w:val="Hyperlink"/>
                <w:rFonts w:asciiTheme="majorBidi" w:hAnsiTheme="majorBidi"/>
                <w:noProof/>
              </w:rPr>
              <w:t>3.4 Research Design</w:t>
            </w:r>
            <w:r w:rsidR="00AA793D">
              <w:rPr>
                <w:noProof/>
                <w:webHidden/>
              </w:rPr>
              <w:tab/>
            </w:r>
            <w:r>
              <w:rPr>
                <w:noProof/>
                <w:webHidden/>
              </w:rPr>
              <w:fldChar w:fldCharType="begin"/>
            </w:r>
            <w:r w:rsidR="00AA793D">
              <w:rPr>
                <w:noProof/>
                <w:webHidden/>
              </w:rPr>
              <w:instrText xml:space="preserve"> PAGEREF _Toc53980253 \h </w:instrText>
            </w:r>
            <w:r>
              <w:rPr>
                <w:noProof/>
                <w:webHidden/>
              </w:rPr>
            </w:r>
            <w:r>
              <w:rPr>
                <w:noProof/>
                <w:webHidden/>
              </w:rPr>
              <w:fldChar w:fldCharType="separate"/>
            </w:r>
            <w:r w:rsidR="00AA793D">
              <w:rPr>
                <w:noProof/>
                <w:webHidden/>
              </w:rPr>
              <w:t>24</w:t>
            </w:r>
            <w:r>
              <w:rPr>
                <w:noProof/>
                <w:webHidden/>
              </w:rPr>
              <w:fldChar w:fldCharType="end"/>
            </w:r>
          </w:hyperlink>
        </w:p>
        <w:p w:rsidR="00AA793D" w:rsidRDefault="004E10A5">
          <w:pPr>
            <w:pStyle w:val="TOC2"/>
            <w:tabs>
              <w:tab w:val="right" w:leader="dot" w:pos="9105"/>
            </w:tabs>
            <w:rPr>
              <w:rFonts w:eastAsiaTheme="minorEastAsia"/>
              <w:noProof/>
            </w:rPr>
          </w:pPr>
          <w:hyperlink w:anchor="_Toc53980254" w:history="1">
            <w:r w:rsidR="00AA793D" w:rsidRPr="00671F9D">
              <w:rPr>
                <w:rStyle w:val="Hyperlink"/>
                <w:rFonts w:asciiTheme="majorBidi" w:hAnsiTheme="majorBidi"/>
                <w:noProof/>
              </w:rPr>
              <w:t>3.5 Software and Instruments</w:t>
            </w:r>
            <w:r w:rsidR="00AA793D">
              <w:rPr>
                <w:noProof/>
                <w:webHidden/>
              </w:rPr>
              <w:tab/>
            </w:r>
            <w:r>
              <w:rPr>
                <w:noProof/>
                <w:webHidden/>
              </w:rPr>
              <w:fldChar w:fldCharType="begin"/>
            </w:r>
            <w:r w:rsidR="00AA793D">
              <w:rPr>
                <w:noProof/>
                <w:webHidden/>
              </w:rPr>
              <w:instrText xml:space="preserve"> PAGEREF _Toc53980254 \h </w:instrText>
            </w:r>
            <w:r>
              <w:rPr>
                <w:noProof/>
                <w:webHidden/>
              </w:rPr>
            </w:r>
            <w:r>
              <w:rPr>
                <w:noProof/>
                <w:webHidden/>
              </w:rPr>
              <w:fldChar w:fldCharType="separate"/>
            </w:r>
            <w:r w:rsidR="00AA793D">
              <w:rPr>
                <w:noProof/>
                <w:webHidden/>
              </w:rPr>
              <w:t>24</w:t>
            </w:r>
            <w:r>
              <w:rPr>
                <w:noProof/>
                <w:webHidden/>
              </w:rPr>
              <w:fldChar w:fldCharType="end"/>
            </w:r>
          </w:hyperlink>
        </w:p>
        <w:p w:rsidR="00AA793D" w:rsidRDefault="004E10A5">
          <w:pPr>
            <w:pStyle w:val="TOC2"/>
            <w:tabs>
              <w:tab w:val="right" w:leader="dot" w:pos="9105"/>
            </w:tabs>
            <w:rPr>
              <w:rFonts w:eastAsiaTheme="minorEastAsia"/>
              <w:noProof/>
            </w:rPr>
          </w:pPr>
          <w:hyperlink w:anchor="_Toc53980255" w:history="1">
            <w:r w:rsidR="00AA793D" w:rsidRPr="00671F9D">
              <w:rPr>
                <w:rStyle w:val="Hyperlink"/>
                <w:rFonts w:asciiTheme="majorBidi" w:hAnsiTheme="majorBidi"/>
                <w:noProof/>
              </w:rPr>
              <w:t>3.6 Data Collection Process.</w:t>
            </w:r>
            <w:r w:rsidR="00AA793D">
              <w:rPr>
                <w:noProof/>
                <w:webHidden/>
              </w:rPr>
              <w:tab/>
            </w:r>
            <w:r>
              <w:rPr>
                <w:noProof/>
                <w:webHidden/>
              </w:rPr>
              <w:fldChar w:fldCharType="begin"/>
            </w:r>
            <w:r w:rsidR="00AA793D">
              <w:rPr>
                <w:noProof/>
                <w:webHidden/>
              </w:rPr>
              <w:instrText xml:space="preserve"> PAGEREF _Toc53980255 \h </w:instrText>
            </w:r>
            <w:r>
              <w:rPr>
                <w:noProof/>
                <w:webHidden/>
              </w:rPr>
            </w:r>
            <w:r>
              <w:rPr>
                <w:noProof/>
                <w:webHidden/>
              </w:rPr>
              <w:fldChar w:fldCharType="separate"/>
            </w:r>
            <w:r w:rsidR="00AA793D">
              <w:rPr>
                <w:noProof/>
                <w:webHidden/>
              </w:rPr>
              <w:t>25</w:t>
            </w:r>
            <w:r>
              <w:rPr>
                <w:noProof/>
                <w:webHidden/>
              </w:rPr>
              <w:fldChar w:fldCharType="end"/>
            </w:r>
          </w:hyperlink>
        </w:p>
        <w:p w:rsidR="00AA793D" w:rsidRDefault="004E10A5">
          <w:pPr>
            <w:pStyle w:val="TOC3"/>
            <w:tabs>
              <w:tab w:val="right" w:leader="dot" w:pos="9105"/>
            </w:tabs>
            <w:rPr>
              <w:rFonts w:eastAsiaTheme="minorEastAsia"/>
              <w:noProof/>
            </w:rPr>
          </w:pPr>
          <w:hyperlink w:anchor="_Toc53980256" w:history="1">
            <w:r w:rsidR="00AA793D" w:rsidRPr="00671F9D">
              <w:rPr>
                <w:rStyle w:val="Hyperlink"/>
                <w:rFonts w:asciiTheme="majorBidi" w:hAnsiTheme="majorBidi"/>
                <w:noProof/>
              </w:rPr>
              <w:t>3.6.1 Traffic Volume Data</w:t>
            </w:r>
            <w:r w:rsidR="00AA793D">
              <w:rPr>
                <w:noProof/>
                <w:webHidden/>
              </w:rPr>
              <w:tab/>
            </w:r>
            <w:r>
              <w:rPr>
                <w:noProof/>
                <w:webHidden/>
              </w:rPr>
              <w:fldChar w:fldCharType="begin"/>
            </w:r>
            <w:r w:rsidR="00AA793D">
              <w:rPr>
                <w:noProof/>
                <w:webHidden/>
              </w:rPr>
              <w:instrText xml:space="preserve"> PAGEREF _Toc53980256 \h </w:instrText>
            </w:r>
            <w:r>
              <w:rPr>
                <w:noProof/>
                <w:webHidden/>
              </w:rPr>
            </w:r>
            <w:r>
              <w:rPr>
                <w:noProof/>
                <w:webHidden/>
              </w:rPr>
              <w:fldChar w:fldCharType="separate"/>
            </w:r>
            <w:r w:rsidR="00AA793D">
              <w:rPr>
                <w:noProof/>
                <w:webHidden/>
              </w:rPr>
              <w:t>25</w:t>
            </w:r>
            <w:r>
              <w:rPr>
                <w:noProof/>
                <w:webHidden/>
              </w:rPr>
              <w:fldChar w:fldCharType="end"/>
            </w:r>
          </w:hyperlink>
        </w:p>
        <w:p w:rsidR="00AA793D" w:rsidRDefault="004E10A5">
          <w:pPr>
            <w:pStyle w:val="TOC3"/>
            <w:tabs>
              <w:tab w:val="right" w:leader="dot" w:pos="9105"/>
            </w:tabs>
            <w:rPr>
              <w:rFonts w:eastAsiaTheme="minorEastAsia"/>
              <w:noProof/>
            </w:rPr>
          </w:pPr>
          <w:hyperlink w:anchor="_Toc53980257" w:history="1">
            <w:r w:rsidR="00AA793D" w:rsidRPr="00671F9D">
              <w:rPr>
                <w:rStyle w:val="Hyperlink"/>
                <w:rFonts w:ascii="Times New Roman" w:hAnsi="Times New Roman" w:cs="Times New Roman"/>
                <w:noProof/>
              </w:rPr>
              <w:t>3.6.2 Geometric Data</w:t>
            </w:r>
            <w:r w:rsidR="00AA793D">
              <w:rPr>
                <w:noProof/>
                <w:webHidden/>
              </w:rPr>
              <w:tab/>
            </w:r>
            <w:r>
              <w:rPr>
                <w:noProof/>
                <w:webHidden/>
              </w:rPr>
              <w:fldChar w:fldCharType="begin"/>
            </w:r>
            <w:r w:rsidR="00AA793D">
              <w:rPr>
                <w:noProof/>
                <w:webHidden/>
              </w:rPr>
              <w:instrText xml:space="preserve"> PAGEREF _Toc53980257 \h </w:instrText>
            </w:r>
            <w:r>
              <w:rPr>
                <w:noProof/>
                <w:webHidden/>
              </w:rPr>
            </w:r>
            <w:r>
              <w:rPr>
                <w:noProof/>
                <w:webHidden/>
              </w:rPr>
              <w:fldChar w:fldCharType="separate"/>
            </w:r>
            <w:r w:rsidR="00AA793D">
              <w:rPr>
                <w:noProof/>
                <w:webHidden/>
              </w:rPr>
              <w:t>27</w:t>
            </w:r>
            <w:r>
              <w:rPr>
                <w:noProof/>
                <w:webHidden/>
              </w:rPr>
              <w:fldChar w:fldCharType="end"/>
            </w:r>
          </w:hyperlink>
        </w:p>
        <w:p w:rsidR="00AA793D" w:rsidRDefault="004E10A5">
          <w:pPr>
            <w:pStyle w:val="TOC2"/>
            <w:tabs>
              <w:tab w:val="right" w:leader="dot" w:pos="9105"/>
            </w:tabs>
            <w:rPr>
              <w:rFonts w:eastAsiaTheme="minorEastAsia"/>
              <w:noProof/>
            </w:rPr>
          </w:pPr>
          <w:hyperlink w:anchor="_Toc53980258" w:history="1">
            <w:r w:rsidR="00AA793D" w:rsidRPr="00671F9D">
              <w:rPr>
                <w:rStyle w:val="Hyperlink"/>
                <w:rFonts w:ascii="Times New Roman" w:hAnsi="Times New Roman" w:cs="Times New Roman"/>
                <w:noProof/>
              </w:rPr>
              <w:t>3.7 Data Processing and analysis</w:t>
            </w:r>
            <w:r w:rsidR="00AA793D">
              <w:rPr>
                <w:noProof/>
                <w:webHidden/>
              </w:rPr>
              <w:tab/>
            </w:r>
            <w:r>
              <w:rPr>
                <w:noProof/>
                <w:webHidden/>
              </w:rPr>
              <w:fldChar w:fldCharType="begin"/>
            </w:r>
            <w:r w:rsidR="00AA793D">
              <w:rPr>
                <w:noProof/>
                <w:webHidden/>
              </w:rPr>
              <w:instrText xml:space="preserve"> PAGEREF _Toc53980258 \h </w:instrText>
            </w:r>
            <w:r>
              <w:rPr>
                <w:noProof/>
                <w:webHidden/>
              </w:rPr>
            </w:r>
            <w:r>
              <w:rPr>
                <w:noProof/>
                <w:webHidden/>
              </w:rPr>
              <w:fldChar w:fldCharType="separate"/>
            </w:r>
            <w:r w:rsidR="00AA793D">
              <w:rPr>
                <w:noProof/>
                <w:webHidden/>
              </w:rPr>
              <w:t>28</w:t>
            </w:r>
            <w:r>
              <w:rPr>
                <w:noProof/>
                <w:webHidden/>
              </w:rPr>
              <w:fldChar w:fldCharType="end"/>
            </w:r>
          </w:hyperlink>
        </w:p>
        <w:p w:rsidR="00AA793D" w:rsidRDefault="004E10A5">
          <w:pPr>
            <w:pStyle w:val="TOC3"/>
            <w:tabs>
              <w:tab w:val="right" w:leader="dot" w:pos="9105"/>
            </w:tabs>
            <w:rPr>
              <w:rFonts w:eastAsiaTheme="minorEastAsia"/>
              <w:noProof/>
            </w:rPr>
          </w:pPr>
          <w:hyperlink w:anchor="_Toc53980259" w:history="1">
            <w:r w:rsidR="00AA793D" w:rsidRPr="00671F9D">
              <w:rPr>
                <w:rStyle w:val="Hyperlink"/>
                <w:rFonts w:ascii="Times New Roman" w:hAnsi="Times New Roman" w:cs="Times New Roman"/>
                <w:noProof/>
              </w:rPr>
              <w:t>3.7.1 Evaluation of Performance Measurement parameters of signalized intersections   and  roundabouts</w:t>
            </w:r>
            <w:r w:rsidR="00AA793D">
              <w:rPr>
                <w:noProof/>
                <w:webHidden/>
              </w:rPr>
              <w:tab/>
            </w:r>
            <w:r>
              <w:rPr>
                <w:noProof/>
                <w:webHidden/>
              </w:rPr>
              <w:fldChar w:fldCharType="begin"/>
            </w:r>
            <w:r w:rsidR="00AA793D">
              <w:rPr>
                <w:noProof/>
                <w:webHidden/>
              </w:rPr>
              <w:instrText xml:space="preserve"> PAGEREF _Toc53980259 \h </w:instrText>
            </w:r>
            <w:r>
              <w:rPr>
                <w:noProof/>
                <w:webHidden/>
              </w:rPr>
            </w:r>
            <w:r>
              <w:rPr>
                <w:noProof/>
                <w:webHidden/>
              </w:rPr>
              <w:fldChar w:fldCharType="separate"/>
            </w:r>
            <w:r w:rsidR="00AA793D">
              <w:rPr>
                <w:noProof/>
                <w:webHidden/>
              </w:rPr>
              <w:t>28</w:t>
            </w:r>
            <w:r>
              <w:rPr>
                <w:noProof/>
                <w:webHidden/>
              </w:rPr>
              <w:fldChar w:fldCharType="end"/>
            </w:r>
          </w:hyperlink>
        </w:p>
        <w:p w:rsidR="00AA793D" w:rsidRDefault="004E10A5">
          <w:pPr>
            <w:pStyle w:val="TOC3"/>
            <w:tabs>
              <w:tab w:val="right" w:leader="dot" w:pos="9105"/>
            </w:tabs>
            <w:rPr>
              <w:rFonts w:eastAsiaTheme="minorEastAsia"/>
              <w:noProof/>
            </w:rPr>
          </w:pPr>
          <w:hyperlink w:anchor="_Toc53980260" w:history="1">
            <w:r w:rsidR="00AA793D" w:rsidRPr="00671F9D">
              <w:rPr>
                <w:rStyle w:val="Hyperlink"/>
                <w:rFonts w:ascii="Times New Roman" w:hAnsi="Times New Roman" w:cs="Times New Roman"/>
                <w:noProof/>
              </w:rPr>
              <w:t>3.</w:t>
            </w:r>
            <w:r w:rsidR="00AB2FC0">
              <w:rPr>
                <w:rStyle w:val="Hyperlink"/>
                <w:rFonts w:ascii="Times New Roman" w:hAnsi="Times New Roman" w:cs="Times New Roman"/>
                <w:noProof/>
              </w:rPr>
              <w:t>7.2 Analysis of the effects of t</w:t>
            </w:r>
            <w:r w:rsidR="00AA793D" w:rsidRPr="00671F9D">
              <w:rPr>
                <w:rStyle w:val="Hyperlink"/>
                <w:rFonts w:ascii="Times New Roman" w:hAnsi="Times New Roman" w:cs="Times New Roman"/>
                <w:noProof/>
              </w:rPr>
              <w:t>hree wheelers on performance measurement parameters of intersections.</w:t>
            </w:r>
            <w:r w:rsidR="00AA793D">
              <w:rPr>
                <w:noProof/>
                <w:webHidden/>
              </w:rPr>
              <w:tab/>
            </w:r>
            <w:r>
              <w:rPr>
                <w:noProof/>
                <w:webHidden/>
              </w:rPr>
              <w:fldChar w:fldCharType="begin"/>
            </w:r>
            <w:r w:rsidR="00AA793D">
              <w:rPr>
                <w:noProof/>
                <w:webHidden/>
              </w:rPr>
              <w:instrText xml:space="preserve"> PAGEREF _Toc53980260 \h </w:instrText>
            </w:r>
            <w:r>
              <w:rPr>
                <w:noProof/>
                <w:webHidden/>
              </w:rPr>
            </w:r>
            <w:r>
              <w:rPr>
                <w:noProof/>
                <w:webHidden/>
              </w:rPr>
              <w:fldChar w:fldCharType="separate"/>
            </w:r>
            <w:r w:rsidR="00AA793D">
              <w:rPr>
                <w:noProof/>
                <w:webHidden/>
              </w:rPr>
              <w:t>32</w:t>
            </w:r>
            <w:r>
              <w:rPr>
                <w:noProof/>
                <w:webHidden/>
              </w:rPr>
              <w:fldChar w:fldCharType="end"/>
            </w:r>
          </w:hyperlink>
        </w:p>
        <w:p w:rsidR="00AA793D" w:rsidRDefault="004E10A5">
          <w:pPr>
            <w:pStyle w:val="TOC3"/>
            <w:tabs>
              <w:tab w:val="right" w:leader="dot" w:pos="9105"/>
            </w:tabs>
            <w:rPr>
              <w:rFonts w:eastAsiaTheme="minorEastAsia"/>
              <w:noProof/>
            </w:rPr>
          </w:pPr>
          <w:hyperlink w:anchor="_Toc53980261" w:history="1">
            <w:r w:rsidR="00AA793D" w:rsidRPr="00671F9D">
              <w:rPr>
                <w:rStyle w:val="Hyperlink"/>
                <w:rFonts w:ascii="Times New Roman" w:hAnsi="Times New Roman" w:cs="Times New Roman"/>
                <w:noProof/>
              </w:rPr>
              <w:t>3.7.3 Comparison of the performance change</w:t>
            </w:r>
            <w:r w:rsidR="00AB2FC0">
              <w:rPr>
                <w:rStyle w:val="Hyperlink"/>
                <w:rFonts w:ascii="Times New Roman" w:hAnsi="Times New Roman" w:cs="Times New Roman"/>
                <w:noProof/>
              </w:rPr>
              <w:t xml:space="preserve"> of intersections by replacing t</w:t>
            </w:r>
            <w:r w:rsidR="00AA793D" w:rsidRPr="00671F9D">
              <w:rPr>
                <w:rStyle w:val="Hyperlink"/>
                <w:rFonts w:ascii="Times New Roman" w:hAnsi="Times New Roman" w:cs="Times New Roman"/>
                <w:noProof/>
              </w:rPr>
              <w:t>hree wheelers with mini bus.</w:t>
            </w:r>
            <w:r w:rsidR="00AA793D">
              <w:rPr>
                <w:noProof/>
                <w:webHidden/>
              </w:rPr>
              <w:tab/>
            </w:r>
            <w:r>
              <w:rPr>
                <w:noProof/>
                <w:webHidden/>
              </w:rPr>
              <w:fldChar w:fldCharType="begin"/>
            </w:r>
            <w:r w:rsidR="00AA793D">
              <w:rPr>
                <w:noProof/>
                <w:webHidden/>
              </w:rPr>
              <w:instrText xml:space="preserve"> PAGEREF _Toc53980261 \h </w:instrText>
            </w:r>
            <w:r>
              <w:rPr>
                <w:noProof/>
                <w:webHidden/>
              </w:rPr>
            </w:r>
            <w:r>
              <w:rPr>
                <w:noProof/>
                <w:webHidden/>
              </w:rPr>
              <w:fldChar w:fldCharType="separate"/>
            </w:r>
            <w:r w:rsidR="00AA793D">
              <w:rPr>
                <w:noProof/>
                <w:webHidden/>
              </w:rPr>
              <w:t>35</w:t>
            </w:r>
            <w:r>
              <w:rPr>
                <w:noProof/>
                <w:webHidden/>
              </w:rPr>
              <w:fldChar w:fldCharType="end"/>
            </w:r>
          </w:hyperlink>
        </w:p>
        <w:p w:rsidR="00AA793D" w:rsidRDefault="004E10A5">
          <w:pPr>
            <w:pStyle w:val="TOC1"/>
            <w:tabs>
              <w:tab w:val="right" w:leader="dot" w:pos="9105"/>
            </w:tabs>
            <w:rPr>
              <w:rFonts w:eastAsiaTheme="minorEastAsia"/>
              <w:noProof/>
            </w:rPr>
          </w:pPr>
          <w:hyperlink w:anchor="_Toc53980262" w:history="1">
            <w:r w:rsidR="00AA793D" w:rsidRPr="00671F9D">
              <w:rPr>
                <w:rStyle w:val="Hyperlink"/>
                <w:rFonts w:ascii="Times New Roman" w:hAnsi="Times New Roman" w:cs="Times New Roman"/>
                <w:noProof/>
              </w:rPr>
              <w:t>4. RESULTS AND DISCUSSION</w:t>
            </w:r>
            <w:r w:rsidR="00AA793D">
              <w:rPr>
                <w:noProof/>
                <w:webHidden/>
              </w:rPr>
              <w:tab/>
            </w:r>
            <w:r>
              <w:rPr>
                <w:noProof/>
                <w:webHidden/>
              </w:rPr>
              <w:fldChar w:fldCharType="begin"/>
            </w:r>
            <w:r w:rsidR="00AA793D">
              <w:rPr>
                <w:noProof/>
                <w:webHidden/>
              </w:rPr>
              <w:instrText xml:space="preserve"> PAGEREF _Toc53980262 \h </w:instrText>
            </w:r>
            <w:r>
              <w:rPr>
                <w:noProof/>
                <w:webHidden/>
              </w:rPr>
            </w:r>
            <w:r>
              <w:rPr>
                <w:noProof/>
                <w:webHidden/>
              </w:rPr>
              <w:fldChar w:fldCharType="separate"/>
            </w:r>
            <w:r w:rsidR="00AA793D">
              <w:rPr>
                <w:noProof/>
                <w:webHidden/>
              </w:rPr>
              <w:t>38</w:t>
            </w:r>
            <w:r>
              <w:rPr>
                <w:noProof/>
                <w:webHidden/>
              </w:rPr>
              <w:fldChar w:fldCharType="end"/>
            </w:r>
          </w:hyperlink>
        </w:p>
        <w:p w:rsidR="00AA793D" w:rsidRDefault="004E10A5">
          <w:pPr>
            <w:pStyle w:val="TOC2"/>
            <w:tabs>
              <w:tab w:val="right" w:leader="dot" w:pos="9105"/>
            </w:tabs>
            <w:rPr>
              <w:rFonts w:eastAsiaTheme="minorEastAsia"/>
              <w:noProof/>
            </w:rPr>
          </w:pPr>
          <w:hyperlink w:anchor="_Toc53980263" w:history="1">
            <w:r w:rsidR="00AA793D" w:rsidRPr="00671F9D">
              <w:rPr>
                <w:rStyle w:val="Hyperlink"/>
                <w:rFonts w:ascii="Times New Roman" w:hAnsi="Times New Roman" w:cs="Times New Roman"/>
                <w:noProof/>
              </w:rPr>
              <w:t>4.1 Introduction</w:t>
            </w:r>
            <w:r w:rsidR="00AA793D">
              <w:rPr>
                <w:noProof/>
                <w:webHidden/>
              </w:rPr>
              <w:tab/>
            </w:r>
            <w:r>
              <w:rPr>
                <w:noProof/>
                <w:webHidden/>
              </w:rPr>
              <w:fldChar w:fldCharType="begin"/>
            </w:r>
            <w:r w:rsidR="00AA793D">
              <w:rPr>
                <w:noProof/>
                <w:webHidden/>
              </w:rPr>
              <w:instrText xml:space="preserve"> PAGEREF _Toc53980263 \h </w:instrText>
            </w:r>
            <w:r>
              <w:rPr>
                <w:noProof/>
                <w:webHidden/>
              </w:rPr>
            </w:r>
            <w:r>
              <w:rPr>
                <w:noProof/>
                <w:webHidden/>
              </w:rPr>
              <w:fldChar w:fldCharType="separate"/>
            </w:r>
            <w:r w:rsidR="00AA793D">
              <w:rPr>
                <w:noProof/>
                <w:webHidden/>
              </w:rPr>
              <w:t>38</w:t>
            </w:r>
            <w:r>
              <w:rPr>
                <w:noProof/>
                <w:webHidden/>
              </w:rPr>
              <w:fldChar w:fldCharType="end"/>
            </w:r>
          </w:hyperlink>
        </w:p>
        <w:p w:rsidR="00AA793D" w:rsidRDefault="004E10A5">
          <w:pPr>
            <w:pStyle w:val="TOC2"/>
            <w:tabs>
              <w:tab w:val="right" w:leader="dot" w:pos="9105"/>
            </w:tabs>
            <w:rPr>
              <w:rFonts w:eastAsiaTheme="minorEastAsia"/>
              <w:noProof/>
            </w:rPr>
          </w:pPr>
          <w:hyperlink w:anchor="_Toc53980264" w:history="1">
            <w:r w:rsidR="00AA793D" w:rsidRPr="00671F9D">
              <w:rPr>
                <w:rStyle w:val="Hyperlink"/>
                <w:rFonts w:ascii="Times New Roman" w:hAnsi="Times New Roman" w:cs="Times New Roman"/>
                <w:noProof/>
              </w:rPr>
              <w:t>4.2. Performance evaluation of intersections.</w:t>
            </w:r>
            <w:r w:rsidR="00AA793D">
              <w:rPr>
                <w:noProof/>
                <w:webHidden/>
              </w:rPr>
              <w:tab/>
            </w:r>
            <w:r>
              <w:rPr>
                <w:noProof/>
                <w:webHidden/>
              </w:rPr>
              <w:fldChar w:fldCharType="begin"/>
            </w:r>
            <w:r w:rsidR="00AA793D">
              <w:rPr>
                <w:noProof/>
                <w:webHidden/>
              </w:rPr>
              <w:instrText xml:space="preserve"> PAGEREF _Toc53980264 \h </w:instrText>
            </w:r>
            <w:r>
              <w:rPr>
                <w:noProof/>
                <w:webHidden/>
              </w:rPr>
            </w:r>
            <w:r>
              <w:rPr>
                <w:noProof/>
                <w:webHidden/>
              </w:rPr>
              <w:fldChar w:fldCharType="separate"/>
            </w:r>
            <w:r w:rsidR="00AA793D">
              <w:rPr>
                <w:noProof/>
                <w:webHidden/>
              </w:rPr>
              <w:t>38</w:t>
            </w:r>
            <w:r>
              <w:rPr>
                <w:noProof/>
                <w:webHidden/>
              </w:rPr>
              <w:fldChar w:fldCharType="end"/>
            </w:r>
          </w:hyperlink>
        </w:p>
        <w:p w:rsidR="00AA793D" w:rsidRDefault="004E10A5">
          <w:pPr>
            <w:pStyle w:val="TOC3"/>
            <w:tabs>
              <w:tab w:val="right" w:leader="dot" w:pos="9105"/>
            </w:tabs>
            <w:rPr>
              <w:rFonts w:eastAsiaTheme="minorEastAsia"/>
              <w:noProof/>
            </w:rPr>
          </w:pPr>
          <w:hyperlink w:anchor="_Toc53980265" w:history="1">
            <w:r w:rsidR="00AA793D" w:rsidRPr="00671F9D">
              <w:rPr>
                <w:rStyle w:val="Hyperlink"/>
                <w:rFonts w:ascii="Times New Roman" w:hAnsi="Times New Roman" w:cs="Times New Roman"/>
                <w:noProof/>
              </w:rPr>
              <w:t>4.2.1 Performance evaluation of Menharya signalized intersections.</w:t>
            </w:r>
            <w:r w:rsidR="00AA793D">
              <w:rPr>
                <w:noProof/>
                <w:webHidden/>
              </w:rPr>
              <w:tab/>
            </w:r>
            <w:r>
              <w:rPr>
                <w:noProof/>
                <w:webHidden/>
              </w:rPr>
              <w:fldChar w:fldCharType="begin"/>
            </w:r>
            <w:r w:rsidR="00AA793D">
              <w:rPr>
                <w:noProof/>
                <w:webHidden/>
              </w:rPr>
              <w:instrText xml:space="preserve"> PAGEREF _Toc53980265 \h </w:instrText>
            </w:r>
            <w:r>
              <w:rPr>
                <w:noProof/>
                <w:webHidden/>
              </w:rPr>
            </w:r>
            <w:r>
              <w:rPr>
                <w:noProof/>
                <w:webHidden/>
              </w:rPr>
              <w:fldChar w:fldCharType="separate"/>
            </w:r>
            <w:r w:rsidR="00AA793D">
              <w:rPr>
                <w:noProof/>
                <w:webHidden/>
              </w:rPr>
              <w:t>38</w:t>
            </w:r>
            <w:r>
              <w:rPr>
                <w:noProof/>
                <w:webHidden/>
              </w:rPr>
              <w:fldChar w:fldCharType="end"/>
            </w:r>
          </w:hyperlink>
        </w:p>
        <w:p w:rsidR="00AA793D" w:rsidRDefault="004E10A5">
          <w:pPr>
            <w:pStyle w:val="TOC3"/>
            <w:tabs>
              <w:tab w:val="right" w:leader="dot" w:pos="9105"/>
            </w:tabs>
            <w:rPr>
              <w:rFonts w:eastAsiaTheme="minorEastAsia"/>
              <w:noProof/>
            </w:rPr>
          </w:pPr>
          <w:hyperlink w:anchor="_Toc53980266" w:history="1">
            <w:r w:rsidR="00AA793D" w:rsidRPr="00671F9D">
              <w:rPr>
                <w:rStyle w:val="Hyperlink"/>
                <w:rFonts w:ascii="Times New Roman" w:hAnsi="Times New Roman" w:cs="Times New Roman"/>
                <w:noProof/>
              </w:rPr>
              <w:t>4.2.2 Performance evaluation of Maryam signalized intersections.</w:t>
            </w:r>
            <w:r w:rsidR="00AA793D">
              <w:rPr>
                <w:noProof/>
                <w:webHidden/>
              </w:rPr>
              <w:tab/>
            </w:r>
            <w:r>
              <w:rPr>
                <w:noProof/>
                <w:webHidden/>
              </w:rPr>
              <w:fldChar w:fldCharType="begin"/>
            </w:r>
            <w:r w:rsidR="00AA793D">
              <w:rPr>
                <w:noProof/>
                <w:webHidden/>
              </w:rPr>
              <w:instrText xml:space="preserve"> PAGEREF _Toc53980266 \h </w:instrText>
            </w:r>
            <w:r>
              <w:rPr>
                <w:noProof/>
                <w:webHidden/>
              </w:rPr>
            </w:r>
            <w:r>
              <w:rPr>
                <w:noProof/>
                <w:webHidden/>
              </w:rPr>
              <w:fldChar w:fldCharType="separate"/>
            </w:r>
            <w:r w:rsidR="00AA793D">
              <w:rPr>
                <w:noProof/>
                <w:webHidden/>
              </w:rPr>
              <w:t>41</w:t>
            </w:r>
            <w:r>
              <w:rPr>
                <w:noProof/>
                <w:webHidden/>
              </w:rPr>
              <w:fldChar w:fldCharType="end"/>
            </w:r>
          </w:hyperlink>
        </w:p>
        <w:p w:rsidR="00AA793D" w:rsidRDefault="004E10A5">
          <w:pPr>
            <w:pStyle w:val="TOC3"/>
            <w:tabs>
              <w:tab w:val="right" w:leader="dot" w:pos="9105"/>
            </w:tabs>
            <w:rPr>
              <w:rFonts w:eastAsiaTheme="minorEastAsia"/>
              <w:noProof/>
            </w:rPr>
          </w:pPr>
          <w:hyperlink w:anchor="_Toc53980267" w:history="1">
            <w:r w:rsidR="00AA793D" w:rsidRPr="00671F9D">
              <w:rPr>
                <w:rStyle w:val="Hyperlink"/>
                <w:rFonts w:ascii="Times New Roman" w:hAnsi="Times New Roman" w:cs="Times New Roman"/>
                <w:noProof/>
              </w:rPr>
              <w:t>4.2.3 Performance evaluation of Bezabh Petros roundabout.</w:t>
            </w:r>
            <w:r w:rsidR="00AA793D">
              <w:rPr>
                <w:noProof/>
                <w:webHidden/>
              </w:rPr>
              <w:tab/>
            </w:r>
            <w:r>
              <w:rPr>
                <w:noProof/>
                <w:webHidden/>
              </w:rPr>
              <w:fldChar w:fldCharType="begin"/>
            </w:r>
            <w:r w:rsidR="00AA793D">
              <w:rPr>
                <w:noProof/>
                <w:webHidden/>
              </w:rPr>
              <w:instrText xml:space="preserve"> PAGEREF _Toc53980267 \h </w:instrText>
            </w:r>
            <w:r>
              <w:rPr>
                <w:noProof/>
                <w:webHidden/>
              </w:rPr>
            </w:r>
            <w:r>
              <w:rPr>
                <w:noProof/>
                <w:webHidden/>
              </w:rPr>
              <w:fldChar w:fldCharType="separate"/>
            </w:r>
            <w:r w:rsidR="00AA793D">
              <w:rPr>
                <w:noProof/>
                <w:webHidden/>
              </w:rPr>
              <w:t>43</w:t>
            </w:r>
            <w:r>
              <w:rPr>
                <w:noProof/>
                <w:webHidden/>
              </w:rPr>
              <w:fldChar w:fldCharType="end"/>
            </w:r>
          </w:hyperlink>
        </w:p>
        <w:p w:rsidR="00AA793D" w:rsidRDefault="004E10A5">
          <w:pPr>
            <w:pStyle w:val="TOC3"/>
            <w:tabs>
              <w:tab w:val="right" w:leader="dot" w:pos="9105"/>
            </w:tabs>
            <w:rPr>
              <w:rFonts w:eastAsiaTheme="minorEastAsia"/>
              <w:noProof/>
            </w:rPr>
          </w:pPr>
          <w:hyperlink w:anchor="_Toc53980268" w:history="1">
            <w:r w:rsidR="00AA793D" w:rsidRPr="00671F9D">
              <w:rPr>
                <w:rStyle w:val="Hyperlink"/>
                <w:rFonts w:ascii="Times New Roman" w:hAnsi="Times New Roman" w:cs="Times New Roman"/>
                <w:noProof/>
              </w:rPr>
              <w:t>4.2.4 Performance evaluation of Eyerusalem roundabout.</w:t>
            </w:r>
            <w:r w:rsidR="00AA793D">
              <w:rPr>
                <w:noProof/>
                <w:webHidden/>
              </w:rPr>
              <w:tab/>
            </w:r>
            <w:r>
              <w:rPr>
                <w:noProof/>
                <w:webHidden/>
              </w:rPr>
              <w:fldChar w:fldCharType="begin"/>
            </w:r>
            <w:r w:rsidR="00AA793D">
              <w:rPr>
                <w:noProof/>
                <w:webHidden/>
              </w:rPr>
              <w:instrText xml:space="preserve"> PAGEREF _Toc53980268 \h </w:instrText>
            </w:r>
            <w:r>
              <w:rPr>
                <w:noProof/>
                <w:webHidden/>
              </w:rPr>
            </w:r>
            <w:r>
              <w:rPr>
                <w:noProof/>
                <w:webHidden/>
              </w:rPr>
              <w:fldChar w:fldCharType="separate"/>
            </w:r>
            <w:r w:rsidR="00AA793D">
              <w:rPr>
                <w:noProof/>
                <w:webHidden/>
              </w:rPr>
              <w:t>45</w:t>
            </w:r>
            <w:r>
              <w:rPr>
                <w:noProof/>
                <w:webHidden/>
              </w:rPr>
              <w:fldChar w:fldCharType="end"/>
            </w:r>
          </w:hyperlink>
        </w:p>
        <w:p w:rsidR="00AA793D" w:rsidRDefault="004E10A5">
          <w:pPr>
            <w:pStyle w:val="TOC3"/>
            <w:tabs>
              <w:tab w:val="right" w:leader="dot" w:pos="9105"/>
            </w:tabs>
            <w:rPr>
              <w:rFonts w:eastAsiaTheme="minorEastAsia"/>
              <w:noProof/>
            </w:rPr>
          </w:pPr>
          <w:hyperlink w:anchor="_Toc53980269" w:history="1">
            <w:r w:rsidR="00AA793D" w:rsidRPr="00671F9D">
              <w:rPr>
                <w:rStyle w:val="Hyperlink"/>
                <w:rFonts w:ascii="Times New Roman" w:hAnsi="Times New Roman" w:cs="Times New Roman"/>
                <w:noProof/>
              </w:rPr>
              <w:t>4.2.5 Summary on existing intersections performances.</w:t>
            </w:r>
            <w:r w:rsidR="00AA793D">
              <w:rPr>
                <w:noProof/>
                <w:webHidden/>
              </w:rPr>
              <w:tab/>
            </w:r>
            <w:r>
              <w:rPr>
                <w:noProof/>
                <w:webHidden/>
              </w:rPr>
              <w:fldChar w:fldCharType="begin"/>
            </w:r>
            <w:r w:rsidR="00AA793D">
              <w:rPr>
                <w:noProof/>
                <w:webHidden/>
              </w:rPr>
              <w:instrText xml:space="preserve"> PAGEREF _Toc53980269 \h </w:instrText>
            </w:r>
            <w:r>
              <w:rPr>
                <w:noProof/>
                <w:webHidden/>
              </w:rPr>
            </w:r>
            <w:r>
              <w:rPr>
                <w:noProof/>
                <w:webHidden/>
              </w:rPr>
              <w:fldChar w:fldCharType="separate"/>
            </w:r>
            <w:r w:rsidR="00AA793D">
              <w:rPr>
                <w:noProof/>
                <w:webHidden/>
              </w:rPr>
              <w:t>47</w:t>
            </w:r>
            <w:r>
              <w:rPr>
                <w:noProof/>
                <w:webHidden/>
              </w:rPr>
              <w:fldChar w:fldCharType="end"/>
            </w:r>
          </w:hyperlink>
        </w:p>
        <w:p w:rsidR="00AA793D" w:rsidRDefault="004E10A5">
          <w:pPr>
            <w:pStyle w:val="TOC2"/>
            <w:tabs>
              <w:tab w:val="right" w:leader="dot" w:pos="9105"/>
            </w:tabs>
            <w:rPr>
              <w:rFonts w:eastAsiaTheme="minorEastAsia"/>
              <w:noProof/>
            </w:rPr>
          </w:pPr>
          <w:hyperlink w:anchor="_Toc53980270" w:history="1">
            <w:r w:rsidR="00AB2FC0">
              <w:rPr>
                <w:rStyle w:val="Hyperlink"/>
                <w:rFonts w:ascii="Times New Roman" w:hAnsi="Times New Roman" w:cs="Times New Roman"/>
                <w:noProof/>
              </w:rPr>
              <w:t>4.3. The consequences of t</w:t>
            </w:r>
            <w:r w:rsidR="00AA793D" w:rsidRPr="00671F9D">
              <w:rPr>
                <w:rStyle w:val="Hyperlink"/>
                <w:rFonts w:ascii="Times New Roman" w:hAnsi="Times New Roman" w:cs="Times New Roman"/>
                <w:noProof/>
              </w:rPr>
              <w:t>hree wheelers with performance parameters.</w:t>
            </w:r>
            <w:r w:rsidR="00AA793D">
              <w:rPr>
                <w:noProof/>
                <w:webHidden/>
              </w:rPr>
              <w:tab/>
            </w:r>
            <w:r>
              <w:rPr>
                <w:noProof/>
                <w:webHidden/>
              </w:rPr>
              <w:fldChar w:fldCharType="begin"/>
            </w:r>
            <w:r w:rsidR="00AA793D">
              <w:rPr>
                <w:noProof/>
                <w:webHidden/>
              </w:rPr>
              <w:instrText xml:space="preserve"> PAGEREF _Toc53980270 \h </w:instrText>
            </w:r>
            <w:r>
              <w:rPr>
                <w:noProof/>
                <w:webHidden/>
              </w:rPr>
            </w:r>
            <w:r>
              <w:rPr>
                <w:noProof/>
                <w:webHidden/>
              </w:rPr>
              <w:fldChar w:fldCharType="separate"/>
            </w:r>
            <w:r w:rsidR="00AA793D">
              <w:rPr>
                <w:noProof/>
                <w:webHidden/>
              </w:rPr>
              <w:t>48</w:t>
            </w:r>
            <w:r>
              <w:rPr>
                <w:noProof/>
                <w:webHidden/>
              </w:rPr>
              <w:fldChar w:fldCharType="end"/>
            </w:r>
          </w:hyperlink>
        </w:p>
        <w:p w:rsidR="00AA793D" w:rsidRDefault="004E10A5">
          <w:pPr>
            <w:pStyle w:val="TOC3"/>
            <w:tabs>
              <w:tab w:val="right" w:leader="dot" w:pos="9105"/>
            </w:tabs>
            <w:rPr>
              <w:rFonts w:eastAsiaTheme="minorEastAsia"/>
              <w:noProof/>
            </w:rPr>
          </w:pPr>
          <w:hyperlink w:anchor="_Toc53980271" w:history="1">
            <w:r w:rsidR="00AA793D" w:rsidRPr="00671F9D">
              <w:rPr>
                <w:rStyle w:val="Hyperlink"/>
                <w:rFonts w:ascii="Times New Roman" w:hAnsi="Times New Roman" w:cs="Times New Roman"/>
                <w:noProof/>
              </w:rPr>
              <w:t>4.3.1 Performance evaluation of Menharya signalized intersection without</w:t>
            </w:r>
            <w:r w:rsidR="00AB2FC0">
              <w:rPr>
                <w:rStyle w:val="Hyperlink"/>
                <w:rFonts w:ascii="Times New Roman" w:hAnsi="Times New Roman" w:cs="Times New Roman"/>
                <w:noProof/>
              </w:rPr>
              <w:t xml:space="preserve"> t</w:t>
            </w:r>
            <w:r w:rsidR="003B7947" w:rsidRPr="003B7947">
              <w:rPr>
                <w:rStyle w:val="Hyperlink"/>
                <w:rFonts w:ascii="Times New Roman" w:hAnsi="Times New Roman" w:cs="Times New Roman"/>
                <w:noProof/>
              </w:rPr>
              <w:t>hree wheelers</w:t>
            </w:r>
            <w:r w:rsidR="00AA793D">
              <w:rPr>
                <w:noProof/>
                <w:webHidden/>
              </w:rPr>
              <w:tab/>
            </w:r>
            <w:r>
              <w:rPr>
                <w:noProof/>
                <w:webHidden/>
              </w:rPr>
              <w:fldChar w:fldCharType="begin"/>
            </w:r>
            <w:r w:rsidR="00AA793D">
              <w:rPr>
                <w:noProof/>
                <w:webHidden/>
              </w:rPr>
              <w:instrText xml:space="preserve"> PAGEREF _Toc53980271 \h </w:instrText>
            </w:r>
            <w:r>
              <w:rPr>
                <w:noProof/>
                <w:webHidden/>
              </w:rPr>
            </w:r>
            <w:r>
              <w:rPr>
                <w:noProof/>
                <w:webHidden/>
              </w:rPr>
              <w:fldChar w:fldCharType="separate"/>
            </w:r>
            <w:r w:rsidR="00AA793D">
              <w:rPr>
                <w:noProof/>
                <w:webHidden/>
              </w:rPr>
              <w:t>48</w:t>
            </w:r>
            <w:r>
              <w:rPr>
                <w:noProof/>
                <w:webHidden/>
              </w:rPr>
              <w:fldChar w:fldCharType="end"/>
            </w:r>
          </w:hyperlink>
        </w:p>
        <w:p w:rsidR="00AA793D" w:rsidRDefault="00AA793D">
          <w:pPr>
            <w:pStyle w:val="TOC3"/>
            <w:tabs>
              <w:tab w:val="right" w:leader="dot" w:pos="9105"/>
            </w:tabs>
          </w:pPr>
        </w:p>
        <w:p w:rsidR="00407CD4" w:rsidRPr="00407CD4" w:rsidRDefault="00407CD4" w:rsidP="00407CD4"/>
        <w:p w:rsidR="00AA793D" w:rsidRDefault="004E10A5" w:rsidP="00407CD4">
          <w:pPr>
            <w:pStyle w:val="TOC3"/>
            <w:tabs>
              <w:tab w:val="right" w:leader="dot" w:pos="9105"/>
            </w:tabs>
            <w:rPr>
              <w:rFonts w:eastAsiaTheme="minorEastAsia"/>
              <w:noProof/>
            </w:rPr>
          </w:pPr>
          <w:hyperlink w:anchor="_Toc53980273" w:history="1">
            <w:r w:rsidR="00AA793D" w:rsidRPr="00671F9D">
              <w:rPr>
                <w:rStyle w:val="Hyperlink"/>
                <w:rFonts w:ascii="Times New Roman" w:hAnsi="Times New Roman" w:cs="Times New Roman"/>
                <w:noProof/>
              </w:rPr>
              <w:t>4.3.2. Performance evaluation of Maryam signalized intersection without</w:t>
            </w:r>
          </w:hyperlink>
          <w:r w:rsidR="00AB2FC0">
            <w:t xml:space="preserve"> </w:t>
          </w:r>
          <w:hyperlink w:anchor="_Toc53980274" w:history="1">
            <w:r w:rsidR="00AB2FC0">
              <w:rPr>
                <w:rStyle w:val="Hyperlink"/>
                <w:rFonts w:ascii="Times New Roman" w:hAnsi="Times New Roman" w:cs="Times New Roman"/>
                <w:noProof/>
              </w:rPr>
              <w:t>t</w:t>
            </w:r>
            <w:r w:rsidR="00AA793D" w:rsidRPr="00671F9D">
              <w:rPr>
                <w:rStyle w:val="Hyperlink"/>
                <w:rFonts w:ascii="Times New Roman" w:hAnsi="Times New Roman" w:cs="Times New Roman"/>
                <w:noProof/>
              </w:rPr>
              <w:t>hree wheelers.</w:t>
            </w:r>
            <w:r w:rsidR="00AA793D">
              <w:rPr>
                <w:noProof/>
                <w:webHidden/>
              </w:rPr>
              <w:tab/>
            </w:r>
            <w:r>
              <w:rPr>
                <w:noProof/>
                <w:webHidden/>
              </w:rPr>
              <w:fldChar w:fldCharType="begin"/>
            </w:r>
            <w:r w:rsidR="00AA793D">
              <w:rPr>
                <w:noProof/>
                <w:webHidden/>
              </w:rPr>
              <w:instrText xml:space="preserve"> PAGEREF _Toc53980274 \h </w:instrText>
            </w:r>
            <w:r>
              <w:rPr>
                <w:noProof/>
                <w:webHidden/>
              </w:rPr>
            </w:r>
            <w:r>
              <w:rPr>
                <w:noProof/>
                <w:webHidden/>
              </w:rPr>
              <w:fldChar w:fldCharType="separate"/>
            </w:r>
            <w:r w:rsidR="00AA793D">
              <w:rPr>
                <w:noProof/>
                <w:webHidden/>
              </w:rPr>
              <w:t>55</w:t>
            </w:r>
            <w:r>
              <w:rPr>
                <w:noProof/>
                <w:webHidden/>
              </w:rPr>
              <w:fldChar w:fldCharType="end"/>
            </w:r>
          </w:hyperlink>
        </w:p>
        <w:p w:rsidR="00AA793D" w:rsidRDefault="004E10A5">
          <w:pPr>
            <w:pStyle w:val="TOC3"/>
            <w:tabs>
              <w:tab w:val="right" w:leader="dot" w:pos="9105"/>
            </w:tabs>
            <w:rPr>
              <w:rFonts w:eastAsiaTheme="minorEastAsia"/>
              <w:noProof/>
            </w:rPr>
          </w:pPr>
          <w:hyperlink w:anchor="_Toc53980275" w:history="1">
            <w:r w:rsidR="00AA793D" w:rsidRPr="00671F9D">
              <w:rPr>
                <w:rStyle w:val="Hyperlink"/>
                <w:rFonts w:ascii="Times New Roman" w:hAnsi="Times New Roman" w:cs="Times New Roman"/>
                <w:noProof/>
              </w:rPr>
              <w:t>4.3.3. Performance evaluation of Be</w:t>
            </w:r>
            <w:r w:rsidR="00FE5857">
              <w:rPr>
                <w:rStyle w:val="Hyperlink"/>
                <w:rFonts w:ascii="Times New Roman" w:hAnsi="Times New Roman" w:cs="Times New Roman"/>
                <w:noProof/>
              </w:rPr>
              <w:t>zabh Petros roundabout without t</w:t>
            </w:r>
            <w:r w:rsidR="00AA793D" w:rsidRPr="00671F9D">
              <w:rPr>
                <w:rStyle w:val="Hyperlink"/>
                <w:rFonts w:ascii="Times New Roman" w:hAnsi="Times New Roman" w:cs="Times New Roman"/>
                <w:noProof/>
              </w:rPr>
              <w:t>hree wheelers.</w:t>
            </w:r>
            <w:r w:rsidR="00AA793D">
              <w:rPr>
                <w:noProof/>
                <w:webHidden/>
              </w:rPr>
              <w:tab/>
            </w:r>
            <w:r>
              <w:rPr>
                <w:noProof/>
                <w:webHidden/>
              </w:rPr>
              <w:fldChar w:fldCharType="begin"/>
            </w:r>
            <w:r w:rsidR="00AA793D">
              <w:rPr>
                <w:noProof/>
                <w:webHidden/>
              </w:rPr>
              <w:instrText xml:space="preserve"> PAGEREF _Toc53980275 \h </w:instrText>
            </w:r>
            <w:r>
              <w:rPr>
                <w:noProof/>
                <w:webHidden/>
              </w:rPr>
            </w:r>
            <w:r>
              <w:rPr>
                <w:noProof/>
                <w:webHidden/>
              </w:rPr>
              <w:fldChar w:fldCharType="separate"/>
            </w:r>
            <w:r w:rsidR="00AA793D">
              <w:rPr>
                <w:noProof/>
                <w:webHidden/>
              </w:rPr>
              <w:t>59</w:t>
            </w:r>
            <w:r>
              <w:rPr>
                <w:noProof/>
                <w:webHidden/>
              </w:rPr>
              <w:fldChar w:fldCharType="end"/>
            </w:r>
          </w:hyperlink>
        </w:p>
        <w:p w:rsidR="00AA793D" w:rsidRDefault="004E10A5">
          <w:pPr>
            <w:pStyle w:val="TOC3"/>
            <w:tabs>
              <w:tab w:val="right" w:leader="dot" w:pos="9105"/>
            </w:tabs>
            <w:rPr>
              <w:rFonts w:eastAsiaTheme="minorEastAsia"/>
              <w:noProof/>
            </w:rPr>
          </w:pPr>
          <w:hyperlink w:anchor="_Toc53980276" w:history="1">
            <w:r w:rsidR="00AA793D" w:rsidRPr="00671F9D">
              <w:rPr>
                <w:rStyle w:val="Hyperlink"/>
                <w:rFonts w:ascii="Times New Roman" w:hAnsi="Times New Roman" w:cs="Times New Roman"/>
                <w:noProof/>
              </w:rPr>
              <w:t>4.3.4. Performance evaluation of</w:t>
            </w:r>
            <w:r w:rsidR="00FE5857">
              <w:rPr>
                <w:rStyle w:val="Hyperlink"/>
                <w:rFonts w:ascii="Times New Roman" w:hAnsi="Times New Roman" w:cs="Times New Roman"/>
                <w:noProof/>
              </w:rPr>
              <w:t xml:space="preserve"> Eyerusalem roundabout without t</w:t>
            </w:r>
            <w:r w:rsidR="00AA793D" w:rsidRPr="00671F9D">
              <w:rPr>
                <w:rStyle w:val="Hyperlink"/>
                <w:rFonts w:ascii="Times New Roman" w:hAnsi="Times New Roman" w:cs="Times New Roman"/>
                <w:noProof/>
              </w:rPr>
              <w:t>hree wheelers.</w:t>
            </w:r>
            <w:r w:rsidR="00AA793D">
              <w:rPr>
                <w:noProof/>
                <w:webHidden/>
              </w:rPr>
              <w:tab/>
            </w:r>
            <w:r>
              <w:rPr>
                <w:noProof/>
                <w:webHidden/>
              </w:rPr>
              <w:fldChar w:fldCharType="begin"/>
            </w:r>
            <w:r w:rsidR="00AA793D">
              <w:rPr>
                <w:noProof/>
                <w:webHidden/>
              </w:rPr>
              <w:instrText xml:space="preserve"> PAGEREF _Toc53980276 \h </w:instrText>
            </w:r>
            <w:r>
              <w:rPr>
                <w:noProof/>
                <w:webHidden/>
              </w:rPr>
            </w:r>
            <w:r>
              <w:rPr>
                <w:noProof/>
                <w:webHidden/>
              </w:rPr>
              <w:fldChar w:fldCharType="separate"/>
            </w:r>
            <w:r w:rsidR="00AA793D">
              <w:rPr>
                <w:noProof/>
                <w:webHidden/>
              </w:rPr>
              <w:t>65</w:t>
            </w:r>
            <w:r>
              <w:rPr>
                <w:noProof/>
                <w:webHidden/>
              </w:rPr>
              <w:fldChar w:fldCharType="end"/>
            </w:r>
          </w:hyperlink>
        </w:p>
        <w:p w:rsidR="00AA793D" w:rsidRDefault="004E10A5">
          <w:pPr>
            <w:pStyle w:val="TOC3"/>
            <w:tabs>
              <w:tab w:val="right" w:leader="dot" w:pos="9105"/>
            </w:tabs>
            <w:rPr>
              <w:rFonts w:eastAsiaTheme="minorEastAsia"/>
              <w:noProof/>
            </w:rPr>
          </w:pPr>
          <w:hyperlink w:anchor="_Toc53980277" w:history="1">
            <w:r w:rsidR="00AA793D" w:rsidRPr="00671F9D">
              <w:rPr>
                <w:rStyle w:val="Hyperlink"/>
                <w:rFonts w:ascii="Times New Roman" w:hAnsi="Times New Roman" w:cs="Times New Roman"/>
                <w:noProof/>
              </w:rPr>
              <w:t>4.3.5 Summary on the effects of three wheelers on intersection performances.</w:t>
            </w:r>
            <w:r w:rsidR="00AA793D">
              <w:rPr>
                <w:noProof/>
                <w:webHidden/>
              </w:rPr>
              <w:tab/>
            </w:r>
            <w:r>
              <w:rPr>
                <w:noProof/>
                <w:webHidden/>
              </w:rPr>
              <w:fldChar w:fldCharType="begin"/>
            </w:r>
            <w:r w:rsidR="00AA793D">
              <w:rPr>
                <w:noProof/>
                <w:webHidden/>
              </w:rPr>
              <w:instrText xml:space="preserve"> PAGEREF _Toc53980277 \h </w:instrText>
            </w:r>
            <w:r>
              <w:rPr>
                <w:noProof/>
                <w:webHidden/>
              </w:rPr>
            </w:r>
            <w:r>
              <w:rPr>
                <w:noProof/>
                <w:webHidden/>
              </w:rPr>
              <w:fldChar w:fldCharType="separate"/>
            </w:r>
            <w:r w:rsidR="00AA793D">
              <w:rPr>
                <w:noProof/>
                <w:webHidden/>
              </w:rPr>
              <w:t>69</w:t>
            </w:r>
            <w:r>
              <w:rPr>
                <w:noProof/>
                <w:webHidden/>
              </w:rPr>
              <w:fldChar w:fldCharType="end"/>
            </w:r>
          </w:hyperlink>
        </w:p>
        <w:p w:rsidR="00AA793D" w:rsidRDefault="004E10A5">
          <w:pPr>
            <w:pStyle w:val="TOC2"/>
            <w:tabs>
              <w:tab w:val="right" w:leader="dot" w:pos="9105"/>
            </w:tabs>
            <w:rPr>
              <w:rFonts w:eastAsiaTheme="minorEastAsia"/>
              <w:noProof/>
            </w:rPr>
          </w:pPr>
          <w:hyperlink w:anchor="_Toc53980278" w:history="1">
            <w:r w:rsidR="00AA793D" w:rsidRPr="00671F9D">
              <w:rPr>
                <w:rStyle w:val="Hyperlink"/>
                <w:rFonts w:ascii="Times New Roman" w:hAnsi="Times New Roman" w:cs="Times New Roman"/>
                <w:noProof/>
              </w:rPr>
              <w:t>4.4. Comparing the performanc</w:t>
            </w:r>
            <w:r w:rsidR="00FE5857">
              <w:rPr>
                <w:rStyle w:val="Hyperlink"/>
                <w:rFonts w:ascii="Times New Roman" w:hAnsi="Times New Roman" w:cs="Times New Roman"/>
                <w:noProof/>
              </w:rPr>
              <w:t>e change of intersections when t</w:t>
            </w:r>
            <w:r w:rsidR="00AA793D" w:rsidRPr="00671F9D">
              <w:rPr>
                <w:rStyle w:val="Hyperlink"/>
                <w:rFonts w:ascii="Times New Roman" w:hAnsi="Times New Roman" w:cs="Times New Roman"/>
                <w:noProof/>
              </w:rPr>
              <w:t>hree wheelers replaced by minibus.</w:t>
            </w:r>
            <w:r w:rsidR="00AA793D">
              <w:rPr>
                <w:noProof/>
                <w:webHidden/>
              </w:rPr>
              <w:tab/>
            </w:r>
            <w:r>
              <w:rPr>
                <w:noProof/>
                <w:webHidden/>
              </w:rPr>
              <w:fldChar w:fldCharType="begin"/>
            </w:r>
            <w:r w:rsidR="00AA793D">
              <w:rPr>
                <w:noProof/>
                <w:webHidden/>
              </w:rPr>
              <w:instrText xml:space="preserve"> PAGEREF _Toc53980278 \h </w:instrText>
            </w:r>
            <w:r>
              <w:rPr>
                <w:noProof/>
                <w:webHidden/>
              </w:rPr>
            </w:r>
            <w:r>
              <w:rPr>
                <w:noProof/>
                <w:webHidden/>
              </w:rPr>
              <w:fldChar w:fldCharType="separate"/>
            </w:r>
            <w:r w:rsidR="00AA793D">
              <w:rPr>
                <w:noProof/>
                <w:webHidden/>
              </w:rPr>
              <w:t>70</w:t>
            </w:r>
            <w:r>
              <w:rPr>
                <w:noProof/>
                <w:webHidden/>
              </w:rPr>
              <w:fldChar w:fldCharType="end"/>
            </w:r>
          </w:hyperlink>
        </w:p>
        <w:p w:rsidR="00AA793D" w:rsidRDefault="004E10A5">
          <w:pPr>
            <w:pStyle w:val="TOC3"/>
            <w:tabs>
              <w:tab w:val="right" w:leader="dot" w:pos="9105"/>
            </w:tabs>
            <w:rPr>
              <w:rFonts w:eastAsiaTheme="minorEastAsia"/>
              <w:noProof/>
            </w:rPr>
          </w:pPr>
          <w:hyperlink w:anchor="_Toc53980279" w:history="1">
            <w:r w:rsidR="00AA793D" w:rsidRPr="00671F9D">
              <w:rPr>
                <w:rStyle w:val="Hyperlink"/>
                <w:rFonts w:ascii="Times New Roman" w:hAnsi="Times New Roman" w:cs="Times New Roman"/>
                <w:noProof/>
              </w:rPr>
              <w:t>4.4.1. Performance evaluation of Menhary</w:t>
            </w:r>
            <w:r w:rsidR="00FE5857">
              <w:rPr>
                <w:rStyle w:val="Hyperlink"/>
                <w:rFonts w:ascii="Times New Roman" w:hAnsi="Times New Roman" w:cs="Times New Roman"/>
                <w:noProof/>
              </w:rPr>
              <w:t>a signalized intersection when t</w:t>
            </w:r>
            <w:r w:rsidR="00AA793D" w:rsidRPr="00671F9D">
              <w:rPr>
                <w:rStyle w:val="Hyperlink"/>
                <w:rFonts w:ascii="Times New Roman" w:hAnsi="Times New Roman" w:cs="Times New Roman"/>
                <w:noProof/>
              </w:rPr>
              <w:t>hree wheelers replaced by minibus.</w:t>
            </w:r>
            <w:r w:rsidR="00AA793D">
              <w:rPr>
                <w:noProof/>
                <w:webHidden/>
              </w:rPr>
              <w:tab/>
            </w:r>
            <w:r>
              <w:rPr>
                <w:noProof/>
                <w:webHidden/>
              </w:rPr>
              <w:fldChar w:fldCharType="begin"/>
            </w:r>
            <w:r w:rsidR="00AA793D">
              <w:rPr>
                <w:noProof/>
                <w:webHidden/>
              </w:rPr>
              <w:instrText xml:space="preserve"> PAGEREF _Toc53980279 \h </w:instrText>
            </w:r>
            <w:r>
              <w:rPr>
                <w:noProof/>
                <w:webHidden/>
              </w:rPr>
            </w:r>
            <w:r>
              <w:rPr>
                <w:noProof/>
                <w:webHidden/>
              </w:rPr>
              <w:fldChar w:fldCharType="separate"/>
            </w:r>
            <w:r w:rsidR="00AA793D">
              <w:rPr>
                <w:noProof/>
                <w:webHidden/>
              </w:rPr>
              <w:t>71</w:t>
            </w:r>
            <w:r>
              <w:rPr>
                <w:noProof/>
                <w:webHidden/>
              </w:rPr>
              <w:fldChar w:fldCharType="end"/>
            </w:r>
          </w:hyperlink>
        </w:p>
        <w:p w:rsidR="00AA793D" w:rsidRDefault="004E10A5">
          <w:pPr>
            <w:pStyle w:val="TOC3"/>
            <w:tabs>
              <w:tab w:val="right" w:leader="dot" w:pos="9105"/>
            </w:tabs>
            <w:rPr>
              <w:rFonts w:eastAsiaTheme="minorEastAsia"/>
              <w:noProof/>
            </w:rPr>
          </w:pPr>
          <w:hyperlink w:anchor="_Toc53980280" w:history="1">
            <w:r w:rsidR="00AA793D" w:rsidRPr="00671F9D">
              <w:rPr>
                <w:rStyle w:val="Hyperlink"/>
                <w:rFonts w:ascii="Times New Roman" w:hAnsi="Times New Roman" w:cs="Times New Roman"/>
                <w:noProof/>
              </w:rPr>
              <w:t>4.4.2. Performance evaluation of Marya</w:t>
            </w:r>
            <w:r w:rsidR="00FE5857">
              <w:rPr>
                <w:rStyle w:val="Hyperlink"/>
                <w:rFonts w:ascii="Times New Roman" w:hAnsi="Times New Roman" w:cs="Times New Roman"/>
                <w:noProof/>
              </w:rPr>
              <w:t>m signalized intersection when t</w:t>
            </w:r>
            <w:r w:rsidR="00AA793D" w:rsidRPr="00671F9D">
              <w:rPr>
                <w:rStyle w:val="Hyperlink"/>
                <w:rFonts w:ascii="Times New Roman" w:hAnsi="Times New Roman" w:cs="Times New Roman"/>
                <w:noProof/>
              </w:rPr>
              <w:t>hree wheelers replaced by minibus.</w:t>
            </w:r>
            <w:r w:rsidR="00AA793D">
              <w:rPr>
                <w:noProof/>
                <w:webHidden/>
              </w:rPr>
              <w:tab/>
            </w:r>
            <w:r>
              <w:rPr>
                <w:noProof/>
                <w:webHidden/>
              </w:rPr>
              <w:fldChar w:fldCharType="begin"/>
            </w:r>
            <w:r w:rsidR="00AA793D">
              <w:rPr>
                <w:noProof/>
                <w:webHidden/>
              </w:rPr>
              <w:instrText xml:space="preserve"> PAGEREF _Toc53980280 \h </w:instrText>
            </w:r>
            <w:r>
              <w:rPr>
                <w:noProof/>
                <w:webHidden/>
              </w:rPr>
            </w:r>
            <w:r>
              <w:rPr>
                <w:noProof/>
                <w:webHidden/>
              </w:rPr>
              <w:fldChar w:fldCharType="separate"/>
            </w:r>
            <w:r w:rsidR="00AA793D">
              <w:rPr>
                <w:noProof/>
                <w:webHidden/>
              </w:rPr>
              <w:t>77</w:t>
            </w:r>
            <w:r>
              <w:rPr>
                <w:noProof/>
                <w:webHidden/>
              </w:rPr>
              <w:fldChar w:fldCharType="end"/>
            </w:r>
          </w:hyperlink>
        </w:p>
        <w:p w:rsidR="00AA793D" w:rsidRDefault="004E10A5">
          <w:pPr>
            <w:pStyle w:val="TOC3"/>
            <w:tabs>
              <w:tab w:val="right" w:leader="dot" w:pos="9105"/>
            </w:tabs>
            <w:rPr>
              <w:rFonts w:eastAsiaTheme="minorEastAsia"/>
              <w:noProof/>
            </w:rPr>
          </w:pPr>
          <w:hyperlink w:anchor="_Toc53980281" w:history="1">
            <w:r w:rsidR="00AA793D" w:rsidRPr="00671F9D">
              <w:rPr>
                <w:rStyle w:val="Hyperlink"/>
                <w:rFonts w:ascii="Times New Roman" w:hAnsi="Times New Roman" w:cs="Times New Roman"/>
                <w:noProof/>
              </w:rPr>
              <w:t>4.4.3. Performance evaluation of</w:t>
            </w:r>
            <w:r w:rsidR="00FE5857">
              <w:rPr>
                <w:rStyle w:val="Hyperlink"/>
                <w:rFonts w:ascii="Times New Roman" w:hAnsi="Times New Roman" w:cs="Times New Roman"/>
                <w:noProof/>
              </w:rPr>
              <w:t xml:space="preserve"> Bezabh Petros roundabout when t</w:t>
            </w:r>
            <w:r w:rsidR="00AA793D" w:rsidRPr="00671F9D">
              <w:rPr>
                <w:rStyle w:val="Hyperlink"/>
                <w:rFonts w:ascii="Times New Roman" w:hAnsi="Times New Roman" w:cs="Times New Roman"/>
                <w:noProof/>
              </w:rPr>
              <w:t>hree wheelers replaced by minibus.</w:t>
            </w:r>
            <w:r w:rsidR="00AA793D">
              <w:rPr>
                <w:noProof/>
                <w:webHidden/>
              </w:rPr>
              <w:tab/>
            </w:r>
            <w:r>
              <w:rPr>
                <w:noProof/>
                <w:webHidden/>
              </w:rPr>
              <w:fldChar w:fldCharType="begin"/>
            </w:r>
            <w:r w:rsidR="00AA793D">
              <w:rPr>
                <w:noProof/>
                <w:webHidden/>
              </w:rPr>
              <w:instrText xml:space="preserve"> PAGEREF _Toc53980281 \h </w:instrText>
            </w:r>
            <w:r>
              <w:rPr>
                <w:noProof/>
                <w:webHidden/>
              </w:rPr>
            </w:r>
            <w:r>
              <w:rPr>
                <w:noProof/>
                <w:webHidden/>
              </w:rPr>
              <w:fldChar w:fldCharType="separate"/>
            </w:r>
            <w:r w:rsidR="00AA793D">
              <w:rPr>
                <w:noProof/>
                <w:webHidden/>
              </w:rPr>
              <w:t>81</w:t>
            </w:r>
            <w:r>
              <w:rPr>
                <w:noProof/>
                <w:webHidden/>
              </w:rPr>
              <w:fldChar w:fldCharType="end"/>
            </w:r>
          </w:hyperlink>
        </w:p>
        <w:p w:rsidR="00AA793D" w:rsidRDefault="004E10A5">
          <w:pPr>
            <w:pStyle w:val="TOC3"/>
            <w:tabs>
              <w:tab w:val="right" w:leader="dot" w:pos="9105"/>
            </w:tabs>
            <w:rPr>
              <w:rFonts w:eastAsiaTheme="minorEastAsia"/>
              <w:noProof/>
            </w:rPr>
          </w:pPr>
          <w:hyperlink w:anchor="_Toc53980282" w:history="1">
            <w:r w:rsidR="00AA793D" w:rsidRPr="00671F9D">
              <w:rPr>
                <w:rStyle w:val="Hyperlink"/>
                <w:rFonts w:ascii="Times New Roman" w:hAnsi="Times New Roman" w:cs="Times New Roman"/>
                <w:noProof/>
              </w:rPr>
              <w:t xml:space="preserve">4.4.4. Performance evaluation </w:t>
            </w:r>
            <w:r w:rsidR="00FE5857">
              <w:rPr>
                <w:rStyle w:val="Hyperlink"/>
                <w:rFonts w:ascii="Times New Roman" w:hAnsi="Times New Roman" w:cs="Times New Roman"/>
                <w:noProof/>
              </w:rPr>
              <w:t>of Eyerusalem roundabout when t</w:t>
            </w:r>
            <w:r w:rsidR="00AA793D" w:rsidRPr="00671F9D">
              <w:rPr>
                <w:rStyle w:val="Hyperlink"/>
                <w:rFonts w:ascii="Times New Roman" w:hAnsi="Times New Roman" w:cs="Times New Roman"/>
                <w:noProof/>
              </w:rPr>
              <w:t>hree wheelers replaced by minibus.</w:t>
            </w:r>
            <w:r w:rsidR="00AA793D">
              <w:rPr>
                <w:noProof/>
                <w:webHidden/>
              </w:rPr>
              <w:tab/>
            </w:r>
            <w:r>
              <w:rPr>
                <w:noProof/>
                <w:webHidden/>
              </w:rPr>
              <w:fldChar w:fldCharType="begin"/>
            </w:r>
            <w:r w:rsidR="00AA793D">
              <w:rPr>
                <w:noProof/>
                <w:webHidden/>
              </w:rPr>
              <w:instrText xml:space="preserve"> PAGEREF _Toc53980282 \h </w:instrText>
            </w:r>
            <w:r>
              <w:rPr>
                <w:noProof/>
                <w:webHidden/>
              </w:rPr>
            </w:r>
            <w:r>
              <w:rPr>
                <w:noProof/>
                <w:webHidden/>
              </w:rPr>
              <w:fldChar w:fldCharType="separate"/>
            </w:r>
            <w:r w:rsidR="00AA793D">
              <w:rPr>
                <w:noProof/>
                <w:webHidden/>
              </w:rPr>
              <w:t>85</w:t>
            </w:r>
            <w:r>
              <w:rPr>
                <w:noProof/>
                <w:webHidden/>
              </w:rPr>
              <w:fldChar w:fldCharType="end"/>
            </w:r>
          </w:hyperlink>
        </w:p>
        <w:p w:rsidR="00AA793D" w:rsidRDefault="004E10A5">
          <w:pPr>
            <w:pStyle w:val="TOC3"/>
            <w:tabs>
              <w:tab w:val="right" w:leader="dot" w:pos="9105"/>
            </w:tabs>
            <w:rPr>
              <w:rFonts w:eastAsiaTheme="minorEastAsia"/>
              <w:noProof/>
            </w:rPr>
          </w:pPr>
          <w:hyperlink w:anchor="_Toc53980283" w:history="1">
            <w:r w:rsidR="00AA793D" w:rsidRPr="00671F9D">
              <w:rPr>
                <w:rStyle w:val="Hyperlink"/>
                <w:rFonts w:ascii="Times New Roman" w:hAnsi="Times New Roman" w:cs="Times New Roman"/>
                <w:noProof/>
              </w:rPr>
              <w:t xml:space="preserve">4.4.5 Summary on </w:t>
            </w:r>
            <w:r w:rsidR="00FE5857">
              <w:rPr>
                <w:rStyle w:val="Hyperlink"/>
                <w:rFonts w:ascii="Times New Roman" w:hAnsi="Times New Roman" w:cs="Times New Roman"/>
                <w:noProof/>
              </w:rPr>
              <w:t>intersection performances when t</w:t>
            </w:r>
            <w:r w:rsidR="00AA793D" w:rsidRPr="00671F9D">
              <w:rPr>
                <w:rStyle w:val="Hyperlink"/>
                <w:rFonts w:ascii="Times New Roman" w:hAnsi="Times New Roman" w:cs="Times New Roman"/>
                <w:noProof/>
              </w:rPr>
              <w:t>hree wheelers replaced by mini bus.</w:t>
            </w:r>
            <w:r w:rsidR="00AA793D">
              <w:rPr>
                <w:noProof/>
                <w:webHidden/>
              </w:rPr>
              <w:tab/>
            </w:r>
            <w:r>
              <w:rPr>
                <w:noProof/>
                <w:webHidden/>
              </w:rPr>
              <w:fldChar w:fldCharType="begin"/>
            </w:r>
            <w:r w:rsidR="00AA793D">
              <w:rPr>
                <w:noProof/>
                <w:webHidden/>
              </w:rPr>
              <w:instrText xml:space="preserve"> PAGEREF _Toc53980283 \h </w:instrText>
            </w:r>
            <w:r>
              <w:rPr>
                <w:noProof/>
                <w:webHidden/>
              </w:rPr>
            </w:r>
            <w:r>
              <w:rPr>
                <w:noProof/>
                <w:webHidden/>
              </w:rPr>
              <w:fldChar w:fldCharType="separate"/>
            </w:r>
            <w:r w:rsidR="00AA793D">
              <w:rPr>
                <w:noProof/>
                <w:webHidden/>
              </w:rPr>
              <w:t>90</w:t>
            </w:r>
            <w:r>
              <w:rPr>
                <w:noProof/>
                <w:webHidden/>
              </w:rPr>
              <w:fldChar w:fldCharType="end"/>
            </w:r>
          </w:hyperlink>
        </w:p>
        <w:p w:rsidR="00AA793D" w:rsidRDefault="004E10A5">
          <w:pPr>
            <w:pStyle w:val="TOC1"/>
            <w:tabs>
              <w:tab w:val="right" w:leader="dot" w:pos="9105"/>
            </w:tabs>
            <w:rPr>
              <w:rFonts w:eastAsiaTheme="minorEastAsia"/>
              <w:noProof/>
            </w:rPr>
          </w:pPr>
          <w:hyperlink w:anchor="_Toc53980284" w:history="1">
            <w:r w:rsidR="00AA793D" w:rsidRPr="00671F9D">
              <w:rPr>
                <w:rStyle w:val="Hyperlink"/>
                <w:rFonts w:ascii="Times New Roman" w:hAnsi="Times New Roman" w:cs="Times New Roman"/>
                <w:noProof/>
              </w:rPr>
              <w:t>5. CONCLUSIONS AND RECOMMENDATIONS</w:t>
            </w:r>
            <w:r w:rsidR="00AA793D">
              <w:rPr>
                <w:noProof/>
                <w:webHidden/>
              </w:rPr>
              <w:tab/>
            </w:r>
            <w:r>
              <w:rPr>
                <w:noProof/>
                <w:webHidden/>
              </w:rPr>
              <w:fldChar w:fldCharType="begin"/>
            </w:r>
            <w:r w:rsidR="00AA793D">
              <w:rPr>
                <w:noProof/>
                <w:webHidden/>
              </w:rPr>
              <w:instrText xml:space="preserve"> PAGEREF _Toc53980284 \h </w:instrText>
            </w:r>
            <w:r>
              <w:rPr>
                <w:noProof/>
                <w:webHidden/>
              </w:rPr>
            </w:r>
            <w:r>
              <w:rPr>
                <w:noProof/>
                <w:webHidden/>
              </w:rPr>
              <w:fldChar w:fldCharType="separate"/>
            </w:r>
            <w:r w:rsidR="00AA793D">
              <w:rPr>
                <w:noProof/>
                <w:webHidden/>
              </w:rPr>
              <w:t>91</w:t>
            </w:r>
            <w:r>
              <w:rPr>
                <w:noProof/>
                <w:webHidden/>
              </w:rPr>
              <w:fldChar w:fldCharType="end"/>
            </w:r>
          </w:hyperlink>
        </w:p>
        <w:p w:rsidR="00AA793D" w:rsidRDefault="004E10A5">
          <w:pPr>
            <w:pStyle w:val="TOC2"/>
            <w:tabs>
              <w:tab w:val="right" w:leader="dot" w:pos="9105"/>
            </w:tabs>
            <w:rPr>
              <w:rFonts w:eastAsiaTheme="minorEastAsia"/>
              <w:noProof/>
            </w:rPr>
          </w:pPr>
          <w:hyperlink w:anchor="_Toc53980285" w:history="1">
            <w:r w:rsidR="00AA793D" w:rsidRPr="00671F9D">
              <w:rPr>
                <w:rStyle w:val="Hyperlink"/>
                <w:rFonts w:ascii="Times New Roman" w:hAnsi="Times New Roman" w:cs="Times New Roman"/>
                <w:noProof/>
              </w:rPr>
              <w:t>5.1. Conclusions</w:t>
            </w:r>
            <w:r w:rsidR="00AA793D">
              <w:rPr>
                <w:noProof/>
                <w:webHidden/>
              </w:rPr>
              <w:tab/>
            </w:r>
            <w:r>
              <w:rPr>
                <w:noProof/>
                <w:webHidden/>
              </w:rPr>
              <w:fldChar w:fldCharType="begin"/>
            </w:r>
            <w:r w:rsidR="00AA793D">
              <w:rPr>
                <w:noProof/>
                <w:webHidden/>
              </w:rPr>
              <w:instrText xml:space="preserve"> PAGEREF _Toc53980285 \h </w:instrText>
            </w:r>
            <w:r>
              <w:rPr>
                <w:noProof/>
                <w:webHidden/>
              </w:rPr>
            </w:r>
            <w:r>
              <w:rPr>
                <w:noProof/>
                <w:webHidden/>
              </w:rPr>
              <w:fldChar w:fldCharType="separate"/>
            </w:r>
            <w:r w:rsidR="00AA793D">
              <w:rPr>
                <w:noProof/>
                <w:webHidden/>
              </w:rPr>
              <w:t>91</w:t>
            </w:r>
            <w:r>
              <w:rPr>
                <w:noProof/>
                <w:webHidden/>
              </w:rPr>
              <w:fldChar w:fldCharType="end"/>
            </w:r>
          </w:hyperlink>
        </w:p>
        <w:p w:rsidR="00AA793D" w:rsidRDefault="004E10A5">
          <w:pPr>
            <w:pStyle w:val="TOC2"/>
            <w:tabs>
              <w:tab w:val="right" w:leader="dot" w:pos="9105"/>
            </w:tabs>
            <w:rPr>
              <w:rFonts w:eastAsiaTheme="minorEastAsia"/>
              <w:noProof/>
            </w:rPr>
          </w:pPr>
          <w:hyperlink w:anchor="_Toc53980286" w:history="1">
            <w:r w:rsidR="00AA793D" w:rsidRPr="00671F9D">
              <w:rPr>
                <w:rStyle w:val="Hyperlink"/>
                <w:rFonts w:ascii="Times New Roman" w:hAnsi="Times New Roman" w:cs="Times New Roman"/>
                <w:noProof/>
              </w:rPr>
              <w:t>5.2. Recommendations</w:t>
            </w:r>
            <w:r w:rsidR="00AA793D">
              <w:rPr>
                <w:noProof/>
                <w:webHidden/>
              </w:rPr>
              <w:tab/>
            </w:r>
            <w:r>
              <w:rPr>
                <w:noProof/>
                <w:webHidden/>
              </w:rPr>
              <w:fldChar w:fldCharType="begin"/>
            </w:r>
            <w:r w:rsidR="00AA793D">
              <w:rPr>
                <w:noProof/>
                <w:webHidden/>
              </w:rPr>
              <w:instrText xml:space="preserve"> PAGEREF _Toc53980286 \h </w:instrText>
            </w:r>
            <w:r>
              <w:rPr>
                <w:noProof/>
                <w:webHidden/>
              </w:rPr>
            </w:r>
            <w:r>
              <w:rPr>
                <w:noProof/>
                <w:webHidden/>
              </w:rPr>
              <w:fldChar w:fldCharType="separate"/>
            </w:r>
            <w:r w:rsidR="00AA793D">
              <w:rPr>
                <w:noProof/>
                <w:webHidden/>
              </w:rPr>
              <w:t>93</w:t>
            </w:r>
            <w:r>
              <w:rPr>
                <w:noProof/>
                <w:webHidden/>
              </w:rPr>
              <w:fldChar w:fldCharType="end"/>
            </w:r>
          </w:hyperlink>
        </w:p>
        <w:p w:rsidR="00AA793D" w:rsidRDefault="004E10A5">
          <w:pPr>
            <w:pStyle w:val="TOC1"/>
            <w:tabs>
              <w:tab w:val="right" w:leader="dot" w:pos="9105"/>
            </w:tabs>
            <w:rPr>
              <w:rFonts w:eastAsiaTheme="minorEastAsia"/>
              <w:noProof/>
            </w:rPr>
          </w:pPr>
          <w:hyperlink w:anchor="_Toc53980287" w:history="1">
            <w:r w:rsidR="00AA793D" w:rsidRPr="00671F9D">
              <w:rPr>
                <w:rStyle w:val="Hyperlink"/>
                <w:rFonts w:ascii="Times New Roman" w:hAnsi="Times New Roman" w:cs="Times New Roman"/>
                <w:noProof/>
              </w:rPr>
              <w:t>REFERENCES</w:t>
            </w:r>
            <w:r w:rsidR="00AA793D">
              <w:rPr>
                <w:noProof/>
                <w:webHidden/>
              </w:rPr>
              <w:tab/>
            </w:r>
            <w:r>
              <w:rPr>
                <w:noProof/>
                <w:webHidden/>
              </w:rPr>
              <w:fldChar w:fldCharType="begin"/>
            </w:r>
            <w:r w:rsidR="00AA793D">
              <w:rPr>
                <w:noProof/>
                <w:webHidden/>
              </w:rPr>
              <w:instrText xml:space="preserve"> PAGEREF _Toc53980287 \h </w:instrText>
            </w:r>
            <w:r>
              <w:rPr>
                <w:noProof/>
                <w:webHidden/>
              </w:rPr>
            </w:r>
            <w:r>
              <w:rPr>
                <w:noProof/>
                <w:webHidden/>
              </w:rPr>
              <w:fldChar w:fldCharType="separate"/>
            </w:r>
            <w:r w:rsidR="00AA793D">
              <w:rPr>
                <w:noProof/>
                <w:webHidden/>
              </w:rPr>
              <w:t>94</w:t>
            </w:r>
            <w:r>
              <w:rPr>
                <w:noProof/>
                <w:webHidden/>
              </w:rPr>
              <w:fldChar w:fldCharType="end"/>
            </w:r>
          </w:hyperlink>
        </w:p>
        <w:p w:rsidR="00AA793D" w:rsidRDefault="004E10A5">
          <w:pPr>
            <w:pStyle w:val="TOC1"/>
            <w:tabs>
              <w:tab w:val="right" w:leader="dot" w:pos="9105"/>
            </w:tabs>
            <w:rPr>
              <w:rFonts w:eastAsiaTheme="minorEastAsia"/>
              <w:noProof/>
            </w:rPr>
          </w:pPr>
          <w:hyperlink w:anchor="_Toc53980288" w:history="1">
            <w:r w:rsidR="00AA793D" w:rsidRPr="00671F9D">
              <w:rPr>
                <w:rStyle w:val="Hyperlink"/>
                <w:rFonts w:ascii="Times New Roman" w:eastAsia="Times New Roman" w:hAnsi="Times New Roman" w:cs="Times New Roman"/>
                <w:noProof/>
              </w:rPr>
              <w:t>APPENDICES</w:t>
            </w:r>
            <w:r w:rsidR="00AA793D">
              <w:rPr>
                <w:noProof/>
                <w:webHidden/>
              </w:rPr>
              <w:tab/>
            </w:r>
            <w:r>
              <w:rPr>
                <w:noProof/>
                <w:webHidden/>
              </w:rPr>
              <w:fldChar w:fldCharType="begin"/>
            </w:r>
            <w:r w:rsidR="00AA793D">
              <w:rPr>
                <w:noProof/>
                <w:webHidden/>
              </w:rPr>
              <w:instrText xml:space="preserve"> PAGEREF _Toc53980288 \h </w:instrText>
            </w:r>
            <w:r>
              <w:rPr>
                <w:noProof/>
                <w:webHidden/>
              </w:rPr>
            </w:r>
            <w:r>
              <w:rPr>
                <w:noProof/>
                <w:webHidden/>
              </w:rPr>
              <w:fldChar w:fldCharType="separate"/>
            </w:r>
            <w:r w:rsidR="00AA793D">
              <w:rPr>
                <w:noProof/>
                <w:webHidden/>
              </w:rPr>
              <w:t>97</w:t>
            </w:r>
            <w:r>
              <w:rPr>
                <w:noProof/>
                <w:webHidden/>
              </w:rPr>
              <w:fldChar w:fldCharType="end"/>
            </w:r>
          </w:hyperlink>
        </w:p>
        <w:p w:rsidR="00532B5A" w:rsidRPr="00ED7677" w:rsidRDefault="004E10A5" w:rsidP="00532B5A">
          <w:pPr>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fldChar w:fldCharType="end"/>
          </w:r>
        </w:p>
      </w:sdtContent>
    </w:sdt>
    <w:p w:rsidR="00532B5A" w:rsidRPr="00ED7677" w:rsidRDefault="00532B5A" w:rsidP="00532B5A">
      <w:pPr>
        <w:pStyle w:val="Heading1"/>
        <w:rPr>
          <w:rFonts w:asciiTheme="majorBidi" w:hAnsiTheme="majorBidi"/>
          <w:color w:val="000000" w:themeColor="text1"/>
          <w:sz w:val="24"/>
          <w:szCs w:val="24"/>
        </w:rPr>
      </w:pPr>
    </w:p>
    <w:p w:rsidR="00532B5A" w:rsidRPr="00ED7677" w:rsidRDefault="00532B5A" w:rsidP="00532B5A">
      <w:pPr>
        <w:pStyle w:val="Heading1"/>
        <w:rPr>
          <w:rFonts w:asciiTheme="majorBidi" w:hAnsiTheme="majorBidi"/>
          <w:color w:val="000000" w:themeColor="text1"/>
          <w:sz w:val="24"/>
          <w:szCs w:val="24"/>
        </w:rPr>
      </w:pPr>
    </w:p>
    <w:p w:rsidR="00CE46B2" w:rsidRPr="00ED7677" w:rsidRDefault="00CE46B2" w:rsidP="00CE46B2">
      <w:pPr>
        <w:rPr>
          <w:color w:val="000000" w:themeColor="text1"/>
        </w:rPr>
      </w:pPr>
    </w:p>
    <w:p w:rsidR="00CE46B2" w:rsidRPr="00ED7677" w:rsidRDefault="00CE46B2" w:rsidP="00CE46B2">
      <w:pPr>
        <w:rPr>
          <w:color w:val="000000" w:themeColor="text1"/>
        </w:rPr>
      </w:pPr>
    </w:p>
    <w:p w:rsidR="00532B5A" w:rsidRDefault="00532B5A" w:rsidP="00532B5A">
      <w:pPr>
        <w:pStyle w:val="Heading1"/>
        <w:rPr>
          <w:rFonts w:asciiTheme="majorBidi" w:hAnsiTheme="majorBidi"/>
          <w:color w:val="000000" w:themeColor="text1"/>
          <w:sz w:val="24"/>
          <w:szCs w:val="24"/>
        </w:rPr>
      </w:pPr>
    </w:p>
    <w:p w:rsidR="00F034A8" w:rsidRPr="00F034A8" w:rsidRDefault="00F034A8" w:rsidP="00F034A8"/>
    <w:p w:rsidR="00532B5A" w:rsidRPr="00ED7677" w:rsidRDefault="00532B5A" w:rsidP="009C2D4E">
      <w:pPr>
        <w:tabs>
          <w:tab w:val="left" w:pos="2557"/>
        </w:tabs>
        <w:rPr>
          <w:color w:val="000000" w:themeColor="text1"/>
        </w:rPr>
      </w:pPr>
    </w:p>
    <w:p w:rsidR="00532B5A" w:rsidRPr="00ED7677" w:rsidRDefault="00F034A8" w:rsidP="00F034A8">
      <w:pPr>
        <w:pStyle w:val="Heading1"/>
        <w:spacing w:before="0" w:after="240" w:line="240" w:lineRule="auto"/>
        <w:rPr>
          <w:rFonts w:ascii="Times New Roman" w:hAnsi="Times New Roman" w:cs="Times New Roman"/>
          <w:color w:val="000000" w:themeColor="text1"/>
        </w:rPr>
      </w:pPr>
      <w:bookmarkStart w:id="9" w:name="_Toc53980220"/>
      <w:r>
        <w:rPr>
          <w:rFonts w:ascii="Times New Roman" w:hAnsi="Times New Roman" w:cs="Times New Roman"/>
          <w:color w:val="000000" w:themeColor="text1"/>
        </w:rPr>
        <w:lastRenderedPageBreak/>
        <w:t xml:space="preserve">                      </w:t>
      </w:r>
      <w:r w:rsidR="006930AC">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00E14C71">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ABBREVIATIONS</w:t>
      </w:r>
      <w:bookmarkEnd w:id="9"/>
    </w:p>
    <w:p w:rsidR="00532B5A" w:rsidRPr="00ED7677" w:rsidRDefault="00F034A8" w:rsidP="00F034A8">
      <w:pPr>
        <w:spacing w:line="240" w:lineRule="auto"/>
        <w:rPr>
          <w:rFonts w:ascii="Times New Roman" w:eastAsia="Calibri" w:hAnsi="Times New Roman" w:cs="Times New Roman"/>
          <w:bCs/>
          <w:color w:val="000000" w:themeColor="text1"/>
          <w:sz w:val="24"/>
          <w:szCs w:val="24"/>
        </w:rPr>
      </w:pPr>
      <w:r>
        <w:rPr>
          <w:rFonts w:ascii="Times New Roman" w:eastAsia="Calibri" w:hAnsi="Times New Roman" w:cs="Times New Roman"/>
          <w:bCs/>
          <w:color w:val="000000" w:themeColor="text1"/>
          <w:sz w:val="24"/>
          <w:szCs w:val="24"/>
        </w:rPr>
        <w:t xml:space="preserve">      </w:t>
      </w:r>
      <w:r w:rsidR="00532B5A" w:rsidRPr="00ED7677">
        <w:rPr>
          <w:rFonts w:ascii="Times New Roman" w:eastAsia="Calibri" w:hAnsi="Times New Roman" w:cs="Times New Roman"/>
          <w:bCs/>
          <w:color w:val="000000" w:themeColor="text1"/>
          <w:sz w:val="24"/>
          <w:szCs w:val="24"/>
        </w:rPr>
        <w:t>FHWA= Federal Highways of America</w:t>
      </w:r>
    </w:p>
    <w:p w:rsidR="00532B5A" w:rsidRPr="00ED7677" w:rsidRDefault="00532B5A" w:rsidP="00F034A8">
      <w:pPr>
        <w:spacing w:line="240" w:lineRule="auto"/>
        <w:rPr>
          <w:rFonts w:ascii="Times New Roman" w:eastAsia="Calibri" w:hAnsi="Times New Roman" w:cs="Times New Roman"/>
          <w:bCs/>
          <w:color w:val="000000" w:themeColor="text1"/>
          <w:sz w:val="24"/>
          <w:szCs w:val="24"/>
        </w:rPr>
      </w:pPr>
      <w:r w:rsidRPr="00ED7677">
        <w:rPr>
          <w:rFonts w:ascii="Times New Roman" w:eastAsia="Calibri" w:hAnsi="Times New Roman" w:cs="Times New Roman"/>
          <w:bCs/>
          <w:color w:val="000000" w:themeColor="text1"/>
          <w:sz w:val="24"/>
          <w:szCs w:val="24"/>
        </w:rPr>
        <w:t xml:space="preserve">      HCM= Highway Capacity Manual</w:t>
      </w:r>
    </w:p>
    <w:p w:rsidR="00532B5A" w:rsidRPr="00ED7677" w:rsidRDefault="00532B5A" w:rsidP="00F034A8">
      <w:pPr>
        <w:spacing w:line="240" w:lineRule="auto"/>
        <w:rPr>
          <w:rFonts w:ascii="Times New Roman" w:eastAsia="Calibri" w:hAnsi="Times New Roman" w:cs="Times New Roman"/>
          <w:bCs/>
          <w:color w:val="000000" w:themeColor="text1"/>
          <w:sz w:val="24"/>
          <w:szCs w:val="24"/>
        </w:rPr>
      </w:pPr>
      <w:r w:rsidRPr="00ED7677">
        <w:rPr>
          <w:rFonts w:ascii="Times New Roman" w:eastAsia="Calibri" w:hAnsi="Times New Roman" w:cs="Times New Roman"/>
          <w:bCs/>
          <w:color w:val="000000" w:themeColor="text1"/>
          <w:sz w:val="24"/>
          <w:szCs w:val="24"/>
        </w:rPr>
        <w:t xml:space="preserve">      LOS= Level of Service</w:t>
      </w:r>
    </w:p>
    <w:p w:rsidR="00532B5A" w:rsidRPr="00ED7677" w:rsidRDefault="00532B5A" w:rsidP="00F034A8">
      <w:pPr>
        <w:spacing w:line="240" w:lineRule="auto"/>
        <w:rPr>
          <w:rFonts w:ascii="Times New Roman" w:eastAsia="Calibri" w:hAnsi="Times New Roman" w:cs="Times New Roman"/>
          <w:bCs/>
          <w:color w:val="000000" w:themeColor="text1"/>
          <w:sz w:val="24"/>
          <w:szCs w:val="24"/>
        </w:rPr>
      </w:pPr>
      <w:r w:rsidRPr="00ED7677">
        <w:rPr>
          <w:rFonts w:ascii="Times New Roman" w:eastAsia="Calibri" w:hAnsi="Times New Roman" w:cs="Times New Roman"/>
          <w:bCs/>
          <w:color w:val="000000" w:themeColor="text1"/>
          <w:sz w:val="24"/>
          <w:szCs w:val="24"/>
        </w:rPr>
        <w:t xml:space="preserve">      PCU= Passenger Car Equivalent</w:t>
      </w:r>
    </w:p>
    <w:p w:rsidR="00532B5A" w:rsidRPr="00ED7677" w:rsidRDefault="00532B5A" w:rsidP="00F034A8">
      <w:pPr>
        <w:spacing w:line="240" w:lineRule="auto"/>
        <w:rPr>
          <w:rFonts w:ascii="Times New Roman" w:eastAsia="Calibri" w:hAnsi="Times New Roman" w:cs="Times New Roman"/>
          <w:bCs/>
          <w:color w:val="000000" w:themeColor="text1"/>
          <w:sz w:val="24"/>
          <w:szCs w:val="24"/>
        </w:rPr>
      </w:pPr>
      <w:r w:rsidRPr="00ED7677">
        <w:rPr>
          <w:rFonts w:ascii="Times New Roman" w:eastAsia="Calibri" w:hAnsi="Times New Roman" w:cs="Times New Roman"/>
          <w:bCs/>
          <w:color w:val="000000" w:themeColor="text1"/>
          <w:sz w:val="24"/>
          <w:szCs w:val="24"/>
        </w:rPr>
        <w:t xml:space="preserve">      SNNPR= Southern Nations Nationalities and Peoples Region</w:t>
      </w:r>
    </w:p>
    <w:p w:rsidR="00532B5A" w:rsidRPr="00ED7677" w:rsidRDefault="00532B5A" w:rsidP="00F034A8">
      <w:pPr>
        <w:spacing w:line="240" w:lineRule="auto"/>
        <w:rPr>
          <w:rFonts w:ascii="Times New Roman" w:eastAsia="Calibri" w:hAnsi="Times New Roman" w:cs="Times New Roman"/>
          <w:bCs/>
          <w:color w:val="000000" w:themeColor="text1"/>
          <w:sz w:val="24"/>
          <w:szCs w:val="24"/>
        </w:rPr>
      </w:pPr>
      <w:r w:rsidRPr="00ED7677">
        <w:rPr>
          <w:rFonts w:ascii="Times New Roman" w:eastAsia="Calibri" w:hAnsi="Times New Roman" w:cs="Times New Roman"/>
          <w:bCs/>
          <w:color w:val="000000" w:themeColor="text1"/>
          <w:sz w:val="24"/>
          <w:szCs w:val="24"/>
        </w:rPr>
        <w:t xml:space="preserve">      SIDRA= Signalized and Un-Signalized Intersection Design and Research Aid</w:t>
      </w: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hAnsi="Times New Roman" w:cs="Times New Roman"/>
          <w:color w:val="000000" w:themeColor="text1"/>
          <w:sz w:val="24"/>
          <w:szCs w:val="24"/>
        </w:rPr>
      </w:pPr>
    </w:p>
    <w:p w:rsidR="00532B5A" w:rsidRPr="00ED7677" w:rsidRDefault="00532B5A" w:rsidP="00532B5A">
      <w:pPr>
        <w:pStyle w:val="Heading1"/>
        <w:rPr>
          <w:rFonts w:ascii="Times New Roman" w:eastAsiaTheme="minorHAnsi" w:hAnsi="Times New Roman" w:cs="Times New Roman"/>
          <w:b w:val="0"/>
          <w:bCs w:val="0"/>
          <w:color w:val="000000" w:themeColor="text1"/>
          <w:sz w:val="24"/>
          <w:szCs w:val="24"/>
        </w:rPr>
      </w:pPr>
    </w:p>
    <w:p w:rsidR="00532B5A" w:rsidRDefault="00532B5A" w:rsidP="00532B5A">
      <w:pPr>
        <w:rPr>
          <w:rFonts w:ascii="Times New Roman" w:hAnsi="Times New Roman" w:cs="Times New Roman"/>
          <w:color w:val="000000" w:themeColor="text1"/>
          <w:sz w:val="24"/>
          <w:szCs w:val="24"/>
        </w:rPr>
      </w:pPr>
    </w:p>
    <w:p w:rsidR="0026403D" w:rsidRPr="00ED7677" w:rsidRDefault="0026403D" w:rsidP="00532B5A">
      <w:pPr>
        <w:rPr>
          <w:rFonts w:ascii="Times New Roman" w:hAnsi="Times New Roman" w:cs="Times New Roman"/>
          <w:color w:val="000000" w:themeColor="text1"/>
          <w:sz w:val="24"/>
          <w:szCs w:val="24"/>
        </w:rPr>
      </w:pPr>
    </w:p>
    <w:p w:rsidR="00532B5A" w:rsidRPr="00ED7677" w:rsidRDefault="00532B5A" w:rsidP="00532B5A">
      <w:pPr>
        <w:rPr>
          <w:rFonts w:ascii="Times New Roman" w:hAnsi="Times New Roman" w:cs="Times New Roman"/>
          <w:color w:val="000000" w:themeColor="text1"/>
          <w:sz w:val="24"/>
          <w:szCs w:val="24"/>
        </w:rPr>
      </w:pPr>
    </w:p>
    <w:p w:rsidR="00532B5A" w:rsidRPr="00ED7677" w:rsidRDefault="00532B5A" w:rsidP="00532B5A">
      <w:pPr>
        <w:rPr>
          <w:rFonts w:ascii="Times New Roman" w:hAnsi="Times New Roman" w:cs="Times New Roman"/>
          <w:color w:val="000000" w:themeColor="text1"/>
          <w:sz w:val="24"/>
          <w:szCs w:val="24"/>
        </w:rPr>
      </w:pPr>
    </w:p>
    <w:p w:rsidR="00666F65" w:rsidRPr="00666F65" w:rsidRDefault="00666F65" w:rsidP="00666F65">
      <w:bookmarkStart w:id="10" w:name="_Toc53980221"/>
    </w:p>
    <w:p w:rsidR="00666F65" w:rsidRPr="00666F65" w:rsidRDefault="00666F65" w:rsidP="00666F65"/>
    <w:p w:rsidR="00532B5A" w:rsidRPr="00ED7677" w:rsidRDefault="001A1854" w:rsidP="00666F65">
      <w:pPr>
        <w:pStyle w:val="Heading1"/>
        <w:spacing w:before="240" w:after="240" w:line="240" w:lineRule="auto"/>
        <w:rPr>
          <w:rFonts w:asciiTheme="majorBidi" w:hAnsiTheme="majorBidi"/>
          <w:color w:val="000000" w:themeColor="text1"/>
        </w:rPr>
      </w:pPr>
      <w:r>
        <w:rPr>
          <w:rFonts w:asciiTheme="majorBidi" w:hAnsiTheme="majorBidi"/>
          <w:color w:val="000000" w:themeColor="text1"/>
        </w:rPr>
        <w:lastRenderedPageBreak/>
        <w:t xml:space="preserve">                                       </w:t>
      </w:r>
      <w:r w:rsidR="00532B5A" w:rsidRPr="00ED7677">
        <w:rPr>
          <w:rFonts w:asciiTheme="majorBidi" w:hAnsiTheme="majorBidi"/>
          <w:color w:val="000000" w:themeColor="text1"/>
        </w:rPr>
        <w:t>LIST OF TABLES</w:t>
      </w:r>
      <w:bookmarkEnd w:id="10"/>
    </w:p>
    <w:p w:rsidR="00532B5A" w:rsidRPr="00ED7677" w:rsidRDefault="00532B5A" w:rsidP="00666F65">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2.</w:t>
      </w:r>
      <w:r w:rsidR="003324A2">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Table_2.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noProof/>
          <w:color w:val="000000" w:themeColor="text1"/>
          <w:sz w:val="24"/>
          <w:szCs w:val="24"/>
        </w:rPr>
        <w:t>1</w:t>
      </w:r>
      <w:r w:rsidR="004E10A5" w:rsidRPr="00ED7677">
        <w:rPr>
          <w:rFonts w:ascii="Times New Roman" w:hAnsi="Times New Roman" w:cs="Times New Roman"/>
          <w:color w:val="000000" w:themeColor="text1"/>
          <w:sz w:val="24"/>
          <w:szCs w:val="24"/>
        </w:rPr>
        <w:fldChar w:fldCharType="end"/>
      </w:r>
      <w:r w:rsidR="003324A2">
        <w:rPr>
          <w:rFonts w:ascii="Times New Roman" w:hAnsi="Times New Roman" w:cs="Times New Roman"/>
          <w:color w:val="000000" w:themeColor="text1"/>
          <w:sz w:val="24"/>
          <w:szCs w:val="24"/>
        </w:rPr>
        <w:t xml:space="preserve"> </w:t>
      </w:r>
      <w:r w:rsidR="00E504BC">
        <w:rPr>
          <w:rFonts w:ascii="Times New Roman" w:hAnsi="Times New Roman" w:cs="Times New Roman"/>
          <w:color w:val="000000" w:themeColor="text1"/>
          <w:sz w:val="24"/>
          <w:szCs w:val="24"/>
        </w:rPr>
        <w:t>Description of key roundabout f</w:t>
      </w:r>
      <w:r w:rsidRPr="00ED7677">
        <w:rPr>
          <w:rFonts w:ascii="Times New Roman" w:hAnsi="Times New Roman" w:cs="Times New Roman"/>
          <w:color w:val="000000" w:themeColor="text1"/>
          <w:sz w:val="24"/>
          <w:szCs w:val="24"/>
        </w:rPr>
        <w:t>eatu</w:t>
      </w:r>
      <w:r w:rsidR="00FA7289">
        <w:rPr>
          <w:rFonts w:ascii="Times New Roman" w:hAnsi="Times New Roman" w:cs="Times New Roman"/>
          <w:color w:val="000000" w:themeColor="text1"/>
          <w:sz w:val="24"/>
          <w:szCs w:val="24"/>
        </w:rPr>
        <w:t>re…………</w:t>
      </w:r>
      <w:r w:rsidR="00E504BC">
        <w:rPr>
          <w:rFonts w:ascii="Times New Roman" w:hAnsi="Times New Roman" w:cs="Times New Roman"/>
          <w:color w:val="000000" w:themeColor="text1"/>
          <w:sz w:val="24"/>
          <w:szCs w:val="24"/>
        </w:rPr>
        <w:t>...</w:t>
      </w:r>
      <w:r w:rsidR="00FA7289">
        <w:rPr>
          <w:rFonts w:ascii="Times New Roman" w:hAnsi="Times New Roman" w:cs="Times New Roman"/>
          <w:color w:val="000000" w:themeColor="text1"/>
          <w:sz w:val="24"/>
          <w:szCs w:val="24"/>
        </w:rPr>
        <w:t>…………………………………</w:t>
      </w:r>
      <w:r w:rsidR="00AA523B" w:rsidRPr="00ED7677">
        <w:rPr>
          <w:rFonts w:ascii="Times New Roman" w:hAnsi="Times New Roman" w:cs="Times New Roman"/>
          <w:color w:val="000000" w:themeColor="text1"/>
          <w:sz w:val="24"/>
          <w:szCs w:val="24"/>
        </w:rPr>
        <w:t>8</w:t>
      </w:r>
    </w:p>
    <w:p w:rsidR="00532B5A" w:rsidRPr="00ED7677" w:rsidRDefault="00532B5A" w:rsidP="00666F65">
      <w:pPr>
        <w:pStyle w:val="Caption"/>
        <w:spacing w:after="0" w:line="360" w:lineRule="auto"/>
        <w:jc w:val="both"/>
        <w:rPr>
          <w:b w:val="0"/>
          <w:color w:val="000000" w:themeColor="text1"/>
        </w:rPr>
      </w:pPr>
      <w:r w:rsidRPr="00ED7677">
        <w:rPr>
          <w:b w:val="0"/>
          <w:color w:val="000000" w:themeColor="text1"/>
        </w:rPr>
        <w:t>Table 2.</w:t>
      </w:r>
      <w:r w:rsidR="003324A2">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Table_2. \* ARABIC </w:instrText>
      </w:r>
      <w:r w:rsidR="004E10A5" w:rsidRPr="00ED7677">
        <w:rPr>
          <w:b w:val="0"/>
          <w:color w:val="000000" w:themeColor="text1"/>
        </w:rPr>
        <w:fldChar w:fldCharType="separate"/>
      </w:r>
      <w:r w:rsidRPr="00ED7677">
        <w:rPr>
          <w:b w:val="0"/>
          <w:noProof/>
          <w:color w:val="000000" w:themeColor="text1"/>
        </w:rPr>
        <w:t>2</w:t>
      </w:r>
      <w:r w:rsidR="004E10A5" w:rsidRPr="00ED7677">
        <w:rPr>
          <w:b w:val="0"/>
          <w:color w:val="000000" w:themeColor="text1"/>
        </w:rPr>
        <w:fldChar w:fldCharType="end"/>
      </w:r>
      <w:r w:rsidRPr="00ED7677">
        <w:rPr>
          <w:b w:val="0"/>
          <w:color w:val="000000" w:themeColor="text1"/>
        </w:rPr>
        <w:t xml:space="preserve"> level of service for roundabout…………………………………………………</w:t>
      </w:r>
      <w:r w:rsidR="00A2031B" w:rsidRPr="00ED7677">
        <w:rPr>
          <w:b w:val="0"/>
          <w:color w:val="000000" w:themeColor="text1"/>
        </w:rPr>
        <w:t>…</w:t>
      </w:r>
      <w:r w:rsidR="005C118B" w:rsidRPr="00ED7677">
        <w:rPr>
          <w:b w:val="0"/>
          <w:color w:val="000000" w:themeColor="text1"/>
        </w:rPr>
        <w:t>.</w:t>
      </w:r>
      <w:r w:rsidRPr="00ED7677">
        <w:rPr>
          <w:b w:val="0"/>
          <w:color w:val="000000" w:themeColor="text1"/>
        </w:rPr>
        <w:t>10</w:t>
      </w:r>
    </w:p>
    <w:p w:rsidR="00532B5A" w:rsidRPr="00ED7677" w:rsidRDefault="003324A2" w:rsidP="005C118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Table </w:t>
      </w:r>
      <w:r w:rsidR="00532B5A" w:rsidRPr="00ED7677">
        <w:rPr>
          <w:rFonts w:ascii="Times New Roman" w:hAnsi="Times New Roman" w:cs="Times New Roman"/>
          <w:color w:val="000000" w:themeColor="text1"/>
          <w:sz w:val="24"/>
          <w:szCs w:val="24"/>
        </w:rPr>
        <w:t>3.</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1 Types and number of vehicle</w:t>
      </w:r>
      <w:r>
        <w:rPr>
          <w:rFonts w:ascii="Times New Roman" w:hAnsi="Times New Roman" w:cs="Times New Roman"/>
          <w:color w:val="000000" w:themeColor="text1"/>
          <w:sz w:val="24"/>
          <w:szCs w:val="24"/>
        </w:rPr>
        <w:t>s recorded in Hosanna City..........…………………..</w:t>
      </w:r>
      <w:r w:rsidR="00532B5A" w:rsidRPr="00ED7677">
        <w:rPr>
          <w:rFonts w:ascii="Times New Roman" w:hAnsi="Times New Roman" w:cs="Times New Roman"/>
          <w:color w:val="000000" w:themeColor="text1"/>
          <w:sz w:val="24"/>
          <w:szCs w:val="24"/>
        </w:rPr>
        <w:t>23</w:t>
      </w:r>
    </w:p>
    <w:p w:rsidR="00532B5A" w:rsidRPr="00ED7677" w:rsidRDefault="003324A2" w:rsidP="005C118B">
      <w:pPr>
        <w:pStyle w:val="Caption"/>
        <w:spacing w:after="0" w:line="360" w:lineRule="auto"/>
        <w:jc w:val="both"/>
        <w:rPr>
          <w:b w:val="0"/>
          <w:color w:val="000000" w:themeColor="text1"/>
        </w:rPr>
      </w:pPr>
      <w:r>
        <w:rPr>
          <w:b w:val="0"/>
          <w:color w:val="000000" w:themeColor="text1"/>
        </w:rPr>
        <w:t>Table 3.2</w:t>
      </w:r>
      <w:r w:rsidR="00532B5A" w:rsidRPr="00ED7677">
        <w:rPr>
          <w:b w:val="0"/>
          <w:color w:val="000000" w:themeColor="text1"/>
        </w:rPr>
        <w:t xml:space="preserve"> Passenger car units for vehicles…………………………………………............</w:t>
      </w:r>
      <w:r w:rsidR="00A2031B" w:rsidRPr="00ED7677">
        <w:rPr>
          <w:b w:val="0"/>
          <w:color w:val="000000" w:themeColor="text1"/>
        </w:rPr>
        <w:t>..</w:t>
      </w:r>
      <w:r w:rsidR="00532B5A" w:rsidRPr="00ED7677">
        <w:rPr>
          <w:b w:val="0"/>
          <w:color w:val="000000" w:themeColor="text1"/>
        </w:rPr>
        <w:t>.</w:t>
      </w:r>
      <w:r>
        <w:rPr>
          <w:b w:val="0"/>
          <w:color w:val="000000" w:themeColor="text1"/>
        </w:rPr>
        <w:t>..</w:t>
      </w:r>
      <w:r w:rsidR="00532B5A" w:rsidRPr="00ED7677">
        <w:rPr>
          <w:b w:val="0"/>
          <w:color w:val="000000" w:themeColor="text1"/>
        </w:rPr>
        <w:t>26</w:t>
      </w:r>
    </w:p>
    <w:p w:rsidR="00532B5A" w:rsidRPr="00ED7677" w:rsidRDefault="003324A2" w:rsidP="005C118B">
      <w:pPr>
        <w:pStyle w:val="Caption"/>
        <w:spacing w:after="0" w:line="360" w:lineRule="auto"/>
        <w:jc w:val="both"/>
        <w:rPr>
          <w:b w:val="0"/>
          <w:color w:val="000000" w:themeColor="text1"/>
        </w:rPr>
      </w:pPr>
      <w:r>
        <w:rPr>
          <w:b w:val="0"/>
          <w:color w:val="000000" w:themeColor="text1"/>
        </w:rPr>
        <w:t>Table 3.</w:t>
      </w:r>
      <w:r w:rsidR="00532B5A" w:rsidRPr="00ED7677">
        <w:rPr>
          <w:b w:val="0"/>
          <w:color w:val="000000" w:themeColor="text1"/>
        </w:rPr>
        <w:t>3</w:t>
      </w:r>
      <w:r w:rsidR="00E504BC">
        <w:rPr>
          <w:b w:val="0"/>
          <w:color w:val="000000" w:themeColor="text1"/>
        </w:rPr>
        <w:t xml:space="preserve"> Existing roundabouts g</w:t>
      </w:r>
      <w:r w:rsidR="00531C9D">
        <w:rPr>
          <w:b w:val="0"/>
          <w:color w:val="000000" w:themeColor="text1"/>
        </w:rPr>
        <w:t>eometry d</w:t>
      </w:r>
      <w:r w:rsidR="00532B5A" w:rsidRPr="00ED7677">
        <w:rPr>
          <w:b w:val="0"/>
          <w:color w:val="000000" w:themeColor="text1"/>
        </w:rPr>
        <w:t>ata…</w:t>
      </w:r>
      <w:r w:rsidR="00531C9D">
        <w:rPr>
          <w:b w:val="0"/>
          <w:color w:val="000000" w:themeColor="text1"/>
        </w:rPr>
        <w:t>.</w:t>
      </w:r>
      <w:r w:rsidR="00532B5A" w:rsidRPr="00ED7677">
        <w:rPr>
          <w:b w:val="0"/>
          <w:color w:val="000000" w:themeColor="text1"/>
        </w:rPr>
        <w:t>………………………………………</w:t>
      </w:r>
      <w:r w:rsidR="00A2031B" w:rsidRPr="00ED7677">
        <w:rPr>
          <w:b w:val="0"/>
          <w:color w:val="000000" w:themeColor="text1"/>
        </w:rPr>
        <w:t>…</w:t>
      </w:r>
      <w:r w:rsidR="00532B5A" w:rsidRPr="00ED7677">
        <w:rPr>
          <w:b w:val="0"/>
          <w:color w:val="000000" w:themeColor="text1"/>
        </w:rPr>
        <w:t>.</w:t>
      </w:r>
      <w:r w:rsidR="00E504BC">
        <w:rPr>
          <w:b w:val="0"/>
          <w:color w:val="000000" w:themeColor="text1"/>
        </w:rPr>
        <w:t>..</w:t>
      </w:r>
      <w:r>
        <w:rPr>
          <w:b w:val="0"/>
          <w:color w:val="000000" w:themeColor="text1"/>
        </w:rPr>
        <w:t>.</w:t>
      </w:r>
      <w:r w:rsidR="00532B5A" w:rsidRPr="00ED7677">
        <w:rPr>
          <w:b w:val="0"/>
          <w:color w:val="000000" w:themeColor="text1"/>
        </w:rPr>
        <w:t>27</w:t>
      </w:r>
    </w:p>
    <w:p w:rsidR="00532B5A" w:rsidRPr="00ED7677" w:rsidRDefault="00531C9D" w:rsidP="005C118B">
      <w:pPr>
        <w:pStyle w:val="Caption"/>
        <w:spacing w:after="0" w:line="360" w:lineRule="auto"/>
        <w:jc w:val="both"/>
        <w:rPr>
          <w:b w:val="0"/>
          <w:color w:val="000000" w:themeColor="text1"/>
        </w:rPr>
      </w:pPr>
      <w:r>
        <w:rPr>
          <w:b w:val="0"/>
          <w:color w:val="000000" w:themeColor="text1"/>
        </w:rPr>
        <w:t>Table 3. 4 Signalized intersections geometric d</w:t>
      </w:r>
      <w:r w:rsidR="00532B5A" w:rsidRPr="00ED7677">
        <w:rPr>
          <w:b w:val="0"/>
          <w:color w:val="000000" w:themeColor="text1"/>
        </w:rPr>
        <w:t>ata……</w:t>
      </w:r>
      <w:r>
        <w:rPr>
          <w:b w:val="0"/>
          <w:color w:val="000000" w:themeColor="text1"/>
        </w:rPr>
        <w:t>..</w:t>
      </w:r>
      <w:r w:rsidR="00532B5A" w:rsidRPr="00ED7677">
        <w:rPr>
          <w:b w:val="0"/>
          <w:color w:val="000000" w:themeColor="text1"/>
        </w:rPr>
        <w:t>…………………………………</w:t>
      </w:r>
      <w:r w:rsidR="00E67DD1" w:rsidRPr="00ED7677">
        <w:rPr>
          <w:b w:val="0"/>
          <w:color w:val="000000" w:themeColor="text1"/>
        </w:rPr>
        <w:t>..</w:t>
      </w:r>
      <w:r w:rsidR="00532B5A" w:rsidRPr="00ED7677">
        <w:rPr>
          <w:b w:val="0"/>
          <w:color w:val="000000" w:themeColor="text1"/>
        </w:rPr>
        <w:t>…27</w:t>
      </w:r>
    </w:p>
    <w:p w:rsidR="00532B5A" w:rsidRPr="00ED7677" w:rsidRDefault="00532B5A" w:rsidP="005C118B">
      <w:pPr>
        <w:pStyle w:val="Caption"/>
        <w:spacing w:after="0" w:line="360" w:lineRule="auto"/>
        <w:jc w:val="both"/>
        <w:rPr>
          <w:b w:val="0"/>
          <w:color w:val="000000" w:themeColor="text1"/>
        </w:rPr>
      </w:pPr>
      <w:r w:rsidRPr="00ED7677">
        <w:rPr>
          <w:b w:val="0"/>
          <w:color w:val="000000" w:themeColor="text1"/>
        </w:rPr>
        <w:t>Table 3. 5 Peak hour traffic volumes (PCU) of signalized intersections……………………</w:t>
      </w:r>
      <w:r w:rsidR="00E67DD1" w:rsidRPr="00ED7677">
        <w:rPr>
          <w:b w:val="0"/>
          <w:color w:val="000000" w:themeColor="text1"/>
        </w:rPr>
        <w:t>..</w:t>
      </w:r>
      <w:r w:rsidRPr="00ED7677">
        <w:rPr>
          <w:b w:val="0"/>
          <w:color w:val="000000" w:themeColor="text1"/>
        </w:rPr>
        <w:t>.29</w:t>
      </w:r>
    </w:p>
    <w:p w:rsidR="00532B5A" w:rsidRPr="00ED7677" w:rsidRDefault="00532B5A" w:rsidP="005C118B">
      <w:pPr>
        <w:pStyle w:val="Caption"/>
        <w:spacing w:after="0" w:line="360" w:lineRule="auto"/>
        <w:jc w:val="both"/>
        <w:rPr>
          <w:b w:val="0"/>
          <w:color w:val="000000" w:themeColor="text1"/>
        </w:rPr>
      </w:pPr>
      <w:r w:rsidRPr="00ED7677">
        <w:rPr>
          <w:b w:val="0"/>
          <w:color w:val="000000" w:themeColor="text1"/>
        </w:rPr>
        <w:t>Table 3. 6 Peak hour traffic volumes (PCU) of roundabouts………………………………</w:t>
      </w:r>
      <w:r w:rsidR="00E67DD1" w:rsidRPr="00ED7677">
        <w:rPr>
          <w:b w:val="0"/>
          <w:color w:val="000000" w:themeColor="text1"/>
        </w:rPr>
        <w:t>…</w:t>
      </w:r>
      <w:r w:rsidRPr="00ED7677">
        <w:rPr>
          <w:b w:val="0"/>
          <w:color w:val="000000" w:themeColor="text1"/>
        </w:rPr>
        <w:t>30</w:t>
      </w:r>
    </w:p>
    <w:p w:rsidR="00532B5A" w:rsidRPr="00ED7677" w:rsidRDefault="00532B5A" w:rsidP="005C118B">
      <w:pPr>
        <w:pStyle w:val="Caption"/>
        <w:spacing w:after="0" w:line="360" w:lineRule="auto"/>
        <w:jc w:val="both"/>
        <w:rPr>
          <w:b w:val="0"/>
          <w:color w:val="000000" w:themeColor="text1"/>
        </w:rPr>
      </w:pPr>
      <w:r w:rsidRPr="00ED7677">
        <w:rPr>
          <w:b w:val="0"/>
          <w:color w:val="000000" w:themeColor="text1"/>
        </w:rPr>
        <w:t>Table 3. 7 Pedestrian volume of intersections at peak hour………………………………</w:t>
      </w:r>
      <w:r w:rsidR="00E67DD1" w:rsidRPr="00ED7677">
        <w:rPr>
          <w:b w:val="0"/>
          <w:color w:val="000000" w:themeColor="text1"/>
        </w:rPr>
        <w:t>..</w:t>
      </w:r>
      <w:r w:rsidRPr="00ED7677">
        <w:rPr>
          <w:b w:val="0"/>
          <w:color w:val="000000" w:themeColor="text1"/>
        </w:rPr>
        <w:t>…31</w:t>
      </w:r>
    </w:p>
    <w:p w:rsidR="00532B5A" w:rsidRPr="00ED7677" w:rsidRDefault="00532B5A" w:rsidP="005C118B">
      <w:pPr>
        <w:pStyle w:val="Caption"/>
        <w:spacing w:after="0" w:line="360" w:lineRule="auto"/>
        <w:jc w:val="both"/>
        <w:rPr>
          <w:b w:val="0"/>
          <w:color w:val="000000" w:themeColor="text1"/>
        </w:rPr>
      </w:pPr>
      <w:r w:rsidRPr="00ED7677">
        <w:rPr>
          <w:b w:val="0"/>
          <w:color w:val="000000" w:themeColor="text1"/>
        </w:rPr>
        <w:t xml:space="preserve">Table </w:t>
      </w:r>
      <w:r w:rsidR="004E10A5" w:rsidRPr="00ED7677">
        <w:rPr>
          <w:b w:val="0"/>
          <w:color w:val="000000" w:themeColor="text1"/>
        </w:rPr>
        <w:fldChar w:fldCharType="begin"/>
      </w:r>
      <w:r w:rsidRPr="00ED7677">
        <w:rPr>
          <w:b w:val="0"/>
          <w:color w:val="000000" w:themeColor="text1"/>
        </w:rPr>
        <w:instrText xml:space="preserve"> SEQ Table_2. \* ARABIC </w:instrText>
      </w:r>
      <w:r w:rsidR="004E10A5" w:rsidRPr="00ED7677">
        <w:rPr>
          <w:b w:val="0"/>
          <w:color w:val="000000" w:themeColor="text1"/>
        </w:rPr>
        <w:fldChar w:fldCharType="separate"/>
      </w:r>
      <w:r w:rsidRPr="00ED7677">
        <w:rPr>
          <w:b w:val="0"/>
          <w:noProof/>
          <w:color w:val="000000" w:themeColor="text1"/>
        </w:rPr>
        <w:t>3</w:t>
      </w:r>
      <w:r w:rsidR="004E10A5" w:rsidRPr="00ED7677">
        <w:rPr>
          <w:b w:val="0"/>
          <w:color w:val="000000" w:themeColor="text1"/>
        </w:rPr>
        <w:fldChar w:fldCharType="end"/>
      </w:r>
      <w:r w:rsidRPr="00ED7677">
        <w:rPr>
          <w:b w:val="0"/>
          <w:color w:val="000000" w:themeColor="text1"/>
        </w:rPr>
        <w:t>.</w:t>
      </w:r>
      <w:r w:rsidR="00FA7289">
        <w:rPr>
          <w:b w:val="0"/>
          <w:color w:val="000000" w:themeColor="text1"/>
        </w:rPr>
        <w:t xml:space="preserve"> </w:t>
      </w:r>
      <w:r w:rsidR="00531C9D">
        <w:rPr>
          <w:b w:val="0"/>
          <w:color w:val="000000" w:themeColor="text1"/>
        </w:rPr>
        <w:t>8 Default v</w:t>
      </w:r>
      <w:r w:rsidRPr="00ED7677">
        <w:rPr>
          <w:b w:val="0"/>
          <w:color w:val="000000" w:themeColor="text1"/>
        </w:rPr>
        <w:t>alues used in this thesis</w:t>
      </w:r>
      <w:r w:rsidR="00FA7289">
        <w:rPr>
          <w:b w:val="0"/>
          <w:color w:val="000000" w:themeColor="text1"/>
        </w:rPr>
        <w:t>……</w:t>
      </w:r>
      <w:r w:rsidR="00531C9D">
        <w:rPr>
          <w:b w:val="0"/>
          <w:color w:val="000000" w:themeColor="text1"/>
        </w:rPr>
        <w:t>.</w:t>
      </w:r>
      <w:r w:rsidR="00FA7289">
        <w:rPr>
          <w:b w:val="0"/>
          <w:color w:val="000000" w:themeColor="text1"/>
        </w:rPr>
        <w:t>………………………………………..</w:t>
      </w:r>
      <w:r w:rsidR="00FA7289" w:rsidRPr="00ED7677">
        <w:rPr>
          <w:b w:val="0"/>
          <w:color w:val="000000" w:themeColor="text1"/>
        </w:rPr>
        <w:t>…...</w:t>
      </w:r>
      <w:r w:rsidRPr="00ED7677">
        <w:rPr>
          <w:b w:val="0"/>
          <w:color w:val="000000" w:themeColor="text1"/>
        </w:rPr>
        <w:t>31</w:t>
      </w:r>
    </w:p>
    <w:p w:rsidR="00EE4BA4" w:rsidRPr="00ED7677" w:rsidRDefault="002C48CE" w:rsidP="00EE4BA4">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3.</w:t>
      </w:r>
      <w:r w:rsidR="00FA7289">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9</w:t>
      </w:r>
      <w:r w:rsidR="004B5320">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Traffic volume (PCU) data of signalized intersections without </w:t>
      </w:r>
      <w:r w:rsidRPr="00ED7677">
        <w:rPr>
          <w:rFonts w:ascii="Times New Roman" w:hAnsi="Times New Roman" w:cs="Times New Roman"/>
          <w:color w:val="000000" w:themeColor="text1"/>
          <w:sz w:val="24"/>
          <w:szCs w:val="24"/>
        </w:rPr>
        <w:t>three</w:t>
      </w:r>
      <w:r w:rsidR="004B5320">
        <w:rPr>
          <w:rFonts w:ascii="Times New Roman" w:hAnsi="Times New Roman" w:cs="Times New Roman"/>
          <w:color w:val="000000" w:themeColor="text1"/>
          <w:sz w:val="24"/>
          <w:szCs w:val="24"/>
        </w:rPr>
        <w:t xml:space="preserve"> </w:t>
      </w:r>
      <w:r w:rsidR="00A3755F" w:rsidRPr="00ED7677">
        <w:rPr>
          <w:rFonts w:ascii="Times New Roman" w:hAnsi="Times New Roman" w:cs="Times New Roman"/>
          <w:color w:val="000000" w:themeColor="text1"/>
          <w:sz w:val="24"/>
          <w:szCs w:val="24"/>
        </w:rPr>
        <w:t>wheelers</w:t>
      </w:r>
      <w:r w:rsidR="004B5320">
        <w:rPr>
          <w:rFonts w:ascii="Times New Roman" w:hAnsi="Times New Roman" w:cs="Times New Roman"/>
          <w:color w:val="000000" w:themeColor="text1"/>
          <w:sz w:val="24"/>
          <w:szCs w:val="24"/>
        </w:rPr>
        <w:t>...</w:t>
      </w:r>
      <w:r w:rsidR="00FA7289">
        <w:rPr>
          <w:rFonts w:ascii="Times New Roman" w:hAnsi="Times New Roman" w:cs="Times New Roman"/>
          <w:color w:val="000000" w:themeColor="text1"/>
          <w:sz w:val="24"/>
          <w:szCs w:val="24"/>
        </w:rPr>
        <w:t>...</w:t>
      </w:r>
      <w:r w:rsidR="008D36BD">
        <w:rPr>
          <w:rFonts w:ascii="Times New Roman" w:hAnsi="Times New Roman" w:cs="Times New Roman"/>
          <w:color w:val="000000" w:themeColor="text1"/>
          <w:sz w:val="24"/>
          <w:szCs w:val="24"/>
        </w:rPr>
        <w:t>.</w:t>
      </w:r>
      <w:r w:rsidR="00EE4BA4" w:rsidRPr="00ED7677">
        <w:rPr>
          <w:rFonts w:ascii="Times New Roman" w:hAnsi="Times New Roman" w:cs="Times New Roman"/>
          <w:color w:val="000000" w:themeColor="text1"/>
          <w:sz w:val="24"/>
          <w:szCs w:val="24"/>
        </w:rPr>
        <w:t>33</w:t>
      </w:r>
    </w:p>
    <w:p w:rsidR="00532B5A" w:rsidRPr="00ED7677" w:rsidRDefault="002C48CE" w:rsidP="00EE4BA4">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3.</w:t>
      </w:r>
      <w:r w:rsidR="00FA728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10 </w:t>
      </w:r>
      <w:r w:rsidR="00532B5A" w:rsidRPr="00ED7677">
        <w:rPr>
          <w:rFonts w:ascii="Times New Roman" w:hAnsi="Times New Roman" w:cs="Times New Roman"/>
          <w:color w:val="000000" w:themeColor="text1"/>
          <w:sz w:val="24"/>
          <w:szCs w:val="24"/>
        </w:rPr>
        <w:t xml:space="preserve">Traffic volume (PCU) data of roundabouts without </w:t>
      </w:r>
      <w:r w:rsidR="001C3DF8">
        <w:rPr>
          <w:rFonts w:ascii="Times New Roman" w:hAnsi="Times New Roman" w:cs="Times New Roman"/>
          <w:color w:val="000000" w:themeColor="text1"/>
          <w:sz w:val="24"/>
          <w:szCs w:val="24"/>
        </w:rPr>
        <w:t>t</w:t>
      </w:r>
      <w:r w:rsidR="00FA7289">
        <w:rPr>
          <w:rFonts w:ascii="Times New Roman" w:hAnsi="Times New Roman" w:cs="Times New Roman"/>
          <w:color w:val="000000" w:themeColor="text1"/>
          <w:sz w:val="24"/>
          <w:szCs w:val="24"/>
        </w:rPr>
        <w:t xml:space="preserve">hree </w:t>
      </w:r>
      <w:r w:rsidR="00A3755F" w:rsidRPr="00ED7677">
        <w:rPr>
          <w:rFonts w:ascii="Times New Roman" w:hAnsi="Times New Roman" w:cs="Times New Roman"/>
          <w:color w:val="000000" w:themeColor="text1"/>
          <w:sz w:val="24"/>
          <w:szCs w:val="24"/>
        </w:rPr>
        <w:t>wheelers</w:t>
      </w:r>
      <w:r w:rsidR="00FA7289">
        <w:rPr>
          <w:rFonts w:ascii="Times New Roman" w:hAnsi="Times New Roman" w:cs="Times New Roman"/>
          <w:color w:val="000000" w:themeColor="text1"/>
          <w:sz w:val="24"/>
          <w:szCs w:val="24"/>
        </w:rPr>
        <w:t>……………</w:t>
      </w:r>
      <w:r w:rsidR="001C3DF8">
        <w:rPr>
          <w:rFonts w:ascii="Times New Roman" w:hAnsi="Times New Roman" w:cs="Times New Roman"/>
          <w:color w:val="000000" w:themeColor="text1"/>
          <w:sz w:val="24"/>
          <w:szCs w:val="24"/>
        </w:rPr>
        <w:t>..</w:t>
      </w:r>
      <w:r w:rsidR="00FA7289">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34</w:t>
      </w:r>
    </w:p>
    <w:p w:rsidR="002C48CE" w:rsidRPr="00ED7677" w:rsidRDefault="00532B5A" w:rsidP="00EE4BA4">
      <w:pPr>
        <w:pStyle w:val="Caption"/>
        <w:spacing w:after="0" w:line="360" w:lineRule="auto"/>
        <w:rPr>
          <w:b w:val="0"/>
          <w:color w:val="000000" w:themeColor="text1"/>
        </w:rPr>
      </w:pPr>
      <w:r w:rsidRPr="00ED7677">
        <w:rPr>
          <w:b w:val="0"/>
          <w:color w:val="000000" w:themeColor="text1"/>
        </w:rPr>
        <w:t xml:space="preserve">Table 3. 11 Traffic volume (PCU) data of signalized intersections when </w:t>
      </w:r>
      <w:r w:rsidR="001C3DF8">
        <w:rPr>
          <w:b w:val="0"/>
          <w:color w:val="000000" w:themeColor="text1"/>
        </w:rPr>
        <w:t>t</w:t>
      </w:r>
      <w:r w:rsidR="00A3755F" w:rsidRPr="00ED7677">
        <w:rPr>
          <w:b w:val="0"/>
          <w:color w:val="000000" w:themeColor="text1"/>
        </w:rPr>
        <w:t>hree wheelers</w:t>
      </w:r>
    </w:p>
    <w:p w:rsidR="00532B5A" w:rsidRPr="00ED7677" w:rsidRDefault="004B5320" w:rsidP="00EE4BA4">
      <w:pPr>
        <w:pStyle w:val="Caption"/>
        <w:spacing w:after="0" w:line="360" w:lineRule="auto"/>
        <w:rPr>
          <w:b w:val="0"/>
          <w:color w:val="000000" w:themeColor="text1"/>
        </w:rPr>
      </w:pPr>
      <w:r>
        <w:rPr>
          <w:b w:val="0"/>
          <w:color w:val="000000" w:themeColor="text1"/>
        </w:rPr>
        <w:t xml:space="preserve">                   </w:t>
      </w:r>
      <w:r w:rsidR="002C48CE" w:rsidRPr="00ED7677">
        <w:rPr>
          <w:b w:val="0"/>
          <w:color w:val="000000" w:themeColor="text1"/>
        </w:rPr>
        <w:t>R</w:t>
      </w:r>
      <w:r w:rsidR="00532B5A" w:rsidRPr="00ED7677">
        <w:rPr>
          <w:b w:val="0"/>
          <w:color w:val="000000" w:themeColor="text1"/>
        </w:rPr>
        <w:t>eplaced</w:t>
      </w:r>
      <w:r w:rsidR="002C48CE" w:rsidRPr="00ED7677">
        <w:rPr>
          <w:b w:val="0"/>
          <w:color w:val="000000" w:themeColor="text1"/>
        </w:rPr>
        <w:t xml:space="preserve"> by mini</w:t>
      </w:r>
      <w:r>
        <w:rPr>
          <w:b w:val="0"/>
          <w:color w:val="000000" w:themeColor="text1"/>
        </w:rPr>
        <w:t xml:space="preserve"> </w:t>
      </w:r>
      <w:r w:rsidR="00532B5A" w:rsidRPr="00ED7677">
        <w:rPr>
          <w:b w:val="0"/>
          <w:color w:val="000000" w:themeColor="text1"/>
        </w:rPr>
        <w:t>bus</w:t>
      </w:r>
      <w:r>
        <w:rPr>
          <w:b w:val="0"/>
          <w:color w:val="000000" w:themeColor="text1"/>
        </w:rPr>
        <w:t>……………………………………………………………..</w:t>
      </w:r>
      <w:r w:rsidR="00532B5A" w:rsidRPr="00ED7677">
        <w:rPr>
          <w:b w:val="0"/>
          <w:color w:val="000000" w:themeColor="text1"/>
        </w:rPr>
        <w:t>36</w:t>
      </w:r>
    </w:p>
    <w:p w:rsidR="00FA7289" w:rsidRDefault="00532B5A" w:rsidP="00EE4BA4">
      <w:pPr>
        <w:pStyle w:val="Caption"/>
        <w:spacing w:after="0" w:line="360" w:lineRule="auto"/>
        <w:rPr>
          <w:b w:val="0"/>
          <w:color w:val="000000" w:themeColor="text1"/>
        </w:rPr>
      </w:pPr>
      <w:r w:rsidRPr="00ED7677">
        <w:rPr>
          <w:b w:val="0"/>
          <w:color w:val="000000" w:themeColor="text1"/>
        </w:rPr>
        <w:t xml:space="preserve">Table 3. 12 Traffic volume (PCU) data of roundabouts when </w:t>
      </w:r>
      <w:r w:rsidR="001C3DF8">
        <w:rPr>
          <w:b w:val="0"/>
          <w:color w:val="000000" w:themeColor="text1"/>
        </w:rPr>
        <w:t>t</w:t>
      </w:r>
      <w:r w:rsidR="00A3755F" w:rsidRPr="00ED7677">
        <w:rPr>
          <w:b w:val="0"/>
          <w:color w:val="000000" w:themeColor="text1"/>
        </w:rPr>
        <w:t>hree wheelers</w:t>
      </w:r>
      <w:r w:rsidRPr="00ED7677">
        <w:rPr>
          <w:b w:val="0"/>
          <w:color w:val="000000" w:themeColor="text1"/>
        </w:rPr>
        <w:t xml:space="preserve"> replaced by mini </w:t>
      </w:r>
      <w:r w:rsidR="00FA7289">
        <w:rPr>
          <w:b w:val="0"/>
          <w:color w:val="000000" w:themeColor="text1"/>
        </w:rPr>
        <w:t xml:space="preserve">      </w:t>
      </w:r>
    </w:p>
    <w:p w:rsidR="00532B5A" w:rsidRPr="00ED7677" w:rsidRDefault="00FA7289" w:rsidP="00EE4BA4">
      <w:pPr>
        <w:pStyle w:val="Caption"/>
        <w:spacing w:after="0" w:line="360" w:lineRule="auto"/>
        <w:rPr>
          <w:b w:val="0"/>
          <w:color w:val="000000" w:themeColor="text1"/>
        </w:rPr>
      </w:pPr>
      <w:r>
        <w:rPr>
          <w:b w:val="0"/>
          <w:color w:val="000000" w:themeColor="text1"/>
        </w:rPr>
        <w:t xml:space="preserve">                  </w:t>
      </w:r>
      <w:r w:rsidR="00B951B1">
        <w:rPr>
          <w:b w:val="0"/>
          <w:color w:val="000000" w:themeColor="text1"/>
        </w:rPr>
        <w:t xml:space="preserve"> </w:t>
      </w:r>
      <w:r>
        <w:rPr>
          <w:b w:val="0"/>
          <w:color w:val="000000" w:themeColor="text1"/>
        </w:rPr>
        <w:t>b</w:t>
      </w:r>
      <w:r w:rsidR="00532B5A" w:rsidRPr="00ED7677">
        <w:rPr>
          <w:b w:val="0"/>
          <w:color w:val="000000" w:themeColor="text1"/>
        </w:rPr>
        <w:t>us</w:t>
      </w:r>
      <w:r>
        <w:rPr>
          <w:b w:val="0"/>
          <w:color w:val="000000" w:themeColor="text1"/>
        </w:rPr>
        <w:t xml:space="preserve"> </w:t>
      </w:r>
      <w:r w:rsidR="00532B5A" w:rsidRPr="00ED7677">
        <w:rPr>
          <w:b w:val="0"/>
          <w:color w:val="000000" w:themeColor="text1"/>
        </w:rPr>
        <w:t>…</w:t>
      </w:r>
      <w:r w:rsidR="002C48CE" w:rsidRPr="00ED7677">
        <w:rPr>
          <w:b w:val="0"/>
          <w:color w:val="000000" w:themeColor="text1"/>
        </w:rPr>
        <w:t>………</w:t>
      </w:r>
      <w:r>
        <w:rPr>
          <w:b w:val="0"/>
          <w:color w:val="000000" w:themeColor="text1"/>
        </w:rPr>
        <w:t>…………………………………………………………………...</w:t>
      </w:r>
      <w:r w:rsidR="00B951B1">
        <w:rPr>
          <w:b w:val="0"/>
          <w:color w:val="000000" w:themeColor="text1"/>
        </w:rPr>
        <w:t>...</w:t>
      </w:r>
      <w:r w:rsidR="00532B5A" w:rsidRPr="00ED7677">
        <w:rPr>
          <w:b w:val="0"/>
          <w:color w:val="000000" w:themeColor="text1"/>
        </w:rPr>
        <w:t>37</w:t>
      </w:r>
    </w:p>
    <w:p w:rsidR="00FA7289" w:rsidRDefault="00532B5A" w:rsidP="00EE4BA4">
      <w:pPr>
        <w:pStyle w:val="Caption"/>
        <w:spacing w:after="0" w:line="360" w:lineRule="auto"/>
        <w:rPr>
          <w:b w:val="0"/>
          <w:color w:val="000000" w:themeColor="text1"/>
        </w:rPr>
      </w:pPr>
      <w:r w:rsidRPr="00ED7677">
        <w:rPr>
          <w:b w:val="0"/>
          <w:color w:val="000000" w:themeColor="text1"/>
        </w:rPr>
        <w:t>Table 4.</w:t>
      </w:r>
      <w:r w:rsidR="00B951B1">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1</w:t>
      </w:r>
      <w:r w:rsidR="004E10A5" w:rsidRPr="00ED7677">
        <w:rPr>
          <w:b w:val="0"/>
          <w:noProof/>
          <w:color w:val="000000" w:themeColor="text1"/>
        </w:rPr>
        <w:fldChar w:fldCharType="end"/>
      </w:r>
      <w:r w:rsidRPr="00ED7677">
        <w:rPr>
          <w:b w:val="0"/>
          <w:color w:val="000000" w:themeColor="text1"/>
        </w:rPr>
        <w:t xml:space="preserve"> The lane use and performance output for Menharya</w:t>
      </w:r>
      <w:r w:rsidR="00E846C9">
        <w:rPr>
          <w:b w:val="0"/>
          <w:color w:val="000000" w:themeColor="text1"/>
        </w:rPr>
        <w:t xml:space="preserve"> </w:t>
      </w:r>
      <w:r w:rsidR="002C48CE" w:rsidRPr="00ED7677">
        <w:rPr>
          <w:b w:val="0"/>
          <w:color w:val="000000" w:themeColor="text1"/>
        </w:rPr>
        <w:t>signalized intersection</w:t>
      </w:r>
      <w:r w:rsidRPr="00ED7677">
        <w:rPr>
          <w:b w:val="0"/>
          <w:color w:val="000000" w:themeColor="text1"/>
        </w:rPr>
        <w:t xml:space="preserve"> for an </w:t>
      </w:r>
      <w:r w:rsidR="00FA7289">
        <w:rPr>
          <w:b w:val="0"/>
          <w:color w:val="000000" w:themeColor="text1"/>
        </w:rPr>
        <w:t xml:space="preserve"> </w:t>
      </w:r>
    </w:p>
    <w:p w:rsidR="00532B5A" w:rsidRPr="00ED7677" w:rsidRDefault="00FA7289" w:rsidP="00EE4BA4">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existing conditi</w:t>
      </w:r>
      <w:r w:rsidR="00170EE9">
        <w:rPr>
          <w:b w:val="0"/>
          <w:color w:val="000000" w:themeColor="text1"/>
        </w:rPr>
        <w:t>on…………………………………</w:t>
      </w:r>
      <w:r>
        <w:rPr>
          <w:b w:val="0"/>
          <w:color w:val="000000" w:themeColor="text1"/>
        </w:rPr>
        <w:t>………………</w:t>
      </w:r>
      <w:r w:rsidR="00FB5CD2">
        <w:rPr>
          <w:b w:val="0"/>
          <w:color w:val="000000" w:themeColor="text1"/>
        </w:rPr>
        <w:t>.</w:t>
      </w:r>
      <w:r>
        <w:rPr>
          <w:b w:val="0"/>
          <w:color w:val="000000" w:themeColor="text1"/>
        </w:rPr>
        <w:t>…</w:t>
      </w:r>
      <w:r w:rsidR="00B951B1">
        <w:rPr>
          <w:b w:val="0"/>
          <w:color w:val="000000" w:themeColor="text1"/>
        </w:rPr>
        <w:t>……..</w:t>
      </w:r>
      <w:r>
        <w:rPr>
          <w:b w:val="0"/>
          <w:color w:val="000000" w:themeColor="text1"/>
        </w:rPr>
        <w:t>……</w:t>
      </w:r>
      <w:r w:rsidR="00170EE9">
        <w:rPr>
          <w:b w:val="0"/>
          <w:color w:val="000000" w:themeColor="text1"/>
        </w:rPr>
        <w:t>...</w:t>
      </w:r>
      <w:r w:rsidR="00532B5A" w:rsidRPr="00ED7677">
        <w:rPr>
          <w:b w:val="0"/>
          <w:color w:val="000000" w:themeColor="text1"/>
        </w:rPr>
        <w:t>38</w:t>
      </w:r>
    </w:p>
    <w:p w:rsidR="002D36D2" w:rsidRDefault="00532B5A" w:rsidP="00EE4BA4">
      <w:pPr>
        <w:pStyle w:val="Caption"/>
        <w:spacing w:after="0" w:line="360" w:lineRule="auto"/>
        <w:rPr>
          <w:b w:val="0"/>
          <w:color w:val="000000" w:themeColor="text1"/>
        </w:rPr>
      </w:pPr>
      <w:r w:rsidRPr="00ED7677">
        <w:rPr>
          <w:b w:val="0"/>
          <w:color w:val="000000" w:themeColor="text1"/>
        </w:rPr>
        <w:t>Table 4.</w:t>
      </w:r>
      <w:r w:rsidR="00170EE9">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2</w:t>
      </w:r>
      <w:r w:rsidR="004E10A5" w:rsidRPr="00ED7677">
        <w:rPr>
          <w:b w:val="0"/>
          <w:noProof/>
          <w:color w:val="000000" w:themeColor="text1"/>
        </w:rPr>
        <w:fldChar w:fldCharType="end"/>
      </w:r>
      <w:r w:rsidRPr="00ED7677">
        <w:rPr>
          <w:b w:val="0"/>
          <w:color w:val="000000" w:themeColor="text1"/>
        </w:rPr>
        <w:t xml:space="preserve"> The lane use and performance output for Maryam signalized intersection for an </w:t>
      </w:r>
      <w:r w:rsidR="00B951B1">
        <w:rPr>
          <w:b w:val="0"/>
          <w:color w:val="000000" w:themeColor="text1"/>
        </w:rPr>
        <w:t xml:space="preserve"> </w:t>
      </w:r>
    </w:p>
    <w:p w:rsidR="00532B5A" w:rsidRPr="00ED7677" w:rsidRDefault="002D36D2" w:rsidP="00EE4BA4">
      <w:pPr>
        <w:pStyle w:val="Caption"/>
        <w:spacing w:after="0" w:line="360" w:lineRule="auto"/>
        <w:rPr>
          <w:b w:val="0"/>
          <w:color w:val="000000" w:themeColor="text1"/>
        </w:rPr>
      </w:pPr>
      <w:r>
        <w:rPr>
          <w:b w:val="0"/>
          <w:color w:val="000000" w:themeColor="text1"/>
        </w:rPr>
        <w:t xml:space="preserve">               </w:t>
      </w:r>
      <w:r w:rsidR="00B951B1">
        <w:rPr>
          <w:b w:val="0"/>
          <w:color w:val="000000" w:themeColor="text1"/>
        </w:rPr>
        <w:t xml:space="preserve">  </w:t>
      </w:r>
      <w:r w:rsidR="00532B5A" w:rsidRPr="00ED7677">
        <w:rPr>
          <w:b w:val="0"/>
          <w:color w:val="000000" w:themeColor="text1"/>
        </w:rPr>
        <w:t>e</w:t>
      </w:r>
      <w:r>
        <w:rPr>
          <w:b w:val="0"/>
          <w:color w:val="000000" w:themeColor="text1"/>
        </w:rPr>
        <w:t>xisting condition………………………………………………………………</w:t>
      </w:r>
      <w:r w:rsidR="00170EE9">
        <w:rPr>
          <w:b w:val="0"/>
          <w:color w:val="000000" w:themeColor="text1"/>
        </w:rPr>
        <w:t>…</w:t>
      </w:r>
      <w:r>
        <w:rPr>
          <w:b w:val="0"/>
          <w:color w:val="000000" w:themeColor="text1"/>
        </w:rPr>
        <w:t>.</w:t>
      </w:r>
      <w:r w:rsidR="00FB5CD2">
        <w:rPr>
          <w:b w:val="0"/>
          <w:color w:val="000000" w:themeColor="text1"/>
        </w:rPr>
        <w:t>.</w:t>
      </w:r>
      <w:r w:rsidR="00532B5A" w:rsidRPr="00ED7677">
        <w:rPr>
          <w:b w:val="0"/>
          <w:color w:val="000000" w:themeColor="text1"/>
        </w:rPr>
        <w:t>41</w:t>
      </w:r>
    </w:p>
    <w:p w:rsidR="00170EE9" w:rsidRDefault="00532B5A" w:rsidP="00EE4BA4">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FB5CD2">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Table_4.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noProof/>
          <w:color w:val="000000" w:themeColor="text1"/>
          <w:sz w:val="24"/>
          <w:szCs w:val="24"/>
        </w:rPr>
        <w:t>3</w:t>
      </w:r>
      <w:r w:rsidR="004E10A5" w:rsidRPr="00ED7677">
        <w:rPr>
          <w:rFonts w:ascii="Times New Roman" w:hAnsi="Times New Roman" w:cs="Times New Roman"/>
          <w:noProof/>
          <w:color w:val="000000" w:themeColor="text1"/>
          <w:sz w:val="24"/>
          <w:szCs w:val="24"/>
        </w:rPr>
        <w:fldChar w:fldCharType="end"/>
      </w:r>
      <w:r w:rsidRPr="00ED7677">
        <w:rPr>
          <w:rFonts w:ascii="Times New Roman" w:hAnsi="Times New Roman" w:cs="Times New Roman"/>
          <w:color w:val="000000" w:themeColor="text1"/>
          <w:sz w:val="24"/>
          <w:szCs w:val="24"/>
        </w:rPr>
        <w:t xml:space="preserve"> The lane use and performance output for Bezabh</w:t>
      </w:r>
      <w:r w:rsidR="00E846C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Petros roundabout for an existing</w:t>
      </w:r>
    </w:p>
    <w:p w:rsidR="00532B5A" w:rsidRPr="00ED7677" w:rsidRDefault="00170EE9" w:rsidP="00EE4BA4">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condition</w:t>
      </w:r>
      <w:r>
        <w:rPr>
          <w:rFonts w:ascii="Times New Roman" w:hAnsi="Times New Roman" w:cs="Times New Roman"/>
          <w:color w:val="000000" w:themeColor="text1"/>
          <w:sz w:val="24"/>
          <w:szCs w:val="24"/>
        </w:rPr>
        <w:t xml:space="preserve"> </w:t>
      </w:r>
      <w:r w:rsidR="00FB5CD2">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43</w:t>
      </w:r>
    </w:p>
    <w:p w:rsidR="00FB5CD2" w:rsidRDefault="00532B5A" w:rsidP="005C118B">
      <w:pPr>
        <w:pStyle w:val="Caption"/>
        <w:spacing w:after="0" w:line="360" w:lineRule="auto"/>
        <w:rPr>
          <w:b w:val="0"/>
          <w:color w:val="000000" w:themeColor="text1"/>
        </w:rPr>
      </w:pPr>
      <w:r w:rsidRPr="00ED7677">
        <w:rPr>
          <w:b w:val="0"/>
          <w:color w:val="000000" w:themeColor="text1"/>
        </w:rPr>
        <w:t>Table 4.</w:t>
      </w:r>
      <w:r w:rsidR="00FB5CD2">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4</w:t>
      </w:r>
      <w:r w:rsidR="004E10A5" w:rsidRPr="00ED7677">
        <w:rPr>
          <w:b w:val="0"/>
          <w:noProof/>
          <w:color w:val="000000" w:themeColor="text1"/>
        </w:rPr>
        <w:fldChar w:fldCharType="end"/>
      </w:r>
      <w:r w:rsidRPr="00ED7677">
        <w:rPr>
          <w:b w:val="0"/>
          <w:color w:val="000000" w:themeColor="text1"/>
        </w:rPr>
        <w:t xml:space="preserve"> The lane use and performance output for Eyerusalem roundabout for an existing </w:t>
      </w:r>
      <w:r w:rsidR="00FB5CD2">
        <w:rPr>
          <w:b w:val="0"/>
          <w:color w:val="000000" w:themeColor="text1"/>
        </w:rPr>
        <w:t xml:space="preserve"> </w:t>
      </w:r>
    </w:p>
    <w:p w:rsidR="00532B5A" w:rsidRPr="00ED7677" w:rsidRDefault="00FB5CD2" w:rsidP="005C118B">
      <w:pPr>
        <w:pStyle w:val="Caption"/>
        <w:spacing w:after="0" w:line="360" w:lineRule="auto"/>
        <w:rPr>
          <w:b w:val="0"/>
          <w:color w:val="000000" w:themeColor="text1"/>
        </w:rPr>
      </w:pPr>
      <w:r>
        <w:rPr>
          <w:b w:val="0"/>
          <w:color w:val="000000" w:themeColor="text1"/>
        </w:rPr>
        <w:t xml:space="preserve">                 </w:t>
      </w:r>
      <w:r w:rsidR="00F85EF5">
        <w:rPr>
          <w:b w:val="0"/>
          <w:color w:val="000000" w:themeColor="text1"/>
        </w:rPr>
        <w:t>c</w:t>
      </w:r>
      <w:r>
        <w:rPr>
          <w:b w:val="0"/>
          <w:color w:val="000000" w:themeColor="text1"/>
        </w:rPr>
        <w:t>ondition……………………………………………………………………</w:t>
      </w:r>
      <w:r w:rsidR="00F85EF5">
        <w:rPr>
          <w:b w:val="0"/>
          <w:color w:val="000000" w:themeColor="text1"/>
        </w:rPr>
        <w:t>.</w:t>
      </w:r>
      <w:r>
        <w:rPr>
          <w:b w:val="0"/>
          <w:color w:val="000000" w:themeColor="text1"/>
        </w:rPr>
        <w:t>……</w:t>
      </w:r>
      <w:r w:rsidR="00E67DD1" w:rsidRPr="00ED7677">
        <w:rPr>
          <w:b w:val="0"/>
          <w:color w:val="000000" w:themeColor="text1"/>
        </w:rPr>
        <w:t>..</w:t>
      </w:r>
      <w:r w:rsidR="00532B5A" w:rsidRPr="00ED7677">
        <w:rPr>
          <w:b w:val="0"/>
          <w:color w:val="000000" w:themeColor="text1"/>
        </w:rPr>
        <w:t>45</w:t>
      </w:r>
    </w:p>
    <w:p w:rsidR="00F85EF5" w:rsidRDefault="00532B5A" w:rsidP="005C118B">
      <w:pPr>
        <w:pStyle w:val="Caption"/>
        <w:spacing w:after="0" w:line="360" w:lineRule="auto"/>
        <w:rPr>
          <w:b w:val="0"/>
          <w:color w:val="000000" w:themeColor="text1"/>
        </w:rPr>
      </w:pPr>
      <w:r w:rsidRPr="00ED7677">
        <w:rPr>
          <w:b w:val="0"/>
          <w:color w:val="000000" w:themeColor="text1"/>
        </w:rPr>
        <w:t>Table 4.</w:t>
      </w:r>
      <w:r w:rsidR="00FB6C18">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5</w:t>
      </w:r>
      <w:r w:rsidR="004E10A5" w:rsidRPr="00ED7677">
        <w:rPr>
          <w:b w:val="0"/>
          <w:noProof/>
          <w:color w:val="000000" w:themeColor="text1"/>
        </w:rPr>
        <w:fldChar w:fldCharType="end"/>
      </w:r>
      <w:r w:rsidRPr="00ED7677">
        <w:rPr>
          <w:b w:val="0"/>
          <w:color w:val="000000" w:themeColor="text1"/>
        </w:rPr>
        <w:t xml:space="preserve">  the lane use and performance output for Menharya signalized intersection without </w:t>
      </w:r>
      <w:r w:rsidR="00F85EF5">
        <w:rPr>
          <w:b w:val="0"/>
          <w:color w:val="000000" w:themeColor="text1"/>
        </w:rPr>
        <w:t xml:space="preserve"> </w:t>
      </w:r>
    </w:p>
    <w:p w:rsidR="00532B5A" w:rsidRPr="00ED7677" w:rsidRDefault="00F85EF5" w:rsidP="005C118B">
      <w:pPr>
        <w:pStyle w:val="Caption"/>
        <w:spacing w:after="0" w:line="360" w:lineRule="auto"/>
        <w:rPr>
          <w:b w:val="0"/>
          <w:color w:val="000000" w:themeColor="text1"/>
        </w:rPr>
      </w:pPr>
      <w:r>
        <w:rPr>
          <w:b w:val="0"/>
          <w:color w:val="000000" w:themeColor="text1"/>
        </w:rPr>
        <w:t xml:space="preserve">                 </w:t>
      </w:r>
      <w:r w:rsidR="00FB6C18">
        <w:rPr>
          <w:b w:val="0"/>
          <w:color w:val="000000" w:themeColor="text1"/>
        </w:rPr>
        <w:t xml:space="preserve"> </w:t>
      </w:r>
      <w:r w:rsidR="00895436">
        <w:rPr>
          <w:b w:val="0"/>
          <w:color w:val="000000" w:themeColor="text1"/>
        </w:rPr>
        <w:t>t</w:t>
      </w:r>
      <w:r>
        <w:rPr>
          <w:b w:val="0"/>
          <w:color w:val="000000" w:themeColor="text1"/>
        </w:rPr>
        <w:t xml:space="preserve">hree </w:t>
      </w:r>
      <w:r w:rsidR="00A3755F" w:rsidRPr="00ED7677">
        <w:rPr>
          <w:b w:val="0"/>
          <w:color w:val="000000" w:themeColor="text1"/>
        </w:rPr>
        <w:t>wheelers</w:t>
      </w:r>
      <w:r w:rsidR="00532B5A" w:rsidRPr="00ED7677">
        <w:rPr>
          <w:b w:val="0"/>
          <w:color w:val="000000" w:themeColor="text1"/>
        </w:rPr>
        <w:t>…</w:t>
      </w:r>
      <w:r>
        <w:rPr>
          <w:b w:val="0"/>
          <w:color w:val="000000" w:themeColor="text1"/>
        </w:rPr>
        <w:t>………………………….……………………………………</w:t>
      </w:r>
      <w:r w:rsidR="00FB6C18">
        <w:rPr>
          <w:b w:val="0"/>
          <w:color w:val="000000" w:themeColor="text1"/>
        </w:rPr>
        <w:t>…</w:t>
      </w:r>
      <w:r w:rsidR="00181BFE" w:rsidRPr="00ED7677">
        <w:rPr>
          <w:b w:val="0"/>
          <w:color w:val="000000" w:themeColor="text1"/>
        </w:rPr>
        <w:t>.</w:t>
      </w:r>
      <w:r w:rsidR="00AA523B" w:rsidRPr="00ED7677">
        <w:rPr>
          <w:b w:val="0"/>
          <w:color w:val="000000" w:themeColor="text1"/>
        </w:rPr>
        <w:t>48</w:t>
      </w:r>
    </w:p>
    <w:p w:rsidR="00895436" w:rsidRDefault="00532B5A" w:rsidP="005C118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FB6C18">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Table_4.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noProof/>
          <w:color w:val="000000" w:themeColor="text1"/>
          <w:sz w:val="24"/>
          <w:szCs w:val="24"/>
        </w:rPr>
        <w:t>6</w:t>
      </w:r>
      <w:r w:rsidR="004E10A5" w:rsidRPr="00ED7677">
        <w:rPr>
          <w:rFonts w:ascii="Times New Roman" w:hAnsi="Times New Roman" w:cs="Times New Roman"/>
          <w:noProof/>
          <w:color w:val="000000" w:themeColor="text1"/>
          <w:sz w:val="24"/>
          <w:szCs w:val="24"/>
        </w:rPr>
        <w:fldChar w:fldCharType="end"/>
      </w:r>
      <w:r w:rsidRPr="00ED7677">
        <w:rPr>
          <w:rFonts w:ascii="Times New Roman" w:hAnsi="Times New Roman" w:cs="Times New Roman"/>
          <w:color w:val="000000" w:themeColor="text1"/>
          <w:sz w:val="24"/>
          <w:szCs w:val="24"/>
        </w:rPr>
        <w:t xml:space="preserve"> 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and </w:t>
      </w:r>
      <w:r w:rsidR="00531C9D"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level of services (with</w:t>
      </w:r>
    </w:p>
    <w:p w:rsidR="00532B5A" w:rsidRPr="00ED7677" w:rsidRDefault="00895436" w:rsidP="005C118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FB6C18">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and without </w:t>
      </w:r>
      <w:r w:rsidR="00C53036">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0874E7" w:rsidRPr="00ED7677">
        <w:rPr>
          <w:rFonts w:ascii="Times New Roman" w:hAnsi="Times New Roman" w:cs="Times New Roman"/>
          <w:color w:val="000000" w:themeColor="text1"/>
          <w:sz w:val="24"/>
          <w:szCs w:val="24"/>
        </w:rPr>
        <w:t>) of Menharya</w:t>
      </w:r>
      <w:r>
        <w:rPr>
          <w:rFonts w:ascii="Times New Roman" w:hAnsi="Times New Roman" w:cs="Times New Roman"/>
          <w:color w:val="000000" w:themeColor="text1"/>
          <w:sz w:val="24"/>
          <w:szCs w:val="24"/>
        </w:rPr>
        <w:t xml:space="preserve"> </w:t>
      </w:r>
      <w:r w:rsidR="000874E7" w:rsidRPr="00ED7677">
        <w:rPr>
          <w:rFonts w:ascii="Times New Roman" w:hAnsi="Times New Roman" w:cs="Times New Roman"/>
          <w:color w:val="000000" w:themeColor="text1"/>
          <w:sz w:val="24"/>
          <w:szCs w:val="24"/>
        </w:rPr>
        <w:t>S</w:t>
      </w:r>
      <w:r w:rsidR="00532B5A" w:rsidRPr="00ED7677">
        <w:rPr>
          <w:rFonts w:ascii="Times New Roman" w:hAnsi="Times New Roman" w:cs="Times New Roman"/>
          <w:color w:val="000000" w:themeColor="text1"/>
          <w:sz w:val="24"/>
          <w:szCs w:val="24"/>
        </w:rPr>
        <w:t>ignalized</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Pr>
          <w:rFonts w:ascii="Times New Roman" w:hAnsi="Times New Roman" w:cs="Times New Roman"/>
          <w:color w:val="000000" w:themeColor="text1"/>
          <w:sz w:val="24"/>
          <w:szCs w:val="24"/>
        </w:rPr>
        <w:t>………………</w:t>
      </w:r>
      <w:r w:rsidR="00FB6C18">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6B0017" w:rsidRPr="00ED7677">
        <w:rPr>
          <w:rFonts w:ascii="Times New Roman" w:hAnsi="Times New Roman" w:cs="Times New Roman"/>
          <w:color w:val="000000" w:themeColor="text1"/>
          <w:sz w:val="24"/>
          <w:szCs w:val="24"/>
        </w:rPr>
        <w:t>51</w:t>
      </w:r>
    </w:p>
    <w:p w:rsidR="00FB6C18" w:rsidRDefault="00532B5A" w:rsidP="005B59EB">
      <w:pPr>
        <w:pStyle w:val="Caption"/>
        <w:spacing w:after="0" w:line="360" w:lineRule="auto"/>
        <w:rPr>
          <w:b w:val="0"/>
          <w:color w:val="000000" w:themeColor="text1"/>
        </w:rPr>
      </w:pPr>
      <w:r w:rsidRPr="00ED7677">
        <w:rPr>
          <w:b w:val="0"/>
          <w:color w:val="000000" w:themeColor="text1"/>
        </w:rPr>
        <w:lastRenderedPageBreak/>
        <w:t>Table 4.</w:t>
      </w:r>
      <w:r w:rsidR="001C3DF8">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7</w:t>
      </w:r>
      <w:r w:rsidR="004E10A5" w:rsidRPr="00ED7677">
        <w:rPr>
          <w:b w:val="0"/>
          <w:noProof/>
          <w:color w:val="000000" w:themeColor="text1"/>
        </w:rPr>
        <w:fldChar w:fldCharType="end"/>
      </w:r>
      <w:r w:rsidRPr="00ED7677">
        <w:rPr>
          <w:b w:val="0"/>
          <w:color w:val="000000" w:themeColor="text1"/>
        </w:rPr>
        <w:t xml:space="preserve"> Compar</w:t>
      </w:r>
      <w:r w:rsidR="00531C9D">
        <w:rPr>
          <w:b w:val="0"/>
          <w:color w:val="000000" w:themeColor="text1"/>
        </w:rPr>
        <w:t>ison of the difference between p</w:t>
      </w:r>
      <w:r w:rsidRPr="00ED7677">
        <w:rPr>
          <w:b w:val="0"/>
          <w:color w:val="000000" w:themeColor="text1"/>
        </w:rPr>
        <w:t xml:space="preserve">revious and </w:t>
      </w:r>
      <w:r w:rsidR="00531C9D" w:rsidRPr="00ED7677">
        <w:rPr>
          <w:b w:val="0"/>
          <w:color w:val="000000" w:themeColor="text1"/>
        </w:rPr>
        <w:t>current</w:t>
      </w:r>
      <w:r w:rsidRPr="00ED7677">
        <w:rPr>
          <w:b w:val="0"/>
          <w:color w:val="000000" w:themeColor="text1"/>
        </w:rPr>
        <w:t xml:space="preserve"> signal delay time (sec)</w:t>
      </w:r>
    </w:p>
    <w:p w:rsidR="00532B5A" w:rsidRPr="00ED7677" w:rsidRDefault="00FB6C18" w:rsidP="005B59EB">
      <w:pPr>
        <w:pStyle w:val="Caption"/>
        <w:spacing w:after="0" w:line="360" w:lineRule="auto"/>
        <w:rPr>
          <w:b w:val="0"/>
          <w:color w:val="000000" w:themeColor="text1"/>
        </w:rPr>
      </w:pPr>
      <w:r>
        <w:rPr>
          <w:b w:val="0"/>
          <w:color w:val="000000" w:themeColor="text1"/>
        </w:rPr>
        <w:t xml:space="preserve">         </w:t>
      </w:r>
      <w:r w:rsidR="000B3018">
        <w:rPr>
          <w:b w:val="0"/>
          <w:color w:val="000000" w:themeColor="text1"/>
        </w:rPr>
        <w:t xml:space="preserve">    </w:t>
      </w:r>
      <w:r>
        <w:rPr>
          <w:b w:val="0"/>
          <w:color w:val="000000" w:themeColor="text1"/>
        </w:rPr>
        <w:t xml:space="preserve"> </w:t>
      </w:r>
      <w:r w:rsidR="00532B5A" w:rsidRPr="00ED7677">
        <w:rPr>
          <w:b w:val="0"/>
          <w:color w:val="000000" w:themeColor="text1"/>
        </w:rPr>
        <w:t xml:space="preserve"> </w:t>
      </w:r>
      <w:r>
        <w:rPr>
          <w:b w:val="0"/>
          <w:color w:val="000000" w:themeColor="text1"/>
        </w:rPr>
        <w:t xml:space="preserve"> </w:t>
      </w:r>
      <w:r w:rsidR="001C3DF8">
        <w:rPr>
          <w:b w:val="0"/>
          <w:color w:val="000000" w:themeColor="text1"/>
        </w:rPr>
        <w:t xml:space="preserve"> </w:t>
      </w:r>
      <w:r w:rsidR="00532B5A" w:rsidRPr="00ED7677">
        <w:rPr>
          <w:b w:val="0"/>
          <w:color w:val="000000" w:themeColor="text1"/>
        </w:rPr>
        <w:t xml:space="preserve">(with and without </w:t>
      </w:r>
      <w:r w:rsidR="001C3DF8">
        <w:rPr>
          <w:b w:val="0"/>
          <w:color w:val="000000" w:themeColor="text1"/>
        </w:rPr>
        <w:t>t</w:t>
      </w:r>
      <w:r w:rsidR="000B3018">
        <w:rPr>
          <w:b w:val="0"/>
          <w:color w:val="000000" w:themeColor="text1"/>
        </w:rPr>
        <w:t xml:space="preserve">hree </w:t>
      </w:r>
      <w:r w:rsidR="00A3755F" w:rsidRPr="00ED7677">
        <w:rPr>
          <w:b w:val="0"/>
          <w:color w:val="000000" w:themeColor="text1"/>
        </w:rPr>
        <w:t>wheelers</w:t>
      </w:r>
      <w:r w:rsidR="001C3DF8">
        <w:rPr>
          <w:b w:val="0"/>
          <w:color w:val="000000" w:themeColor="text1"/>
        </w:rPr>
        <w:t>)</w:t>
      </w:r>
      <w:r w:rsidR="000B3018">
        <w:rPr>
          <w:b w:val="0"/>
          <w:color w:val="000000" w:themeColor="text1"/>
        </w:rPr>
        <w:t>………………………………………………</w:t>
      </w:r>
      <w:r w:rsidR="001C3DF8">
        <w:rPr>
          <w:b w:val="0"/>
          <w:color w:val="000000" w:themeColor="text1"/>
        </w:rPr>
        <w:t>....</w:t>
      </w:r>
      <w:r w:rsidR="006B0017" w:rsidRPr="00ED7677">
        <w:rPr>
          <w:b w:val="0"/>
          <w:color w:val="000000" w:themeColor="text1"/>
        </w:rPr>
        <w:t>51</w:t>
      </w:r>
    </w:p>
    <w:p w:rsidR="00332B38" w:rsidRDefault="00532B5A" w:rsidP="005B59EB">
      <w:pPr>
        <w:pStyle w:val="Caption"/>
        <w:spacing w:after="0" w:line="360" w:lineRule="auto"/>
        <w:rPr>
          <w:b w:val="0"/>
          <w:color w:val="000000" w:themeColor="text1"/>
        </w:rPr>
      </w:pPr>
      <w:r w:rsidRPr="00ED7677">
        <w:rPr>
          <w:b w:val="0"/>
          <w:color w:val="000000" w:themeColor="text1"/>
        </w:rPr>
        <w:t>Table 4. 8 Compar</w:t>
      </w:r>
      <w:r w:rsidR="00531C9D">
        <w:rPr>
          <w:b w:val="0"/>
          <w:color w:val="000000" w:themeColor="text1"/>
        </w:rPr>
        <w:t>ison of the difference between previous and current d</w:t>
      </w:r>
      <w:r w:rsidRPr="00ED7677">
        <w:rPr>
          <w:b w:val="0"/>
          <w:color w:val="000000" w:themeColor="text1"/>
        </w:rPr>
        <w:t>egree of saturation</w:t>
      </w:r>
    </w:p>
    <w:p w:rsidR="00532B5A" w:rsidRPr="00ED7677" w:rsidRDefault="00332B38"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(with and without </w:t>
      </w:r>
      <w:r w:rsidR="001C3DF8">
        <w:rPr>
          <w:b w:val="0"/>
          <w:color w:val="000000" w:themeColor="text1"/>
        </w:rPr>
        <w:t>t</w:t>
      </w:r>
      <w:r w:rsidR="008338FC" w:rsidRPr="00ED7677">
        <w:rPr>
          <w:b w:val="0"/>
          <w:color w:val="000000" w:themeColor="text1"/>
        </w:rPr>
        <w:t xml:space="preserve">hree </w:t>
      </w:r>
      <w:r w:rsidR="00A3755F" w:rsidRPr="00ED7677">
        <w:rPr>
          <w:b w:val="0"/>
          <w:color w:val="000000" w:themeColor="text1"/>
        </w:rPr>
        <w:t>wheelers</w:t>
      </w:r>
      <w:r w:rsidR="00532B5A" w:rsidRPr="00ED7677">
        <w:rPr>
          <w:b w:val="0"/>
          <w:color w:val="000000" w:themeColor="text1"/>
        </w:rPr>
        <w:t>)</w:t>
      </w:r>
      <w:r>
        <w:rPr>
          <w:b w:val="0"/>
          <w:color w:val="000000" w:themeColor="text1"/>
        </w:rPr>
        <w:t>………………………………………………...</w:t>
      </w:r>
      <w:r w:rsidR="001C3DF8">
        <w:rPr>
          <w:b w:val="0"/>
          <w:color w:val="000000" w:themeColor="text1"/>
        </w:rPr>
        <w:t>.</w:t>
      </w:r>
      <w:r w:rsidR="006B0017" w:rsidRPr="00ED7677">
        <w:rPr>
          <w:b w:val="0"/>
          <w:color w:val="000000" w:themeColor="text1"/>
        </w:rPr>
        <w:t>52</w:t>
      </w:r>
    </w:p>
    <w:p w:rsidR="006D2C3F" w:rsidRDefault="00532B5A" w:rsidP="005B59EB">
      <w:pPr>
        <w:pStyle w:val="Caption"/>
        <w:spacing w:after="0" w:line="360" w:lineRule="auto"/>
        <w:rPr>
          <w:b w:val="0"/>
          <w:color w:val="000000" w:themeColor="text1"/>
        </w:rPr>
      </w:pPr>
      <w:r w:rsidRPr="00ED7677">
        <w:rPr>
          <w:b w:val="0"/>
          <w:color w:val="000000" w:themeColor="text1"/>
        </w:rPr>
        <w:t>Table 4.</w:t>
      </w:r>
      <w:r w:rsidR="001C3DF8">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9</w:t>
      </w:r>
      <w:r w:rsidR="004E10A5" w:rsidRPr="00ED7677">
        <w:rPr>
          <w:b w:val="0"/>
          <w:noProof/>
          <w:color w:val="000000" w:themeColor="text1"/>
        </w:rPr>
        <w:fldChar w:fldCharType="end"/>
      </w:r>
      <w:r w:rsidRPr="00ED7677">
        <w:rPr>
          <w:b w:val="0"/>
          <w:color w:val="000000" w:themeColor="text1"/>
        </w:rPr>
        <w:t xml:space="preserve"> Compar</w:t>
      </w:r>
      <w:r w:rsidR="00531C9D">
        <w:rPr>
          <w:b w:val="0"/>
          <w:color w:val="000000" w:themeColor="text1"/>
        </w:rPr>
        <w:t>ison of the difference between previous and current 95% back of q</w:t>
      </w:r>
      <w:r w:rsidRPr="00ED7677">
        <w:rPr>
          <w:b w:val="0"/>
          <w:color w:val="000000" w:themeColor="text1"/>
        </w:rPr>
        <w:t xml:space="preserve">ueue </w:t>
      </w:r>
      <w:r w:rsidR="00332B38">
        <w:rPr>
          <w:b w:val="0"/>
          <w:color w:val="000000" w:themeColor="text1"/>
        </w:rPr>
        <w:t xml:space="preserve">  </w:t>
      </w:r>
    </w:p>
    <w:p w:rsidR="00532B5A" w:rsidRPr="00ED7677" w:rsidRDefault="006D2C3F" w:rsidP="005B59EB">
      <w:pPr>
        <w:pStyle w:val="Caption"/>
        <w:spacing w:after="0" w:line="360" w:lineRule="auto"/>
        <w:rPr>
          <w:b w:val="0"/>
          <w:color w:val="000000" w:themeColor="text1"/>
        </w:rPr>
      </w:pPr>
      <w:r>
        <w:rPr>
          <w:b w:val="0"/>
          <w:color w:val="000000" w:themeColor="text1"/>
        </w:rPr>
        <w:t xml:space="preserve">                 </w:t>
      </w:r>
      <w:r w:rsidR="001C3DF8">
        <w:rPr>
          <w:b w:val="0"/>
          <w:color w:val="000000" w:themeColor="text1"/>
        </w:rPr>
        <w:t xml:space="preserve"> </w:t>
      </w:r>
      <w:r w:rsidR="00532B5A" w:rsidRPr="00ED7677">
        <w:rPr>
          <w:b w:val="0"/>
          <w:color w:val="000000" w:themeColor="text1"/>
        </w:rPr>
        <w:t xml:space="preserve">length (m) (with and without </w:t>
      </w:r>
      <w:r w:rsidR="001C3DF8">
        <w:rPr>
          <w:b w:val="0"/>
          <w:color w:val="000000" w:themeColor="text1"/>
        </w:rPr>
        <w:t>t</w:t>
      </w:r>
      <w:r w:rsidR="00A3755F" w:rsidRPr="00ED7677">
        <w:rPr>
          <w:b w:val="0"/>
          <w:color w:val="000000" w:themeColor="text1"/>
        </w:rPr>
        <w:t>hree wheelers</w:t>
      </w:r>
      <w:r>
        <w:rPr>
          <w:b w:val="0"/>
          <w:color w:val="000000" w:themeColor="text1"/>
        </w:rPr>
        <w:t>) of Menharya intersection...</w:t>
      </w:r>
      <w:r w:rsidR="008338FC" w:rsidRPr="00ED7677">
        <w:rPr>
          <w:b w:val="0"/>
          <w:color w:val="000000" w:themeColor="text1"/>
        </w:rPr>
        <w:t>……….</w:t>
      </w:r>
      <w:r w:rsidR="006B0017" w:rsidRPr="00ED7677">
        <w:rPr>
          <w:b w:val="0"/>
          <w:color w:val="000000" w:themeColor="text1"/>
        </w:rPr>
        <w:t>53</w:t>
      </w:r>
    </w:p>
    <w:p w:rsidR="001C3DF8" w:rsidRDefault="00532B5A" w:rsidP="005B59EB">
      <w:pPr>
        <w:pStyle w:val="Caption"/>
        <w:spacing w:after="0" w:line="360" w:lineRule="auto"/>
        <w:rPr>
          <w:b w:val="0"/>
          <w:color w:val="000000" w:themeColor="text1"/>
        </w:rPr>
      </w:pPr>
      <w:r w:rsidRPr="00ED7677">
        <w:rPr>
          <w:b w:val="0"/>
          <w:color w:val="000000" w:themeColor="text1"/>
        </w:rPr>
        <w:t>Table 4.</w:t>
      </w:r>
      <w:r w:rsidR="001C3DF8">
        <w:rPr>
          <w:b w:val="0"/>
          <w:color w:val="000000" w:themeColor="text1"/>
        </w:rPr>
        <w:t xml:space="preserve"> </w:t>
      </w:r>
      <w:r w:rsidR="006B0017" w:rsidRPr="00ED7677">
        <w:rPr>
          <w:b w:val="0"/>
          <w:color w:val="000000" w:themeColor="text1"/>
        </w:rPr>
        <w:t>10</w:t>
      </w:r>
      <w:r w:rsidR="001C3DF8">
        <w:rPr>
          <w:b w:val="0"/>
          <w:color w:val="000000" w:themeColor="text1"/>
        </w:rPr>
        <w:t xml:space="preserve"> </w:t>
      </w:r>
      <w:r w:rsidRPr="00ED7677">
        <w:rPr>
          <w:b w:val="0"/>
          <w:color w:val="000000" w:themeColor="text1"/>
        </w:rPr>
        <w:t>Comparis</w:t>
      </w:r>
      <w:r w:rsidR="00531C9D">
        <w:rPr>
          <w:b w:val="0"/>
          <w:color w:val="000000" w:themeColor="text1"/>
        </w:rPr>
        <w:t>on of the difference between p</w:t>
      </w:r>
      <w:r w:rsidRPr="00ED7677">
        <w:rPr>
          <w:b w:val="0"/>
          <w:color w:val="000000" w:themeColor="text1"/>
        </w:rPr>
        <w:t xml:space="preserve">revious and </w:t>
      </w:r>
      <w:r w:rsidR="00531C9D" w:rsidRPr="00ED7677">
        <w:rPr>
          <w:b w:val="0"/>
          <w:color w:val="000000" w:themeColor="text1"/>
        </w:rPr>
        <w:t>current</w:t>
      </w:r>
      <w:r w:rsidRPr="00ED7677">
        <w:rPr>
          <w:b w:val="0"/>
          <w:color w:val="000000" w:themeColor="text1"/>
        </w:rPr>
        <w:t xml:space="preserve"> level of services </w:t>
      </w:r>
    </w:p>
    <w:p w:rsidR="00532B5A" w:rsidRPr="00ED7677" w:rsidRDefault="005A1E72" w:rsidP="005B59EB">
      <w:pPr>
        <w:pStyle w:val="Caption"/>
        <w:spacing w:after="0" w:line="360" w:lineRule="auto"/>
        <w:rPr>
          <w:b w:val="0"/>
          <w:color w:val="000000" w:themeColor="text1"/>
        </w:rPr>
      </w:pPr>
      <w:r>
        <w:rPr>
          <w:b w:val="0"/>
          <w:color w:val="000000" w:themeColor="text1"/>
        </w:rPr>
        <w:t xml:space="preserve">                 </w:t>
      </w:r>
      <w:r w:rsidR="001C3DF8">
        <w:rPr>
          <w:b w:val="0"/>
          <w:color w:val="000000" w:themeColor="text1"/>
        </w:rPr>
        <w:t xml:space="preserve">  </w:t>
      </w:r>
      <w:r w:rsidR="00532B5A" w:rsidRPr="00ED7677">
        <w:rPr>
          <w:b w:val="0"/>
          <w:color w:val="000000" w:themeColor="text1"/>
        </w:rPr>
        <w:t xml:space="preserve">(with and without </w:t>
      </w:r>
      <w:r w:rsidR="001C3DF8">
        <w:rPr>
          <w:b w:val="0"/>
          <w:color w:val="000000" w:themeColor="text1"/>
        </w:rPr>
        <w:t>t</w:t>
      </w:r>
      <w:r w:rsidR="00A3755F" w:rsidRPr="00ED7677">
        <w:rPr>
          <w:b w:val="0"/>
          <w:color w:val="000000" w:themeColor="text1"/>
        </w:rPr>
        <w:t>hree wheelers</w:t>
      </w:r>
      <w:r w:rsidR="001C3DF8">
        <w:rPr>
          <w:b w:val="0"/>
          <w:color w:val="000000" w:themeColor="text1"/>
        </w:rPr>
        <w:t xml:space="preserve">) of Maryam </w:t>
      </w:r>
      <w:r w:rsidR="00532B5A" w:rsidRPr="00ED7677">
        <w:rPr>
          <w:b w:val="0"/>
          <w:color w:val="000000" w:themeColor="text1"/>
        </w:rPr>
        <w:t>intersection</w:t>
      </w:r>
      <w:r w:rsidR="001C3DF8">
        <w:rPr>
          <w:b w:val="0"/>
          <w:color w:val="000000" w:themeColor="text1"/>
        </w:rPr>
        <w:t xml:space="preserve"> ……………………</w:t>
      </w:r>
      <w:r>
        <w:rPr>
          <w:b w:val="0"/>
          <w:color w:val="000000" w:themeColor="text1"/>
        </w:rPr>
        <w:t>...</w:t>
      </w:r>
      <w:r w:rsidR="00532B5A" w:rsidRPr="00ED7677">
        <w:rPr>
          <w:b w:val="0"/>
          <w:color w:val="000000" w:themeColor="text1"/>
        </w:rPr>
        <w:t>56</w:t>
      </w:r>
    </w:p>
    <w:p w:rsidR="005A1E72" w:rsidRDefault="00532B5A" w:rsidP="005B59EB">
      <w:pPr>
        <w:pStyle w:val="Caption"/>
        <w:spacing w:after="0" w:line="360" w:lineRule="auto"/>
        <w:rPr>
          <w:b w:val="0"/>
          <w:color w:val="000000" w:themeColor="text1"/>
        </w:rPr>
      </w:pPr>
      <w:r w:rsidRPr="00ED7677">
        <w:rPr>
          <w:b w:val="0"/>
          <w:color w:val="000000" w:themeColor="text1"/>
        </w:rPr>
        <w:t>Table 4.</w:t>
      </w:r>
      <w:r w:rsidR="001C3DF8">
        <w:rPr>
          <w:b w:val="0"/>
          <w:color w:val="000000" w:themeColor="text1"/>
        </w:rPr>
        <w:t xml:space="preserve"> </w:t>
      </w:r>
      <w:r w:rsidR="006B0017" w:rsidRPr="00ED7677">
        <w:rPr>
          <w:b w:val="0"/>
          <w:color w:val="000000" w:themeColor="text1"/>
        </w:rPr>
        <w:t>11</w:t>
      </w:r>
      <w:r w:rsidRPr="00ED7677">
        <w:rPr>
          <w:b w:val="0"/>
          <w:color w:val="000000" w:themeColor="text1"/>
        </w:rPr>
        <w:t xml:space="preserve"> Compar</w:t>
      </w:r>
      <w:r w:rsidR="00531C9D">
        <w:rPr>
          <w:b w:val="0"/>
          <w:color w:val="000000" w:themeColor="text1"/>
        </w:rPr>
        <w:t>ison of the difference between p</w:t>
      </w:r>
      <w:r w:rsidRPr="00ED7677">
        <w:rPr>
          <w:b w:val="0"/>
          <w:color w:val="000000" w:themeColor="text1"/>
        </w:rPr>
        <w:t xml:space="preserve">revious and </w:t>
      </w:r>
      <w:r w:rsidR="00531C9D" w:rsidRPr="00ED7677">
        <w:rPr>
          <w:b w:val="0"/>
          <w:color w:val="000000" w:themeColor="text1"/>
        </w:rPr>
        <w:t>current</w:t>
      </w:r>
      <w:r w:rsidRPr="00ED7677">
        <w:rPr>
          <w:b w:val="0"/>
          <w:color w:val="000000" w:themeColor="text1"/>
        </w:rPr>
        <w:t xml:space="preserve"> s</w:t>
      </w:r>
      <w:r w:rsidR="001C3DF8">
        <w:rPr>
          <w:b w:val="0"/>
          <w:color w:val="000000" w:themeColor="text1"/>
        </w:rPr>
        <w:t>ignal delay time</w:t>
      </w:r>
      <w:r w:rsidR="001C3DF8" w:rsidRPr="00ED7677">
        <w:rPr>
          <w:b w:val="0"/>
          <w:color w:val="000000" w:themeColor="text1"/>
        </w:rPr>
        <w:t xml:space="preserve"> </w:t>
      </w:r>
    </w:p>
    <w:p w:rsidR="00532B5A" w:rsidRPr="00ED7677" w:rsidRDefault="005A1E72" w:rsidP="005B59EB">
      <w:pPr>
        <w:pStyle w:val="Caption"/>
        <w:spacing w:after="0" w:line="360" w:lineRule="auto"/>
        <w:rPr>
          <w:b w:val="0"/>
          <w:color w:val="000000" w:themeColor="text1"/>
        </w:rPr>
      </w:pPr>
      <w:r>
        <w:rPr>
          <w:b w:val="0"/>
          <w:color w:val="000000" w:themeColor="text1"/>
        </w:rPr>
        <w:t xml:space="preserve">                   </w:t>
      </w:r>
      <w:r w:rsidR="001C3DF8" w:rsidRPr="00ED7677">
        <w:rPr>
          <w:b w:val="0"/>
          <w:color w:val="000000" w:themeColor="text1"/>
        </w:rPr>
        <w:t>(</w:t>
      </w:r>
      <w:r w:rsidR="00532B5A" w:rsidRPr="00ED7677">
        <w:rPr>
          <w:b w:val="0"/>
          <w:color w:val="000000" w:themeColor="text1"/>
        </w:rPr>
        <w:t>sec)</w:t>
      </w:r>
      <w:r>
        <w:rPr>
          <w:b w:val="0"/>
          <w:color w:val="000000" w:themeColor="text1"/>
        </w:rPr>
        <w:t xml:space="preserve"> </w:t>
      </w:r>
      <w:r w:rsidR="00532B5A" w:rsidRPr="00ED7677">
        <w:rPr>
          <w:b w:val="0"/>
          <w:color w:val="000000" w:themeColor="text1"/>
        </w:rPr>
        <w:t xml:space="preserve">(with and without </w:t>
      </w:r>
      <w:r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Maryam intersection</w:t>
      </w:r>
      <w:r>
        <w:rPr>
          <w:b w:val="0"/>
          <w:color w:val="000000" w:themeColor="text1"/>
        </w:rPr>
        <w:t>……</w:t>
      </w:r>
      <w:r w:rsidR="008338FC" w:rsidRPr="00ED7677">
        <w:rPr>
          <w:b w:val="0"/>
          <w:color w:val="000000" w:themeColor="text1"/>
        </w:rPr>
        <w:t>…</w:t>
      </w:r>
      <w:r w:rsidR="008D36BD">
        <w:rPr>
          <w:b w:val="0"/>
          <w:color w:val="000000" w:themeColor="text1"/>
        </w:rPr>
        <w:t>……</w:t>
      </w:r>
      <w:r>
        <w:rPr>
          <w:b w:val="0"/>
          <w:color w:val="000000" w:themeColor="text1"/>
        </w:rPr>
        <w:t>…..</w:t>
      </w:r>
      <w:r w:rsidR="008D36BD">
        <w:rPr>
          <w:b w:val="0"/>
          <w:color w:val="000000" w:themeColor="text1"/>
        </w:rPr>
        <w:t>.</w:t>
      </w:r>
      <w:r w:rsidR="00532B5A" w:rsidRPr="00ED7677">
        <w:rPr>
          <w:b w:val="0"/>
          <w:color w:val="000000" w:themeColor="text1"/>
        </w:rPr>
        <w:t>56</w:t>
      </w:r>
    </w:p>
    <w:p w:rsidR="00A83EF3"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A83EF3">
        <w:rPr>
          <w:rFonts w:ascii="Times New Roman" w:hAnsi="Times New Roman" w:cs="Times New Roman"/>
          <w:color w:val="000000" w:themeColor="text1"/>
          <w:sz w:val="24"/>
          <w:szCs w:val="24"/>
        </w:rPr>
        <w:t xml:space="preserve"> </w:t>
      </w:r>
      <w:r w:rsidR="006B0017" w:rsidRPr="00ED7677">
        <w:rPr>
          <w:rFonts w:ascii="Times New Roman" w:hAnsi="Times New Roman" w:cs="Times New Roman"/>
          <w:color w:val="000000" w:themeColor="text1"/>
          <w:sz w:val="24"/>
          <w:szCs w:val="24"/>
        </w:rPr>
        <w:t xml:space="preserve">12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previous and current d</w:t>
      </w:r>
      <w:r w:rsidRPr="00ED7677">
        <w:rPr>
          <w:rFonts w:ascii="Times New Roman" w:hAnsi="Times New Roman" w:cs="Times New Roman"/>
          <w:color w:val="000000" w:themeColor="text1"/>
          <w:sz w:val="24"/>
          <w:szCs w:val="24"/>
        </w:rPr>
        <w:t>egree of saturation</w:t>
      </w:r>
    </w:p>
    <w:p w:rsidR="00532B5A" w:rsidRPr="00ED7677" w:rsidRDefault="00A83EF3"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(with and without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Pr>
          <w:rFonts w:ascii="Times New Roman" w:hAnsi="Times New Roman" w:cs="Times New Roman"/>
          <w:color w:val="000000" w:themeColor="text1"/>
          <w:sz w:val="24"/>
          <w:szCs w:val="24"/>
        </w:rPr>
        <w:t xml:space="preserve">) of Maryam </w:t>
      </w:r>
      <w:r w:rsidR="00532B5A" w:rsidRPr="00ED7677">
        <w:rPr>
          <w:rFonts w:ascii="Times New Roman" w:hAnsi="Times New Roman" w:cs="Times New Roman"/>
          <w:color w:val="000000" w:themeColor="text1"/>
          <w:sz w:val="24"/>
          <w:szCs w:val="24"/>
        </w:rPr>
        <w:t>intersection</w:t>
      </w:r>
      <w:r>
        <w:rPr>
          <w:rFonts w:ascii="Times New Roman" w:hAnsi="Times New Roman" w:cs="Times New Roman"/>
          <w:color w:val="000000" w:themeColor="text1"/>
          <w:sz w:val="24"/>
          <w:szCs w:val="24"/>
        </w:rPr>
        <w:t>…..</w:t>
      </w:r>
      <w:r w:rsidR="008338FC"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57</w:t>
      </w:r>
    </w:p>
    <w:p w:rsidR="0037422A" w:rsidRDefault="00532B5A" w:rsidP="005B59EB">
      <w:pPr>
        <w:pStyle w:val="Caption"/>
        <w:spacing w:after="0" w:line="360" w:lineRule="auto"/>
        <w:rPr>
          <w:b w:val="0"/>
          <w:color w:val="000000" w:themeColor="text1"/>
        </w:rPr>
      </w:pPr>
      <w:r w:rsidRPr="00ED7677">
        <w:rPr>
          <w:b w:val="0"/>
          <w:color w:val="000000" w:themeColor="text1"/>
        </w:rPr>
        <w:t>Table 4.</w:t>
      </w:r>
      <w:r w:rsidR="0037422A">
        <w:rPr>
          <w:b w:val="0"/>
          <w:color w:val="000000" w:themeColor="text1"/>
        </w:rPr>
        <w:t xml:space="preserve"> </w:t>
      </w:r>
      <w:r w:rsidR="006B0017" w:rsidRPr="00ED7677">
        <w:rPr>
          <w:b w:val="0"/>
          <w:color w:val="000000" w:themeColor="text1"/>
        </w:rPr>
        <w:t>13</w:t>
      </w:r>
      <w:r w:rsidR="0037422A">
        <w:rPr>
          <w:b w:val="0"/>
          <w:color w:val="000000" w:themeColor="text1"/>
        </w:rPr>
        <w:t xml:space="preserve"> </w:t>
      </w:r>
      <w:r w:rsidRPr="00ED7677">
        <w:rPr>
          <w:b w:val="0"/>
          <w:color w:val="000000" w:themeColor="text1"/>
        </w:rPr>
        <w:t>Compar</w:t>
      </w:r>
      <w:r w:rsidR="00531C9D">
        <w:rPr>
          <w:b w:val="0"/>
          <w:color w:val="000000" w:themeColor="text1"/>
        </w:rPr>
        <w:t>ison of the difference between previous and current 95% back of q</w:t>
      </w:r>
      <w:r w:rsidRPr="00ED7677">
        <w:rPr>
          <w:b w:val="0"/>
          <w:color w:val="000000" w:themeColor="text1"/>
        </w:rPr>
        <w:t xml:space="preserve">ueue </w:t>
      </w:r>
    </w:p>
    <w:p w:rsidR="00532B5A" w:rsidRPr="00ED7677" w:rsidRDefault="0037422A"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distance (m) (with and without </w:t>
      </w:r>
      <w:r>
        <w:rPr>
          <w:b w:val="0"/>
          <w:color w:val="000000" w:themeColor="text1"/>
        </w:rPr>
        <w:t>t</w:t>
      </w:r>
      <w:r w:rsidR="00A3755F" w:rsidRPr="00ED7677">
        <w:rPr>
          <w:b w:val="0"/>
          <w:color w:val="000000" w:themeColor="text1"/>
        </w:rPr>
        <w:t>hree wheelers</w:t>
      </w:r>
      <w:r w:rsidR="008338FC" w:rsidRPr="00ED7677">
        <w:rPr>
          <w:b w:val="0"/>
          <w:color w:val="000000" w:themeColor="text1"/>
        </w:rPr>
        <w:t xml:space="preserve">) of Maryam </w:t>
      </w:r>
      <w:r w:rsidR="00532B5A" w:rsidRPr="00ED7677">
        <w:rPr>
          <w:b w:val="0"/>
          <w:color w:val="000000" w:themeColor="text1"/>
        </w:rPr>
        <w:t>intersection</w:t>
      </w:r>
      <w:r>
        <w:rPr>
          <w:b w:val="0"/>
          <w:color w:val="000000" w:themeColor="text1"/>
        </w:rPr>
        <w:t>……..</w:t>
      </w:r>
      <w:r w:rsidR="008338FC" w:rsidRPr="00ED7677">
        <w:rPr>
          <w:b w:val="0"/>
          <w:color w:val="000000" w:themeColor="text1"/>
        </w:rPr>
        <w:t>….</w:t>
      </w:r>
      <w:r w:rsidR="00532B5A" w:rsidRPr="00ED7677">
        <w:rPr>
          <w:b w:val="0"/>
          <w:color w:val="000000" w:themeColor="text1"/>
        </w:rPr>
        <w:t>58</w:t>
      </w:r>
    </w:p>
    <w:p w:rsidR="0037422A"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37422A">
        <w:rPr>
          <w:rFonts w:ascii="Times New Roman" w:hAnsi="Times New Roman" w:cs="Times New Roman"/>
          <w:color w:val="000000" w:themeColor="text1"/>
          <w:sz w:val="24"/>
          <w:szCs w:val="24"/>
        </w:rPr>
        <w:t xml:space="preserve"> </w:t>
      </w:r>
      <w:r w:rsidR="006B0017" w:rsidRPr="00ED7677">
        <w:rPr>
          <w:rFonts w:ascii="Times New Roman" w:hAnsi="Times New Roman" w:cs="Times New Roman"/>
          <w:color w:val="000000" w:themeColor="text1"/>
          <w:sz w:val="24"/>
          <w:szCs w:val="24"/>
        </w:rPr>
        <w:t xml:space="preserve">14 </w:t>
      </w:r>
      <w:r w:rsidR="0037422A">
        <w:rPr>
          <w:rFonts w:ascii="Times New Roman" w:hAnsi="Times New Roman" w:cs="Times New Roman"/>
          <w:color w:val="000000" w:themeColor="text1"/>
          <w:sz w:val="24"/>
          <w:szCs w:val="24"/>
        </w:rPr>
        <w:t>T</w:t>
      </w:r>
      <w:r w:rsidRPr="00ED7677">
        <w:rPr>
          <w:rFonts w:ascii="Times New Roman" w:hAnsi="Times New Roman" w:cs="Times New Roman"/>
          <w:color w:val="000000" w:themeColor="text1"/>
          <w:sz w:val="24"/>
          <w:szCs w:val="24"/>
        </w:rPr>
        <w:t>he lane use and performance output for Bezabh</w:t>
      </w:r>
      <w:r w:rsidR="00E846C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without </w:t>
      </w:r>
      <w:r w:rsidR="0037422A">
        <w:rPr>
          <w:rFonts w:ascii="Times New Roman" w:hAnsi="Times New Roman" w:cs="Times New Roman"/>
          <w:color w:val="000000" w:themeColor="text1"/>
          <w:sz w:val="24"/>
          <w:szCs w:val="24"/>
        </w:rPr>
        <w:t>t</w:t>
      </w:r>
      <w:r w:rsidR="0037422A" w:rsidRPr="00ED7677">
        <w:rPr>
          <w:rFonts w:ascii="Times New Roman" w:hAnsi="Times New Roman" w:cs="Times New Roman"/>
          <w:color w:val="000000" w:themeColor="text1"/>
          <w:sz w:val="24"/>
          <w:szCs w:val="24"/>
        </w:rPr>
        <w:t>hree</w:t>
      </w:r>
    </w:p>
    <w:p w:rsidR="00532B5A" w:rsidRPr="00ED7677" w:rsidRDefault="0037422A"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wheelers………………………………………………………………………...</w:t>
      </w:r>
      <w:r w:rsidR="008338FC" w:rsidRPr="00ED7677">
        <w:rPr>
          <w:rFonts w:ascii="Times New Roman" w:hAnsi="Times New Roman" w:cs="Times New Roman"/>
          <w:color w:val="000000" w:themeColor="text1"/>
          <w:sz w:val="24"/>
          <w:szCs w:val="24"/>
        </w:rPr>
        <w:t>.</w:t>
      </w:r>
      <w:r w:rsidR="00A30EA7" w:rsidRPr="00ED7677">
        <w:rPr>
          <w:rFonts w:ascii="Times New Roman" w:hAnsi="Times New Roman" w:cs="Times New Roman"/>
          <w:color w:val="000000" w:themeColor="text1"/>
          <w:sz w:val="24"/>
          <w:szCs w:val="24"/>
        </w:rPr>
        <w:t>..</w:t>
      </w:r>
      <w:r w:rsidR="006B0017" w:rsidRPr="00ED7677">
        <w:rPr>
          <w:rFonts w:ascii="Times New Roman" w:hAnsi="Times New Roman" w:cs="Times New Roman"/>
          <w:color w:val="000000" w:themeColor="text1"/>
          <w:sz w:val="24"/>
          <w:szCs w:val="24"/>
        </w:rPr>
        <w:t>59</w:t>
      </w:r>
    </w:p>
    <w:p w:rsidR="00103B62" w:rsidRDefault="00532B5A" w:rsidP="005B59EB">
      <w:pPr>
        <w:pStyle w:val="Caption"/>
        <w:spacing w:after="0" w:line="360" w:lineRule="auto"/>
        <w:rPr>
          <w:b w:val="0"/>
          <w:color w:val="000000" w:themeColor="text1"/>
        </w:rPr>
      </w:pPr>
      <w:r w:rsidRPr="00ED7677">
        <w:rPr>
          <w:b w:val="0"/>
          <w:color w:val="000000" w:themeColor="text1"/>
        </w:rPr>
        <w:t>Table 4.</w:t>
      </w:r>
      <w:r w:rsidR="00103B62">
        <w:rPr>
          <w:b w:val="0"/>
          <w:color w:val="000000" w:themeColor="text1"/>
        </w:rPr>
        <w:t xml:space="preserve"> </w:t>
      </w:r>
      <w:r w:rsidR="006B0017" w:rsidRPr="00ED7677">
        <w:rPr>
          <w:b w:val="0"/>
          <w:color w:val="000000" w:themeColor="text1"/>
        </w:rPr>
        <w:t>15</w:t>
      </w:r>
      <w:r w:rsidRPr="00ED7677">
        <w:rPr>
          <w:b w:val="0"/>
          <w:color w:val="000000" w:themeColor="text1"/>
        </w:rPr>
        <w:t xml:space="preserve"> Comparison of the difference of level of services with and without </w:t>
      </w:r>
      <w:r w:rsidR="00103B62">
        <w:rPr>
          <w:b w:val="0"/>
          <w:color w:val="000000" w:themeColor="text1"/>
        </w:rPr>
        <w:t>t</w:t>
      </w:r>
      <w:r w:rsidR="00A3755F" w:rsidRPr="00ED7677">
        <w:rPr>
          <w:b w:val="0"/>
          <w:color w:val="000000" w:themeColor="text1"/>
        </w:rPr>
        <w:t>hree wheelers</w:t>
      </w:r>
    </w:p>
    <w:p w:rsidR="00532B5A" w:rsidRPr="00ED7677" w:rsidRDefault="00103B62"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 </w:t>
      </w:r>
      <w:r>
        <w:rPr>
          <w:b w:val="0"/>
          <w:color w:val="000000" w:themeColor="text1"/>
        </w:rPr>
        <w:t xml:space="preserve">   </w:t>
      </w:r>
      <w:r w:rsidR="00532B5A" w:rsidRPr="00ED7677">
        <w:rPr>
          <w:b w:val="0"/>
          <w:color w:val="000000" w:themeColor="text1"/>
        </w:rPr>
        <w:t>of Bezabh</w:t>
      </w:r>
      <w:r w:rsidR="008F3C93">
        <w:rPr>
          <w:b w:val="0"/>
          <w:color w:val="000000" w:themeColor="text1"/>
        </w:rPr>
        <w:t xml:space="preserve"> </w:t>
      </w:r>
      <w:r w:rsidR="00532B5A" w:rsidRPr="00ED7677">
        <w:rPr>
          <w:b w:val="0"/>
          <w:color w:val="000000" w:themeColor="text1"/>
        </w:rPr>
        <w:t>Petros</w:t>
      </w:r>
      <w:r>
        <w:rPr>
          <w:b w:val="0"/>
          <w:color w:val="000000" w:themeColor="text1"/>
        </w:rPr>
        <w:t xml:space="preserve"> </w:t>
      </w:r>
      <w:r w:rsidR="009F6F93">
        <w:rPr>
          <w:b w:val="0"/>
          <w:color w:val="000000" w:themeColor="text1"/>
        </w:rPr>
        <w:t>round</w:t>
      </w:r>
      <w:r w:rsidR="008F3C93">
        <w:rPr>
          <w:b w:val="0"/>
          <w:color w:val="000000" w:themeColor="text1"/>
        </w:rPr>
        <w:t>about</w:t>
      </w:r>
      <w:r w:rsidR="009F6F93">
        <w:rPr>
          <w:b w:val="0"/>
          <w:color w:val="000000" w:themeColor="text1"/>
        </w:rPr>
        <w:t>…</w:t>
      </w:r>
      <w:r>
        <w:rPr>
          <w:b w:val="0"/>
          <w:color w:val="000000" w:themeColor="text1"/>
        </w:rPr>
        <w:t>…………………………………………………..</w:t>
      </w:r>
      <w:r w:rsidR="006B0017" w:rsidRPr="00ED7677">
        <w:rPr>
          <w:b w:val="0"/>
          <w:color w:val="000000" w:themeColor="text1"/>
        </w:rPr>
        <w:t>60</w:t>
      </w:r>
    </w:p>
    <w:p w:rsidR="00B662A2" w:rsidRDefault="00532B5A" w:rsidP="005B59EB">
      <w:pPr>
        <w:pStyle w:val="Caption"/>
        <w:spacing w:after="0" w:line="360" w:lineRule="auto"/>
        <w:rPr>
          <w:b w:val="0"/>
          <w:color w:val="000000" w:themeColor="text1"/>
        </w:rPr>
      </w:pPr>
      <w:r w:rsidRPr="00ED7677">
        <w:rPr>
          <w:b w:val="0"/>
          <w:color w:val="000000" w:themeColor="text1"/>
        </w:rPr>
        <w:t>Table 4.</w:t>
      </w:r>
      <w:r w:rsidR="00B662A2">
        <w:rPr>
          <w:b w:val="0"/>
          <w:color w:val="000000" w:themeColor="text1"/>
        </w:rPr>
        <w:t xml:space="preserve"> </w:t>
      </w:r>
      <w:r w:rsidR="006B0017" w:rsidRPr="00ED7677">
        <w:rPr>
          <w:b w:val="0"/>
          <w:color w:val="000000" w:themeColor="text1"/>
        </w:rPr>
        <w:t>16</w:t>
      </w:r>
      <w:r w:rsidRPr="00ED7677">
        <w:rPr>
          <w:b w:val="0"/>
          <w:color w:val="000000" w:themeColor="text1"/>
        </w:rPr>
        <w:t xml:space="preserve"> Comparison of the difference of delay time (sec) with and without </w:t>
      </w:r>
      <w:r w:rsidR="00B662A2" w:rsidRPr="00ED7677">
        <w:rPr>
          <w:b w:val="0"/>
          <w:color w:val="000000" w:themeColor="text1"/>
        </w:rPr>
        <w:t>three</w:t>
      </w:r>
      <w:r w:rsidR="00A3755F" w:rsidRPr="00ED7677">
        <w:rPr>
          <w:b w:val="0"/>
          <w:color w:val="000000" w:themeColor="text1"/>
        </w:rPr>
        <w:t xml:space="preserve"> wheelers</w:t>
      </w:r>
    </w:p>
    <w:p w:rsidR="00532B5A" w:rsidRPr="00ED7677" w:rsidRDefault="00B662A2" w:rsidP="005B59EB">
      <w:pPr>
        <w:pStyle w:val="Caption"/>
        <w:spacing w:after="0" w:line="360" w:lineRule="auto"/>
        <w:rPr>
          <w:b w:val="0"/>
          <w:color w:val="000000" w:themeColor="text1"/>
        </w:rPr>
      </w:pPr>
      <w:r>
        <w:rPr>
          <w:b w:val="0"/>
          <w:color w:val="000000" w:themeColor="text1"/>
        </w:rPr>
        <w:t xml:space="preserve">                </w:t>
      </w:r>
      <w:r w:rsidR="009F6F93">
        <w:rPr>
          <w:b w:val="0"/>
          <w:color w:val="000000" w:themeColor="text1"/>
        </w:rPr>
        <w:t xml:space="preserve"> </w:t>
      </w:r>
      <w:r>
        <w:rPr>
          <w:b w:val="0"/>
          <w:color w:val="000000" w:themeColor="text1"/>
        </w:rPr>
        <w:t xml:space="preserve">  </w:t>
      </w:r>
      <w:r w:rsidR="009F6F93">
        <w:rPr>
          <w:b w:val="0"/>
          <w:color w:val="000000" w:themeColor="text1"/>
        </w:rPr>
        <w:t>at Bezabh</w:t>
      </w:r>
      <w:r>
        <w:rPr>
          <w:b w:val="0"/>
          <w:color w:val="000000" w:themeColor="text1"/>
        </w:rPr>
        <w:t xml:space="preserve"> Petros </w:t>
      </w:r>
      <w:r w:rsidR="009F6F93">
        <w:rPr>
          <w:b w:val="0"/>
          <w:color w:val="000000" w:themeColor="text1"/>
        </w:rPr>
        <w:t>roundabout</w:t>
      </w:r>
      <w:r>
        <w:rPr>
          <w:b w:val="0"/>
          <w:color w:val="000000" w:themeColor="text1"/>
        </w:rPr>
        <w:t xml:space="preserve"> ………………………………………...</w:t>
      </w:r>
      <w:r w:rsidR="009F6F93">
        <w:rPr>
          <w:b w:val="0"/>
          <w:color w:val="000000" w:themeColor="text1"/>
        </w:rPr>
        <w:t>……</w:t>
      </w:r>
      <w:r w:rsidR="008D36BD">
        <w:rPr>
          <w:b w:val="0"/>
          <w:color w:val="000000" w:themeColor="text1"/>
        </w:rPr>
        <w:t>……</w:t>
      </w:r>
      <w:r w:rsidR="00B34F49">
        <w:rPr>
          <w:b w:val="0"/>
          <w:color w:val="000000" w:themeColor="text1"/>
        </w:rPr>
        <w:t>.</w:t>
      </w:r>
      <w:r w:rsidR="008D36BD">
        <w:rPr>
          <w:b w:val="0"/>
          <w:color w:val="000000" w:themeColor="text1"/>
        </w:rPr>
        <w:t>.</w:t>
      </w:r>
      <w:r w:rsidR="006B0017" w:rsidRPr="00ED7677">
        <w:rPr>
          <w:b w:val="0"/>
          <w:color w:val="000000" w:themeColor="text1"/>
        </w:rPr>
        <w:t>61</w:t>
      </w:r>
    </w:p>
    <w:p w:rsidR="00B34F49" w:rsidRDefault="00532B5A" w:rsidP="005B59EB">
      <w:pPr>
        <w:pStyle w:val="Caption"/>
        <w:spacing w:after="0" w:line="360" w:lineRule="auto"/>
        <w:rPr>
          <w:b w:val="0"/>
          <w:color w:val="000000" w:themeColor="text1"/>
        </w:rPr>
      </w:pPr>
      <w:r w:rsidRPr="00ED7677">
        <w:rPr>
          <w:b w:val="0"/>
          <w:color w:val="000000" w:themeColor="text1"/>
        </w:rPr>
        <w:t>Table 4.</w:t>
      </w:r>
      <w:r w:rsidR="00B662A2">
        <w:rPr>
          <w:b w:val="0"/>
          <w:color w:val="000000" w:themeColor="text1"/>
        </w:rPr>
        <w:t xml:space="preserve"> </w:t>
      </w:r>
      <w:r w:rsidR="006B0017" w:rsidRPr="00ED7677">
        <w:rPr>
          <w:b w:val="0"/>
          <w:color w:val="000000" w:themeColor="text1"/>
        </w:rPr>
        <w:t>17</w:t>
      </w:r>
      <w:r w:rsidR="00531C9D">
        <w:rPr>
          <w:b w:val="0"/>
          <w:color w:val="000000" w:themeColor="text1"/>
        </w:rPr>
        <w:t xml:space="preserve"> Comparison of d</w:t>
      </w:r>
      <w:r w:rsidRPr="00ED7677">
        <w:rPr>
          <w:b w:val="0"/>
          <w:color w:val="000000" w:themeColor="text1"/>
        </w:rPr>
        <w:t xml:space="preserve">egree of saturation with and without </w:t>
      </w:r>
      <w:r w:rsidR="00B34F49">
        <w:rPr>
          <w:b w:val="0"/>
          <w:color w:val="000000" w:themeColor="text1"/>
        </w:rPr>
        <w:t>t</w:t>
      </w:r>
      <w:r w:rsidR="00A3755F" w:rsidRPr="00ED7677">
        <w:rPr>
          <w:b w:val="0"/>
          <w:color w:val="000000" w:themeColor="text1"/>
        </w:rPr>
        <w:t>hree wheelers</w:t>
      </w:r>
      <w:r w:rsidR="008D36BD">
        <w:rPr>
          <w:b w:val="0"/>
          <w:color w:val="000000" w:themeColor="text1"/>
        </w:rPr>
        <w:t xml:space="preserve"> at Bezabh</w:t>
      </w:r>
    </w:p>
    <w:p w:rsidR="00532B5A" w:rsidRPr="00ED7677" w:rsidRDefault="00B34F49" w:rsidP="005B59EB">
      <w:pPr>
        <w:pStyle w:val="Caption"/>
        <w:spacing w:after="0" w:line="360" w:lineRule="auto"/>
        <w:rPr>
          <w:b w:val="0"/>
          <w:color w:val="000000" w:themeColor="text1"/>
        </w:rPr>
      </w:pPr>
      <w:r>
        <w:rPr>
          <w:b w:val="0"/>
          <w:color w:val="000000" w:themeColor="text1"/>
        </w:rPr>
        <w:t xml:space="preserve">                 </w:t>
      </w:r>
      <w:r w:rsidR="008D36BD">
        <w:rPr>
          <w:b w:val="0"/>
          <w:color w:val="000000" w:themeColor="text1"/>
        </w:rPr>
        <w:t xml:space="preserve"> </w:t>
      </w:r>
      <w:r w:rsidR="00B662A2">
        <w:rPr>
          <w:b w:val="0"/>
          <w:color w:val="000000" w:themeColor="text1"/>
        </w:rPr>
        <w:t xml:space="preserve"> </w:t>
      </w:r>
      <w:r w:rsidR="008D36BD">
        <w:rPr>
          <w:b w:val="0"/>
          <w:color w:val="000000" w:themeColor="text1"/>
        </w:rPr>
        <w:t xml:space="preserve">Petros </w:t>
      </w:r>
      <w:r w:rsidR="009F6F93">
        <w:rPr>
          <w:b w:val="0"/>
          <w:color w:val="000000" w:themeColor="text1"/>
        </w:rPr>
        <w:t>roundabout</w:t>
      </w:r>
      <w:r w:rsidR="00532B5A" w:rsidRPr="00ED7677">
        <w:rPr>
          <w:b w:val="0"/>
          <w:color w:val="000000" w:themeColor="text1"/>
        </w:rPr>
        <w:t>…………………</w:t>
      </w:r>
      <w:r>
        <w:rPr>
          <w:b w:val="0"/>
          <w:color w:val="000000" w:themeColor="text1"/>
        </w:rPr>
        <w:t>…………………………………………...</w:t>
      </w:r>
      <w:r w:rsidR="00532B5A" w:rsidRPr="00ED7677">
        <w:rPr>
          <w:b w:val="0"/>
          <w:color w:val="000000" w:themeColor="text1"/>
        </w:rPr>
        <w:t>..</w:t>
      </w:r>
      <w:r w:rsidR="00A30EA7" w:rsidRPr="00ED7677">
        <w:rPr>
          <w:b w:val="0"/>
          <w:color w:val="000000" w:themeColor="text1"/>
        </w:rPr>
        <w:t>..</w:t>
      </w:r>
      <w:r w:rsidR="006B0017" w:rsidRPr="00ED7677">
        <w:rPr>
          <w:b w:val="0"/>
          <w:color w:val="000000" w:themeColor="text1"/>
        </w:rPr>
        <w:t>62</w:t>
      </w:r>
    </w:p>
    <w:p w:rsidR="003C2629"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3C2629">
        <w:rPr>
          <w:rFonts w:ascii="Times New Roman" w:hAnsi="Times New Roman" w:cs="Times New Roman"/>
          <w:color w:val="000000" w:themeColor="text1"/>
          <w:sz w:val="24"/>
          <w:szCs w:val="24"/>
        </w:rPr>
        <w:t xml:space="preserve"> </w:t>
      </w:r>
      <w:r w:rsidR="006F082D" w:rsidRPr="00ED7677">
        <w:rPr>
          <w:rFonts w:ascii="Times New Roman" w:hAnsi="Times New Roman" w:cs="Times New Roman"/>
          <w:color w:val="000000" w:themeColor="text1"/>
          <w:sz w:val="24"/>
          <w:szCs w:val="24"/>
        </w:rPr>
        <w:t>18</w:t>
      </w:r>
      <w:r w:rsidRPr="00ED7677">
        <w:rPr>
          <w:rFonts w:ascii="Times New Roman" w:hAnsi="Times New Roman" w:cs="Times New Roman"/>
          <w:color w:val="000000" w:themeColor="text1"/>
          <w:sz w:val="24"/>
          <w:szCs w:val="24"/>
        </w:rPr>
        <w:t xml:space="preserve"> 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DD23AA">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current </w:t>
      </w:r>
      <w:r w:rsidR="003C2629">
        <w:rPr>
          <w:rFonts w:ascii="Times New Roman" w:hAnsi="Times New Roman" w:cs="Times New Roman"/>
          <w:color w:val="000000" w:themeColor="text1"/>
          <w:sz w:val="24"/>
          <w:szCs w:val="24"/>
        </w:rPr>
        <w:t xml:space="preserve"> </w:t>
      </w:r>
    </w:p>
    <w:p w:rsidR="003C2629" w:rsidRDefault="003C2629"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(without </w:t>
      </w:r>
      <w:r w:rsidR="00AE684E">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1C9D">
        <w:rPr>
          <w:rFonts w:ascii="Times New Roman" w:hAnsi="Times New Roman" w:cs="Times New Roman"/>
          <w:color w:val="000000" w:themeColor="text1"/>
          <w:sz w:val="24"/>
          <w:szCs w:val="24"/>
        </w:rPr>
        <w:t>) 95% back of q</w:t>
      </w:r>
      <w:r w:rsidR="00532B5A" w:rsidRPr="00ED7677">
        <w:rPr>
          <w:rFonts w:ascii="Times New Roman" w:hAnsi="Times New Roman" w:cs="Times New Roman"/>
          <w:color w:val="000000" w:themeColor="text1"/>
          <w:sz w:val="24"/>
          <w:szCs w:val="24"/>
        </w:rPr>
        <w:t>ueue length (m) of Bezabh</w:t>
      </w:r>
      <w:r w:rsidR="008D36B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Petros</w:t>
      </w:r>
    </w:p>
    <w:p w:rsidR="00532B5A" w:rsidRPr="00ED7677" w:rsidRDefault="003C2629"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1C9D">
        <w:rPr>
          <w:rFonts w:ascii="Times New Roman" w:hAnsi="Times New Roman" w:cs="Times New Roman"/>
          <w:color w:val="000000" w:themeColor="text1"/>
          <w:sz w:val="24"/>
          <w:szCs w:val="24"/>
        </w:rPr>
        <w:t>r</w:t>
      </w:r>
      <w:r w:rsidR="00532B5A" w:rsidRPr="00ED7677">
        <w:rPr>
          <w:rFonts w:ascii="Times New Roman" w:hAnsi="Times New Roman" w:cs="Times New Roman"/>
          <w:color w:val="000000" w:themeColor="text1"/>
          <w:sz w:val="24"/>
          <w:szCs w:val="24"/>
        </w:rPr>
        <w:t>oundabout</w:t>
      </w:r>
      <w:r>
        <w:rPr>
          <w:rFonts w:ascii="Times New Roman" w:hAnsi="Times New Roman" w:cs="Times New Roman"/>
          <w:color w:val="000000" w:themeColor="text1"/>
          <w:sz w:val="24"/>
          <w:szCs w:val="24"/>
        </w:rPr>
        <w:t>…………………………</w:t>
      </w:r>
      <w:r w:rsidR="00531C9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8338FC" w:rsidRPr="00ED7677">
        <w:rPr>
          <w:rFonts w:ascii="Times New Roman" w:hAnsi="Times New Roman" w:cs="Times New Roman"/>
          <w:color w:val="000000" w:themeColor="text1"/>
          <w:sz w:val="24"/>
          <w:szCs w:val="24"/>
        </w:rPr>
        <w:t>…….</w:t>
      </w:r>
      <w:r w:rsidR="00F27848" w:rsidRPr="00ED7677">
        <w:rPr>
          <w:rFonts w:ascii="Times New Roman" w:hAnsi="Times New Roman" w:cs="Times New Roman"/>
          <w:color w:val="000000" w:themeColor="text1"/>
          <w:sz w:val="24"/>
          <w:szCs w:val="24"/>
        </w:rPr>
        <w:t>63</w:t>
      </w:r>
    </w:p>
    <w:p w:rsidR="00AE684E" w:rsidRDefault="00532B5A" w:rsidP="005B59EB">
      <w:pPr>
        <w:pStyle w:val="Caption"/>
        <w:spacing w:after="0" w:line="360" w:lineRule="auto"/>
        <w:rPr>
          <w:b w:val="0"/>
          <w:color w:val="000000" w:themeColor="text1"/>
        </w:rPr>
      </w:pPr>
      <w:r w:rsidRPr="00ED7677">
        <w:rPr>
          <w:b w:val="0"/>
          <w:color w:val="000000" w:themeColor="text1"/>
        </w:rPr>
        <w:t>Table 4.</w:t>
      </w:r>
      <w:r w:rsidR="00AE684E">
        <w:rPr>
          <w:b w:val="0"/>
          <w:color w:val="000000" w:themeColor="text1"/>
        </w:rPr>
        <w:t xml:space="preserve"> </w:t>
      </w:r>
      <w:r w:rsidR="00F27848" w:rsidRPr="00ED7677">
        <w:rPr>
          <w:b w:val="0"/>
          <w:color w:val="000000" w:themeColor="text1"/>
        </w:rPr>
        <w:t>19</w:t>
      </w:r>
      <w:r w:rsidRPr="00ED7677">
        <w:rPr>
          <w:b w:val="0"/>
          <w:color w:val="000000" w:themeColor="text1"/>
        </w:rPr>
        <w:t xml:space="preserve"> Compar</w:t>
      </w:r>
      <w:r w:rsidR="00531C9D">
        <w:rPr>
          <w:b w:val="0"/>
          <w:color w:val="000000" w:themeColor="text1"/>
        </w:rPr>
        <w:t>ison of the difference between p</w:t>
      </w:r>
      <w:r w:rsidRPr="00ED7677">
        <w:rPr>
          <w:b w:val="0"/>
          <w:color w:val="000000" w:themeColor="text1"/>
        </w:rPr>
        <w:t xml:space="preserve">revious (with </w:t>
      </w:r>
      <w:r w:rsidR="000D23A2">
        <w:rPr>
          <w:b w:val="0"/>
          <w:color w:val="000000" w:themeColor="text1"/>
        </w:rPr>
        <w:t>t</w:t>
      </w:r>
      <w:r w:rsidR="00A3755F" w:rsidRPr="00ED7677">
        <w:rPr>
          <w:b w:val="0"/>
          <w:color w:val="000000" w:themeColor="text1"/>
        </w:rPr>
        <w:t>hree wheelers</w:t>
      </w:r>
      <w:r w:rsidRPr="00ED7677">
        <w:rPr>
          <w:b w:val="0"/>
          <w:color w:val="000000" w:themeColor="text1"/>
        </w:rPr>
        <w:t>) and current</w:t>
      </w:r>
    </w:p>
    <w:p w:rsidR="00532B5A" w:rsidRPr="00ED7677" w:rsidRDefault="00AE684E"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 </w:t>
      </w:r>
      <w:r>
        <w:rPr>
          <w:b w:val="0"/>
          <w:color w:val="000000" w:themeColor="text1"/>
        </w:rPr>
        <w:t xml:space="preserve">   </w:t>
      </w:r>
      <w:r w:rsidR="00532B5A" w:rsidRPr="00ED7677">
        <w:rPr>
          <w:b w:val="0"/>
          <w:color w:val="000000" w:themeColor="text1"/>
        </w:rPr>
        <w:t xml:space="preserve">(without </w:t>
      </w:r>
      <w:r w:rsidR="00082546">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w:t>
      </w:r>
      <w:r w:rsidR="00EF7AED" w:rsidRPr="00ED7677">
        <w:rPr>
          <w:b w:val="0"/>
          <w:color w:val="000000" w:themeColor="text1"/>
        </w:rPr>
        <w:t>level of services of Eyerusalem</w:t>
      </w:r>
      <w:r w:rsidR="008D36BD">
        <w:rPr>
          <w:b w:val="0"/>
          <w:color w:val="000000" w:themeColor="text1"/>
        </w:rPr>
        <w:t xml:space="preserve"> </w:t>
      </w:r>
      <w:r w:rsidR="00532B5A" w:rsidRPr="00ED7677">
        <w:rPr>
          <w:b w:val="0"/>
          <w:color w:val="000000" w:themeColor="text1"/>
        </w:rPr>
        <w:t>roundabout</w:t>
      </w:r>
      <w:r>
        <w:rPr>
          <w:b w:val="0"/>
          <w:color w:val="000000" w:themeColor="text1"/>
        </w:rPr>
        <w:t xml:space="preserve"> ...……….</w:t>
      </w:r>
      <w:r w:rsidR="00EF7AED" w:rsidRPr="00ED7677">
        <w:rPr>
          <w:b w:val="0"/>
          <w:color w:val="000000" w:themeColor="text1"/>
        </w:rPr>
        <w:t>.</w:t>
      </w:r>
      <w:r w:rsidR="00F27848" w:rsidRPr="00ED7677">
        <w:rPr>
          <w:b w:val="0"/>
          <w:color w:val="000000" w:themeColor="text1"/>
        </w:rPr>
        <w:t>66</w:t>
      </w:r>
    </w:p>
    <w:p w:rsidR="00082546"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082546">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20</w:t>
      </w:r>
      <w:r w:rsidRPr="00ED7677">
        <w:rPr>
          <w:rFonts w:ascii="Times New Roman" w:hAnsi="Times New Roman" w:cs="Times New Roman"/>
          <w:color w:val="000000" w:themeColor="text1"/>
          <w:sz w:val="24"/>
          <w:szCs w:val="24"/>
        </w:rPr>
        <w:t xml:space="preserve"> Compar</w:t>
      </w:r>
      <w:r w:rsidR="00531C9D">
        <w:rPr>
          <w:rFonts w:ascii="Times New Roman" w:hAnsi="Times New Roman" w:cs="Times New Roman"/>
          <w:color w:val="000000" w:themeColor="text1"/>
          <w:sz w:val="24"/>
          <w:szCs w:val="24"/>
        </w:rPr>
        <w:t>ison of the difference between previous and c</w:t>
      </w:r>
      <w:r w:rsidRPr="00ED7677">
        <w:rPr>
          <w:rFonts w:ascii="Times New Roman" w:hAnsi="Times New Roman" w:cs="Times New Roman"/>
          <w:color w:val="000000" w:themeColor="text1"/>
          <w:sz w:val="24"/>
          <w:szCs w:val="24"/>
        </w:rPr>
        <w:t xml:space="preserve">urrent delay time (sec) (with </w:t>
      </w:r>
    </w:p>
    <w:p w:rsidR="00532B5A" w:rsidRPr="00ED7677" w:rsidRDefault="00082546"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and without </w:t>
      </w:r>
      <w:r w:rsidR="005C0BC6">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C0004B" w:rsidRPr="00ED7677">
        <w:rPr>
          <w:rFonts w:ascii="Times New Roman" w:hAnsi="Times New Roman" w:cs="Times New Roman"/>
          <w:color w:val="000000" w:themeColor="text1"/>
          <w:sz w:val="24"/>
          <w:szCs w:val="24"/>
        </w:rPr>
        <w:t xml:space="preserve"> of Eyerusalem</w:t>
      </w:r>
      <w:r w:rsidR="008D36BD">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roundabout..</w:t>
      </w:r>
      <w:r w:rsidR="00C0004B" w:rsidRPr="00ED7677">
        <w:rPr>
          <w:rFonts w:ascii="Times New Roman" w:hAnsi="Times New Roman" w:cs="Times New Roman"/>
          <w:color w:val="000000" w:themeColor="text1"/>
          <w:sz w:val="24"/>
          <w:szCs w:val="24"/>
        </w:rPr>
        <w:t>……………</w:t>
      </w:r>
      <w:r w:rsidR="005C0BC6">
        <w:rPr>
          <w:rFonts w:ascii="Times New Roman" w:hAnsi="Times New Roman" w:cs="Times New Roman"/>
          <w:color w:val="000000" w:themeColor="text1"/>
          <w:sz w:val="24"/>
          <w:szCs w:val="24"/>
        </w:rPr>
        <w:t>..</w:t>
      </w:r>
      <w:r w:rsidR="00C0004B" w:rsidRPr="00ED7677">
        <w:rPr>
          <w:rFonts w:ascii="Times New Roman" w:hAnsi="Times New Roman" w:cs="Times New Roman"/>
          <w:color w:val="000000" w:themeColor="text1"/>
          <w:sz w:val="24"/>
          <w:szCs w:val="24"/>
        </w:rPr>
        <w:t>……..........</w:t>
      </w:r>
      <w:r w:rsidR="00F27848" w:rsidRPr="00ED7677">
        <w:rPr>
          <w:rFonts w:ascii="Times New Roman" w:hAnsi="Times New Roman" w:cs="Times New Roman"/>
          <w:color w:val="000000" w:themeColor="text1"/>
          <w:sz w:val="24"/>
          <w:szCs w:val="24"/>
        </w:rPr>
        <w:t>66</w:t>
      </w:r>
    </w:p>
    <w:p w:rsidR="00E21CD7" w:rsidRDefault="00532B5A" w:rsidP="005B59EB">
      <w:pPr>
        <w:pStyle w:val="Caption"/>
        <w:spacing w:after="0" w:line="360" w:lineRule="auto"/>
        <w:rPr>
          <w:b w:val="0"/>
          <w:color w:val="000000" w:themeColor="text1"/>
        </w:rPr>
      </w:pPr>
      <w:r w:rsidRPr="00ED7677">
        <w:rPr>
          <w:b w:val="0"/>
          <w:color w:val="000000" w:themeColor="text1"/>
        </w:rPr>
        <w:lastRenderedPageBreak/>
        <w:t>Table 4.</w:t>
      </w:r>
      <w:r w:rsidR="00E21CD7">
        <w:rPr>
          <w:b w:val="0"/>
          <w:color w:val="000000" w:themeColor="text1"/>
        </w:rPr>
        <w:t xml:space="preserve"> </w:t>
      </w:r>
      <w:r w:rsidR="00F27848" w:rsidRPr="00ED7677">
        <w:rPr>
          <w:b w:val="0"/>
          <w:color w:val="000000" w:themeColor="text1"/>
        </w:rPr>
        <w:t>21</w:t>
      </w:r>
      <w:r w:rsidRPr="00ED7677">
        <w:rPr>
          <w:b w:val="0"/>
          <w:color w:val="000000" w:themeColor="text1"/>
        </w:rPr>
        <w:t xml:space="preserve"> Compar</w:t>
      </w:r>
      <w:r w:rsidR="00531C9D">
        <w:rPr>
          <w:b w:val="0"/>
          <w:color w:val="000000" w:themeColor="text1"/>
        </w:rPr>
        <w:t>ison of the difference between previous and c</w:t>
      </w:r>
      <w:r w:rsidRPr="00ED7677">
        <w:rPr>
          <w:b w:val="0"/>
          <w:color w:val="000000" w:themeColor="text1"/>
        </w:rPr>
        <w:t xml:space="preserve">urrent (with and </w:t>
      </w:r>
      <w:r w:rsidR="00531C9D">
        <w:rPr>
          <w:b w:val="0"/>
          <w:color w:val="000000" w:themeColor="text1"/>
        </w:rPr>
        <w:t>withou</w:t>
      </w:r>
      <w:r w:rsidRPr="00ED7677">
        <w:rPr>
          <w:b w:val="0"/>
          <w:color w:val="000000" w:themeColor="text1"/>
        </w:rPr>
        <w:t xml:space="preserve">t </w:t>
      </w:r>
      <w:r w:rsidR="00E21CD7">
        <w:rPr>
          <w:b w:val="0"/>
          <w:color w:val="000000" w:themeColor="text1"/>
        </w:rPr>
        <w:t xml:space="preserve"> </w:t>
      </w:r>
    </w:p>
    <w:p w:rsidR="00532B5A" w:rsidRPr="00ED7677" w:rsidRDefault="00E21CD7" w:rsidP="005B59EB">
      <w:pPr>
        <w:pStyle w:val="Caption"/>
        <w:spacing w:after="0" w:line="360" w:lineRule="auto"/>
        <w:rPr>
          <w:b w:val="0"/>
          <w:color w:val="000000" w:themeColor="text1"/>
        </w:rPr>
      </w:pPr>
      <w:r>
        <w:rPr>
          <w:b w:val="0"/>
          <w:color w:val="000000" w:themeColor="text1"/>
        </w:rPr>
        <w:t xml:space="preserve">                   t</w:t>
      </w:r>
      <w:r w:rsidR="00A3755F" w:rsidRPr="00ED7677">
        <w:rPr>
          <w:b w:val="0"/>
          <w:color w:val="000000" w:themeColor="text1"/>
        </w:rPr>
        <w:t>hree wheelers</w:t>
      </w:r>
      <w:r w:rsidR="00531C9D">
        <w:rPr>
          <w:b w:val="0"/>
          <w:color w:val="000000" w:themeColor="text1"/>
        </w:rPr>
        <w:t>) d</w:t>
      </w:r>
      <w:r w:rsidR="00532B5A" w:rsidRPr="00ED7677">
        <w:rPr>
          <w:b w:val="0"/>
          <w:color w:val="000000" w:themeColor="text1"/>
        </w:rPr>
        <w:t>eg</w:t>
      </w:r>
      <w:r>
        <w:rPr>
          <w:b w:val="0"/>
          <w:color w:val="000000" w:themeColor="text1"/>
        </w:rPr>
        <w:t xml:space="preserve">ree of saturation of Eyerusalem </w:t>
      </w:r>
      <w:r w:rsidR="00532B5A" w:rsidRPr="00ED7677">
        <w:rPr>
          <w:b w:val="0"/>
          <w:color w:val="000000" w:themeColor="text1"/>
        </w:rPr>
        <w:t>roundabout</w:t>
      </w:r>
      <w:r>
        <w:rPr>
          <w:b w:val="0"/>
          <w:color w:val="000000" w:themeColor="text1"/>
        </w:rPr>
        <w:t>…</w:t>
      </w:r>
      <w:r w:rsidR="00531C9D">
        <w:rPr>
          <w:b w:val="0"/>
          <w:color w:val="000000" w:themeColor="text1"/>
        </w:rPr>
        <w:t>.</w:t>
      </w:r>
      <w:r>
        <w:rPr>
          <w:b w:val="0"/>
          <w:color w:val="000000" w:themeColor="text1"/>
        </w:rPr>
        <w:t>…………...</w:t>
      </w:r>
      <w:r w:rsidR="00C0004B" w:rsidRPr="00ED7677">
        <w:rPr>
          <w:b w:val="0"/>
          <w:color w:val="000000" w:themeColor="text1"/>
        </w:rPr>
        <w:t>…</w:t>
      </w:r>
      <w:r w:rsidR="00F27848" w:rsidRPr="00ED7677">
        <w:rPr>
          <w:b w:val="0"/>
          <w:color w:val="000000" w:themeColor="text1"/>
        </w:rPr>
        <w:t>67</w:t>
      </w:r>
    </w:p>
    <w:p w:rsidR="00511CD5" w:rsidRDefault="00532B5A" w:rsidP="005B59EB">
      <w:pPr>
        <w:pStyle w:val="Caption"/>
        <w:spacing w:after="0" w:line="360" w:lineRule="auto"/>
        <w:rPr>
          <w:b w:val="0"/>
          <w:color w:val="000000" w:themeColor="text1"/>
        </w:rPr>
      </w:pPr>
      <w:r w:rsidRPr="00ED7677">
        <w:rPr>
          <w:b w:val="0"/>
          <w:color w:val="000000" w:themeColor="text1"/>
        </w:rPr>
        <w:t>Table 4.</w:t>
      </w:r>
      <w:r w:rsidR="00511CD5">
        <w:rPr>
          <w:b w:val="0"/>
          <w:color w:val="000000" w:themeColor="text1"/>
        </w:rPr>
        <w:t xml:space="preserve"> </w:t>
      </w:r>
      <w:r w:rsidR="00F27848" w:rsidRPr="00ED7677">
        <w:rPr>
          <w:b w:val="0"/>
          <w:color w:val="000000" w:themeColor="text1"/>
        </w:rPr>
        <w:t>22</w:t>
      </w:r>
      <w:r w:rsidRPr="00ED7677">
        <w:rPr>
          <w:b w:val="0"/>
          <w:color w:val="000000" w:themeColor="text1"/>
        </w:rPr>
        <w:t xml:space="preserve"> Comparison of the difference between </w:t>
      </w:r>
      <w:r w:rsidR="00531C9D">
        <w:rPr>
          <w:b w:val="0"/>
          <w:color w:val="000000" w:themeColor="text1"/>
        </w:rPr>
        <w:t>p</w:t>
      </w:r>
      <w:r w:rsidR="00C0004B" w:rsidRPr="00ED7677">
        <w:rPr>
          <w:b w:val="0"/>
          <w:color w:val="000000" w:themeColor="text1"/>
        </w:rPr>
        <w:t>revious (</w:t>
      </w:r>
      <w:r w:rsidRPr="00ED7677">
        <w:rPr>
          <w:b w:val="0"/>
          <w:color w:val="000000" w:themeColor="text1"/>
        </w:rPr>
        <w:t xml:space="preserve">with </w:t>
      </w:r>
      <w:r w:rsidR="00CA75FF">
        <w:rPr>
          <w:b w:val="0"/>
          <w:color w:val="000000" w:themeColor="text1"/>
        </w:rPr>
        <w:t>t</w:t>
      </w:r>
      <w:r w:rsidR="00A3755F" w:rsidRPr="00ED7677">
        <w:rPr>
          <w:b w:val="0"/>
          <w:color w:val="000000" w:themeColor="text1"/>
        </w:rPr>
        <w:t>hree wheelers</w:t>
      </w:r>
      <w:r w:rsidRPr="00ED7677">
        <w:rPr>
          <w:b w:val="0"/>
          <w:color w:val="000000" w:themeColor="text1"/>
        </w:rPr>
        <w:t xml:space="preserve">) and </w:t>
      </w:r>
      <w:r w:rsidR="00531C9D" w:rsidRPr="00ED7677">
        <w:rPr>
          <w:b w:val="0"/>
          <w:color w:val="000000" w:themeColor="text1"/>
        </w:rPr>
        <w:t>current</w:t>
      </w:r>
    </w:p>
    <w:p w:rsidR="00532B5A" w:rsidRPr="00ED7677" w:rsidRDefault="00511CD5"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 </w:t>
      </w:r>
      <w:r>
        <w:rPr>
          <w:b w:val="0"/>
          <w:color w:val="000000" w:themeColor="text1"/>
        </w:rPr>
        <w:t xml:space="preserve">    </w:t>
      </w:r>
      <w:r w:rsidR="00532B5A" w:rsidRPr="00ED7677">
        <w:rPr>
          <w:b w:val="0"/>
          <w:color w:val="000000" w:themeColor="text1"/>
        </w:rPr>
        <w:t xml:space="preserve">(without </w:t>
      </w:r>
      <w:r>
        <w:rPr>
          <w:b w:val="0"/>
          <w:color w:val="000000" w:themeColor="text1"/>
        </w:rPr>
        <w:t>t</w:t>
      </w:r>
      <w:r w:rsidR="00A3755F" w:rsidRPr="00ED7677">
        <w:rPr>
          <w:b w:val="0"/>
          <w:color w:val="000000" w:themeColor="text1"/>
        </w:rPr>
        <w:t>hree wheelers</w:t>
      </w:r>
      <w:r w:rsidR="00C0004B" w:rsidRPr="00ED7677">
        <w:rPr>
          <w:b w:val="0"/>
          <w:color w:val="000000" w:themeColor="text1"/>
        </w:rPr>
        <w:t>) 95% back</w:t>
      </w:r>
      <w:r w:rsidR="00531C9D">
        <w:rPr>
          <w:b w:val="0"/>
          <w:color w:val="000000" w:themeColor="text1"/>
        </w:rPr>
        <w:t xml:space="preserve"> of q</w:t>
      </w:r>
      <w:r w:rsidR="00C0004B" w:rsidRPr="00ED7677">
        <w:rPr>
          <w:b w:val="0"/>
          <w:color w:val="000000" w:themeColor="text1"/>
        </w:rPr>
        <w:t>ueue length (</w:t>
      </w:r>
      <w:r w:rsidR="00532B5A" w:rsidRPr="00ED7677">
        <w:rPr>
          <w:b w:val="0"/>
          <w:color w:val="000000" w:themeColor="text1"/>
        </w:rPr>
        <w:t>m)</w:t>
      </w:r>
      <w:r>
        <w:rPr>
          <w:b w:val="0"/>
          <w:color w:val="000000" w:themeColor="text1"/>
        </w:rPr>
        <w:t>……………………..</w:t>
      </w:r>
      <w:r w:rsidR="00531C9D">
        <w:rPr>
          <w:b w:val="0"/>
          <w:color w:val="000000" w:themeColor="text1"/>
        </w:rPr>
        <w:t>.</w:t>
      </w:r>
      <w:r w:rsidR="00C0004B" w:rsidRPr="00ED7677">
        <w:rPr>
          <w:b w:val="0"/>
          <w:color w:val="000000" w:themeColor="text1"/>
        </w:rPr>
        <w:t>….</w:t>
      </w:r>
      <w:r w:rsidR="00F27848" w:rsidRPr="00ED7677">
        <w:rPr>
          <w:b w:val="0"/>
          <w:color w:val="000000" w:themeColor="text1"/>
        </w:rPr>
        <w:t>68</w:t>
      </w:r>
    </w:p>
    <w:p w:rsidR="00DF539E" w:rsidRDefault="00532B5A" w:rsidP="005B59EB">
      <w:pPr>
        <w:pStyle w:val="Caption"/>
        <w:spacing w:after="0" w:line="360" w:lineRule="auto"/>
        <w:rPr>
          <w:b w:val="0"/>
          <w:color w:val="000000" w:themeColor="text1"/>
        </w:rPr>
      </w:pPr>
      <w:r w:rsidRPr="00ED7677">
        <w:rPr>
          <w:b w:val="0"/>
          <w:color w:val="000000" w:themeColor="text1"/>
        </w:rPr>
        <w:t>Table 4.</w:t>
      </w:r>
      <w:r w:rsidR="00A9011D">
        <w:rPr>
          <w:b w:val="0"/>
          <w:color w:val="000000" w:themeColor="text1"/>
        </w:rPr>
        <w:t xml:space="preserve"> </w:t>
      </w:r>
      <w:r w:rsidR="00F27848" w:rsidRPr="00ED7677">
        <w:rPr>
          <w:b w:val="0"/>
          <w:color w:val="000000" w:themeColor="text1"/>
        </w:rPr>
        <w:t>23</w:t>
      </w:r>
      <w:r w:rsidR="00DF539E">
        <w:rPr>
          <w:b w:val="0"/>
          <w:color w:val="000000" w:themeColor="text1"/>
        </w:rPr>
        <w:t xml:space="preserve"> T</w:t>
      </w:r>
      <w:r w:rsidRPr="00ED7677">
        <w:rPr>
          <w:b w:val="0"/>
          <w:color w:val="000000" w:themeColor="text1"/>
        </w:rPr>
        <w:t xml:space="preserve">he lane use and performance output for Menharya signalized intersection when </w:t>
      </w:r>
      <w:r w:rsidR="00DF539E">
        <w:rPr>
          <w:b w:val="0"/>
          <w:color w:val="000000" w:themeColor="text1"/>
        </w:rPr>
        <w:t xml:space="preserve"> </w:t>
      </w:r>
    </w:p>
    <w:p w:rsidR="00532B5A" w:rsidRPr="00ED7677" w:rsidRDefault="00DF539E" w:rsidP="005B59EB">
      <w:pPr>
        <w:pStyle w:val="Caption"/>
        <w:spacing w:after="0" w:line="360" w:lineRule="auto"/>
        <w:rPr>
          <w:b w:val="0"/>
          <w:color w:val="000000" w:themeColor="text1"/>
        </w:rPr>
      </w:pPr>
      <w:r>
        <w:rPr>
          <w:b w:val="0"/>
          <w:color w:val="000000" w:themeColor="text1"/>
        </w:rPr>
        <w:t xml:space="preserve">                   t</w:t>
      </w:r>
      <w:r w:rsidR="00A3755F" w:rsidRPr="00ED7677">
        <w:rPr>
          <w:b w:val="0"/>
          <w:color w:val="000000" w:themeColor="text1"/>
        </w:rPr>
        <w:t>hree wheelers</w:t>
      </w:r>
      <w:r>
        <w:rPr>
          <w:b w:val="0"/>
          <w:color w:val="000000" w:themeColor="text1"/>
        </w:rPr>
        <w:t xml:space="preserve"> replaced by </w:t>
      </w:r>
      <w:r w:rsidR="00532B5A" w:rsidRPr="00ED7677">
        <w:rPr>
          <w:b w:val="0"/>
          <w:color w:val="000000" w:themeColor="text1"/>
        </w:rPr>
        <w:t>minibu</w:t>
      </w:r>
      <w:r w:rsidR="00316664">
        <w:rPr>
          <w:b w:val="0"/>
          <w:color w:val="000000" w:themeColor="text1"/>
        </w:rPr>
        <w:t>s…………………………………………….</w:t>
      </w:r>
      <w:r w:rsidR="004E73AB" w:rsidRPr="00ED7677">
        <w:rPr>
          <w:b w:val="0"/>
          <w:color w:val="000000" w:themeColor="text1"/>
        </w:rPr>
        <w:t>...</w:t>
      </w:r>
      <w:r w:rsidR="004E3B39" w:rsidRPr="00ED7677">
        <w:rPr>
          <w:b w:val="0"/>
          <w:color w:val="000000" w:themeColor="text1"/>
        </w:rPr>
        <w:t>71</w:t>
      </w:r>
    </w:p>
    <w:p w:rsidR="00735DE4"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735DE4">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24</w:t>
      </w:r>
      <w:r w:rsidRPr="00ED7677">
        <w:rPr>
          <w:rFonts w:ascii="Times New Roman" w:hAnsi="Times New Roman" w:cs="Times New Roman"/>
          <w:color w:val="000000" w:themeColor="text1"/>
          <w:sz w:val="24"/>
          <w:szCs w:val="24"/>
        </w:rPr>
        <w:t xml:space="preserve"> 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735DE4"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p>
    <w:p w:rsidR="00735DE4" w:rsidRDefault="00735DE4"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(when </w:t>
      </w:r>
      <w:r w:rsidR="00531C9D">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level of services for Menharya </w:t>
      </w:r>
    </w:p>
    <w:p w:rsidR="00532B5A" w:rsidRPr="00ED7677" w:rsidRDefault="00735DE4"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sidR="00DF449C"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73</w:t>
      </w:r>
    </w:p>
    <w:p w:rsidR="00771C8F"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771C8F">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25</w:t>
      </w:r>
      <w:r w:rsidRPr="00ED7677">
        <w:rPr>
          <w:rFonts w:ascii="Times New Roman" w:hAnsi="Times New Roman" w:cs="Times New Roman"/>
          <w:color w:val="000000" w:themeColor="text1"/>
          <w:sz w:val="24"/>
          <w:szCs w:val="24"/>
        </w:rPr>
        <w:t xml:space="preserve"> 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771C8F">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p>
    <w:p w:rsidR="00771C8F" w:rsidRDefault="00771C8F"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Menharya </w:t>
      </w:r>
      <w:r>
        <w:rPr>
          <w:rFonts w:ascii="Times New Roman" w:hAnsi="Times New Roman" w:cs="Times New Roman"/>
          <w:color w:val="000000" w:themeColor="text1"/>
          <w:sz w:val="24"/>
          <w:szCs w:val="24"/>
        </w:rPr>
        <w:t xml:space="preserve">     </w:t>
      </w:r>
    </w:p>
    <w:p w:rsidR="00532B5A" w:rsidRPr="00ED7677" w:rsidRDefault="00771C8F"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Pr>
          <w:rFonts w:ascii="Times New Roman" w:hAnsi="Times New Roman" w:cs="Times New Roman"/>
          <w:color w:val="000000" w:themeColor="text1"/>
          <w:sz w:val="24"/>
          <w:szCs w:val="24"/>
        </w:rPr>
        <w:t>……………………………………</w:t>
      </w:r>
      <w:r w:rsidR="00DF449C"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DF449C" w:rsidRPr="00ED7677">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73</w:t>
      </w:r>
    </w:p>
    <w:p w:rsidR="00C16C52" w:rsidRDefault="00532B5A" w:rsidP="005B59EB">
      <w:pPr>
        <w:pStyle w:val="Caption"/>
        <w:spacing w:after="0" w:line="360" w:lineRule="auto"/>
        <w:rPr>
          <w:b w:val="0"/>
          <w:color w:val="000000" w:themeColor="text1"/>
        </w:rPr>
      </w:pPr>
      <w:r w:rsidRPr="00ED7677">
        <w:rPr>
          <w:b w:val="0"/>
          <w:color w:val="000000" w:themeColor="text1"/>
        </w:rPr>
        <w:t>Table 4.</w:t>
      </w:r>
      <w:r w:rsidR="00C16C52">
        <w:rPr>
          <w:b w:val="0"/>
          <w:color w:val="000000" w:themeColor="text1"/>
        </w:rPr>
        <w:t xml:space="preserve"> </w:t>
      </w:r>
      <w:r w:rsidR="00F27848" w:rsidRPr="00ED7677">
        <w:rPr>
          <w:b w:val="0"/>
          <w:color w:val="000000" w:themeColor="text1"/>
        </w:rPr>
        <w:t>26</w:t>
      </w:r>
      <w:r w:rsidRPr="00ED7677">
        <w:rPr>
          <w:b w:val="0"/>
          <w:color w:val="000000" w:themeColor="text1"/>
        </w:rPr>
        <w:t xml:space="preserve"> Compar</w:t>
      </w:r>
      <w:r w:rsidR="00531C9D">
        <w:rPr>
          <w:b w:val="0"/>
          <w:color w:val="000000" w:themeColor="text1"/>
        </w:rPr>
        <w:t>ison of the difference between p</w:t>
      </w:r>
      <w:r w:rsidRPr="00ED7677">
        <w:rPr>
          <w:b w:val="0"/>
          <w:color w:val="000000" w:themeColor="text1"/>
        </w:rPr>
        <w:t xml:space="preserve">revious (with </w:t>
      </w:r>
      <w:r w:rsidR="00C16C52">
        <w:rPr>
          <w:b w:val="0"/>
          <w:color w:val="000000" w:themeColor="text1"/>
        </w:rPr>
        <w:t>t</w:t>
      </w:r>
      <w:r w:rsidR="00A3755F" w:rsidRPr="00ED7677">
        <w:rPr>
          <w:b w:val="0"/>
          <w:color w:val="000000" w:themeColor="text1"/>
        </w:rPr>
        <w:t>hree wheelers</w:t>
      </w:r>
      <w:r w:rsidRPr="00ED7677">
        <w:rPr>
          <w:b w:val="0"/>
          <w:color w:val="000000" w:themeColor="text1"/>
        </w:rPr>
        <w:t xml:space="preserve">) and </w:t>
      </w:r>
      <w:r w:rsidR="00531C9D" w:rsidRPr="00ED7677">
        <w:rPr>
          <w:b w:val="0"/>
          <w:color w:val="000000" w:themeColor="text1"/>
        </w:rPr>
        <w:t>current</w:t>
      </w:r>
      <w:r w:rsidRPr="00ED7677">
        <w:rPr>
          <w:b w:val="0"/>
          <w:color w:val="000000" w:themeColor="text1"/>
        </w:rPr>
        <w:t xml:space="preserve"> </w:t>
      </w:r>
    </w:p>
    <w:p w:rsidR="00C16C52" w:rsidRDefault="00C16C52" w:rsidP="005B59EB">
      <w:pPr>
        <w:pStyle w:val="Caption"/>
        <w:spacing w:after="0" w:line="360" w:lineRule="auto"/>
        <w:rPr>
          <w:b w:val="0"/>
          <w:color w:val="000000" w:themeColor="text1"/>
        </w:rPr>
      </w:pPr>
      <w:r>
        <w:rPr>
          <w:b w:val="0"/>
          <w:color w:val="000000" w:themeColor="text1"/>
        </w:rPr>
        <w:t xml:space="preserve">                 </w:t>
      </w:r>
      <w:r w:rsidR="00A9011D">
        <w:rPr>
          <w:b w:val="0"/>
          <w:color w:val="000000" w:themeColor="text1"/>
        </w:rPr>
        <w:t xml:space="preserve"> </w:t>
      </w:r>
      <w:r>
        <w:rPr>
          <w:b w:val="0"/>
          <w:color w:val="000000" w:themeColor="text1"/>
        </w:rPr>
        <w:t xml:space="preserve"> </w:t>
      </w:r>
      <w:r w:rsidR="00532B5A" w:rsidRPr="00ED7677">
        <w:rPr>
          <w:b w:val="0"/>
          <w:color w:val="000000" w:themeColor="text1"/>
        </w:rPr>
        <w:t xml:space="preserve">(when </w:t>
      </w:r>
      <w:r w:rsidR="00BA19C9">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Menharya </w:t>
      </w:r>
      <w:r>
        <w:rPr>
          <w:b w:val="0"/>
          <w:color w:val="000000" w:themeColor="text1"/>
        </w:rPr>
        <w:t xml:space="preserve"> </w:t>
      </w:r>
    </w:p>
    <w:p w:rsidR="00532B5A" w:rsidRPr="00ED7677" w:rsidRDefault="00C16C52" w:rsidP="005B59EB">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intersection</w:t>
      </w:r>
      <w:r w:rsidR="00E02547" w:rsidRPr="00ED7677">
        <w:rPr>
          <w:b w:val="0"/>
          <w:color w:val="000000" w:themeColor="text1"/>
        </w:rPr>
        <w:t>...</w:t>
      </w:r>
      <w:r>
        <w:rPr>
          <w:b w:val="0"/>
          <w:color w:val="000000" w:themeColor="text1"/>
        </w:rPr>
        <w:t>...........................................................................................................</w:t>
      </w:r>
      <w:r w:rsidR="004E3B39" w:rsidRPr="00ED7677">
        <w:rPr>
          <w:b w:val="0"/>
          <w:color w:val="000000" w:themeColor="text1"/>
        </w:rPr>
        <w:t>74</w:t>
      </w:r>
    </w:p>
    <w:p w:rsidR="00BA19C9"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6862E1">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 xml:space="preserve">27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6862E1">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p>
    <w:p w:rsidR="00BA19C9" w:rsidRDefault="00BA19C9"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w:t>
      </w:r>
      <w:r w:rsidR="00531C9D">
        <w:rPr>
          <w:rFonts w:ascii="Times New Roman" w:hAnsi="Times New Roman" w:cs="Times New Roman"/>
          <w:color w:val="000000" w:themeColor="text1"/>
          <w:sz w:val="24"/>
          <w:szCs w:val="24"/>
        </w:rPr>
        <w:t>ed by minibus) q</w:t>
      </w:r>
      <w:r w:rsidR="00532B5A" w:rsidRPr="00ED7677">
        <w:rPr>
          <w:rFonts w:ascii="Times New Roman" w:hAnsi="Times New Roman" w:cs="Times New Roman"/>
          <w:color w:val="000000" w:themeColor="text1"/>
          <w:sz w:val="24"/>
          <w:szCs w:val="24"/>
        </w:rPr>
        <w:t xml:space="preserve">ueue length of Menharya </w:t>
      </w:r>
      <w:r>
        <w:rPr>
          <w:rFonts w:ascii="Times New Roman" w:hAnsi="Times New Roman" w:cs="Times New Roman"/>
          <w:color w:val="000000" w:themeColor="text1"/>
          <w:sz w:val="24"/>
          <w:szCs w:val="24"/>
        </w:rPr>
        <w:t xml:space="preserve"> </w:t>
      </w:r>
    </w:p>
    <w:p w:rsidR="00532B5A" w:rsidRPr="00ED7677" w:rsidRDefault="00BA19C9"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sidR="006862E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6862E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6362BF" w:rsidRPr="00ED7677">
        <w:rPr>
          <w:rFonts w:ascii="Times New Roman" w:hAnsi="Times New Roman" w:cs="Times New Roman"/>
          <w:color w:val="000000" w:themeColor="text1"/>
          <w:sz w:val="24"/>
          <w:szCs w:val="24"/>
        </w:rPr>
        <w:t>…</w:t>
      </w:r>
      <w:r w:rsidR="006862E1">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75</w:t>
      </w:r>
    </w:p>
    <w:p w:rsidR="006862E1"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6862E1">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 xml:space="preserve">28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6862E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w:t>
      </w:r>
    </w:p>
    <w:p w:rsidR="006862E1" w:rsidRDefault="006862E1"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w:t>
      </w:r>
      <w:r w:rsidR="006362BF" w:rsidRPr="00ED7677">
        <w:rPr>
          <w:rFonts w:ascii="Times New Roman" w:hAnsi="Times New Roman" w:cs="Times New Roman"/>
          <w:color w:val="000000" w:themeColor="text1"/>
          <w:sz w:val="24"/>
          <w:szCs w:val="24"/>
        </w:rPr>
        <w:t>s) level of services for Maryam</w:t>
      </w:r>
    </w:p>
    <w:p w:rsidR="00532B5A" w:rsidRPr="00ED7677" w:rsidRDefault="006862E1"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6362BF"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sidR="006362BF"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6362BF"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sidR="0038319C" w:rsidRPr="00ED7677">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78</w:t>
      </w:r>
    </w:p>
    <w:p w:rsidR="005F7587"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5F7587">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 xml:space="preserve">29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B71FFB">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p>
    <w:p w:rsidR="005F7587" w:rsidRDefault="005F7587"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sidR="00B71FFB">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Maryam </w:t>
      </w:r>
    </w:p>
    <w:p w:rsidR="00532B5A" w:rsidRPr="00ED7677" w:rsidRDefault="005F7587"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Pr>
          <w:rFonts w:ascii="Times New Roman" w:hAnsi="Times New Roman" w:cs="Times New Roman"/>
          <w:color w:val="000000" w:themeColor="text1"/>
          <w:sz w:val="24"/>
          <w:szCs w:val="24"/>
        </w:rPr>
        <w:t>………………………………………………………………….…</w:t>
      </w:r>
      <w:r w:rsidR="00D1235D" w:rsidRPr="00ED7677">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78</w:t>
      </w:r>
    </w:p>
    <w:p w:rsidR="00AD07A4"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5F7587">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 xml:space="preserve">30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AD07A4">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w:t>
      </w:r>
    </w:p>
    <w:p w:rsidR="00AD07A4" w:rsidRDefault="00AD07A4"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degree of saturation of Maryam</w:t>
      </w:r>
    </w:p>
    <w:p w:rsidR="00532B5A" w:rsidRPr="00ED7677" w:rsidRDefault="00AD07A4"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sidR="00D1235D"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38319C" w:rsidRPr="00ED7677">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79</w:t>
      </w:r>
    </w:p>
    <w:p w:rsidR="00624002"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624002">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 xml:space="preserve">31 </w:t>
      </w:r>
      <w:r w:rsidRPr="00ED7677">
        <w:rPr>
          <w:rFonts w:ascii="Times New Roman" w:hAnsi="Times New Roman" w:cs="Times New Roman"/>
          <w:color w:val="000000" w:themeColor="text1"/>
          <w:sz w:val="24"/>
          <w:szCs w:val="24"/>
        </w:rPr>
        <w:t>Compar</w:t>
      </w:r>
      <w:r w:rsidR="00531C9D">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624002"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w:t>
      </w:r>
      <w:r w:rsidR="00531C9D"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w:t>
      </w:r>
    </w:p>
    <w:p w:rsidR="00624002" w:rsidRDefault="00624002"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sidR="00A3198A">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1C9D">
        <w:rPr>
          <w:rFonts w:ascii="Times New Roman" w:hAnsi="Times New Roman" w:cs="Times New Roman"/>
          <w:color w:val="000000" w:themeColor="text1"/>
          <w:sz w:val="24"/>
          <w:szCs w:val="24"/>
        </w:rPr>
        <w:t xml:space="preserve"> replaced by minibus) q</w:t>
      </w:r>
      <w:r w:rsidR="00532B5A" w:rsidRPr="00ED7677">
        <w:rPr>
          <w:rFonts w:ascii="Times New Roman" w:hAnsi="Times New Roman" w:cs="Times New Roman"/>
          <w:color w:val="000000" w:themeColor="text1"/>
          <w:sz w:val="24"/>
          <w:szCs w:val="24"/>
        </w:rPr>
        <w:t>ueue length of Maryam</w:t>
      </w:r>
    </w:p>
    <w:p w:rsidR="00532B5A" w:rsidRPr="00ED7677" w:rsidRDefault="00624002"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w:t>
      </w:r>
      <w:r>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80</w:t>
      </w:r>
    </w:p>
    <w:p w:rsidR="00FD6DCA" w:rsidRDefault="00532B5A" w:rsidP="005B59EB">
      <w:pPr>
        <w:pStyle w:val="Caption"/>
        <w:spacing w:after="0" w:line="360" w:lineRule="auto"/>
        <w:rPr>
          <w:b w:val="0"/>
          <w:color w:val="000000" w:themeColor="text1"/>
        </w:rPr>
      </w:pPr>
      <w:r w:rsidRPr="00ED7677">
        <w:rPr>
          <w:b w:val="0"/>
          <w:color w:val="000000" w:themeColor="text1"/>
        </w:rPr>
        <w:lastRenderedPageBreak/>
        <w:t>Table 4.</w:t>
      </w:r>
      <w:r w:rsidR="00FD6DCA">
        <w:rPr>
          <w:b w:val="0"/>
          <w:color w:val="000000" w:themeColor="text1"/>
        </w:rPr>
        <w:t xml:space="preserve"> </w:t>
      </w:r>
      <w:r w:rsidR="00F27848" w:rsidRPr="00ED7677">
        <w:rPr>
          <w:b w:val="0"/>
          <w:color w:val="000000" w:themeColor="text1"/>
        </w:rPr>
        <w:t xml:space="preserve">32 </w:t>
      </w:r>
      <w:r w:rsidR="00FD6DCA">
        <w:rPr>
          <w:b w:val="0"/>
          <w:color w:val="000000" w:themeColor="text1"/>
        </w:rPr>
        <w:t>T</w:t>
      </w:r>
      <w:r w:rsidRPr="00ED7677">
        <w:rPr>
          <w:b w:val="0"/>
          <w:color w:val="000000" w:themeColor="text1"/>
        </w:rPr>
        <w:t>he lane use and performance output for Bezabh</w:t>
      </w:r>
      <w:r w:rsidR="0079237F">
        <w:rPr>
          <w:b w:val="0"/>
          <w:color w:val="000000" w:themeColor="text1"/>
        </w:rPr>
        <w:t xml:space="preserve"> </w:t>
      </w:r>
      <w:r w:rsidRPr="00ED7677">
        <w:rPr>
          <w:b w:val="0"/>
          <w:color w:val="000000" w:themeColor="text1"/>
        </w:rPr>
        <w:t xml:space="preserve">Petros roundabout when </w:t>
      </w:r>
      <w:r w:rsidR="00FD6DCA">
        <w:rPr>
          <w:b w:val="0"/>
          <w:color w:val="000000" w:themeColor="text1"/>
        </w:rPr>
        <w:t>t</w:t>
      </w:r>
      <w:r w:rsidR="00A3755F" w:rsidRPr="00ED7677">
        <w:rPr>
          <w:b w:val="0"/>
          <w:color w:val="000000" w:themeColor="text1"/>
        </w:rPr>
        <w:t xml:space="preserve">hree </w:t>
      </w:r>
      <w:r w:rsidR="00FD6DCA">
        <w:rPr>
          <w:b w:val="0"/>
          <w:color w:val="000000" w:themeColor="text1"/>
        </w:rPr>
        <w:t xml:space="preserve"> </w:t>
      </w:r>
    </w:p>
    <w:p w:rsidR="00532B5A" w:rsidRPr="00ED7677" w:rsidRDefault="00FD6DCA" w:rsidP="005B59EB">
      <w:pPr>
        <w:pStyle w:val="Caption"/>
        <w:spacing w:after="0" w:line="360" w:lineRule="auto"/>
        <w:rPr>
          <w:b w:val="0"/>
          <w:color w:val="000000" w:themeColor="text1"/>
        </w:rPr>
      </w:pPr>
      <w:r>
        <w:rPr>
          <w:b w:val="0"/>
          <w:color w:val="000000" w:themeColor="text1"/>
        </w:rPr>
        <w:t xml:space="preserve">                   </w:t>
      </w:r>
      <w:r w:rsidR="00A3755F" w:rsidRPr="00ED7677">
        <w:rPr>
          <w:b w:val="0"/>
          <w:color w:val="000000" w:themeColor="text1"/>
        </w:rPr>
        <w:t>wheelers</w:t>
      </w:r>
      <w:r>
        <w:rPr>
          <w:b w:val="0"/>
          <w:color w:val="000000" w:themeColor="text1"/>
        </w:rPr>
        <w:t xml:space="preserve"> replaced by minibus</w:t>
      </w:r>
      <w:r w:rsidR="00532B5A" w:rsidRPr="00ED7677">
        <w:rPr>
          <w:b w:val="0"/>
          <w:color w:val="000000" w:themeColor="text1"/>
        </w:rPr>
        <w:t>…………………………………………………</w:t>
      </w:r>
      <w:r w:rsidR="0038319C" w:rsidRPr="00ED7677">
        <w:rPr>
          <w:b w:val="0"/>
          <w:color w:val="000000" w:themeColor="text1"/>
        </w:rPr>
        <w:t>..</w:t>
      </w:r>
      <w:r>
        <w:rPr>
          <w:b w:val="0"/>
          <w:color w:val="000000" w:themeColor="text1"/>
        </w:rPr>
        <w:t>.</w:t>
      </w:r>
      <w:r w:rsidR="00A90F56" w:rsidRPr="00ED7677">
        <w:rPr>
          <w:b w:val="0"/>
          <w:color w:val="000000" w:themeColor="text1"/>
        </w:rPr>
        <w:t>.</w:t>
      </w:r>
      <w:r w:rsidR="0038319C" w:rsidRPr="00ED7677">
        <w:rPr>
          <w:b w:val="0"/>
          <w:color w:val="000000" w:themeColor="text1"/>
        </w:rPr>
        <w:t>.</w:t>
      </w:r>
      <w:r w:rsidR="004E3B39" w:rsidRPr="00ED7677">
        <w:rPr>
          <w:b w:val="0"/>
          <w:color w:val="000000" w:themeColor="text1"/>
        </w:rPr>
        <w:t>81</w:t>
      </w:r>
    </w:p>
    <w:p w:rsidR="00B068AC"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B068AC">
        <w:rPr>
          <w:rFonts w:ascii="Times New Roman" w:hAnsi="Times New Roman" w:cs="Times New Roman"/>
          <w:color w:val="000000" w:themeColor="text1"/>
          <w:sz w:val="24"/>
          <w:szCs w:val="24"/>
        </w:rPr>
        <w:t xml:space="preserve"> </w:t>
      </w:r>
      <w:r w:rsidR="00F27848" w:rsidRPr="00ED7677">
        <w:rPr>
          <w:rFonts w:ascii="Times New Roman" w:hAnsi="Times New Roman" w:cs="Times New Roman"/>
          <w:color w:val="000000" w:themeColor="text1"/>
          <w:sz w:val="24"/>
          <w:szCs w:val="24"/>
        </w:rPr>
        <w:t>33</w:t>
      </w:r>
      <w:r w:rsidRPr="00ED7677">
        <w:rPr>
          <w:rFonts w:ascii="Times New Roman" w:hAnsi="Times New Roman" w:cs="Times New Roman"/>
          <w:color w:val="000000" w:themeColor="text1"/>
          <w:sz w:val="24"/>
          <w:szCs w:val="24"/>
        </w:rPr>
        <w:t xml:space="preserve"> Compari</w:t>
      </w:r>
      <w:r w:rsidR="00DF15EE">
        <w:rPr>
          <w:rFonts w:ascii="Times New Roman" w:hAnsi="Times New Roman" w:cs="Times New Roman"/>
          <w:color w:val="000000" w:themeColor="text1"/>
          <w:sz w:val="24"/>
          <w:szCs w:val="24"/>
        </w:rPr>
        <w:t>son of the difference between p</w:t>
      </w:r>
      <w:r w:rsidRPr="00ED7677">
        <w:rPr>
          <w:rFonts w:ascii="Times New Roman" w:hAnsi="Times New Roman" w:cs="Times New Roman"/>
          <w:color w:val="000000" w:themeColor="text1"/>
          <w:sz w:val="24"/>
          <w:szCs w:val="24"/>
        </w:rPr>
        <w:t xml:space="preserve">revious (with </w:t>
      </w:r>
      <w:r w:rsidR="00B068AC">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DF15EE" w:rsidRPr="00ED7677">
        <w:rPr>
          <w:rFonts w:ascii="Times New Roman" w:hAnsi="Times New Roman" w:cs="Times New Roman"/>
          <w:color w:val="000000" w:themeColor="text1"/>
          <w:sz w:val="24"/>
          <w:szCs w:val="24"/>
        </w:rPr>
        <w:t>current</w:t>
      </w:r>
    </w:p>
    <w:p w:rsidR="00334C2D" w:rsidRDefault="00B068AC"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level of services for Bezabh</w:t>
      </w:r>
      <w:r w:rsidR="0079237F">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Petros</w:t>
      </w:r>
    </w:p>
    <w:p w:rsidR="00532B5A" w:rsidRPr="00ED7677" w:rsidRDefault="00B068AC" w:rsidP="005B59EB">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roundabout…………</w:t>
      </w:r>
      <w:r w:rsidR="00334C2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334C2D">
        <w:rPr>
          <w:rFonts w:ascii="Times New Roman" w:hAnsi="Times New Roman" w:cs="Times New Roman"/>
          <w:color w:val="000000" w:themeColor="text1"/>
          <w:sz w:val="24"/>
          <w:szCs w:val="24"/>
        </w:rPr>
        <w:t>…</w:t>
      </w:r>
      <w:r w:rsidR="004E3B39" w:rsidRPr="00ED7677">
        <w:rPr>
          <w:rFonts w:ascii="Times New Roman" w:hAnsi="Times New Roman" w:cs="Times New Roman"/>
          <w:color w:val="000000" w:themeColor="text1"/>
          <w:sz w:val="24"/>
          <w:szCs w:val="24"/>
        </w:rPr>
        <w:t>82</w:t>
      </w:r>
    </w:p>
    <w:p w:rsidR="004840CB" w:rsidRDefault="00532B5A" w:rsidP="005B59EB">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4840CB">
        <w:rPr>
          <w:rFonts w:ascii="Times New Roman" w:hAnsi="Times New Roman" w:cs="Times New Roman"/>
          <w:color w:val="000000" w:themeColor="text1"/>
          <w:sz w:val="24"/>
          <w:szCs w:val="24"/>
        </w:rPr>
        <w:t xml:space="preserve"> </w:t>
      </w:r>
      <w:r w:rsidR="000A23CC" w:rsidRPr="00ED7677">
        <w:rPr>
          <w:rFonts w:ascii="Times New Roman" w:hAnsi="Times New Roman" w:cs="Times New Roman"/>
          <w:color w:val="000000" w:themeColor="text1"/>
          <w:sz w:val="24"/>
          <w:szCs w:val="24"/>
        </w:rPr>
        <w:t>34</w:t>
      </w:r>
      <w:r w:rsidRPr="00ED7677">
        <w:rPr>
          <w:rFonts w:ascii="Times New Roman" w:hAnsi="Times New Roman" w:cs="Times New Roman"/>
          <w:color w:val="000000" w:themeColor="text1"/>
          <w:sz w:val="24"/>
          <w:szCs w:val="24"/>
        </w:rPr>
        <w:t xml:space="preserve"> Comparison of</w:t>
      </w:r>
      <w:r w:rsidR="00DF15EE">
        <w:rPr>
          <w:rFonts w:ascii="Times New Roman" w:hAnsi="Times New Roman" w:cs="Times New Roman"/>
          <w:color w:val="000000" w:themeColor="text1"/>
          <w:sz w:val="24"/>
          <w:szCs w:val="24"/>
        </w:rPr>
        <w:t xml:space="preserve"> the difference between p</w:t>
      </w:r>
      <w:r w:rsidRPr="00ED7677">
        <w:rPr>
          <w:rFonts w:ascii="Times New Roman" w:hAnsi="Times New Roman" w:cs="Times New Roman"/>
          <w:color w:val="000000" w:themeColor="text1"/>
          <w:sz w:val="24"/>
          <w:szCs w:val="24"/>
        </w:rPr>
        <w:t xml:space="preserve">revious (with </w:t>
      </w:r>
      <w:r w:rsidR="004840CB">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DF15EE" w:rsidRPr="00ED7677">
        <w:rPr>
          <w:rFonts w:ascii="Times New Roman" w:hAnsi="Times New Roman" w:cs="Times New Roman"/>
          <w:color w:val="000000" w:themeColor="text1"/>
          <w:sz w:val="24"/>
          <w:szCs w:val="24"/>
        </w:rPr>
        <w:t>current</w:t>
      </w:r>
    </w:p>
    <w:p w:rsidR="004840CB" w:rsidRDefault="004840CB" w:rsidP="005B59EB">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w:t>
      </w:r>
      <w:r w:rsidR="00A90F56" w:rsidRPr="00ED7677">
        <w:rPr>
          <w:rFonts w:ascii="Times New Roman" w:eastAsia="Times New Roman" w:hAnsi="Times New Roman" w:cs="Times New Roman"/>
          <w:color w:val="000000" w:themeColor="text1"/>
          <w:sz w:val="24"/>
          <w:szCs w:val="24"/>
        </w:rPr>
        <w:t>Bezabh</w:t>
      </w:r>
      <w:r w:rsidR="001D23E2">
        <w:rPr>
          <w:rFonts w:ascii="Times New Roman" w:eastAsia="Times New Roman" w:hAnsi="Times New Roman" w:cs="Times New Roman"/>
          <w:color w:val="000000" w:themeColor="text1"/>
          <w:sz w:val="24"/>
          <w:szCs w:val="24"/>
        </w:rPr>
        <w:t xml:space="preserve"> </w:t>
      </w:r>
    </w:p>
    <w:p w:rsidR="00532B5A" w:rsidRPr="00ED7677" w:rsidRDefault="004840CB" w:rsidP="005B59EB">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A90F56" w:rsidRPr="00ED7677">
        <w:rPr>
          <w:rFonts w:ascii="Times New Roman" w:eastAsia="Times New Roman" w:hAnsi="Times New Roman" w:cs="Times New Roman"/>
          <w:color w:val="000000" w:themeColor="text1"/>
          <w:sz w:val="24"/>
          <w:szCs w:val="24"/>
        </w:rPr>
        <w:t>Petros</w:t>
      </w:r>
      <w:r w:rsidR="001D23E2">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roundabout</w:t>
      </w:r>
      <w:r w:rsidR="001D23E2">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w:t>
      </w:r>
      <w:r w:rsidR="0038319C"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1D23E2">
        <w:rPr>
          <w:rFonts w:ascii="Times New Roman" w:eastAsia="Times New Roman" w:hAnsi="Times New Roman" w:cs="Times New Roman"/>
          <w:color w:val="000000" w:themeColor="text1"/>
          <w:sz w:val="24"/>
          <w:szCs w:val="24"/>
        </w:rPr>
        <w:t>..........</w:t>
      </w:r>
      <w:r w:rsidR="00A90F56" w:rsidRPr="00ED7677">
        <w:rPr>
          <w:rFonts w:ascii="Times New Roman" w:eastAsia="Times New Roman" w:hAnsi="Times New Roman" w:cs="Times New Roman"/>
          <w:color w:val="000000" w:themeColor="text1"/>
          <w:sz w:val="24"/>
          <w:szCs w:val="24"/>
        </w:rPr>
        <w:t>...............</w:t>
      </w:r>
      <w:r w:rsidR="001D23E2">
        <w:rPr>
          <w:rFonts w:ascii="Times New Roman" w:eastAsia="Times New Roman" w:hAnsi="Times New Roman" w:cs="Times New Roman"/>
          <w:color w:val="000000" w:themeColor="text1"/>
          <w:sz w:val="24"/>
          <w:szCs w:val="24"/>
        </w:rPr>
        <w:t>.....................</w:t>
      </w:r>
      <w:r w:rsidR="0038319C" w:rsidRPr="00ED7677">
        <w:rPr>
          <w:rFonts w:ascii="Times New Roman" w:eastAsia="Times New Roman" w:hAnsi="Times New Roman" w:cs="Times New Roman"/>
          <w:color w:val="000000" w:themeColor="text1"/>
          <w:sz w:val="24"/>
          <w:szCs w:val="24"/>
        </w:rPr>
        <w:t>.</w:t>
      </w:r>
      <w:r w:rsidR="00760057">
        <w:rPr>
          <w:rFonts w:ascii="Times New Roman" w:eastAsia="Times New Roman" w:hAnsi="Times New Roman" w:cs="Times New Roman"/>
          <w:color w:val="000000" w:themeColor="text1"/>
          <w:sz w:val="24"/>
          <w:szCs w:val="24"/>
        </w:rPr>
        <w:t>.</w:t>
      </w:r>
      <w:r w:rsidR="004E3B39" w:rsidRPr="00ED7677">
        <w:rPr>
          <w:rFonts w:ascii="Times New Roman" w:eastAsia="Times New Roman" w:hAnsi="Times New Roman" w:cs="Times New Roman"/>
          <w:color w:val="000000" w:themeColor="text1"/>
          <w:sz w:val="24"/>
          <w:szCs w:val="24"/>
        </w:rPr>
        <w:t>82</w:t>
      </w:r>
    </w:p>
    <w:p w:rsidR="00581CB9" w:rsidRDefault="00532B5A" w:rsidP="001C0CA5">
      <w:pPr>
        <w:pStyle w:val="Caption"/>
        <w:spacing w:after="0" w:line="360" w:lineRule="auto"/>
        <w:rPr>
          <w:b w:val="0"/>
          <w:color w:val="000000" w:themeColor="text1"/>
        </w:rPr>
      </w:pPr>
      <w:r w:rsidRPr="00ED7677">
        <w:rPr>
          <w:b w:val="0"/>
          <w:color w:val="000000" w:themeColor="text1"/>
        </w:rPr>
        <w:t>Table 4.</w:t>
      </w:r>
      <w:r w:rsidR="00581CB9">
        <w:rPr>
          <w:b w:val="0"/>
          <w:color w:val="000000" w:themeColor="text1"/>
        </w:rPr>
        <w:t xml:space="preserve"> </w:t>
      </w:r>
      <w:r w:rsidR="000A23CC" w:rsidRPr="00ED7677">
        <w:rPr>
          <w:b w:val="0"/>
          <w:color w:val="000000" w:themeColor="text1"/>
        </w:rPr>
        <w:t xml:space="preserve">35 </w:t>
      </w:r>
      <w:r w:rsidRPr="00ED7677">
        <w:rPr>
          <w:b w:val="0"/>
          <w:color w:val="000000" w:themeColor="text1"/>
        </w:rPr>
        <w:t>Compar</w:t>
      </w:r>
      <w:r w:rsidR="00DF15EE">
        <w:rPr>
          <w:b w:val="0"/>
          <w:color w:val="000000" w:themeColor="text1"/>
        </w:rPr>
        <w:t>ison of the difference between p</w:t>
      </w:r>
      <w:r w:rsidRPr="00ED7677">
        <w:rPr>
          <w:b w:val="0"/>
          <w:color w:val="000000" w:themeColor="text1"/>
        </w:rPr>
        <w:t xml:space="preserve">revious (with </w:t>
      </w:r>
      <w:r w:rsidR="00581CB9">
        <w:rPr>
          <w:b w:val="0"/>
          <w:color w:val="000000" w:themeColor="text1"/>
        </w:rPr>
        <w:t>t</w:t>
      </w:r>
      <w:r w:rsidR="00A3755F" w:rsidRPr="00ED7677">
        <w:rPr>
          <w:b w:val="0"/>
          <w:color w:val="000000" w:themeColor="text1"/>
        </w:rPr>
        <w:t>hree wheelers</w:t>
      </w:r>
      <w:r w:rsidR="00DF15EE">
        <w:rPr>
          <w:b w:val="0"/>
          <w:color w:val="000000" w:themeColor="text1"/>
        </w:rPr>
        <w:t>) and c</w:t>
      </w:r>
      <w:r w:rsidRPr="00ED7677">
        <w:rPr>
          <w:b w:val="0"/>
          <w:color w:val="000000" w:themeColor="text1"/>
        </w:rPr>
        <w:t xml:space="preserve">urrent </w:t>
      </w:r>
    </w:p>
    <w:p w:rsidR="00581CB9" w:rsidRDefault="00581CB9" w:rsidP="001C0CA5">
      <w:pPr>
        <w:pStyle w:val="Caption"/>
        <w:spacing w:after="0" w:line="360" w:lineRule="auto"/>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w:t>
      </w:r>
      <w:r w:rsidR="00532B5A" w:rsidRPr="00ED7677">
        <w:rPr>
          <w:rFonts w:eastAsia="Times New Roman"/>
          <w:b w:val="0"/>
          <w:color w:val="000000" w:themeColor="text1"/>
        </w:rPr>
        <w:t>Bezabh</w:t>
      </w:r>
      <w:r w:rsidR="001D23E2">
        <w:rPr>
          <w:rFonts w:eastAsia="Times New Roman"/>
          <w:b w:val="0"/>
          <w:color w:val="000000" w:themeColor="text1"/>
        </w:rPr>
        <w:t xml:space="preserve"> </w:t>
      </w:r>
      <w:r w:rsidR="00532B5A" w:rsidRPr="00ED7677">
        <w:rPr>
          <w:rFonts w:eastAsia="Times New Roman"/>
          <w:b w:val="0"/>
          <w:color w:val="000000" w:themeColor="text1"/>
        </w:rPr>
        <w:t xml:space="preserve">Petros </w:t>
      </w:r>
    </w:p>
    <w:p w:rsidR="00532B5A" w:rsidRPr="00ED7677" w:rsidRDefault="00581CB9" w:rsidP="001C0CA5">
      <w:pPr>
        <w:pStyle w:val="Caption"/>
        <w:spacing w:after="0" w:line="360" w:lineRule="auto"/>
        <w:rPr>
          <w:rFonts w:eastAsia="Times New Roman"/>
          <w:b w:val="0"/>
          <w:color w:val="000000" w:themeColor="text1"/>
        </w:rPr>
      </w:pPr>
      <w:r>
        <w:rPr>
          <w:rFonts w:eastAsia="Times New Roman"/>
          <w:b w:val="0"/>
          <w:color w:val="000000" w:themeColor="text1"/>
        </w:rPr>
        <w:t xml:space="preserve">                   </w:t>
      </w:r>
      <w:r w:rsidR="00532B5A" w:rsidRPr="00ED7677">
        <w:rPr>
          <w:rFonts w:eastAsia="Times New Roman"/>
          <w:b w:val="0"/>
          <w:color w:val="000000" w:themeColor="text1"/>
        </w:rPr>
        <w:t>roundabout……………</w:t>
      </w:r>
      <w:r w:rsidR="0038319C" w:rsidRPr="00ED7677">
        <w:rPr>
          <w:rFonts w:eastAsia="Times New Roman"/>
          <w:b w:val="0"/>
          <w:color w:val="000000" w:themeColor="text1"/>
        </w:rPr>
        <w:t>...</w:t>
      </w:r>
      <w:r>
        <w:rPr>
          <w:rFonts w:eastAsia="Times New Roman"/>
          <w:b w:val="0"/>
          <w:color w:val="000000" w:themeColor="text1"/>
        </w:rPr>
        <w:t>......</w:t>
      </w:r>
      <w:r w:rsidR="00A90F56" w:rsidRPr="00ED7677">
        <w:rPr>
          <w:rFonts w:eastAsia="Times New Roman"/>
          <w:b w:val="0"/>
          <w:color w:val="000000" w:themeColor="text1"/>
        </w:rPr>
        <w:t>..................................................</w:t>
      </w:r>
      <w:r>
        <w:rPr>
          <w:rFonts w:eastAsia="Times New Roman"/>
          <w:b w:val="0"/>
          <w:color w:val="000000" w:themeColor="text1"/>
        </w:rPr>
        <w:t>..................</w:t>
      </w:r>
      <w:r w:rsidR="00A90F56" w:rsidRPr="00ED7677">
        <w:rPr>
          <w:rFonts w:eastAsia="Times New Roman"/>
          <w:b w:val="0"/>
          <w:color w:val="000000" w:themeColor="text1"/>
        </w:rPr>
        <w:t>.....</w:t>
      </w:r>
      <w:r>
        <w:rPr>
          <w:rFonts w:eastAsia="Times New Roman"/>
          <w:b w:val="0"/>
          <w:color w:val="000000" w:themeColor="text1"/>
        </w:rPr>
        <w:t>.....</w:t>
      </w:r>
      <w:r w:rsidR="00A90F56" w:rsidRPr="00ED7677">
        <w:rPr>
          <w:rFonts w:eastAsia="Times New Roman"/>
          <w:b w:val="0"/>
          <w:color w:val="000000" w:themeColor="text1"/>
        </w:rPr>
        <w:t>..</w:t>
      </w:r>
      <w:r w:rsidR="004E3B39" w:rsidRPr="00ED7677">
        <w:rPr>
          <w:rFonts w:eastAsia="Times New Roman"/>
          <w:b w:val="0"/>
          <w:color w:val="000000" w:themeColor="text1"/>
        </w:rPr>
        <w:t>.83</w:t>
      </w:r>
    </w:p>
    <w:p w:rsidR="00507C55" w:rsidRDefault="00532B5A" w:rsidP="001C0CA5">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507C55">
        <w:rPr>
          <w:rFonts w:ascii="Times New Roman" w:hAnsi="Times New Roman" w:cs="Times New Roman"/>
          <w:color w:val="000000" w:themeColor="text1"/>
          <w:sz w:val="24"/>
          <w:szCs w:val="24"/>
        </w:rPr>
        <w:t xml:space="preserve"> </w:t>
      </w:r>
      <w:r w:rsidR="000A23CC" w:rsidRPr="00ED7677">
        <w:rPr>
          <w:rFonts w:ascii="Times New Roman" w:hAnsi="Times New Roman" w:cs="Times New Roman"/>
          <w:color w:val="000000" w:themeColor="text1"/>
          <w:sz w:val="24"/>
          <w:szCs w:val="24"/>
        </w:rPr>
        <w:t xml:space="preserve">36 </w:t>
      </w:r>
      <w:r w:rsidRPr="00ED7677">
        <w:rPr>
          <w:rFonts w:ascii="Times New Roman" w:hAnsi="Times New Roman" w:cs="Times New Roman"/>
          <w:color w:val="000000" w:themeColor="text1"/>
          <w:sz w:val="24"/>
          <w:szCs w:val="24"/>
        </w:rPr>
        <w:t>Compar</w:t>
      </w:r>
      <w:r w:rsidR="00DF15EE">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273C07">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and </w:t>
      </w:r>
      <w:r w:rsidR="00DF15EE"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w:t>
      </w:r>
    </w:p>
    <w:p w:rsidR="00545B3B" w:rsidRPr="00ED7677" w:rsidRDefault="00507C55" w:rsidP="001C0CA5">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sidR="00273C07">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w:t>
      </w:r>
      <w:r w:rsidR="00DF15EE">
        <w:rPr>
          <w:rFonts w:ascii="Times New Roman" w:hAnsi="Times New Roman" w:cs="Times New Roman"/>
          <w:color w:val="000000" w:themeColor="text1"/>
          <w:sz w:val="24"/>
          <w:szCs w:val="24"/>
        </w:rPr>
        <w:t>nibus) q</w:t>
      </w:r>
      <w:r w:rsidR="00532B5A" w:rsidRPr="00ED7677">
        <w:rPr>
          <w:rFonts w:ascii="Times New Roman" w:hAnsi="Times New Roman" w:cs="Times New Roman"/>
          <w:color w:val="000000" w:themeColor="text1"/>
          <w:sz w:val="24"/>
          <w:szCs w:val="24"/>
        </w:rPr>
        <w:t xml:space="preserve">ueue length (m) of </w:t>
      </w:r>
      <w:r w:rsidR="00545B3B" w:rsidRPr="00ED7677">
        <w:rPr>
          <w:rFonts w:ascii="Times New Roman" w:eastAsia="Times New Roman" w:hAnsi="Times New Roman" w:cs="Times New Roman"/>
          <w:color w:val="000000" w:themeColor="text1"/>
          <w:sz w:val="24"/>
          <w:szCs w:val="24"/>
        </w:rPr>
        <w:t>Bezabh</w:t>
      </w:r>
      <w:r w:rsidR="001D23E2">
        <w:rPr>
          <w:rFonts w:ascii="Times New Roman" w:eastAsia="Times New Roman" w:hAnsi="Times New Roman" w:cs="Times New Roman"/>
          <w:color w:val="000000" w:themeColor="text1"/>
          <w:sz w:val="24"/>
          <w:szCs w:val="24"/>
        </w:rPr>
        <w:t xml:space="preserve"> </w:t>
      </w:r>
      <w:r w:rsidR="00545B3B" w:rsidRPr="00ED7677">
        <w:rPr>
          <w:rFonts w:ascii="Times New Roman" w:eastAsia="Times New Roman" w:hAnsi="Times New Roman" w:cs="Times New Roman"/>
          <w:color w:val="000000" w:themeColor="text1"/>
          <w:sz w:val="24"/>
          <w:szCs w:val="24"/>
        </w:rPr>
        <w:t>Petros</w:t>
      </w:r>
    </w:p>
    <w:p w:rsidR="00532B5A" w:rsidRPr="00ED7677" w:rsidRDefault="00507C55" w:rsidP="001C0CA5">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545B3B" w:rsidRPr="00ED7677">
        <w:rPr>
          <w:rFonts w:ascii="Times New Roman" w:eastAsia="Times New Roman" w:hAnsi="Times New Roman" w:cs="Times New Roman"/>
          <w:color w:val="000000" w:themeColor="text1"/>
          <w:sz w:val="24"/>
          <w:szCs w:val="24"/>
        </w:rPr>
        <w:t>r</w:t>
      </w:r>
      <w:r w:rsidR="00532B5A" w:rsidRPr="00ED7677">
        <w:rPr>
          <w:rFonts w:ascii="Times New Roman" w:eastAsia="Times New Roman" w:hAnsi="Times New Roman" w:cs="Times New Roman"/>
          <w:color w:val="000000" w:themeColor="text1"/>
          <w:sz w:val="24"/>
          <w:szCs w:val="24"/>
        </w:rPr>
        <w:t>oundabout</w:t>
      </w:r>
      <w:r>
        <w:rPr>
          <w:rFonts w:ascii="Times New Roman" w:eastAsia="Times New Roman" w:hAnsi="Times New Roman" w:cs="Times New Roman"/>
          <w:color w:val="000000" w:themeColor="text1"/>
          <w:sz w:val="24"/>
          <w:szCs w:val="24"/>
        </w:rPr>
        <w:t>…………</w:t>
      </w:r>
      <w:r w:rsidR="00545B3B"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545B3B" w:rsidRPr="00ED7677">
        <w:rPr>
          <w:rFonts w:ascii="Times New Roman" w:eastAsia="Times New Roman" w:hAnsi="Times New Roman" w:cs="Times New Roman"/>
          <w:color w:val="000000" w:themeColor="text1"/>
          <w:sz w:val="24"/>
          <w:szCs w:val="24"/>
        </w:rPr>
        <w:t>…………………………....</w:t>
      </w:r>
      <w:r w:rsidR="004E3B39" w:rsidRPr="00ED7677">
        <w:rPr>
          <w:rFonts w:ascii="Times New Roman" w:eastAsia="Times New Roman" w:hAnsi="Times New Roman" w:cs="Times New Roman"/>
          <w:color w:val="000000" w:themeColor="text1"/>
          <w:sz w:val="24"/>
          <w:szCs w:val="24"/>
        </w:rPr>
        <w:t>84</w:t>
      </w:r>
    </w:p>
    <w:p w:rsidR="00DB151A" w:rsidRDefault="00532B5A" w:rsidP="001C0CA5">
      <w:pPr>
        <w:pStyle w:val="Caption"/>
        <w:spacing w:after="0" w:line="360" w:lineRule="auto"/>
        <w:rPr>
          <w:b w:val="0"/>
          <w:color w:val="000000" w:themeColor="text1"/>
        </w:rPr>
      </w:pPr>
      <w:r w:rsidRPr="00ED7677">
        <w:rPr>
          <w:b w:val="0"/>
          <w:color w:val="000000" w:themeColor="text1"/>
        </w:rPr>
        <w:t>Table 4.</w:t>
      </w:r>
      <w:r w:rsidR="00DB151A">
        <w:rPr>
          <w:b w:val="0"/>
          <w:color w:val="000000" w:themeColor="text1"/>
        </w:rPr>
        <w:t xml:space="preserve"> </w:t>
      </w:r>
      <w:r w:rsidR="000A23CC" w:rsidRPr="00ED7677">
        <w:rPr>
          <w:b w:val="0"/>
          <w:color w:val="000000" w:themeColor="text1"/>
        </w:rPr>
        <w:t xml:space="preserve">37 </w:t>
      </w:r>
      <w:r w:rsidRPr="00ED7677">
        <w:rPr>
          <w:b w:val="0"/>
          <w:color w:val="000000" w:themeColor="text1"/>
        </w:rPr>
        <w:t>Compar</w:t>
      </w:r>
      <w:r w:rsidR="00DF15EE">
        <w:rPr>
          <w:b w:val="0"/>
          <w:color w:val="000000" w:themeColor="text1"/>
        </w:rPr>
        <w:t>ison of the difference between p</w:t>
      </w:r>
      <w:r w:rsidRPr="00ED7677">
        <w:rPr>
          <w:b w:val="0"/>
          <w:color w:val="000000" w:themeColor="text1"/>
        </w:rPr>
        <w:t xml:space="preserve">revious (with </w:t>
      </w:r>
      <w:r w:rsidR="00160B6F">
        <w:rPr>
          <w:b w:val="0"/>
          <w:color w:val="000000" w:themeColor="text1"/>
        </w:rPr>
        <w:t>t</w:t>
      </w:r>
      <w:r w:rsidR="00A3755F" w:rsidRPr="00ED7677">
        <w:rPr>
          <w:b w:val="0"/>
          <w:color w:val="000000" w:themeColor="text1"/>
        </w:rPr>
        <w:t>hree wheelers</w:t>
      </w:r>
      <w:r w:rsidRPr="00ED7677">
        <w:rPr>
          <w:b w:val="0"/>
          <w:color w:val="000000" w:themeColor="text1"/>
        </w:rPr>
        <w:t xml:space="preserve">) and </w:t>
      </w:r>
      <w:r w:rsidR="00DF15EE" w:rsidRPr="00ED7677">
        <w:rPr>
          <w:b w:val="0"/>
          <w:color w:val="000000" w:themeColor="text1"/>
        </w:rPr>
        <w:t>current</w:t>
      </w:r>
      <w:r w:rsidRPr="00ED7677">
        <w:rPr>
          <w:b w:val="0"/>
          <w:color w:val="000000" w:themeColor="text1"/>
        </w:rPr>
        <w:t xml:space="preserve"> </w:t>
      </w:r>
    </w:p>
    <w:p w:rsidR="00DB151A" w:rsidRDefault="00DB151A" w:rsidP="001C0CA5">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(when </w:t>
      </w:r>
      <w:r w:rsidR="00160B6F">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level of services for Eyerusalem</w:t>
      </w:r>
      <w:r>
        <w:rPr>
          <w:b w:val="0"/>
          <w:color w:val="000000" w:themeColor="text1"/>
        </w:rPr>
        <w:t xml:space="preserve"> </w:t>
      </w:r>
    </w:p>
    <w:p w:rsidR="00532B5A" w:rsidRPr="00ED7677" w:rsidRDefault="00DB151A" w:rsidP="001C0CA5">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 </w:t>
      </w:r>
      <w:r>
        <w:rPr>
          <w:b w:val="0"/>
          <w:color w:val="000000" w:themeColor="text1"/>
        </w:rPr>
        <w:t xml:space="preserve">  </w:t>
      </w:r>
      <w:r w:rsidR="00532B5A" w:rsidRPr="00ED7677">
        <w:rPr>
          <w:b w:val="0"/>
          <w:color w:val="000000" w:themeColor="text1"/>
        </w:rPr>
        <w:t>roundabout</w:t>
      </w:r>
      <w:r w:rsidR="00545B3B" w:rsidRPr="00ED7677">
        <w:rPr>
          <w:b w:val="0"/>
          <w:color w:val="000000" w:themeColor="text1"/>
        </w:rPr>
        <w:t>…</w:t>
      </w:r>
      <w:r>
        <w:rPr>
          <w:b w:val="0"/>
          <w:color w:val="000000" w:themeColor="text1"/>
        </w:rPr>
        <w:t>……………………………………………………………………..</w:t>
      </w:r>
      <w:r w:rsidR="004E3B39" w:rsidRPr="00ED7677">
        <w:rPr>
          <w:b w:val="0"/>
          <w:color w:val="000000" w:themeColor="text1"/>
        </w:rPr>
        <w:t>86</w:t>
      </w:r>
    </w:p>
    <w:p w:rsidR="001A2890" w:rsidRDefault="00532B5A" w:rsidP="001C0CA5">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1A2890">
        <w:rPr>
          <w:rFonts w:ascii="Times New Roman" w:hAnsi="Times New Roman" w:cs="Times New Roman"/>
          <w:color w:val="000000" w:themeColor="text1"/>
          <w:sz w:val="24"/>
          <w:szCs w:val="24"/>
        </w:rPr>
        <w:t xml:space="preserve"> </w:t>
      </w:r>
      <w:r w:rsidR="000A23CC" w:rsidRPr="00ED7677">
        <w:rPr>
          <w:rFonts w:ascii="Times New Roman" w:hAnsi="Times New Roman" w:cs="Times New Roman"/>
          <w:color w:val="000000" w:themeColor="text1"/>
          <w:sz w:val="24"/>
          <w:szCs w:val="24"/>
        </w:rPr>
        <w:t xml:space="preserve">38 </w:t>
      </w:r>
      <w:r w:rsidRPr="00ED7677">
        <w:rPr>
          <w:rFonts w:ascii="Times New Roman" w:hAnsi="Times New Roman" w:cs="Times New Roman"/>
          <w:color w:val="000000" w:themeColor="text1"/>
          <w:sz w:val="24"/>
          <w:szCs w:val="24"/>
        </w:rPr>
        <w:t>Compar</w:t>
      </w:r>
      <w:r w:rsidR="00DF15EE">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D874E3"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w:t>
      </w:r>
      <w:r w:rsidR="00DF15EE" w:rsidRPr="00ED7677">
        <w:rPr>
          <w:rFonts w:ascii="Times New Roman" w:hAnsi="Times New Roman" w:cs="Times New Roman"/>
          <w:color w:val="000000" w:themeColor="text1"/>
          <w:sz w:val="24"/>
          <w:szCs w:val="24"/>
        </w:rPr>
        <w:t>current</w:t>
      </w:r>
    </w:p>
    <w:p w:rsidR="00CD5E2A" w:rsidRPr="00ED7677" w:rsidRDefault="001A2890" w:rsidP="001C0CA5">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sidR="00D874E3">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w:t>
      </w:r>
      <w:r w:rsidR="00532B5A" w:rsidRPr="00ED7677">
        <w:rPr>
          <w:rFonts w:ascii="Times New Roman" w:eastAsia="Times New Roman" w:hAnsi="Times New Roman" w:cs="Times New Roman"/>
          <w:color w:val="000000" w:themeColor="text1"/>
          <w:sz w:val="24"/>
          <w:szCs w:val="24"/>
        </w:rPr>
        <w:t>Eyerusalem</w:t>
      </w:r>
    </w:p>
    <w:p w:rsidR="00532B5A" w:rsidRPr="00ED7677" w:rsidRDefault="001A2890" w:rsidP="001C0CA5">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334C2D">
        <w:rPr>
          <w:rFonts w:ascii="Times New Roman" w:eastAsia="Times New Roman" w:hAnsi="Times New Roman" w:cs="Times New Roman"/>
          <w:color w:val="000000" w:themeColor="text1"/>
          <w:sz w:val="24"/>
          <w:szCs w:val="24"/>
        </w:rPr>
        <w:t>r</w:t>
      </w:r>
      <w:r w:rsidR="00532B5A" w:rsidRPr="00ED7677">
        <w:rPr>
          <w:rFonts w:ascii="Times New Roman" w:eastAsia="Times New Roman" w:hAnsi="Times New Roman" w:cs="Times New Roman"/>
          <w:color w:val="000000" w:themeColor="text1"/>
          <w:sz w:val="24"/>
          <w:szCs w:val="24"/>
        </w:rPr>
        <w:t>oundabout</w:t>
      </w:r>
      <w:r w:rsidR="00CD5E2A"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CD5E2A" w:rsidRPr="00ED7677">
        <w:rPr>
          <w:rFonts w:ascii="Times New Roman" w:eastAsia="Times New Roman" w:hAnsi="Times New Roman" w:cs="Times New Roman"/>
          <w:color w:val="000000" w:themeColor="text1"/>
          <w:sz w:val="24"/>
          <w:szCs w:val="24"/>
        </w:rPr>
        <w:t>.....</w:t>
      </w:r>
      <w:r w:rsidR="004E3B39" w:rsidRPr="00ED7677">
        <w:rPr>
          <w:rFonts w:ascii="Times New Roman" w:eastAsia="Times New Roman" w:hAnsi="Times New Roman" w:cs="Times New Roman"/>
          <w:color w:val="000000" w:themeColor="text1"/>
          <w:sz w:val="24"/>
          <w:szCs w:val="24"/>
        </w:rPr>
        <w:t>86</w:t>
      </w:r>
    </w:p>
    <w:p w:rsidR="000D523C" w:rsidRDefault="00532B5A" w:rsidP="001C0CA5">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4.</w:t>
      </w:r>
      <w:r w:rsidR="000D523C">
        <w:rPr>
          <w:rFonts w:ascii="Times New Roman" w:hAnsi="Times New Roman" w:cs="Times New Roman"/>
          <w:color w:val="000000" w:themeColor="text1"/>
          <w:sz w:val="24"/>
          <w:szCs w:val="24"/>
        </w:rPr>
        <w:t xml:space="preserve"> </w:t>
      </w:r>
      <w:r w:rsidR="004E3B39" w:rsidRPr="00ED7677">
        <w:rPr>
          <w:rFonts w:ascii="Times New Roman" w:hAnsi="Times New Roman" w:cs="Times New Roman"/>
          <w:color w:val="000000" w:themeColor="text1"/>
          <w:sz w:val="24"/>
          <w:szCs w:val="24"/>
        </w:rPr>
        <w:t xml:space="preserve">39 </w:t>
      </w:r>
      <w:r w:rsidRPr="00ED7677">
        <w:rPr>
          <w:rFonts w:ascii="Times New Roman" w:hAnsi="Times New Roman" w:cs="Times New Roman"/>
          <w:color w:val="000000" w:themeColor="text1"/>
          <w:sz w:val="24"/>
          <w:szCs w:val="24"/>
        </w:rPr>
        <w:t>Compar</w:t>
      </w:r>
      <w:r w:rsidR="00DF15EE">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(with </w:t>
      </w:r>
      <w:r w:rsidR="0062588E"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00AD07CF">
        <w:rPr>
          <w:rFonts w:ascii="Times New Roman" w:hAnsi="Times New Roman" w:cs="Times New Roman"/>
          <w:color w:val="000000" w:themeColor="text1"/>
          <w:sz w:val="24"/>
          <w:szCs w:val="24"/>
        </w:rPr>
        <w:t>) and c</w:t>
      </w:r>
      <w:r w:rsidRPr="00ED7677">
        <w:rPr>
          <w:rFonts w:ascii="Times New Roman" w:hAnsi="Times New Roman" w:cs="Times New Roman"/>
          <w:color w:val="000000" w:themeColor="text1"/>
          <w:sz w:val="24"/>
          <w:szCs w:val="24"/>
        </w:rPr>
        <w:t>urrent</w:t>
      </w:r>
    </w:p>
    <w:p w:rsidR="000D523C" w:rsidRPr="00ED7677" w:rsidRDefault="000D523C" w:rsidP="001C0CA5">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(when </w:t>
      </w:r>
      <w:r w:rsidR="0062588E">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degree of saturation of </w:t>
      </w:r>
      <w:r w:rsidR="008933D3" w:rsidRPr="00ED7677">
        <w:rPr>
          <w:rFonts w:ascii="Times New Roman" w:eastAsia="Times New Roman" w:hAnsi="Times New Roman" w:cs="Times New Roman"/>
          <w:color w:val="000000" w:themeColor="text1"/>
          <w:sz w:val="24"/>
          <w:szCs w:val="24"/>
        </w:rPr>
        <w:t>Eyerusalem</w:t>
      </w:r>
    </w:p>
    <w:p w:rsidR="00532B5A" w:rsidRPr="00ED7677" w:rsidRDefault="000D523C" w:rsidP="001C0CA5">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roundabout</w:t>
      </w:r>
      <w:r w:rsidR="000217F6"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0217F6" w:rsidRPr="00ED7677">
        <w:rPr>
          <w:rFonts w:ascii="Times New Roman" w:eastAsia="Times New Roman" w:hAnsi="Times New Roman" w:cs="Times New Roman"/>
          <w:color w:val="000000" w:themeColor="text1"/>
          <w:sz w:val="24"/>
          <w:szCs w:val="24"/>
        </w:rPr>
        <w:t>………………………….</w:t>
      </w:r>
      <w:r w:rsidR="004E3B39" w:rsidRPr="00ED7677">
        <w:rPr>
          <w:rFonts w:ascii="Times New Roman" w:eastAsia="Times New Roman" w:hAnsi="Times New Roman" w:cs="Times New Roman"/>
          <w:color w:val="000000" w:themeColor="text1"/>
          <w:sz w:val="24"/>
          <w:szCs w:val="24"/>
        </w:rPr>
        <w:t>87</w:t>
      </w:r>
    </w:p>
    <w:p w:rsidR="0062588E" w:rsidRDefault="00532B5A" w:rsidP="001C0CA5">
      <w:pPr>
        <w:pStyle w:val="Caption"/>
        <w:spacing w:after="0" w:line="360" w:lineRule="auto"/>
        <w:rPr>
          <w:b w:val="0"/>
          <w:color w:val="000000" w:themeColor="text1"/>
        </w:rPr>
      </w:pPr>
      <w:r w:rsidRPr="00ED7677">
        <w:rPr>
          <w:b w:val="0"/>
          <w:color w:val="000000" w:themeColor="text1"/>
        </w:rPr>
        <w:t>Table 4.</w:t>
      </w:r>
      <w:r w:rsidR="0062588E">
        <w:rPr>
          <w:b w:val="0"/>
          <w:color w:val="000000" w:themeColor="text1"/>
        </w:rPr>
        <w:t xml:space="preserve"> </w:t>
      </w:r>
      <w:r w:rsidR="004E3B39" w:rsidRPr="00ED7677">
        <w:rPr>
          <w:b w:val="0"/>
          <w:color w:val="000000" w:themeColor="text1"/>
        </w:rPr>
        <w:t>40</w:t>
      </w:r>
      <w:r w:rsidRPr="00ED7677">
        <w:rPr>
          <w:b w:val="0"/>
          <w:color w:val="000000" w:themeColor="text1"/>
        </w:rPr>
        <w:t xml:space="preserve"> Compar</w:t>
      </w:r>
      <w:r w:rsidR="00DF15EE">
        <w:rPr>
          <w:b w:val="0"/>
          <w:color w:val="000000" w:themeColor="text1"/>
        </w:rPr>
        <w:t>ison of the difference between p</w:t>
      </w:r>
      <w:r w:rsidRPr="00ED7677">
        <w:rPr>
          <w:b w:val="0"/>
          <w:color w:val="000000" w:themeColor="text1"/>
        </w:rPr>
        <w:t xml:space="preserve">revious (with </w:t>
      </w:r>
      <w:r w:rsidR="0062588E">
        <w:rPr>
          <w:b w:val="0"/>
          <w:color w:val="000000" w:themeColor="text1"/>
        </w:rPr>
        <w:t>t</w:t>
      </w:r>
      <w:r w:rsidR="00A3755F" w:rsidRPr="00ED7677">
        <w:rPr>
          <w:b w:val="0"/>
          <w:color w:val="000000" w:themeColor="text1"/>
        </w:rPr>
        <w:t>hree wheelers</w:t>
      </w:r>
      <w:r w:rsidRPr="00ED7677">
        <w:rPr>
          <w:b w:val="0"/>
          <w:color w:val="000000" w:themeColor="text1"/>
        </w:rPr>
        <w:t xml:space="preserve">) and </w:t>
      </w:r>
      <w:r w:rsidR="00DF15EE" w:rsidRPr="00ED7677">
        <w:rPr>
          <w:b w:val="0"/>
          <w:color w:val="000000" w:themeColor="text1"/>
        </w:rPr>
        <w:t>current</w:t>
      </w:r>
      <w:r w:rsidRPr="00ED7677">
        <w:rPr>
          <w:b w:val="0"/>
          <w:color w:val="000000" w:themeColor="text1"/>
        </w:rPr>
        <w:t xml:space="preserve"> </w:t>
      </w:r>
    </w:p>
    <w:p w:rsidR="000217F6" w:rsidRPr="00ED7677" w:rsidRDefault="0062588E" w:rsidP="001C0CA5">
      <w:pPr>
        <w:pStyle w:val="Caption"/>
        <w:spacing w:after="0" w:line="360" w:lineRule="auto"/>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sidR="00FE6011">
        <w:rPr>
          <w:b w:val="0"/>
          <w:color w:val="000000" w:themeColor="text1"/>
        </w:rPr>
        <w:t>t</w:t>
      </w:r>
      <w:r w:rsidR="00A3755F" w:rsidRPr="00ED7677">
        <w:rPr>
          <w:b w:val="0"/>
          <w:color w:val="000000" w:themeColor="text1"/>
        </w:rPr>
        <w:t>hree wheelers</w:t>
      </w:r>
      <w:r w:rsidR="00AD07CF">
        <w:rPr>
          <w:b w:val="0"/>
          <w:color w:val="000000" w:themeColor="text1"/>
        </w:rPr>
        <w:t xml:space="preserve"> replaced by minibus) q</w:t>
      </w:r>
      <w:r w:rsidR="00532B5A" w:rsidRPr="00ED7677">
        <w:rPr>
          <w:b w:val="0"/>
          <w:color w:val="000000" w:themeColor="text1"/>
        </w:rPr>
        <w:t xml:space="preserve">ueue distance (m) of </w:t>
      </w:r>
      <w:r w:rsidR="00532B5A" w:rsidRPr="00ED7677">
        <w:rPr>
          <w:rFonts w:eastAsia="Times New Roman"/>
          <w:b w:val="0"/>
          <w:color w:val="000000" w:themeColor="text1"/>
        </w:rPr>
        <w:t>Eyerusalem</w:t>
      </w:r>
    </w:p>
    <w:p w:rsidR="009416E0" w:rsidRPr="00ED7677" w:rsidRDefault="0062588E" w:rsidP="009416E0">
      <w:pPr>
        <w:pStyle w:val="Caption"/>
        <w:spacing w:after="0" w:line="360" w:lineRule="auto"/>
        <w:rPr>
          <w:rFonts w:eastAsia="Times New Roman"/>
          <w:b w:val="0"/>
          <w:color w:val="000000" w:themeColor="text1"/>
        </w:rPr>
      </w:pPr>
      <w:r>
        <w:rPr>
          <w:rFonts w:eastAsia="Times New Roman"/>
          <w:b w:val="0"/>
          <w:color w:val="000000" w:themeColor="text1"/>
        </w:rPr>
        <w:t xml:space="preserve">                   </w:t>
      </w:r>
      <w:r w:rsidR="005E0E51" w:rsidRPr="00ED7677">
        <w:rPr>
          <w:rFonts w:eastAsia="Times New Roman"/>
          <w:b w:val="0"/>
          <w:color w:val="000000" w:themeColor="text1"/>
        </w:rPr>
        <w:t>r</w:t>
      </w:r>
      <w:r w:rsidR="00532B5A" w:rsidRPr="00ED7677">
        <w:rPr>
          <w:rFonts w:eastAsia="Times New Roman"/>
          <w:b w:val="0"/>
          <w:color w:val="000000" w:themeColor="text1"/>
        </w:rPr>
        <w:t>oundabout</w:t>
      </w:r>
      <w:r>
        <w:rPr>
          <w:rFonts w:eastAsia="Times New Roman"/>
          <w:b w:val="0"/>
          <w:color w:val="000000" w:themeColor="text1"/>
        </w:rPr>
        <w:t xml:space="preserve">… </w:t>
      </w:r>
      <w:r w:rsidR="000217F6" w:rsidRPr="00ED7677">
        <w:rPr>
          <w:rFonts w:eastAsia="Times New Roman"/>
          <w:b w:val="0"/>
          <w:color w:val="000000" w:themeColor="text1"/>
        </w:rPr>
        <w:t>……</w:t>
      </w:r>
      <w:r>
        <w:rPr>
          <w:rFonts w:eastAsia="Times New Roman"/>
          <w:b w:val="0"/>
          <w:color w:val="000000" w:themeColor="text1"/>
        </w:rPr>
        <w:t>……………..</w:t>
      </w:r>
      <w:r w:rsidR="000217F6" w:rsidRPr="00ED7677">
        <w:rPr>
          <w:rFonts w:eastAsia="Times New Roman"/>
          <w:b w:val="0"/>
          <w:color w:val="000000" w:themeColor="text1"/>
        </w:rPr>
        <w:t>………………………………………………...</w:t>
      </w:r>
      <w:r w:rsidR="004E3B39" w:rsidRPr="00ED7677">
        <w:rPr>
          <w:rFonts w:eastAsia="Times New Roman"/>
          <w:b w:val="0"/>
          <w:color w:val="000000" w:themeColor="text1"/>
        </w:rPr>
        <w:t>88</w:t>
      </w:r>
    </w:p>
    <w:p w:rsidR="00334C2D" w:rsidRDefault="00334C2D" w:rsidP="00532B5A">
      <w:pPr>
        <w:rPr>
          <w:color w:val="000000" w:themeColor="text1"/>
        </w:rPr>
      </w:pPr>
    </w:p>
    <w:p w:rsidR="001D23E2" w:rsidRDefault="001D23E2" w:rsidP="00532B5A">
      <w:pPr>
        <w:rPr>
          <w:color w:val="000000" w:themeColor="text1"/>
        </w:rPr>
      </w:pPr>
    </w:p>
    <w:p w:rsidR="00532B5A" w:rsidRPr="00ED7677" w:rsidRDefault="00E47571" w:rsidP="00863105">
      <w:pPr>
        <w:pStyle w:val="Heading1"/>
        <w:spacing w:before="240" w:after="240"/>
        <w:rPr>
          <w:rFonts w:ascii="Times New Roman" w:hAnsi="Times New Roman" w:cs="Times New Roman"/>
          <w:color w:val="000000" w:themeColor="text1"/>
        </w:rPr>
      </w:pPr>
      <w:bookmarkStart w:id="11" w:name="_Toc53980222"/>
      <w:r>
        <w:rPr>
          <w:rFonts w:ascii="Times New Roman" w:hAnsi="Times New Roman" w:cs="Times New Roman"/>
          <w:color w:val="000000" w:themeColor="text1"/>
        </w:rPr>
        <w:lastRenderedPageBreak/>
        <w:t xml:space="preserve">                        </w:t>
      </w:r>
      <w:r w:rsidR="00963EF7">
        <w:rPr>
          <w:rFonts w:ascii="Times New Roman" w:hAnsi="Times New Roman" w:cs="Times New Roman"/>
          <w:color w:val="000000" w:themeColor="text1"/>
        </w:rPr>
        <w:t xml:space="preserve">                 </w:t>
      </w:r>
      <w:r w:rsidR="00DF15EE">
        <w:rPr>
          <w:rFonts w:ascii="Times New Roman" w:hAnsi="Times New Roman" w:cs="Times New Roman"/>
          <w:color w:val="000000" w:themeColor="text1"/>
        </w:rPr>
        <w:t xml:space="preserve">   </w:t>
      </w:r>
      <w:r w:rsidR="00963EF7">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LIST OF FIGURES</w:t>
      </w:r>
      <w:bookmarkEnd w:id="11"/>
    </w:p>
    <w:p w:rsidR="00532B5A" w:rsidRPr="00ED7677" w:rsidRDefault="00532B5A" w:rsidP="00863105">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2.</w:t>
      </w:r>
      <w:r w:rsidR="00863105">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Figure_2.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color w:val="000000" w:themeColor="text1"/>
          <w:sz w:val="24"/>
          <w:szCs w:val="24"/>
        </w:rPr>
        <w:t>1</w:t>
      </w:r>
      <w:r w:rsidR="004E10A5" w:rsidRPr="00ED7677">
        <w:rPr>
          <w:rFonts w:ascii="Times New Roman" w:hAnsi="Times New Roman" w:cs="Times New Roman"/>
          <w:color w:val="000000" w:themeColor="text1"/>
          <w:sz w:val="24"/>
          <w:szCs w:val="24"/>
        </w:rPr>
        <w:fldChar w:fldCharType="end"/>
      </w:r>
      <w:r w:rsidR="00F41427">
        <w:rPr>
          <w:rFonts w:ascii="Times New Roman" w:hAnsi="Times New Roman" w:cs="Times New Roman"/>
          <w:color w:val="000000" w:themeColor="text1"/>
          <w:sz w:val="24"/>
          <w:szCs w:val="24"/>
        </w:rPr>
        <w:t xml:space="preserve"> Geometric e</w:t>
      </w:r>
      <w:r w:rsidRPr="00ED7677">
        <w:rPr>
          <w:rFonts w:ascii="Times New Roman" w:hAnsi="Times New Roman" w:cs="Times New Roman"/>
          <w:color w:val="000000" w:themeColor="text1"/>
          <w:sz w:val="24"/>
          <w:szCs w:val="24"/>
        </w:rPr>
        <w:t xml:space="preserve">lements </w:t>
      </w:r>
      <w:r w:rsidR="00F41427">
        <w:rPr>
          <w:rFonts w:ascii="Times New Roman" w:hAnsi="Times New Roman" w:cs="Times New Roman"/>
          <w:color w:val="000000" w:themeColor="text1"/>
          <w:sz w:val="24"/>
          <w:szCs w:val="24"/>
        </w:rPr>
        <w:t>of a r</w:t>
      </w:r>
      <w:r w:rsidR="00863105">
        <w:rPr>
          <w:rFonts w:ascii="Times New Roman" w:hAnsi="Times New Roman" w:cs="Times New Roman"/>
          <w:color w:val="000000" w:themeColor="text1"/>
          <w:sz w:val="24"/>
          <w:szCs w:val="24"/>
        </w:rPr>
        <w:t>oundabout………………………………………</w:t>
      </w:r>
      <w:r w:rsidR="00F41427">
        <w:rPr>
          <w:rFonts w:ascii="Times New Roman" w:hAnsi="Times New Roman" w:cs="Times New Roman"/>
          <w:color w:val="000000" w:themeColor="text1"/>
          <w:sz w:val="24"/>
          <w:szCs w:val="24"/>
        </w:rPr>
        <w:t>..</w:t>
      </w:r>
      <w:r w:rsidR="00863105">
        <w:rPr>
          <w:rFonts w:ascii="Times New Roman" w:hAnsi="Times New Roman" w:cs="Times New Roman"/>
          <w:color w:val="000000" w:themeColor="text1"/>
          <w:sz w:val="24"/>
          <w:szCs w:val="24"/>
        </w:rPr>
        <w:t>...……</w:t>
      </w:r>
      <w:r w:rsidR="004E2229" w:rsidRPr="00ED7677">
        <w:rPr>
          <w:rFonts w:ascii="Times New Roman" w:hAnsi="Times New Roman" w:cs="Times New Roman"/>
          <w:color w:val="000000" w:themeColor="text1"/>
          <w:sz w:val="24"/>
          <w:szCs w:val="24"/>
        </w:rPr>
        <w:t>7</w:t>
      </w:r>
    </w:p>
    <w:p w:rsidR="00532B5A" w:rsidRPr="00ED7677" w:rsidRDefault="00532B5A" w:rsidP="00863105">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3.</w:t>
      </w:r>
      <w:r w:rsidR="00863105">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Figure_3.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color w:val="000000" w:themeColor="text1"/>
          <w:sz w:val="24"/>
          <w:szCs w:val="24"/>
        </w:rPr>
        <w:t>1</w:t>
      </w:r>
      <w:r w:rsidR="004E10A5" w:rsidRPr="00ED7677">
        <w:rPr>
          <w:rFonts w:ascii="Times New Roman" w:hAnsi="Times New Roman" w:cs="Times New Roman"/>
          <w:color w:val="000000" w:themeColor="text1"/>
          <w:sz w:val="24"/>
          <w:szCs w:val="24"/>
        </w:rPr>
        <w:fldChar w:fldCharType="end"/>
      </w:r>
      <w:r w:rsidR="00B8452C">
        <w:rPr>
          <w:rFonts w:ascii="Times New Roman" w:hAnsi="Times New Roman" w:cs="Times New Roman"/>
          <w:color w:val="000000" w:themeColor="text1"/>
          <w:sz w:val="24"/>
          <w:szCs w:val="24"/>
        </w:rPr>
        <w:t xml:space="preserve"> The s</w:t>
      </w:r>
      <w:r w:rsidRPr="00ED7677">
        <w:rPr>
          <w:rFonts w:ascii="Times New Roman" w:hAnsi="Times New Roman" w:cs="Times New Roman"/>
          <w:color w:val="000000" w:themeColor="text1"/>
          <w:sz w:val="24"/>
          <w:szCs w:val="24"/>
        </w:rPr>
        <w:t>tudy Area,</w:t>
      </w:r>
      <w:r w:rsidR="0064210B">
        <w:rPr>
          <w:rFonts w:ascii="Times New Roman" w:hAnsi="Times New Roman" w:cs="Times New Roman"/>
          <w:color w:val="000000" w:themeColor="text1"/>
          <w:sz w:val="24"/>
          <w:szCs w:val="24"/>
        </w:rPr>
        <w:t xml:space="preserve"> Hosanna C</w:t>
      </w:r>
      <w:r w:rsidR="00863105">
        <w:rPr>
          <w:rFonts w:ascii="Times New Roman" w:hAnsi="Times New Roman" w:cs="Times New Roman"/>
          <w:color w:val="000000" w:themeColor="text1"/>
          <w:sz w:val="24"/>
          <w:szCs w:val="24"/>
        </w:rPr>
        <w:t>ity…………………</w:t>
      </w:r>
      <w:r w:rsidR="0064210B">
        <w:rPr>
          <w:rFonts w:ascii="Times New Roman" w:hAnsi="Times New Roman" w:cs="Times New Roman"/>
          <w:color w:val="000000" w:themeColor="text1"/>
          <w:sz w:val="24"/>
          <w:szCs w:val="24"/>
        </w:rPr>
        <w:t>………………………...</w:t>
      </w:r>
      <w:r w:rsidR="00863105">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22</w:t>
      </w:r>
    </w:p>
    <w:p w:rsidR="00863105" w:rsidRDefault="00532B5A" w:rsidP="00466D00">
      <w:pPr>
        <w:pStyle w:val="Caption"/>
        <w:spacing w:after="0" w:line="360" w:lineRule="auto"/>
        <w:rPr>
          <w:b w:val="0"/>
          <w:color w:val="000000" w:themeColor="text1"/>
        </w:rPr>
      </w:pPr>
      <w:r w:rsidRPr="00ED7677">
        <w:rPr>
          <w:b w:val="0"/>
          <w:color w:val="000000" w:themeColor="text1"/>
        </w:rPr>
        <w:t>Figure 4.</w:t>
      </w:r>
      <w:r w:rsidR="003D49A8">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1</w:t>
      </w:r>
      <w:r w:rsidR="004E10A5" w:rsidRPr="00ED7677">
        <w:rPr>
          <w:b w:val="0"/>
          <w:noProof/>
          <w:color w:val="000000" w:themeColor="text1"/>
        </w:rPr>
        <w:fldChar w:fldCharType="end"/>
      </w:r>
      <w:r w:rsidR="003D49A8">
        <w:rPr>
          <w:b w:val="0"/>
          <w:color w:val="000000" w:themeColor="text1"/>
        </w:rPr>
        <w:t xml:space="preserve"> </w:t>
      </w:r>
      <w:r w:rsidRPr="00ED7677">
        <w:rPr>
          <w:b w:val="0"/>
          <w:color w:val="000000" w:themeColor="text1"/>
        </w:rPr>
        <w:t>The lay</w:t>
      </w:r>
      <w:r w:rsidR="00F41427">
        <w:rPr>
          <w:b w:val="0"/>
          <w:color w:val="000000" w:themeColor="text1"/>
        </w:rPr>
        <w:t>out and LOS values of Menharya i</w:t>
      </w:r>
      <w:r w:rsidRPr="00ED7677">
        <w:rPr>
          <w:b w:val="0"/>
          <w:color w:val="000000" w:themeColor="text1"/>
        </w:rPr>
        <w:t xml:space="preserve">ntersection for an existing </w:t>
      </w:r>
    </w:p>
    <w:p w:rsidR="00532B5A" w:rsidRPr="00ED7677" w:rsidRDefault="00863105" w:rsidP="00466D00">
      <w:pPr>
        <w:pStyle w:val="Caption"/>
        <w:spacing w:after="0" w:line="360" w:lineRule="auto"/>
        <w:rPr>
          <w:b w:val="0"/>
          <w:color w:val="000000" w:themeColor="text1"/>
        </w:rPr>
      </w:pPr>
      <w:r>
        <w:rPr>
          <w:b w:val="0"/>
          <w:color w:val="000000" w:themeColor="text1"/>
        </w:rPr>
        <w:t xml:space="preserve">        </w:t>
      </w:r>
      <w:r w:rsidR="003D49A8">
        <w:rPr>
          <w:b w:val="0"/>
          <w:color w:val="000000" w:themeColor="text1"/>
        </w:rPr>
        <w:t xml:space="preserve">          condition..........</w:t>
      </w:r>
      <w:r w:rsidR="00532B5A" w:rsidRPr="00ED7677">
        <w:rPr>
          <w:b w:val="0"/>
          <w:color w:val="000000" w:themeColor="text1"/>
        </w:rPr>
        <w:t>..............................................................................</w:t>
      </w:r>
      <w:r>
        <w:rPr>
          <w:b w:val="0"/>
          <w:color w:val="000000" w:themeColor="text1"/>
        </w:rPr>
        <w:t>.........................</w:t>
      </w:r>
      <w:r w:rsidR="00532B5A" w:rsidRPr="00ED7677">
        <w:rPr>
          <w:b w:val="0"/>
          <w:color w:val="000000" w:themeColor="text1"/>
        </w:rPr>
        <w:t>.40</w:t>
      </w:r>
    </w:p>
    <w:p w:rsidR="003D49A8" w:rsidRDefault="00AD07CF" w:rsidP="00466D00">
      <w:pPr>
        <w:pStyle w:val="Caption"/>
        <w:spacing w:after="0" w:line="360" w:lineRule="auto"/>
        <w:rPr>
          <w:b w:val="0"/>
          <w:color w:val="000000" w:themeColor="text1"/>
        </w:rPr>
      </w:pPr>
      <w:r>
        <w:rPr>
          <w:b w:val="0"/>
          <w:color w:val="000000" w:themeColor="text1"/>
        </w:rPr>
        <w:t>Figure 4. 2 The layout and level of s</w:t>
      </w:r>
      <w:r w:rsidR="00E06614">
        <w:rPr>
          <w:b w:val="0"/>
          <w:color w:val="000000" w:themeColor="text1"/>
        </w:rPr>
        <w:t>ervice values of Maryam i</w:t>
      </w:r>
      <w:r w:rsidR="00532B5A" w:rsidRPr="00ED7677">
        <w:rPr>
          <w:b w:val="0"/>
          <w:color w:val="000000" w:themeColor="text1"/>
        </w:rPr>
        <w:t xml:space="preserve">ntersection for an existing </w:t>
      </w:r>
      <w:r w:rsidR="003D49A8">
        <w:rPr>
          <w:b w:val="0"/>
          <w:color w:val="000000" w:themeColor="text1"/>
        </w:rPr>
        <w:t xml:space="preserve">  </w:t>
      </w:r>
    </w:p>
    <w:p w:rsidR="00532B5A" w:rsidRPr="00ED7677" w:rsidRDefault="003D49A8"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condition</w:t>
      </w:r>
      <w:r>
        <w:rPr>
          <w:b w:val="0"/>
          <w:color w:val="000000" w:themeColor="text1"/>
        </w:rPr>
        <w:t>…………………………………………………….…………………</w:t>
      </w:r>
      <w:r w:rsidR="00E333BD" w:rsidRPr="00ED7677">
        <w:rPr>
          <w:b w:val="0"/>
          <w:color w:val="000000" w:themeColor="text1"/>
        </w:rPr>
        <w:t>…</w:t>
      </w:r>
      <w:r w:rsidR="00532B5A" w:rsidRPr="00ED7677">
        <w:rPr>
          <w:b w:val="0"/>
          <w:color w:val="000000" w:themeColor="text1"/>
        </w:rPr>
        <w:t>42</w:t>
      </w:r>
    </w:p>
    <w:p w:rsidR="003D49A8" w:rsidRDefault="00532B5A" w:rsidP="00466D00">
      <w:pPr>
        <w:pStyle w:val="Caption"/>
        <w:spacing w:after="0" w:line="360" w:lineRule="auto"/>
        <w:rPr>
          <w:b w:val="0"/>
          <w:color w:val="000000" w:themeColor="text1"/>
        </w:rPr>
      </w:pPr>
      <w:r w:rsidRPr="00ED7677">
        <w:rPr>
          <w:b w:val="0"/>
          <w:color w:val="000000" w:themeColor="text1"/>
        </w:rPr>
        <w:t xml:space="preserve">Figure 4. 3 The layout and </w:t>
      </w:r>
      <w:r w:rsidR="00AD07CF">
        <w:rPr>
          <w:b w:val="0"/>
          <w:color w:val="000000" w:themeColor="text1"/>
        </w:rPr>
        <w:t>level of s</w:t>
      </w:r>
      <w:r w:rsidRPr="00ED7677">
        <w:rPr>
          <w:b w:val="0"/>
          <w:color w:val="000000" w:themeColor="text1"/>
        </w:rPr>
        <w:t>ervice values of Bezbh</w:t>
      </w:r>
      <w:r w:rsidR="00502A0E">
        <w:rPr>
          <w:b w:val="0"/>
          <w:color w:val="000000" w:themeColor="text1"/>
        </w:rPr>
        <w:t xml:space="preserve"> </w:t>
      </w:r>
      <w:r w:rsidRPr="00ED7677">
        <w:rPr>
          <w:b w:val="0"/>
          <w:color w:val="000000" w:themeColor="text1"/>
        </w:rPr>
        <w:t xml:space="preserve">Petros roundabout for </w:t>
      </w:r>
      <w:r w:rsidR="003D49A8">
        <w:rPr>
          <w:b w:val="0"/>
          <w:color w:val="000000" w:themeColor="text1"/>
        </w:rPr>
        <w:t>an existing</w:t>
      </w:r>
    </w:p>
    <w:p w:rsidR="00532B5A" w:rsidRPr="00ED7677" w:rsidRDefault="003D49A8" w:rsidP="00466D00">
      <w:pPr>
        <w:pStyle w:val="Caption"/>
        <w:spacing w:after="0" w:line="360" w:lineRule="auto"/>
        <w:rPr>
          <w:b w:val="0"/>
          <w:color w:val="000000" w:themeColor="text1"/>
        </w:rPr>
      </w:pPr>
      <w:r>
        <w:rPr>
          <w:b w:val="0"/>
          <w:color w:val="000000" w:themeColor="text1"/>
        </w:rPr>
        <w:t xml:space="preserve">                   condition……………………………………</w:t>
      </w:r>
      <w:r w:rsidR="00532B5A" w:rsidRPr="00ED7677">
        <w:rPr>
          <w:b w:val="0"/>
          <w:color w:val="000000" w:themeColor="text1"/>
        </w:rPr>
        <w:t>………</w:t>
      </w:r>
      <w:r>
        <w:rPr>
          <w:b w:val="0"/>
          <w:color w:val="000000" w:themeColor="text1"/>
        </w:rPr>
        <w:t>…….</w:t>
      </w:r>
      <w:r w:rsidR="00532B5A" w:rsidRPr="00ED7677">
        <w:rPr>
          <w:b w:val="0"/>
          <w:color w:val="000000" w:themeColor="text1"/>
        </w:rPr>
        <w:t>……………</w:t>
      </w:r>
      <w:r w:rsidR="00E333BD" w:rsidRPr="00ED7677">
        <w:rPr>
          <w:b w:val="0"/>
          <w:color w:val="000000" w:themeColor="text1"/>
        </w:rPr>
        <w:t>…………</w:t>
      </w:r>
      <w:r w:rsidR="00532B5A" w:rsidRPr="00ED7677">
        <w:rPr>
          <w:b w:val="0"/>
          <w:color w:val="000000" w:themeColor="text1"/>
        </w:rPr>
        <w:t>44</w:t>
      </w:r>
    </w:p>
    <w:p w:rsidR="00E745AB" w:rsidRDefault="00AD07CF" w:rsidP="00466D00">
      <w:pPr>
        <w:pStyle w:val="Caption"/>
        <w:spacing w:after="0" w:line="360" w:lineRule="auto"/>
        <w:rPr>
          <w:b w:val="0"/>
          <w:color w:val="000000" w:themeColor="text1"/>
        </w:rPr>
      </w:pPr>
      <w:r>
        <w:rPr>
          <w:b w:val="0"/>
          <w:color w:val="000000" w:themeColor="text1"/>
        </w:rPr>
        <w:t>Figure 4. 4 The layout and level of s</w:t>
      </w:r>
      <w:r w:rsidR="00532B5A" w:rsidRPr="00ED7677">
        <w:rPr>
          <w:b w:val="0"/>
          <w:color w:val="000000" w:themeColor="text1"/>
        </w:rPr>
        <w:t xml:space="preserve">ervice values of Eyerusalem roundabout for an existing </w:t>
      </w:r>
    </w:p>
    <w:p w:rsidR="00532B5A" w:rsidRPr="00ED7677" w:rsidRDefault="00E745AB" w:rsidP="00466D00">
      <w:pPr>
        <w:pStyle w:val="Caption"/>
        <w:spacing w:after="0" w:line="360" w:lineRule="auto"/>
        <w:rPr>
          <w:b w:val="0"/>
          <w:color w:val="000000" w:themeColor="text1"/>
        </w:rPr>
      </w:pPr>
      <w:r>
        <w:rPr>
          <w:b w:val="0"/>
          <w:color w:val="000000" w:themeColor="text1"/>
        </w:rPr>
        <w:t xml:space="preserve">                   condition….……</w:t>
      </w:r>
      <w:r w:rsidR="00532B5A" w:rsidRPr="00ED7677">
        <w:rPr>
          <w:b w:val="0"/>
          <w:color w:val="000000" w:themeColor="text1"/>
        </w:rPr>
        <w:t>……………………………………………………………</w:t>
      </w:r>
      <w:r w:rsidR="00E333BD" w:rsidRPr="00ED7677">
        <w:rPr>
          <w:b w:val="0"/>
          <w:color w:val="000000" w:themeColor="text1"/>
        </w:rPr>
        <w:t>..</w:t>
      </w:r>
      <w:r w:rsidR="00532B5A" w:rsidRPr="00ED7677">
        <w:rPr>
          <w:b w:val="0"/>
          <w:color w:val="000000" w:themeColor="text1"/>
        </w:rPr>
        <w:t>…..46</w:t>
      </w:r>
    </w:p>
    <w:p w:rsidR="00E745AB" w:rsidRDefault="00AD07CF" w:rsidP="00466D00">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Figure 4. 5 The layout and level of s</w:t>
      </w:r>
      <w:r w:rsidR="00532B5A" w:rsidRPr="00ED7677">
        <w:rPr>
          <w:rFonts w:ascii="Times New Roman" w:hAnsi="Times New Roman" w:cs="Times New Roman"/>
          <w:color w:val="000000" w:themeColor="text1"/>
          <w:sz w:val="24"/>
          <w:szCs w:val="24"/>
        </w:rPr>
        <w:t xml:space="preserve">ervice values of Menharya intersection without </w:t>
      </w:r>
      <w:r w:rsidR="00E745AB"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t>
      </w:r>
      <w:r w:rsidR="00E745AB">
        <w:rPr>
          <w:rFonts w:ascii="Times New Roman" w:hAnsi="Times New Roman" w:cs="Times New Roman"/>
          <w:color w:val="000000" w:themeColor="text1"/>
          <w:sz w:val="24"/>
          <w:szCs w:val="24"/>
        </w:rPr>
        <w:t xml:space="preserve">    </w:t>
      </w:r>
    </w:p>
    <w:p w:rsidR="00532B5A" w:rsidRPr="00ED7677" w:rsidRDefault="00E745AB" w:rsidP="00466D00">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A3755F" w:rsidRPr="00ED7677">
        <w:rPr>
          <w:rFonts w:ascii="Times New Roman" w:hAnsi="Times New Roman" w:cs="Times New Roman"/>
          <w:color w:val="000000" w:themeColor="text1"/>
          <w:sz w:val="24"/>
          <w:szCs w:val="24"/>
        </w:rPr>
        <w:t>wheelers</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sidR="009416E0"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9416E0" w:rsidRPr="00ED7677">
        <w:rPr>
          <w:rFonts w:ascii="Times New Roman" w:hAnsi="Times New Roman" w:cs="Times New Roman"/>
          <w:color w:val="000000" w:themeColor="text1"/>
          <w:sz w:val="24"/>
          <w:szCs w:val="24"/>
        </w:rPr>
        <w:t>.............................</w:t>
      </w:r>
      <w:r w:rsidR="004E2229" w:rsidRPr="00ED7677">
        <w:rPr>
          <w:rFonts w:ascii="Times New Roman" w:hAnsi="Times New Roman" w:cs="Times New Roman"/>
          <w:color w:val="000000" w:themeColor="text1"/>
          <w:sz w:val="24"/>
          <w:szCs w:val="24"/>
        </w:rPr>
        <w:t>50</w:t>
      </w:r>
    </w:p>
    <w:p w:rsidR="00E745AB" w:rsidRDefault="00532B5A" w:rsidP="00466D00">
      <w:pPr>
        <w:autoSpaceDE w:val="0"/>
        <w:autoSpaceDN w:val="0"/>
        <w:adjustRightInd w:val="0"/>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w:t>
      </w:r>
      <w:r w:rsidR="00E745AB">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Figure_4.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noProof/>
          <w:color w:val="000000" w:themeColor="text1"/>
          <w:sz w:val="24"/>
          <w:szCs w:val="24"/>
        </w:rPr>
        <w:t>6</w:t>
      </w:r>
      <w:r w:rsidR="004E10A5" w:rsidRPr="00ED7677">
        <w:rPr>
          <w:rFonts w:ascii="Times New Roman" w:hAnsi="Times New Roman" w:cs="Times New Roman"/>
          <w:noProof/>
          <w:color w:val="000000" w:themeColor="text1"/>
          <w:sz w:val="24"/>
          <w:szCs w:val="24"/>
        </w:rPr>
        <w:fldChar w:fldCharType="end"/>
      </w:r>
      <w:r w:rsidRPr="00ED7677">
        <w:rPr>
          <w:rFonts w:ascii="Times New Roman" w:hAnsi="Times New Roman" w:cs="Times New Roman"/>
          <w:color w:val="000000" w:themeColor="text1"/>
          <w:sz w:val="24"/>
          <w:szCs w:val="24"/>
        </w:rPr>
        <w:t xml:space="preserve"> Compar</w:t>
      </w:r>
      <w:r w:rsidR="00AD07CF">
        <w:rPr>
          <w:rFonts w:ascii="Times New Roman" w:hAnsi="Times New Roman" w:cs="Times New Roman"/>
          <w:color w:val="000000" w:themeColor="text1"/>
          <w:sz w:val="24"/>
          <w:szCs w:val="24"/>
        </w:rPr>
        <w:t>ison of the difference between p</w:t>
      </w:r>
      <w:r w:rsidRPr="00ED7677">
        <w:rPr>
          <w:rFonts w:ascii="Times New Roman" w:hAnsi="Times New Roman" w:cs="Times New Roman"/>
          <w:color w:val="000000" w:themeColor="text1"/>
          <w:sz w:val="24"/>
          <w:szCs w:val="24"/>
        </w:rPr>
        <w:t xml:space="preserve">revious and </w:t>
      </w:r>
      <w:r w:rsidR="00AD07CF" w:rsidRPr="00ED7677">
        <w:rPr>
          <w:rFonts w:ascii="Times New Roman" w:hAnsi="Times New Roman" w:cs="Times New Roman"/>
          <w:color w:val="000000" w:themeColor="text1"/>
          <w:sz w:val="24"/>
          <w:szCs w:val="24"/>
        </w:rPr>
        <w:t>current</w:t>
      </w:r>
      <w:r w:rsidRPr="00ED7677">
        <w:rPr>
          <w:rFonts w:ascii="Times New Roman" w:hAnsi="Times New Roman" w:cs="Times New Roman"/>
          <w:color w:val="000000" w:themeColor="text1"/>
          <w:sz w:val="24"/>
          <w:szCs w:val="24"/>
        </w:rPr>
        <w:t xml:space="preserve"> signal delay time (sec) </w:t>
      </w:r>
    </w:p>
    <w:p w:rsidR="00532B5A" w:rsidRPr="00ED7677" w:rsidRDefault="00E745AB" w:rsidP="00466D00">
      <w:pPr>
        <w:autoSpaceDE w:val="0"/>
        <w:autoSpaceDN w:val="0"/>
        <w:adjustRightInd w:val="0"/>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(with and without </w:t>
      </w:r>
      <w:r>
        <w:rPr>
          <w:rFonts w:ascii="Times New Roman" w:hAnsi="Times New Roman" w:cs="Times New Roman"/>
          <w:color w:val="000000" w:themeColor="text1"/>
          <w:sz w:val="24"/>
          <w:szCs w:val="24"/>
        </w:rPr>
        <w:t>t</w:t>
      </w:r>
      <w:r w:rsidR="00F66640" w:rsidRPr="00ED7677">
        <w:rPr>
          <w:rFonts w:ascii="Times New Roman" w:hAnsi="Times New Roman" w:cs="Times New Roman"/>
          <w:color w:val="000000" w:themeColor="text1"/>
          <w:sz w:val="24"/>
          <w:szCs w:val="24"/>
        </w:rPr>
        <w:t>hree</w:t>
      </w:r>
      <w:r w:rsidR="00502A0E">
        <w:rPr>
          <w:rFonts w:ascii="Times New Roman" w:hAnsi="Times New Roman" w:cs="Times New Roman"/>
          <w:color w:val="000000" w:themeColor="text1"/>
          <w:sz w:val="24"/>
          <w:szCs w:val="24"/>
        </w:rPr>
        <w:t xml:space="preserve"> </w:t>
      </w:r>
      <w:r w:rsidR="00A3755F" w:rsidRPr="00ED7677">
        <w:rPr>
          <w:rFonts w:ascii="Times New Roman" w:hAnsi="Times New Roman" w:cs="Times New Roman"/>
          <w:color w:val="000000" w:themeColor="text1"/>
          <w:sz w:val="24"/>
          <w:szCs w:val="24"/>
        </w:rPr>
        <w:t>wheelers</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sidR="00E333BD" w:rsidRPr="00ED7677">
        <w:rPr>
          <w:rFonts w:ascii="Times New Roman" w:hAnsi="Times New Roman" w:cs="Times New Roman"/>
          <w:color w:val="000000" w:themeColor="text1"/>
          <w:sz w:val="24"/>
          <w:szCs w:val="24"/>
        </w:rPr>
        <w:t>..........</w:t>
      </w:r>
      <w:r w:rsidR="00F66640" w:rsidRPr="00ED7677">
        <w:rPr>
          <w:rFonts w:ascii="Times New Roman" w:hAnsi="Times New Roman" w:cs="Times New Roman"/>
          <w:color w:val="000000" w:themeColor="text1"/>
          <w:sz w:val="24"/>
          <w:szCs w:val="24"/>
        </w:rPr>
        <w:t>..</w:t>
      </w:r>
      <w:r w:rsidR="004E2229" w:rsidRPr="00ED7677">
        <w:rPr>
          <w:rFonts w:ascii="Times New Roman" w:hAnsi="Times New Roman" w:cs="Times New Roman"/>
          <w:color w:val="000000" w:themeColor="text1"/>
          <w:sz w:val="24"/>
          <w:szCs w:val="24"/>
        </w:rPr>
        <w:t>52</w:t>
      </w:r>
    </w:p>
    <w:p w:rsidR="00E745AB" w:rsidRDefault="00532B5A" w:rsidP="00466D00">
      <w:pPr>
        <w:pStyle w:val="Caption"/>
        <w:spacing w:after="0" w:line="360" w:lineRule="auto"/>
        <w:rPr>
          <w:b w:val="0"/>
          <w:color w:val="000000" w:themeColor="text1"/>
        </w:rPr>
      </w:pPr>
      <w:r w:rsidRPr="00ED7677">
        <w:rPr>
          <w:b w:val="0"/>
          <w:color w:val="000000" w:themeColor="text1"/>
        </w:rPr>
        <w:t xml:space="preserve">Figure 4. 7 Comparison of the difference between Previous and Current Degree of saturation </w:t>
      </w:r>
      <w:r w:rsidR="00E745AB">
        <w:rPr>
          <w:b w:val="0"/>
          <w:color w:val="000000" w:themeColor="text1"/>
        </w:rPr>
        <w:t xml:space="preserve">  </w:t>
      </w:r>
    </w:p>
    <w:p w:rsidR="00532B5A" w:rsidRPr="00ED7677" w:rsidRDefault="00E745AB"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(with and without </w:t>
      </w:r>
      <w:r>
        <w:rPr>
          <w:b w:val="0"/>
          <w:color w:val="000000" w:themeColor="text1"/>
        </w:rPr>
        <w:t>t</w:t>
      </w:r>
      <w:r w:rsidR="00A3755F" w:rsidRPr="00ED7677">
        <w:rPr>
          <w:b w:val="0"/>
          <w:color w:val="000000" w:themeColor="text1"/>
        </w:rPr>
        <w:t>hree wheelers</w:t>
      </w:r>
      <w:r w:rsidR="00532B5A" w:rsidRPr="00ED7677">
        <w:rPr>
          <w:b w:val="0"/>
          <w:color w:val="000000" w:themeColor="text1"/>
        </w:rPr>
        <w:t>) of M</w:t>
      </w:r>
      <w:r w:rsidR="00B47EB7" w:rsidRPr="00ED7677">
        <w:rPr>
          <w:b w:val="0"/>
          <w:color w:val="000000" w:themeColor="text1"/>
        </w:rPr>
        <w:t>enharya</w:t>
      </w:r>
      <w:r w:rsidR="00502A0E">
        <w:rPr>
          <w:b w:val="0"/>
          <w:color w:val="000000" w:themeColor="text1"/>
        </w:rPr>
        <w:t xml:space="preserve"> </w:t>
      </w:r>
      <w:r w:rsidR="00532B5A" w:rsidRPr="00ED7677">
        <w:rPr>
          <w:b w:val="0"/>
          <w:color w:val="000000" w:themeColor="text1"/>
        </w:rPr>
        <w:t>intersection</w:t>
      </w:r>
      <w:r>
        <w:rPr>
          <w:b w:val="0"/>
          <w:color w:val="000000" w:themeColor="text1"/>
        </w:rPr>
        <w:t>………...………….</w:t>
      </w:r>
      <w:r w:rsidR="00B47EB7" w:rsidRPr="00ED7677">
        <w:rPr>
          <w:b w:val="0"/>
          <w:color w:val="000000" w:themeColor="text1"/>
        </w:rPr>
        <w:t>.</w:t>
      </w:r>
      <w:r w:rsidR="004E2229" w:rsidRPr="00ED7677">
        <w:rPr>
          <w:b w:val="0"/>
          <w:color w:val="000000" w:themeColor="text1"/>
        </w:rPr>
        <w:t>53</w:t>
      </w:r>
    </w:p>
    <w:p w:rsidR="00E745AB" w:rsidRDefault="00532B5A"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w:t>
      </w:r>
      <w:r w:rsidR="00E745AB">
        <w:rPr>
          <w:rFonts w:ascii="Times New Roman" w:hAnsi="Times New Roman" w:cs="Times New Roman"/>
          <w:color w:val="000000" w:themeColor="text1"/>
          <w:sz w:val="24"/>
          <w:szCs w:val="24"/>
        </w:rPr>
        <w:t xml:space="preserve"> </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Figure_4.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noProof/>
          <w:color w:val="000000" w:themeColor="text1"/>
          <w:sz w:val="24"/>
          <w:szCs w:val="24"/>
        </w:rPr>
        <w:t>8</w:t>
      </w:r>
      <w:r w:rsidR="004E10A5" w:rsidRPr="00ED7677">
        <w:rPr>
          <w:rFonts w:ascii="Times New Roman" w:hAnsi="Times New Roman" w:cs="Times New Roman"/>
          <w:noProof/>
          <w:color w:val="000000" w:themeColor="text1"/>
          <w:sz w:val="24"/>
          <w:szCs w:val="24"/>
        </w:rPr>
        <w:fldChar w:fldCharType="end"/>
      </w:r>
      <w:r w:rsidRPr="00ED7677">
        <w:rPr>
          <w:rFonts w:ascii="Times New Roman" w:hAnsi="Times New Roman" w:cs="Times New Roman"/>
          <w:color w:val="000000" w:themeColor="text1"/>
          <w:sz w:val="24"/>
          <w:szCs w:val="24"/>
        </w:rPr>
        <w:t xml:space="preserve"> Comparison of the diffe</w:t>
      </w:r>
      <w:r w:rsidR="00C37697">
        <w:rPr>
          <w:rFonts w:ascii="Times New Roman" w:hAnsi="Times New Roman" w:cs="Times New Roman"/>
          <w:color w:val="000000" w:themeColor="text1"/>
          <w:sz w:val="24"/>
          <w:szCs w:val="24"/>
        </w:rPr>
        <w:t>rence between p</w:t>
      </w:r>
      <w:r w:rsidRPr="00ED7677">
        <w:rPr>
          <w:rFonts w:ascii="Times New Roman" w:hAnsi="Times New Roman" w:cs="Times New Roman"/>
          <w:color w:val="000000" w:themeColor="text1"/>
          <w:sz w:val="24"/>
          <w:szCs w:val="24"/>
        </w:rPr>
        <w:t>r</w:t>
      </w:r>
      <w:r w:rsidR="00C37697">
        <w:rPr>
          <w:rFonts w:ascii="Times New Roman" w:hAnsi="Times New Roman" w:cs="Times New Roman"/>
          <w:color w:val="000000" w:themeColor="text1"/>
          <w:sz w:val="24"/>
          <w:szCs w:val="24"/>
        </w:rPr>
        <w:t>evious and c</w:t>
      </w:r>
      <w:r w:rsidR="00F41427">
        <w:rPr>
          <w:rFonts w:ascii="Times New Roman" w:hAnsi="Times New Roman" w:cs="Times New Roman"/>
          <w:color w:val="000000" w:themeColor="text1"/>
          <w:sz w:val="24"/>
          <w:szCs w:val="24"/>
        </w:rPr>
        <w:t>urrent 95% back of q</w:t>
      </w:r>
      <w:r w:rsidRPr="00ED7677">
        <w:rPr>
          <w:rFonts w:ascii="Times New Roman" w:hAnsi="Times New Roman" w:cs="Times New Roman"/>
          <w:color w:val="000000" w:themeColor="text1"/>
          <w:sz w:val="24"/>
          <w:szCs w:val="24"/>
        </w:rPr>
        <w:t xml:space="preserve">ueue </w:t>
      </w:r>
    </w:p>
    <w:p w:rsidR="00532B5A" w:rsidRDefault="00E745AB"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length (m) (with and without </w:t>
      </w:r>
      <w:r>
        <w:rPr>
          <w:rFonts w:ascii="Times New Roman" w:hAnsi="Times New Roman" w:cs="Times New Roman"/>
          <w:color w:val="000000" w:themeColor="text1"/>
          <w:sz w:val="24"/>
          <w:szCs w:val="24"/>
        </w:rPr>
        <w:t>t</w:t>
      </w:r>
      <w:r w:rsidR="0079237F">
        <w:rPr>
          <w:rFonts w:ascii="Times New Roman" w:hAnsi="Times New Roman" w:cs="Times New Roman"/>
          <w:color w:val="000000" w:themeColor="text1"/>
          <w:sz w:val="24"/>
          <w:szCs w:val="24"/>
        </w:rPr>
        <w:t xml:space="preserve">hree </w:t>
      </w:r>
      <w:r w:rsidR="00B47EB7" w:rsidRPr="00ED7677">
        <w:rPr>
          <w:rFonts w:ascii="Times New Roman" w:hAnsi="Times New Roman" w:cs="Times New Roman"/>
          <w:color w:val="000000" w:themeColor="text1"/>
          <w:sz w:val="24"/>
          <w:szCs w:val="24"/>
        </w:rPr>
        <w:t>wheel</w:t>
      </w:r>
      <w:r>
        <w:rPr>
          <w:rFonts w:ascii="Times New Roman" w:hAnsi="Times New Roman" w:cs="Times New Roman"/>
          <w:color w:val="000000" w:themeColor="text1"/>
          <w:sz w:val="24"/>
          <w:szCs w:val="24"/>
        </w:rPr>
        <w:t>ers…..</w:t>
      </w:r>
      <w:r w:rsidR="00532B5A"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4E2229" w:rsidRPr="00ED7677">
        <w:rPr>
          <w:rFonts w:ascii="Times New Roman" w:hAnsi="Times New Roman" w:cs="Times New Roman"/>
          <w:color w:val="000000" w:themeColor="text1"/>
          <w:sz w:val="24"/>
          <w:szCs w:val="24"/>
        </w:rPr>
        <w:t>54</w:t>
      </w:r>
    </w:p>
    <w:p w:rsidR="00E745AB" w:rsidRDefault="00334C2D" w:rsidP="00334C2D">
      <w:pPr>
        <w:pStyle w:val="Caption"/>
        <w:spacing w:after="0" w:line="360" w:lineRule="auto"/>
        <w:rPr>
          <w:b w:val="0"/>
          <w:color w:val="000000" w:themeColor="text1"/>
        </w:rPr>
      </w:pPr>
      <w:r w:rsidRPr="00ED7677">
        <w:rPr>
          <w:b w:val="0"/>
          <w:color w:val="000000" w:themeColor="text1"/>
        </w:rPr>
        <w:t>Figure 4.</w:t>
      </w:r>
      <w:r w:rsidR="00E745AB">
        <w:rPr>
          <w:b w:val="0"/>
          <w:color w:val="000000" w:themeColor="text1"/>
        </w:rPr>
        <w:t xml:space="preserve"> </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9</w:t>
      </w:r>
      <w:r w:rsidR="004E10A5" w:rsidRPr="00ED7677">
        <w:rPr>
          <w:b w:val="0"/>
          <w:noProof/>
          <w:color w:val="000000" w:themeColor="text1"/>
        </w:rPr>
        <w:fldChar w:fldCharType="end"/>
      </w:r>
      <w:r w:rsidR="00C37697">
        <w:rPr>
          <w:b w:val="0"/>
          <w:color w:val="000000" w:themeColor="text1"/>
        </w:rPr>
        <w:t xml:space="preserve"> The layout and level of s</w:t>
      </w:r>
      <w:r w:rsidRPr="00ED7677">
        <w:rPr>
          <w:b w:val="0"/>
          <w:color w:val="000000" w:themeColor="text1"/>
        </w:rPr>
        <w:t xml:space="preserve">ervice values </w:t>
      </w:r>
      <w:r w:rsidR="00E745AB">
        <w:rPr>
          <w:b w:val="0"/>
          <w:color w:val="000000" w:themeColor="text1"/>
        </w:rPr>
        <w:t>of Maryam intersection without t</w:t>
      </w:r>
      <w:r w:rsidRPr="00ED7677">
        <w:rPr>
          <w:b w:val="0"/>
          <w:color w:val="000000" w:themeColor="text1"/>
        </w:rPr>
        <w:t xml:space="preserve">hree </w:t>
      </w:r>
      <w:r w:rsidR="00E745AB">
        <w:rPr>
          <w:b w:val="0"/>
          <w:color w:val="000000" w:themeColor="text1"/>
        </w:rPr>
        <w:t xml:space="preserve">   </w:t>
      </w:r>
    </w:p>
    <w:p w:rsidR="00334C2D" w:rsidRPr="00ED7677" w:rsidRDefault="00E745AB" w:rsidP="00334C2D">
      <w:pPr>
        <w:pStyle w:val="Caption"/>
        <w:spacing w:after="0" w:line="360" w:lineRule="auto"/>
        <w:rPr>
          <w:b w:val="0"/>
          <w:color w:val="000000" w:themeColor="text1"/>
        </w:rPr>
      </w:pPr>
      <w:r>
        <w:rPr>
          <w:b w:val="0"/>
          <w:color w:val="000000" w:themeColor="text1"/>
        </w:rPr>
        <w:t xml:space="preserve">                  </w:t>
      </w:r>
      <w:r w:rsidR="00334C2D" w:rsidRPr="00ED7677">
        <w:rPr>
          <w:b w:val="0"/>
          <w:color w:val="000000" w:themeColor="text1"/>
        </w:rPr>
        <w:t>wheelers........................</w:t>
      </w:r>
      <w:r>
        <w:rPr>
          <w:b w:val="0"/>
          <w:color w:val="000000" w:themeColor="text1"/>
        </w:rPr>
        <w:t>.</w:t>
      </w:r>
      <w:r w:rsidR="00334C2D" w:rsidRPr="00ED7677">
        <w:rPr>
          <w:b w:val="0"/>
          <w:color w:val="000000" w:themeColor="text1"/>
        </w:rPr>
        <w:t>........................................................................</w:t>
      </w:r>
      <w:r>
        <w:rPr>
          <w:b w:val="0"/>
          <w:color w:val="000000" w:themeColor="text1"/>
        </w:rPr>
        <w:t>.............</w:t>
      </w:r>
      <w:r w:rsidR="00334C2D" w:rsidRPr="00ED7677">
        <w:rPr>
          <w:b w:val="0"/>
          <w:color w:val="000000" w:themeColor="text1"/>
        </w:rPr>
        <w:t>.....55</w:t>
      </w:r>
    </w:p>
    <w:p w:rsidR="00E745AB" w:rsidRDefault="00334C2D" w:rsidP="00334C2D">
      <w:pPr>
        <w:pStyle w:val="Caption"/>
        <w:spacing w:after="0" w:line="360" w:lineRule="auto"/>
        <w:rPr>
          <w:b w:val="0"/>
          <w:color w:val="000000" w:themeColor="text1"/>
        </w:rPr>
      </w:pPr>
      <w:r w:rsidRPr="00ED7677">
        <w:rPr>
          <w:b w:val="0"/>
          <w:color w:val="000000" w:themeColor="text1"/>
        </w:rPr>
        <w:t>Figure 4. 10 Compar</w:t>
      </w:r>
      <w:r w:rsidR="00C37697">
        <w:rPr>
          <w:b w:val="0"/>
          <w:color w:val="000000" w:themeColor="text1"/>
        </w:rPr>
        <w:t>ison of the difference between previous and c</w:t>
      </w:r>
      <w:r w:rsidRPr="00ED7677">
        <w:rPr>
          <w:b w:val="0"/>
          <w:color w:val="000000" w:themeColor="text1"/>
        </w:rPr>
        <w:t>urrent signal delay time</w:t>
      </w:r>
      <w:r w:rsidR="00E745AB">
        <w:rPr>
          <w:b w:val="0"/>
          <w:color w:val="000000" w:themeColor="text1"/>
        </w:rPr>
        <w:t xml:space="preserve">  </w:t>
      </w:r>
    </w:p>
    <w:p w:rsidR="00334C2D" w:rsidRPr="00ED7677" w:rsidRDefault="00E745AB" w:rsidP="00334C2D">
      <w:pPr>
        <w:pStyle w:val="Caption"/>
        <w:spacing w:after="0" w:line="360" w:lineRule="auto"/>
        <w:rPr>
          <w:b w:val="0"/>
          <w:color w:val="000000" w:themeColor="text1"/>
        </w:rPr>
      </w:pPr>
      <w:r>
        <w:rPr>
          <w:b w:val="0"/>
          <w:color w:val="000000" w:themeColor="text1"/>
        </w:rPr>
        <w:t xml:space="preserve">           </w:t>
      </w:r>
      <w:r w:rsidR="00334C2D" w:rsidRPr="00ED7677">
        <w:rPr>
          <w:b w:val="0"/>
          <w:color w:val="000000" w:themeColor="text1"/>
        </w:rPr>
        <w:t xml:space="preserve"> </w:t>
      </w:r>
      <w:r>
        <w:rPr>
          <w:b w:val="0"/>
          <w:color w:val="000000" w:themeColor="text1"/>
        </w:rPr>
        <w:t xml:space="preserve">        (sec) (with and without t</w:t>
      </w:r>
      <w:r w:rsidR="00334C2D" w:rsidRPr="00ED7677">
        <w:rPr>
          <w:b w:val="0"/>
          <w:color w:val="000000" w:themeColor="text1"/>
        </w:rPr>
        <w:t>hree wheele</w:t>
      </w:r>
      <w:r>
        <w:rPr>
          <w:b w:val="0"/>
          <w:color w:val="000000" w:themeColor="text1"/>
        </w:rPr>
        <w:t>rs) of Maryam intersection…</w:t>
      </w:r>
      <w:r w:rsidR="00334C2D" w:rsidRPr="00ED7677">
        <w:rPr>
          <w:b w:val="0"/>
          <w:color w:val="000000" w:themeColor="text1"/>
        </w:rPr>
        <w:t>…………….</w:t>
      </w:r>
      <w:r>
        <w:rPr>
          <w:b w:val="0"/>
          <w:color w:val="000000" w:themeColor="text1"/>
        </w:rPr>
        <w:t>.</w:t>
      </w:r>
      <w:r w:rsidR="00334C2D" w:rsidRPr="00ED7677">
        <w:rPr>
          <w:b w:val="0"/>
          <w:color w:val="000000" w:themeColor="text1"/>
        </w:rPr>
        <w:t>57</w:t>
      </w:r>
    </w:p>
    <w:p w:rsidR="00E267DD" w:rsidRDefault="00334C2D" w:rsidP="00334C2D">
      <w:pPr>
        <w:pStyle w:val="Caption"/>
        <w:spacing w:after="0" w:line="360" w:lineRule="auto"/>
        <w:rPr>
          <w:b w:val="0"/>
          <w:color w:val="000000" w:themeColor="text1"/>
        </w:rPr>
      </w:pPr>
      <w:r w:rsidRPr="00ED7677">
        <w:rPr>
          <w:b w:val="0"/>
          <w:color w:val="000000" w:themeColor="text1"/>
        </w:rPr>
        <w:t>Figure 4. 11 Comparison of the differenc</w:t>
      </w:r>
      <w:r w:rsidR="00C37697">
        <w:rPr>
          <w:b w:val="0"/>
          <w:color w:val="000000" w:themeColor="text1"/>
        </w:rPr>
        <w:t>e between previous and c</w:t>
      </w:r>
      <w:r w:rsidR="00F41427">
        <w:rPr>
          <w:b w:val="0"/>
          <w:color w:val="000000" w:themeColor="text1"/>
        </w:rPr>
        <w:t>urrent d</w:t>
      </w:r>
      <w:r w:rsidRPr="00ED7677">
        <w:rPr>
          <w:b w:val="0"/>
          <w:color w:val="000000" w:themeColor="text1"/>
        </w:rPr>
        <w:t xml:space="preserve">egree of saturation </w:t>
      </w:r>
      <w:r w:rsidR="00E267DD">
        <w:rPr>
          <w:b w:val="0"/>
          <w:color w:val="000000" w:themeColor="text1"/>
        </w:rPr>
        <w:t xml:space="preserve"> </w:t>
      </w:r>
    </w:p>
    <w:p w:rsidR="00334C2D" w:rsidRPr="00ED7677" w:rsidRDefault="00E267DD" w:rsidP="00334C2D">
      <w:pPr>
        <w:pStyle w:val="Caption"/>
        <w:spacing w:after="0" w:line="360" w:lineRule="auto"/>
        <w:rPr>
          <w:b w:val="0"/>
          <w:color w:val="000000" w:themeColor="text1"/>
        </w:rPr>
      </w:pPr>
      <w:r>
        <w:rPr>
          <w:b w:val="0"/>
          <w:color w:val="000000" w:themeColor="text1"/>
        </w:rPr>
        <w:t xml:space="preserve">                    (with and without t</w:t>
      </w:r>
      <w:r w:rsidR="00334C2D" w:rsidRPr="00ED7677">
        <w:rPr>
          <w:b w:val="0"/>
          <w:color w:val="000000" w:themeColor="text1"/>
        </w:rPr>
        <w:t>hree wheelers) of Maryam intersectio</w:t>
      </w:r>
      <w:r>
        <w:rPr>
          <w:b w:val="0"/>
          <w:color w:val="000000" w:themeColor="text1"/>
        </w:rPr>
        <w:t>n………………….</w:t>
      </w:r>
      <w:r w:rsidR="00334C2D" w:rsidRPr="00ED7677">
        <w:rPr>
          <w:b w:val="0"/>
          <w:color w:val="000000" w:themeColor="text1"/>
        </w:rPr>
        <w:t>…..58</w:t>
      </w:r>
    </w:p>
    <w:p w:rsidR="00E267DD" w:rsidRDefault="00C37697" w:rsidP="00334C2D">
      <w:pPr>
        <w:pStyle w:val="Caption"/>
        <w:spacing w:after="0" w:line="360" w:lineRule="auto"/>
        <w:rPr>
          <w:b w:val="0"/>
          <w:color w:val="000000" w:themeColor="text1"/>
        </w:rPr>
      </w:pPr>
      <w:r>
        <w:rPr>
          <w:b w:val="0"/>
          <w:color w:val="000000" w:themeColor="text1"/>
        </w:rPr>
        <w:t>Figure 4. 12 The layout and level of s</w:t>
      </w:r>
      <w:r w:rsidR="00334C2D" w:rsidRPr="00ED7677">
        <w:rPr>
          <w:b w:val="0"/>
          <w:color w:val="000000" w:themeColor="text1"/>
        </w:rPr>
        <w:t>ervice values of Bezabh</w:t>
      </w:r>
      <w:r w:rsidR="00502A0E">
        <w:rPr>
          <w:b w:val="0"/>
          <w:color w:val="000000" w:themeColor="text1"/>
        </w:rPr>
        <w:t xml:space="preserve"> </w:t>
      </w:r>
      <w:r w:rsidR="00334C2D" w:rsidRPr="00ED7677">
        <w:rPr>
          <w:b w:val="0"/>
          <w:color w:val="000000" w:themeColor="text1"/>
        </w:rPr>
        <w:t>Petros</w:t>
      </w:r>
      <w:r w:rsidR="00502A0E">
        <w:rPr>
          <w:b w:val="0"/>
          <w:color w:val="000000" w:themeColor="text1"/>
        </w:rPr>
        <w:t xml:space="preserve"> </w:t>
      </w:r>
      <w:r w:rsidR="00334C2D" w:rsidRPr="00ED7677">
        <w:rPr>
          <w:b w:val="0"/>
          <w:color w:val="000000" w:themeColor="text1"/>
        </w:rPr>
        <w:t xml:space="preserve">roundabout  without </w:t>
      </w:r>
    </w:p>
    <w:p w:rsidR="00334C2D" w:rsidRPr="00ED7677" w:rsidRDefault="00E267DD" w:rsidP="00334C2D">
      <w:pPr>
        <w:pStyle w:val="Caption"/>
        <w:spacing w:after="0" w:line="360" w:lineRule="auto"/>
        <w:rPr>
          <w:b w:val="0"/>
          <w:color w:val="000000" w:themeColor="text1"/>
        </w:rPr>
      </w:pPr>
      <w:r>
        <w:rPr>
          <w:b w:val="0"/>
          <w:color w:val="000000" w:themeColor="text1"/>
        </w:rPr>
        <w:t xml:space="preserve">                     t</w:t>
      </w:r>
      <w:r w:rsidR="00334C2D" w:rsidRPr="00ED7677">
        <w:rPr>
          <w:b w:val="0"/>
          <w:color w:val="000000" w:themeColor="text1"/>
        </w:rPr>
        <w:t>h</w:t>
      </w:r>
      <w:r>
        <w:rPr>
          <w:b w:val="0"/>
          <w:color w:val="000000" w:themeColor="text1"/>
        </w:rPr>
        <w:t>ree wheelers………………………</w:t>
      </w:r>
      <w:r w:rsidR="00A67C24">
        <w:rPr>
          <w:b w:val="0"/>
          <w:color w:val="000000" w:themeColor="text1"/>
        </w:rPr>
        <w:t>……</w:t>
      </w:r>
      <w:r>
        <w:rPr>
          <w:b w:val="0"/>
          <w:color w:val="000000" w:themeColor="text1"/>
        </w:rPr>
        <w:t>…………</w:t>
      </w:r>
      <w:r w:rsidR="00334C2D" w:rsidRPr="00ED7677">
        <w:rPr>
          <w:b w:val="0"/>
          <w:color w:val="000000" w:themeColor="text1"/>
        </w:rPr>
        <w:t>…………………………...60</w:t>
      </w:r>
    </w:p>
    <w:p w:rsidR="00334C2D" w:rsidRPr="00334C2D" w:rsidRDefault="00334C2D" w:rsidP="00334C2D"/>
    <w:p w:rsidR="00820F18" w:rsidRDefault="00532B5A" w:rsidP="00334C2D">
      <w:pPr>
        <w:pStyle w:val="Caption"/>
        <w:spacing w:after="0" w:line="360" w:lineRule="auto"/>
        <w:rPr>
          <w:b w:val="0"/>
          <w:color w:val="000000" w:themeColor="text1"/>
        </w:rPr>
      </w:pPr>
      <w:r w:rsidRPr="00ED7677">
        <w:rPr>
          <w:b w:val="0"/>
          <w:color w:val="000000" w:themeColor="text1"/>
        </w:rPr>
        <w:lastRenderedPageBreak/>
        <w:t>Figure 4.</w:t>
      </w:r>
      <w:r w:rsidR="004E2229" w:rsidRPr="00ED7677">
        <w:rPr>
          <w:b w:val="0"/>
          <w:color w:val="000000" w:themeColor="text1"/>
        </w:rPr>
        <w:t>13</w:t>
      </w:r>
      <w:r w:rsidRPr="00ED7677">
        <w:rPr>
          <w:b w:val="0"/>
          <w:color w:val="000000" w:themeColor="text1"/>
        </w:rPr>
        <w:t xml:space="preserve"> Comparison of the difference of delay time (sec) with and without </w:t>
      </w:r>
      <w:r w:rsidR="00820F18">
        <w:rPr>
          <w:b w:val="0"/>
          <w:color w:val="000000" w:themeColor="text1"/>
        </w:rPr>
        <w:t>t</w:t>
      </w:r>
      <w:r w:rsidR="00A3755F" w:rsidRPr="00ED7677">
        <w:rPr>
          <w:b w:val="0"/>
          <w:color w:val="000000" w:themeColor="text1"/>
        </w:rPr>
        <w:t>hree wheelers</w:t>
      </w:r>
      <w:r w:rsidR="009A7D71" w:rsidRPr="00ED7677">
        <w:rPr>
          <w:b w:val="0"/>
          <w:color w:val="000000" w:themeColor="text1"/>
        </w:rPr>
        <w:t xml:space="preserve"> </w:t>
      </w:r>
    </w:p>
    <w:p w:rsidR="00334C2D" w:rsidRPr="00334C2D" w:rsidRDefault="00820F18" w:rsidP="00334C2D">
      <w:pPr>
        <w:pStyle w:val="Caption"/>
        <w:spacing w:after="0" w:line="360" w:lineRule="auto"/>
        <w:rPr>
          <w:b w:val="0"/>
          <w:color w:val="000000" w:themeColor="text1"/>
        </w:rPr>
      </w:pPr>
      <w:r>
        <w:rPr>
          <w:b w:val="0"/>
          <w:color w:val="000000" w:themeColor="text1"/>
        </w:rPr>
        <w:t xml:space="preserve">                    </w:t>
      </w:r>
      <w:r w:rsidR="009A7D71" w:rsidRPr="00ED7677">
        <w:rPr>
          <w:b w:val="0"/>
          <w:color w:val="000000" w:themeColor="text1"/>
        </w:rPr>
        <w:t>at Bezabh</w:t>
      </w:r>
      <w:r w:rsidR="0077711B">
        <w:rPr>
          <w:b w:val="0"/>
          <w:color w:val="000000" w:themeColor="text1"/>
        </w:rPr>
        <w:t xml:space="preserve"> </w:t>
      </w:r>
      <w:r w:rsidR="00F41427">
        <w:rPr>
          <w:b w:val="0"/>
          <w:color w:val="000000" w:themeColor="text1"/>
        </w:rPr>
        <w:t>Petros r</w:t>
      </w:r>
      <w:r w:rsidR="00532B5A" w:rsidRPr="00ED7677">
        <w:rPr>
          <w:b w:val="0"/>
          <w:color w:val="000000" w:themeColor="text1"/>
        </w:rPr>
        <w:t>oundabout</w:t>
      </w:r>
      <w:r>
        <w:rPr>
          <w:b w:val="0"/>
          <w:color w:val="000000" w:themeColor="text1"/>
        </w:rPr>
        <w:t>….</w:t>
      </w:r>
      <w:r w:rsidR="009A7D71" w:rsidRPr="00ED7677">
        <w:rPr>
          <w:b w:val="0"/>
          <w:color w:val="000000" w:themeColor="text1"/>
        </w:rPr>
        <w:t>………</w:t>
      </w:r>
      <w:r w:rsidR="00F41427">
        <w:rPr>
          <w:b w:val="0"/>
          <w:color w:val="000000" w:themeColor="text1"/>
        </w:rPr>
        <w:t>.</w:t>
      </w:r>
      <w:r w:rsidR="009A7D71" w:rsidRPr="00ED7677">
        <w:rPr>
          <w:b w:val="0"/>
          <w:color w:val="000000" w:themeColor="text1"/>
        </w:rPr>
        <w:t>……………………...</w:t>
      </w:r>
      <w:r w:rsidR="00E333BD" w:rsidRPr="00ED7677">
        <w:rPr>
          <w:b w:val="0"/>
          <w:color w:val="000000" w:themeColor="text1"/>
        </w:rPr>
        <w:t>.</w:t>
      </w:r>
      <w:r>
        <w:rPr>
          <w:b w:val="0"/>
          <w:color w:val="000000" w:themeColor="text1"/>
        </w:rPr>
        <w:t>...........................</w:t>
      </w:r>
      <w:r w:rsidR="004E2229" w:rsidRPr="00ED7677">
        <w:rPr>
          <w:b w:val="0"/>
          <w:color w:val="000000" w:themeColor="text1"/>
        </w:rPr>
        <w:t>62</w:t>
      </w:r>
    </w:p>
    <w:p w:rsidR="00820F18" w:rsidRDefault="00532B5A"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w:t>
      </w:r>
      <w:r w:rsidR="00820F18">
        <w:rPr>
          <w:rFonts w:ascii="Times New Roman" w:hAnsi="Times New Roman" w:cs="Times New Roman"/>
          <w:color w:val="000000" w:themeColor="text1"/>
          <w:sz w:val="24"/>
          <w:szCs w:val="24"/>
        </w:rPr>
        <w:t xml:space="preserve"> </w:t>
      </w:r>
      <w:r w:rsidR="00594863" w:rsidRPr="00ED7677">
        <w:rPr>
          <w:rFonts w:ascii="Times New Roman" w:hAnsi="Times New Roman" w:cs="Times New Roman"/>
          <w:color w:val="000000" w:themeColor="text1"/>
          <w:sz w:val="24"/>
          <w:szCs w:val="24"/>
        </w:rPr>
        <w:t xml:space="preserve">14 </w:t>
      </w:r>
      <w:r w:rsidR="00F41427">
        <w:rPr>
          <w:rFonts w:ascii="Times New Roman" w:hAnsi="Times New Roman" w:cs="Times New Roman"/>
          <w:color w:val="000000" w:themeColor="text1"/>
          <w:sz w:val="24"/>
          <w:szCs w:val="24"/>
        </w:rPr>
        <w:t>Comparison of d</w:t>
      </w:r>
      <w:r w:rsidRPr="00ED7677">
        <w:rPr>
          <w:rFonts w:ascii="Times New Roman" w:hAnsi="Times New Roman" w:cs="Times New Roman"/>
          <w:color w:val="000000" w:themeColor="text1"/>
          <w:sz w:val="24"/>
          <w:szCs w:val="24"/>
        </w:rPr>
        <w:t xml:space="preserve">egree of saturation with and without </w:t>
      </w:r>
      <w:r w:rsidR="00820F18">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9A7D71" w:rsidRPr="00ED7677">
        <w:rPr>
          <w:rFonts w:ascii="Times New Roman" w:hAnsi="Times New Roman" w:cs="Times New Roman"/>
          <w:color w:val="000000" w:themeColor="text1"/>
          <w:sz w:val="24"/>
          <w:szCs w:val="24"/>
        </w:rPr>
        <w:t xml:space="preserve"> at Bezabh</w:t>
      </w:r>
      <w:r w:rsidR="005A45B7">
        <w:rPr>
          <w:rFonts w:ascii="Times New Roman" w:hAnsi="Times New Roman" w:cs="Times New Roman"/>
          <w:color w:val="000000" w:themeColor="text1"/>
          <w:sz w:val="24"/>
          <w:szCs w:val="24"/>
        </w:rPr>
        <w:t xml:space="preserve"> </w:t>
      </w:r>
    </w:p>
    <w:p w:rsidR="00532B5A" w:rsidRPr="00ED7677" w:rsidRDefault="00820F18"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9A7D71" w:rsidRPr="00ED7677">
        <w:rPr>
          <w:rFonts w:ascii="Times New Roman" w:hAnsi="Times New Roman" w:cs="Times New Roman"/>
          <w:color w:val="000000" w:themeColor="text1"/>
          <w:sz w:val="24"/>
          <w:szCs w:val="24"/>
        </w:rPr>
        <w:t>Petros</w:t>
      </w:r>
      <w:r w:rsidR="005A45B7">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roundabout</w:t>
      </w:r>
      <w:r>
        <w:rPr>
          <w:rFonts w:ascii="Times New Roman" w:hAnsi="Times New Roman" w:cs="Times New Roman"/>
          <w:color w:val="000000" w:themeColor="text1"/>
          <w:sz w:val="24"/>
          <w:szCs w:val="24"/>
        </w:rPr>
        <w:t>………………………………………………………………</w:t>
      </w:r>
      <w:r w:rsidR="009A7D71" w:rsidRPr="00ED7677">
        <w:rPr>
          <w:rFonts w:ascii="Times New Roman" w:hAnsi="Times New Roman" w:cs="Times New Roman"/>
          <w:color w:val="000000" w:themeColor="text1"/>
          <w:sz w:val="24"/>
          <w:szCs w:val="24"/>
        </w:rPr>
        <w:t>.</w:t>
      </w:r>
      <w:r w:rsidR="00594863" w:rsidRPr="00ED7677">
        <w:rPr>
          <w:rFonts w:ascii="Times New Roman" w:hAnsi="Times New Roman" w:cs="Times New Roman"/>
          <w:color w:val="000000" w:themeColor="text1"/>
          <w:sz w:val="24"/>
          <w:szCs w:val="24"/>
        </w:rPr>
        <w:t>63</w:t>
      </w:r>
    </w:p>
    <w:p w:rsidR="0059738C" w:rsidRDefault="00594863" w:rsidP="00466D00">
      <w:pPr>
        <w:pStyle w:val="Caption"/>
        <w:spacing w:after="0" w:line="360" w:lineRule="auto"/>
        <w:rPr>
          <w:b w:val="0"/>
          <w:color w:val="000000" w:themeColor="text1"/>
        </w:rPr>
      </w:pPr>
      <w:r w:rsidRPr="00ED7677">
        <w:rPr>
          <w:b w:val="0"/>
          <w:color w:val="000000" w:themeColor="text1"/>
        </w:rPr>
        <w:t>Figure 4. 15</w:t>
      </w:r>
      <w:r w:rsidR="00532B5A" w:rsidRPr="00ED7677">
        <w:rPr>
          <w:b w:val="0"/>
          <w:color w:val="000000" w:themeColor="text1"/>
        </w:rPr>
        <w:t xml:space="preserve"> Compar</w:t>
      </w:r>
      <w:r w:rsidR="00385CEC">
        <w:rPr>
          <w:b w:val="0"/>
          <w:color w:val="000000" w:themeColor="text1"/>
        </w:rPr>
        <w:t>ison of the difference between p</w:t>
      </w:r>
      <w:r w:rsidR="00532B5A" w:rsidRPr="00ED7677">
        <w:rPr>
          <w:b w:val="0"/>
          <w:color w:val="000000" w:themeColor="text1"/>
        </w:rPr>
        <w:t xml:space="preserve">revious (with </w:t>
      </w:r>
      <w:r w:rsidR="0059738C">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and current </w:t>
      </w:r>
      <w:r w:rsidR="0059738C">
        <w:rPr>
          <w:b w:val="0"/>
          <w:color w:val="000000" w:themeColor="text1"/>
        </w:rPr>
        <w:t xml:space="preserve">  </w:t>
      </w:r>
    </w:p>
    <w:p w:rsidR="0059738C" w:rsidRDefault="0059738C"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(without </w:t>
      </w:r>
      <w:r>
        <w:rPr>
          <w:b w:val="0"/>
          <w:color w:val="000000" w:themeColor="text1"/>
        </w:rPr>
        <w:t>t</w:t>
      </w:r>
      <w:r w:rsidR="00A3755F" w:rsidRPr="00ED7677">
        <w:rPr>
          <w:b w:val="0"/>
          <w:color w:val="000000" w:themeColor="text1"/>
        </w:rPr>
        <w:t>hree wheelers</w:t>
      </w:r>
      <w:r w:rsidR="00F41427">
        <w:rPr>
          <w:b w:val="0"/>
          <w:color w:val="000000" w:themeColor="text1"/>
        </w:rPr>
        <w:t>) 95% back of q</w:t>
      </w:r>
      <w:r w:rsidR="00532B5A" w:rsidRPr="00ED7677">
        <w:rPr>
          <w:b w:val="0"/>
          <w:color w:val="000000" w:themeColor="text1"/>
        </w:rPr>
        <w:t>ueue length (m) of Bezabh</w:t>
      </w:r>
      <w:r w:rsidR="005A45B7">
        <w:rPr>
          <w:b w:val="0"/>
          <w:color w:val="000000" w:themeColor="text1"/>
        </w:rPr>
        <w:t xml:space="preserve"> </w:t>
      </w:r>
      <w:r w:rsidR="00532B5A" w:rsidRPr="00ED7677">
        <w:rPr>
          <w:b w:val="0"/>
          <w:color w:val="000000" w:themeColor="text1"/>
        </w:rPr>
        <w:t>Petros</w:t>
      </w:r>
    </w:p>
    <w:p w:rsidR="00532B5A" w:rsidRPr="00ED7677" w:rsidRDefault="0059738C"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 roundabout……</w:t>
      </w:r>
      <w:r>
        <w:rPr>
          <w:b w:val="0"/>
          <w:color w:val="000000" w:themeColor="text1"/>
        </w:rPr>
        <w:t>.</w:t>
      </w:r>
      <w:r w:rsidR="00532B5A" w:rsidRPr="00ED7677">
        <w:rPr>
          <w:b w:val="0"/>
          <w:color w:val="000000" w:themeColor="text1"/>
        </w:rPr>
        <w:t>………...</w:t>
      </w:r>
      <w:r w:rsidR="00E333BD" w:rsidRPr="00ED7677">
        <w:rPr>
          <w:b w:val="0"/>
          <w:color w:val="000000" w:themeColor="text1"/>
        </w:rPr>
        <w:t>................</w:t>
      </w:r>
      <w:r w:rsidR="006E2A53" w:rsidRPr="00ED7677">
        <w:rPr>
          <w:b w:val="0"/>
          <w:color w:val="000000" w:themeColor="text1"/>
        </w:rPr>
        <w:t>......................................</w:t>
      </w:r>
      <w:r>
        <w:rPr>
          <w:b w:val="0"/>
          <w:color w:val="000000" w:themeColor="text1"/>
        </w:rPr>
        <w:t>..........</w:t>
      </w:r>
      <w:r w:rsidR="006E2A53" w:rsidRPr="00ED7677">
        <w:rPr>
          <w:b w:val="0"/>
          <w:color w:val="000000" w:themeColor="text1"/>
        </w:rPr>
        <w:t>...................</w:t>
      </w:r>
      <w:r w:rsidR="00E333BD" w:rsidRPr="00ED7677">
        <w:rPr>
          <w:b w:val="0"/>
          <w:color w:val="000000" w:themeColor="text1"/>
        </w:rPr>
        <w:t>.</w:t>
      </w:r>
      <w:r w:rsidR="00594863" w:rsidRPr="00ED7677">
        <w:rPr>
          <w:b w:val="0"/>
          <w:color w:val="000000" w:themeColor="text1"/>
        </w:rPr>
        <w:t>64</w:t>
      </w:r>
    </w:p>
    <w:p w:rsidR="0059738C" w:rsidRDefault="00594863" w:rsidP="00466D00">
      <w:pPr>
        <w:pStyle w:val="Caption"/>
        <w:spacing w:after="0" w:line="360" w:lineRule="auto"/>
        <w:rPr>
          <w:b w:val="0"/>
          <w:color w:val="000000" w:themeColor="text1"/>
        </w:rPr>
      </w:pPr>
      <w:r w:rsidRPr="00ED7677">
        <w:rPr>
          <w:b w:val="0"/>
          <w:color w:val="000000" w:themeColor="text1"/>
        </w:rPr>
        <w:t>Figure 4. 16</w:t>
      </w:r>
      <w:r w:rsidR="00532B5A" w:rsidRPr="00ED7677">
        <w:rPr>
          <w:b w:val="0"/>
          <w:color w:val="000000" w:themeColor="text1"/>
        </w:rPr>
        <w:t xml:space="preserve"> The</w:t>
      </w:r>
      <w:r w:rsidR="00385CEC">
        <w:rPr>
          <w:b w:val="0"/>
          <w:color w:val="000000" w:themeColor="text1"/>
        </w:rPr>
        <w:t xml:space="preserve"> layout and level of s</w:t>
      </w:r>
      <w:r w:rsidR="00532B5A" w:rsidRPr="00ED7677">
        <w:rPr>
          <w:b w:val="0"/>
          <w:color w:val="000000" w:themeColor="text1"/>
        </w:rPr>
        <w:t xml:space="preserve">ervice values of Eyerusalem roundabout without </w:t>
      </w:r>
      <w:r w:rsidR="0059738C">
        <w:rPr>
          <w:b w:val="0"/>
          <w:color w:val="000000" w:themeColor="text1"/>
        </w:rPr>
        <w:t>t</w:t>
      </w:r>
      <w:r w:rsidR="00A3755F" w:rsidRPr="00ED7677">
        <w:rPr>
          <w:b w:val="0"/>
          <w:color w:val="000000" w:themeColor="text1"/>
        </w:rPr>
        <w:t xml:space="preserve">hree </w:t>
      </w:r>
    </w:p>
    <w:p w:rsidR="00532B5A" w:rsidRPr="00ED7677" w:rsidRDefault="0059738C" w:rsidP="00466D00">
      <w:pPr>
        <w:pStyle w:val="Caption"/>
        <w:spacing w:after="0" w:line="360" w:lineRule="auto"/>
        <w:rPr>
          <w:b w:val="0"/>
          <w:color w:val="000000" w:themeColor="text1"/>
        </w:rPr>
      </w:pPr>
      <w:r>
        <w:rPr>
          <w:b w:val="0"/>
          <w:color w:val="000000" w:themeColor="text1"/>
        </w:rPr>
        <w:t xml:space="preserve">                    </w:t>
      </w:r>
      <w:r w:rsidR="00A3755F" w:rsidRPr="00ED7677">
        <w:rPr>
          <w:b w:val="0"/>
          <w:color w:val="000000" w:themeColor="text1"/>
        </w:rPr>
        <w:t>wheelers</w:t>
      </w:r>
      <w:r>
        <w:rPr>
          <w:b w:val="0"/>
          <w:color w:val="000000" w:themeColor="text1"/>
        </w:rPr>
        <w:t>………………………………………………………………………</w:t>
      </w:r>
      <w:r w:rsidR="006E2A53" w:rsidRPr="00ED7677">
        <w:rPr>
          <w:b w:val="0"/>
          <w:color w:val="000000" w:themeColor="text1"/>
        </w:rPr>
        <w:t>…</w:t>
      </w:r>
      <w:r w:rsidR="00594863" w:rsidRPr="00ED7677">
        <w:rPr>
          <w:b w:val="0"/>
          <w:color w:val="000000" w:themeColor="text1"/>
        </w:rPr>
        <w:t>.65</w:t>
      </w:r>
    </w:p>
    <w:p w:rsidR="0059738C" w:rsidRDefault="00532B5A" w:rsidP="00466D00">
      <w:pPr>
        <w:pStyle w:val="Caption"/>
        <w:spacing w:after="0" w:line="360" w:lineRule="auto"/>
        <w:rPr>
          <w:b w:val="0"/>
          <w:color w:val="000000" w:themeColor="text1"/>
        </w:rPr>
      </w:pPr>
      <w:r w:rsidRPr="00ED7677">
        <w:rPr>
          <w:b w:val="0"/>
          <w:color w:val="000000" w:themeColor="text1"/>
        </w:rPr>
        <w:t>Figure 4.</w:t>
      </w:r>
      <w:r w:rsidR="0059738C">
        <w:rPr>
          <w:b w:val="0"/>
          <w:color w:val="000000" w:themeColor="text1"/>
        </w:rPr>
        <w:t xml:space="preserve"> </w:t>
      </w:r>
      <w:r w:rsidR="00594863" w:rsidRPr="00ED7677">
        <w:rPr>
          <w:b w:val="0"/>
          <w:color w:val="000000" w:themeColor="text1"/>
        </w:rPr>
        <w:t>17</w:t>
      </w:r>
      <w:r w:rsidRPr="00ED7677">
        <w:rPr>
          <w:b w:val="0"/>
          <w:color w:val="000000" w:themeColor="text1"/>
        </w:rPr>
        <w:t xml:space="preserve"> Compar</w:t>
      </w:r>
      <w:r w:rsidR="00385CEC">
        <w:rPr>
          <w:b w:val="0"/>
          <w:color w:val="000000" w:themeColor="text1"/>
        </w:rPr>
        <w:t>ison of the difference between previous and c</w:t>
      </w:r>
      <w:r w:rsidRPr="00ED7677">
        <w:rPr>
          <w:b w:val="0"/>
          <w:color w:val="000000" w:themeColor="text1"/>
        </w:rPr>
        <w:t xml:space="preserve">urrent delay time (sec) </w:t>
      </w:r>
      <w:r w:rsidR="0059738C">
        <w:rPr>
          <w:b w:val="0"/>
          <w:color w:val="000000" w:themeColor="text1"/>
        </w:rPr>
        <w:t xml:space="preserve">  </w:t>
      </w:r>
    </w:p>
    <w:p w:rsidR="00532B5A" w:rsidRPr="00ED7677" w:rsidRDefault="0059738C"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 xml:space="preserve">(with </w:t>
      </w:r>
      <w:r>
        <w:rPr>
          <w:b w:val="0"/>
          <w:color w:val="000000" w:themeColor="text1"/>
        </w:rPr>
        <w:t xml:space="preserve"> </w:t>
      </w:r>
      <w:r w:rsidR="00532B5A" w:rsidRPr="00ED7677">
        <w:rPr>
          <w:b w:val="0"/>
          <w:color w:val="000000" w:themeColor="text1"/>
        </w:rPr>
        <w:t xml:space="preserve">and without </w:t>
      </w:r>
      <w:r>
        <w:rPr>
          <w:b w:val="0"/>
          <w:color w:val="000000" w:themeColor="text1"/>
        </w:rPr>
        <w:t>t</w:t>
      </w:r>
      <w:r w:rsidR="00A3755F" w:rsidRPr="00ED7677">
        <w:rPr>
          <w:b w:val="0"/>
          <w:color w:val="000000" w:themeColor="text1"/>
        </w:rPr>
        <w:t>hree wheelers</w:t>
      </w:r>
      <w:r w:rsidR="006E2A53" w:rsidRPr="00ED7677">
        <w:rPr>
          <w:b w:val="0"/>
          <w:color w:val="000000" w:themeColor="text1"/>
        </w:rPr>
        <w:t xml:space="preserve"> of Eyerusalem ro</w:t>
      </w:r>
      <w:r>
        <w:rPr>
          <w:b w:val="0"/>
          <w:color w:val="000000" w:themeColor="text1"/>
        </w:rPr>
        <w:t>undabout..…...…………</w:t>
      </w:r>
      <w:r w:rsidR="005A45B7">
        <w:rPr>
          <w:b w:val="0"/>
          <w:color w:val="000000" w:themeColor="text1"/>
        </w:rPr>
        <w:t>….</w:t>
      </w:r>
      <w:r w:rsidR="00594863" w:rsidRPr="00ED7677">
        <w:rPr>
          <w:b w:val="0"/>
          <w:color w:val="000000" w:themeColor="text1"/>
        </w:rPr>
        <w:t>67</w:t>
      </w:r>
    </w:p>
    <w:p w:rsidR="009514B0" w:rsidRDefault="00594863" w:rsidP="00466D00">
      <w:pPr>
        <w:pStyle w:val="Caption"/>
        <w:spacing w:after="0" w:line="360" w:lineRule="auto"/>
        <w:rPr>
          <w:b w:val="0"/>
          <w:color w:val="000000" w:themeColor="text1"/>
        </w:rPr>
      </w:pPr>
      <w:r w:rsidRPr="00ED7677">
        <w:rPr>
          <w:b w:val="0"/>
          <w:color w:val="000000" w:themeColor="text1"/>
        </w:rPr>
        <w:t>Figure 4.</w:t>
      </w:r>
      <w:r w:rsidR="00D752EE">
        <w:rPr>
          <w:b w:val="0"/>
          <w:color w:val="000000" w:themeColor="text1"/>
        </w:rPr>
        <w:t xml:space="preserve"> </w:t>
      </w:r>
      <w:r w:rsidRPr="00ED7677">
        <w:rPr>
          <w:b w:val="0"/>
          <w:color w:val="000000" w:themeColor="text1"/>
        </w:rPr>
        <w:t>18</w:t>
      </w:r>
      <w:r w:rsidR="00006940">
        <w:rPr>
          <w:b w:val="0"/>
          <w:color w:val="000000" w:themeColor="text1"/>
        </w:rPr>
        <w:t xml:space="preserve"> The layout and level of s</w:t>
      </w:r>
      <w:r w:rsidR="00532B5A" w:rsidRPr="00ED7677">
        <w:rPr>
          <w:b w:val="0"/>
          <w:color w:val="000000" w:themeColor="text1"/>
        </w:rPr>
        <w:t xml:space="preserve">ervice values of Menharya signalized intersection when </w:t>
      </w:r>
    </w:p>
    <w:p w:rsidR="00532B5A" w:rsidRPr="00ED7677" w:rsidRDefault="009514B0" w:rsidP="00466D00">
      <w:pPr>
        <w:pStyle w:val="Caption"/>
        <w:spacing w:after="0" w:line="360" w:lineRule="auto"/>
        <w:rPr>
          <w:b w:val="0"/>
          <w:color w:val="000000" w:themeColor="text1"/>
        </w:rPr>
      </w:pPr>
      <w:r>
        <w:rPr>
          <w:b w:val="0"/>
          <w:color w:val="000000" w:themeColor="text1"/>
        </w:rPr>
        <w:t xml:space="preserve">                    t</w:t>
      </w:r>
      <w:r w:rsidR="00A3755F" w:rsidRPr="00ED7677">
        <w:rPr>
          <w:b w:val="0"/>
          <w:color w:val="000000" w:themeColor="text1"/>
        </w:rPr>
        <w:t>hree wheelers</w:t>
      </w:r>
      <w:r w:rsidR="006E2A53" w:rsidRPr="00ED7677">
        <w:rPr>
          <w:b w:val="0"/>
          <w:color w:val="000000" w:themeColor="text1"/>
        </w:rPr>
        <w:t xml:space="preserve"> replaced by </w:t>
      </w:r>
      <w:r>
        <w:rPr>
          <w:b w:val="0"/>
          <w:color w:val="000000" w:themeColor="text1"/>
        </w:rPr>
        <w:t>minibus..</w:t>
      </w:r>
      <w:r w:rsidR="006E2A53" w:rsidRPr="00ED7677">
        <w:rPr>
          <w:b w:val="0"/>
          <w:color w:val="000000" w:themeColor="text1"/>
        </w:rPr>
        <w:t>……...</w:t>
      </w:r>
      <w:r w:rsidR="00532B5A" w:rsidRPr="00ED7677">
        <w:rPr>
          <w:b w:val="0"/>
          <w:color w:val="000000" w:themeColor="text1"/>
        </w:rPr>
        <w:t>……………………………</w:t>
      </w:r>
      <w:r w:rsidR="008C4032">
        <w:rPr>
          <w:b w:val="0"/>
          <w:color w:val="000000" w:themeColor="text1"/>
        </w:rPr>
        <w:t>………..</w:t>
      </w:r>
      <w:r w:rsidR="00990C21" w:rsidRPr="00ED7677">
        <w:rPr>
          <w:b w:val="0"/>
          <w:color w:val="000000" w:themeColor="text1"/>
        </w:rPr>
        <w:t>72</w:t>
      </w:r>
    </w:p>
    <w:p w:rsidR="00D752EE" w:rsidRDefault="00594863" w:rsidP="00466D00">
      <w:pPr>
        <w:pStyle w:val="Caption"/>
        <w:spacing w:after="0" w:line="360" w:lineRule="auto"/>
        <w:rPr>
          <w:b w:val="0"/>
          <w:color w:val="000000" w:themeColor="text1"/>
        </w:rPr>
      </w:pPr>
      <w:r w:rsidRPr="00ED7677">
        <w:rPr>
          <w:b w:val="0"/>
          <w:color w:val="000000" w:themeColor="text1"/>
        </w:rPr>
        <w:t>Figure 4. 19</w:t>
      </w:r>
      <w:r w:rsidR="00532B5A" w:rsidRPr="00ED7677">
        <w:rPr>
          <w:b w:val="0"/>
          <w:color w:val="000000" w:themeColor="text1"/>
        </w:rPr>
        <w:t xml:space="preserve"> Compar</w:t>
      </w:r>
      <w:r w:rsidR="00006940">
        <w:rPr>
          <w:b w:val="0"/>
          <w:color w:val="000000" w:themeColor="text1"/>
        </w:rPr>
        <w:t>ison of the difference between p</w:t>
      </w:r>
      <w:r w:rsidR="00532B5A" w:rsidRPr="00ED7677">
        <w:rPr>
          <w:b w:val="0"/>
          <w:color w:val="000000" w:themeColor="text1"/>
        </w:rPr>
        <w:t xml:space="preserve">revious (with </w:t>
      </w:r>
      <w:r w:rsidR="00FD190D">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and </w:t>
      </w:r>
    </w:p>
    <w:p w:rsidR="00D752EE" w:rsidRDefault="00D752EE" w:rsidP="00466D00">
      <w:pPr>
        <w:pStyle w:val="Caption"/>
        <w:spacing w:after="0" w:line="360" w:lineRule="auto"/>
        <w:rPr>
          <w:b w:val="0"/>
          <w:color w:val="000000" w:themeColor="text1"/>
        </w:rPr>
      </w:pPr>
      <w:r>
        <w:rPr>
          <w:b w:val="0"/>
          <w:color w:val="000000" w:themeColor="text1"/>
        </w:rPr>
        <w:t xml:space="preserve">                    </w:t>
      </w:r>
      <w:r w:rsidR="00006940">
        <w:rPr>
          <w:b w:val="0"/>
          <w:color w:val="000000" w:themeColor="text1"/>
        </w:rPr>
        <w:t>c</w:t>
      </w:r>
      <w:r w:rsidR="00532B5A" w:rsidRPr="00ED7677">
        <w:rPr>
          <w:b w:val="0"/>
          <w:color w:val="000000" w:themeColor="text1"/>
        </w:rPr>
        <w:t xml:space="preserve">urrent (when </w:t>
      </w:r>
      <w:r>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w:t>
      </w:r>
    </w:p>
    <w:p w:rsidR="00532B5A" w:rsidRPr="00ED7677" w:rsidRDefault="00D752EE"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Menharya intersection………………</w:t>
      </w:r>
      <w:r>
        <w:rPr>
          <w:b w:val="0"/>
          <w:color w:val="000000" w:themeColor="text1"/>
        </w:rPr>
        <w:t>……………………………</w:t>
      </w:r>
      <w:r w:rsidR="006E2A53" w:rsidRPr="00ED7677">
        <w:rPr>
          <w:b w:val="0"/>
          <w:color w:val="000000" w:themeColor="text1"/>
        </w:rPr>
        <w:t>…</w:t>
      </w:r>
      <w:r w:rsidR="00FD190D">
        <w:rPr>
          <w:b w:val="0"/>
          <w:color w:val="000000" w:themeColor="text1"/>
        </w:rPr>
        <w:t>………...</w:t>
      </w:r>
      <w:r w:rsidR="006E2A53" w:rsidRPr="00ED7677">
        <w:rPr>
          <w:b w:val="0"/>
          <w:color w:val="000000" w:themeColor="text1"/>
        </w:rPr>
        <w:t>….</w:t>
      </w:r>
      <w:r w:rsidR="00990C21" w:rsidRPr="00ED7677">
        <w:rPr>
          <w:b w:val="0"/>
          <w:color w:val="000000" w:themeColor="text1"/>
        </w:rPr>
        <w:t>74</w:t>
      </w:r>
    </w:p>
    <w:p w:rsidR="00FD190D" w:rsidRDefault="00594863" w:rsidP="00466D00">
      <w:pPr>
        <w:pStyle w:val="Caption"/>
        <w:spacing w:after="0" w:line="360" w:lineRule="auto"/>
        <w:rPr>
          <w:b w:val="0"/>
          <w:color w:val="000000" w:themeColor="text1"/>
        </w:rPr>
      </w:pPr>
      <w:r w:rsidRPr="00ED7677">
        <w:rPr>
          <w:b w:val="0"/>
          <w:color w:val="000000" w:themeColor="text1"/>
        </w:rPr>
        <w:t>Figure 4. 20</w:t>
      </w:r>
      <w:r w:rsidR="00532B5A" w:rsidRPr="00ED7677">
        <w:rPr>
          <w:b w:val="0"/>
          <w:color w:val="000000" w:themeColor="text1"/>
        </w:rPr>
        <w:t xml:space="preserve"> Compar</w:t>
      </w:r>
      <w:r w:rsidR="00006940">
        <w:rPr>
          <w:b w:val="0"/>
          <w:color w:val="000000" w:themeColor="text1"/>
        </w:rPr>
        <w:t>ison of the difference between p</w:t>
      </w:r>
      <w:r w:rsidR="00532B5A" w:rsidRPr="00ED7677">
        <w:rPr>
          <w:b w:val="0"/>
          <w:color w:val="000000" w:themeColor="text1"/>
        </w:rPr>
        <w:t xml:space="preserve">revious (with </w:t>
      </w:r>
      <w:r w:rsidR="00FD190D">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and </w:t>
      </w:r>
      <w:r w:rsidR="00FD190D">
        <w:rPr>
          <w:b w:val="0"/>
          <w:color w:val="000000" w:themeColor="text1"/>
        </w:rPr>
        <w:t xml:space="preserve">    </w:t>
      </w:r>
    </w:p>
    <w:p w:rsidR="00FD190D" w:rsidRDefault="00FD190D" w:rsidP="00466D00">
      <w:pPr>
        <w:pStyle w:val="Caption"/>
        <w:spacing w:after="0" w:line="360" w:lineRule="auto"/>
        <w:rPr>
          <w:b w:val="0"/>
          <w:color w:val="000000" w:themeColor="text1"/>
        </w:rPr>
      </w:pPr>
      <w:r>
        <w:rPr>
          <w:b w:val="0"/>
          <w:color w:val="000000" w:themeColor="text1"/>
        </w:rPr>
        <w:t xml:space="preserve">                    </w:t>
      </w:r>
      <w:r w:rsidR="00006940">
        <w:rPr>
          <w:b w:val="0"/>
          <w:color w:val="000000" w:themeColor="text1"/>
        </w:rPr>
        <w:t>c</w:t>
      </w:r>
      <w:r w:rsidR="00532B5A" w:rsidRPr="00ED7677">
        <w:rPr>
          <w:b w:val="0"/>
          <w:color w:val="000000" w:themeColor="text1"/>
        </w:rPr>
        <w:t xml:space="preserve">urrent (when </w:t>
      </w:r>
      <w:r>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w:t>
      </w:r>
      <w:r>
        <w:rPr>
          <w:b w:val="0"/>
          <w:color w:val="000000" w:themeColor="text1"/>
        </w:rPr>
        <w:t xml:space="preserve">inibus) degree of saturation of </w:t>
      </w:r>
    </w:p>
    <w:p w:rsidR="00532B5A" w:rsidRPr="00ED7677" w:rsidRDefault="00FD190D" w:rsidP="00466D00">
      <w:pPr>
        <w:pStyle w:val="Caption"/>
        <w:spacing w:after="0" w:line="360" w:lineRule="auto"/>
        <w:rPr>
          <w:b w:val="0"/>
          <w:color w:val="000000" w:themeColor="text1"/>
        </w:rPr>
      </w:pPr>
      <w:r>
        <w:rPr>
          <w:b w:val="0"/>
          <w:color w:val="000000" w:themeColor="text1"/>
        </w:rPr>
        <w:t xml:space="preserve">                    Menharya intersection…</w:t>
      </w:r>
      <w:r w:rsidR="006E2A53" w:rsidRPr="00ED7677">
        <w:rPr>
          <w:b w:val="0"/>
          <w:color w:val="000000" w:themeColor="text1"/>
        </w:rPr>
        <w:t>…………</w:t>
      </w:r>
      <w:r>
        <w:rPr>
          <w:b w:val="0"/>
          <w:color w:val="000000" w:themeColor="text1"/>
        </w:rPr>
        <w:t>...</w:t>
      </w:r>
      <w:r w:rsidR="006E2A53" w:rsidRPr="00ED7677">
        <w:rPr>
          <w:b w:val="0"/>
          <w:color w:val="000000" w:themeColor="text1"/>
        </w:rPr>
        <w:t>…………………………………………….</w:t>
      </w:r>
      <w:r w:rsidR="00532B5A" w:rsidRPr="00ED7677">
        <w:rPr>
          <w:b w:val="0"/>
          <w:color w:val="000000" w:themeColor="text1"/>
        </w:rPr>
        <w:t>7</w:t>
      </w:r>
      <w:r w:rsidR="00990C21" w:rsidRPr="00ED7677">
        <w:rPr>
          <w:b w:val="0"/>
          <w:color w:val="000000" w:themeColor="text1"/>
        </w:rPr>
        <w:t>5</w:t>
      </w:r>
    </w:p>
    <w:p w:rsidR="009F77D2" w:rsidRDefault="00594863" w:rsidP="00466D00">
      <w:pPr>
        <w:pStyle w:val="Caption"/>
        <w:spacing w:after="0" w:line="360" w:lineRule="auto"/>
        <w:rPr>
          <w:b w:val="0"/>
          <w:color w:val="000000" w:themeColor="text1"/>
        </w:rPr>
      </w:pPr>
      <w:r w:rsidRPr="00ED7677">
        <w:rPr>
          <w:b w:val="0"/>
          <w:color w:val="000000" w:themeColor="text1"/>
        </w:rPr>
        <w:t>Figure 4. 21</w:t>
      </w:r>
      <w:r w:rsidR="00532B5A" w:rsidRPr="00ED7677">
        <w:rPr>
          <w:b w:val="0"/>
          <w:color w:val="000000" w:themeColor="text1"/>
        </w:rPr>
        <w:t xml:space="preserve"> Compar</w:t>
      </w:r>
      <w:r w:rsidR="00006940">
        <w:rPr>
          <w:b w:val="0"/>
          <w:color w:val="000000" w:themeColor="text1"/>
        </w:rPr>
        <w:t>ison of the difference between p</w:t>
      </w:r>
      <w:r w:rsidR="00532B5A" w:rsidRPr="00ED7677">
        <w:rPr>
          <w:b w:val="0"/>
          <w:color w:val="000000" w:themeColor="text1"/>
        </w:rPr>
        <w:t xml:space="preserve">revious (with </w:t>
      </w:r>
      <w:r w:rsidR="009F77D2">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and </w:t>
      </w:r>
    </w:p>
    <w:p w:rsidR="009F77D2" w:rsidRDefault="009F77D2" w:rsidP="00466D00">
      <w:pPr>
        <w:pStyle w:val="Caption"/>
        <w:spacing w:after="0" w:line="360" w:lineRule="auto"/>
        <w:rPr>
          <w:b w:val="0"/>
          <w:color w:val="000000" w:themeColor="text1"/>
        </w:rPr>
      </w:pPr>
      <w:r>
        <w:rPr>
          <w:b w:val="0"/>
          <w:color w:val="000000" w:themeColor="text1"/>
        </w:rPr>
        <w:t xml:space="preserve">                    </w:t>
      </w:r>
      <w:r w:rsidR="00006940">
        <w:rPr>
          <w:b w:val="0"/>
          <w:color w:val="000000" w:themeColor="text1"/>
        </w:rPr>
        <w:t>c</w:t>
      </w:r>
      <w:r w:rsidR="00532B5A" w:rsidRPr="00ED7677">
        <w:rPr>
          <w:b w:val="0"/>
          <w:color w:val="000000" w:themeColor="text1"/>
        </w:rPr>
        <w:t xml:space="preserve">urrent (when </w:t>
      </w:r>
      <w:r>
        <w:rPr>
          <w:b w:val="0"/>
          <w:color w:val="000000" w:themeColor="text1"/>
        </w:rPr>
        <w:t>t</w:t>
      </w:r>
      <w:r w:rsidR="00A3755F" w:rsidRPr="00ED7677">
        <w:rPr>
          <w:b w:val="0"/>
          <w:color w:val="000000" w:themeColor="text1"/>
        </w:rPr>
        <w:t>hree wheelers</w:t>
      </w:r>
      <w:r w:rsidR="00F41427">
        <w:rPr>
          <w:b w:val="0"/>
          <w:color w:val="000000" w:themeColor="text1"/>
        </w:rPr>
        <w:t xml:space="preserve"> replaced by minibus) q</w:t>
      </w:r>
      <w:r w:rsidR="00532B5A" w:rsidRPr="00ED7677">
        <w:rPr>
          <w:b w:val="0"/>
          <w:color w:val="000000" w:themeColor="text1"/>
        </w:rPr>
        <w:t xml:space="preserve">ueue distance of Menharya </w:t>
      </w:r>
    </w:p>
    <w:p w:rsidR="00532B5A" w:rsidRPr="00ED7677" w:rsidRDefault="009F77D2" w:rsidP="00466D00">
      <w:pPr>
        <w:pStyle w:val="Caption"/>
        <w:spacing w:after="0" w:line="360" w:lineRule="auto"/>
        <w:rPr>
          <w:b w:val="0"/>
          <w:color w:val="000000" w:themeColor="text1"/>
        </w:rPr>
      </w:pPr>
      <w:r>
        <w:rPr>
          <w:b w:val="0"/>
          <w:color w:val="000000" w:themeColor="text1"/>
        </w:rPr>
        <w:t xml:space="preserve">                    </w:t>
      </w:r>
      <w:r w:rsidR="00532B5A" w:rsidRPr="00ED7677">
        <w:rPr>
          <w:b w:val="0"/>
          <w:color w:val="000000" w:themeColor="text1"/>
        </w:rPr>
        <w:t>intersection………………</w:t>
      </w:r>
      <w:r>
        <w:rPr>
          <w:b w:val="0"/>
          <w:color w:val="000000" w:themeColor="text1"/>
        </w:rPr>
        <w:t>.</w:t>
      </w:r>
      <w:r w:rsidR="00532B5A" w:rsidRPr="00ED7677">
        <w:rPr>
          <w:b w:val="0"/>
          <w:color w:val="000000" w:themeColor="text1"/>
        </w:rPr>
        <w:t>…...…</w:t>
      </w:r>
      <w:r>
        <w:rPr>
          <w:b w:val="0"/>
          <w:color w:val="000000" w:themeColor="text1"/>
        </w:rPr>
        <w:t>…………………………</w:t>
      </w:r>
      <w:r w:rsidR="00181498" w:rsidRPr="00ED7677">
        <w:rPr>
          <w:b w:val="0"/>
          <w:color w:val="000000" w:themeColor="text1"/>
        </w:rPr>
        <w:t>…</w:t>
      </w:r>
      <w:r>
        <w:rPr>
          <w:b w:val="0"/>
          <w:color w:val="000000" w:themeColor="text1"/>
        </w:rPr>
        <w:t>……………...</w:t>
      </w:r>
      <w:r w:rsidR="00181498" w:rsidRPr="00ED7677">
        <w:rPr>
          <w:b w:val="0"/>
          <w:color w:val="000000" w:themeColor="text1"/>
        </w:rPr>
        <w:t>…..</w:t>
      </w:r>
      <w:r w:rsidR="00990C21" w:rsidRPr="00ED7677">
        <w:rPr>
          <w:b w:val="0"/>
          <w:color w:val="000000" w:themeColor="text1"/>
        </w:rPr>
        <w:t>76</w:t>
      </w:r>
    </w:p>
    <w:p w:rsidR="00EC13D2" w:rsidRDefault="00594863"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 22</w:t>
      </w:r>
      <w:r w:rsidR="00006940">
        <w:rPr>
          <w:rFonts w:ascii="Times New Roman" w:hAnsi="Times New Roman" w:cs="Times New Roman"/>
          <w:color w:val="000000" w:themeColor="text1"/>
          <w:sz w:val="24"/>
          <w:szCs w:val="24"/>
        </w:rPr>
        <w:t xml:space="preserve"> The layout and level of s</w:t>
      </w:r>
      <w:r w:rsidR="00532B5A" w:rsidRPr="00ED7677">
        <w:rPr>
          <w:rFonts w:ascii="Times New Roman" w:hAnsi="Times New Roman" w:cs="Times New Roman"/>
          <w:color w:val="000000" w:themeColor="text1"/>
          <w:sz w:val="24"/>
          <w:szCs w:val="24"/>
        </w:rPr>
        <w:t>ervice values of Maryam signalized intersection when</w:t>
      </w:r>
    </w:p>
    <w:p w:rsidR="00532B5A" w:rsidRPr="00ED7677" w:rsidRDefault="00EC13D2"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w:t>
      </w:r>
      <w:r>
        <w:rPr>
          <w:rFonts w:ascii="Times New Roman" w:hAnsi="Times New Roman" w:cs="Times New Roman"/>
          <w:color w:val="000000" w:themeColor="text1"/>
          <w:sz w:val="24"/>
          <w:szCs w:val="24"/>
        </w:rPr>
        <w:t>………………</w:t>
      </w:r>
      <w:r w:rsidR="00181498"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181498" w:rsidRPr="00ED7677">
        <w:rPr>
          <w:rFonts w:ascii="Times New Roman" w:hAnsi="Times New Roman" w:cs="Times New Roman"/>
          <w:color w:val="000000" w:themeColor="text1"/>
          <w:sz w:val="24"/>
          <w:szCs w:val="24"/>
        </w:rPr>
        <w:t>….</w:t>
      </w:r>
      <w:r w:rsidR="00990C21" w:rsidRPr="00ED7677">
        <w:rPr>
          <w:rFonts w:ascii="Times New Roman" w:hAnsi="Times New Roman" w:cs="Times New Roman"/>
          <w:color w:val="000000" w:themeColor="text1"/>
          <w:sz w:val="24"/>
          <w:szCs w:val="24"/>
        </w:rPr>
        <w:t>77</w:t>
      </w:r>
    </w:p>
    <w:p w:rsidR="00EC13D2" w:rsidRDefault="00532B5A"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w:t>
      </w:r>
      <w:r w:rsidR="00EC13D2">
        <w:rPr>
          <w:rFonts w:ascii="Times New Roman" w:hAnsi="Times New Roman" w:cs="Times New Roman"/>
          <w:color w:val="000000" w:themeColor="text1"/>
          <w:sz w:val="24"/>
          <w:szCs w:val="24"/>
        </w:rPr>
        <w:t xml:space="preserve"> </w:t>
      </w:r>
      <w:r w:rsidR="00594863" w:rsidRPr="00ED7677">
        <w:rPr>
          <w:rFonts w:ascii="Times New Roman" w:hAnsi="Times New Roman" w:cs="Times New Roman"/>
          <w:color w:val="000000" w:themeColor="text1"/>
          <w:sz w:val="24"/>
          <w:szCs w:val="24"/>
        </w:rPr>
        <w:t>23</w:t>
      </w:r>
      <w:r w:rsidRPr="00ED7677">
        <w:rPr>
          <w:rFonts w:ascii="Times New Roman" w:hAnsi="Times New Roman" w:cs="Times New Roman"/>
          <w:color w:val="000000" w:themeColor="text1"/>
          <w:sz w:val="24"/>
          <w:szCs w:val="24"/>
        </w:rPr>
        <w:t xml:space="preserve"> Comparison of the difference b</w:t>
      </w:r>
      <w:r w:rsidR="00006940">
        <w:rPr>
          <w:rFonts w:ascii="Times New Roman" w:hAnsi="Times New Roman" w:cs="Times New Roman"/>
          <w:color w:val="000000" w:themeColor="text1"/>
          <w:sz w:val="24"/>
          <w:szCs w:val="24"/>
        </w:rPr>
        <w:t>etween p</w:t>
      </w:r>
      <w:r w:rsidRPr="00ED7677">
        <w:rPr>
          <w:rFonts w:ascii="Times New Roman" w:hAnsi="Times New Roman" w:cs="Times New Roman"/>
          <w:color w:val="000000" w:themeColor="text1"/>
          <w:sz w:val="24"/>
          <w:szCs w:val="24"/>
        </w:rPr>
        <w:t xml:space="preserve">revious (with </w:t>
      </w:r>
      <w:r w:rsidR="00EC13D2">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006940">
        <w:rPr>
          <w:rFonts w:ascii="Times New Roman" w:hAnsi="Times New Roman" w:cs="Times New Roman"/>
          <w:color w:val="000000" w:themeColor="text1"/>
          <w:sz w:val="24"/>
          <w:szCs w:val="24"/>
        </w:rPr>
        <w:t>) and c</w:t>
      </w:r>
      <w:r w:rsidRPr="00ED7677">
        <w:rPr>
          <w:rFonts w:ascii="Times New Roman" w:hAnsi="Times New Roman" w:cs="Times New Roman"/>
          <w:color w:val="000000" w:themeColor="text1"/>
          <w:sz w:val="24"/>
          <w:szCs w:val="24"/>
        </w:rPr>
        <w:t xml:space="preserve">urrent </w:t>
      </w:r>
    </w:p>
    <w:p w:rsidR="00EC13D2" w:rsidRDefault="00EC13D2"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Maryam</w:t>
      </w:r>
    </w:p>
    <w:p w:rsidR="00532B5A" w:rsidRPr="00ED7677" w:rsidRDefault="00EC13D2"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w:t>
      </w:r>
      <w:r>
        <w:rPr>
          <w:rFonts w:ascii="Times New Roman" w:hAnsi="Times New Roman" w:cs="Times New Roman"/>
          <w:color w:val="000000" w:themeColor="text1"/>
          <w:sz w:val="24"/>
          <w:szCs w:val="24"/>
        </w:rPr>
        <w:t>ction............................................</w:t>
      </w:r>
      <w:r w:rsidR="00181498" w:rsidRPr="00ED7677">
        <w:rPr>
          <w:rFonts w:ascii="Times New Roman" w:hAnsi="Times New Roman" w:cs="Times New Roman"/>
          <w:color w:val="000000" w:themeColor="text1"/>
          <w:sz w:val="24"/>
          <w:szCs w:val="24"/>
        </w:rPr>
        <w:t>...............................................................</w:t>
      </w:r>
      <w:r w:rsidR="00E333BD" w:rsidRPr="00ED7677">
        <w:rPr>
          <w:rFonts w:ascii="Times New Roman" w:hAnsi="Times New Roman" w:cs="Times New Roman"/>
          <w:color w:val="000000" w:themeColor="text1"/>
          <w:sz w:val="24"/>
          <w:szCs w:val="24"/>
        </w:rPr>
        <w:t>.</w:t>
      </w:r>
      <w:r w:rsidR="00990C21" w:rsidRPr="00ED7677">
        <w:rPr>
          <w:rFonts w:ascii="Times New Roman" w:hAnsi="Times New Roman" w:cs="Times New Roman"/>
          <w:color w:val="000000" w:themeColor="text1"/>
          <w:sz w:val="24"/>
          <w:szCs w:val="24"/>
        </w:rPr>
        <w:t>79</w:t>
      </w:r>
    </w:p>
    <w:p w:rsidR="00EC13D2" w:rsidRDefault="00937638"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 24</w:t>
      </w:r>
      <w:r w:rsidR="00532B5A" w:rsidRPr="00ED7677">
        <w:rPr>
          <w:rFonts w:ascii="Times New Roman" w:hAnsi="Times New Roman" w:cs="Times New Roman"/>
          <w:color w:val="000000" w:themeColor="text1"/>
          <w:sz w:val="24"/>
          <w:szCs w:val="24"/>
        </w:rPr>
        <w:t xml:space="preserve"> Compar</w:t>
      </w:r>
      <w:r w:rsidR="00006940">
        <w:rPr>
          <w:rFonts w:ascii="Times New Roman" w:hAnsi="Times New Roman" w:cs="Times New Roman"/>
          <w:color w:val="000000" w:themeColor="text1"/>
          <w:sz w:val="24"/>
          <w:szCs w:val="24"/>
        </w:rPr>
        <w:t>ison of the difference between p</w:t>
      </w:r>
      <w:r w:rsidR="00532B5A" w:rsidRPr="00ED7677">
        <w:rPr>
          <w:rFonts w:ascii="Times New Roman" w:hAnsi="Times New Roman" w:cs="Times New Roman"/>
          <w:color w:val="000000" w:themeColor="text1"/>
          <w:sz w:val="24"/>
          <w:szCs w:val="24"/>
        </w:rPr>
        <w:t xml:space="preserve">revious (with </w:t>
      </w:r>
      <w:r w:rsidR="00EC13D2">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and </w:t>
      </w:r>
      <w:r w:rsidR="00006940" w:rsidRPr="00ED7677">
        <w:rPr>
          <w:rFonts w:ascii="Times New Roman" w:hAnsi="Times New Roman" w:cs="Times New Roman"/>
          <w:color w:val="000000" w:themeColor="text1"/>
          <w:sz w:val="24"/>
          <w:szCs w:val="24"/>
        </w:rPr>
        <w:t>current</w:t>
      </w:r>
      <w:r w:rsidR="00532B5A" w:rsidRPr="00ED7677">
        <w:rPr>
          <w:rFonts w:ascii="Times New Roman" w:hAnsi="Times New Roman" w:cs="Times New Roman"/>
          <w:color w:val="000000" w:themeColor="text1"/>
          <w:sz w:val="24"/>
          <w:szCs w:val="24"/>
        </w:rPr>
        <w:t xml:space="preserve"> </w:t>
      </w:r>
    </w:p>
    <w:p w:rsidR="00EC13D2" w:rsidRDefault="00EC13D2" w:rsidP="00466D00">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degree of saturation of </w:t>
      </w:r>
      <w:r w:rsidR="00532B5A" w:rsidRPr="00ED7677">
        <w:rPr>
          <w:rFonts w:ascii="Times New Roman" w:eastAsia="Times New Roman" w:hAnsi="Times New Roman" w:cs="Times New Roman"/>
          <w:color w:val="000000" w:themeColor="text1"/>
          <w:sz w:val="24"/>
          <w:szCs w:val="24"/>
        </w:rPr>
        <w:t>Bezabh</w:t>
      </w:r>
      <w:r>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 xml:space="preserve">Petros </w:t>
      </w:r>
    </w:p>
    <w:p w:rsidR="00532B5A" w:rsidRPr="00ED7677" w:rsidRDefault="00EC13D2" w:rsidP="00466D00">
      <w:pPr>
        <w:spacing w:after="0" w:line="360" w:lineRule="auto"/>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roundabout.....</w:t>
      </w:r>
      <w:r>
        <w:rPr>
          <w:rFonts w:ascii="Times New Roman" w:eastAsia="Times New Roman" w:hAnsi="Times New Roman" w:cs="Times New Roman"/>
          <w:color w:val="000000" w:themeColor="text1"/>
          <w:sz w:val="24"/>
          <w:szCs w:val="24"/>
        </w:rPr>
        <w:t>.</w:t>
      </w:r>
      <w:r w:rsidR="00532B5A" w:rsidRPr="00ED7677">
        <w:rPr>
          <w:rFonts w:ascii="Times New Roman" w:eastAsia="Times New Roman" w:hAnsi="Times New Roman" w:cs="Times New Roman"/>
          <w:color w:val="000000" w:themeColor="text1"/>
          <w:sz w:val="24"/>
          <w:szCs w:val="24"/>
        </w:rPr>
        <w:t>..............</w:t>
      </w:r>
      <w:r w:rsidR="00E333BD" w:rsidRPr="00ED7677">
        <w:rPr>
          <w:rFonts w:ascii="Times New Roman" w:eastAsia="Times New Roman" w:hAnsi="Times New Roman" w:cs="Times New Roman"/>
          <w:color w:val="000000" w:themeColor="text1"/>
          <w:sz w:val="24"/>
          <w:szCs w:val="24"/>
        </w:rPr>
        <w:t>..</w:t>
      </w:r>
      <w:r w:rsidR="00937638"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181498"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181498" w:rsidRPr="00ED7677">
        <w:rPr>
          <w:rFonts w:ascii="Times New Roman" w:eastAsia="Times New Roman" w:hAnsi="Times New Roman" w:cs="Times New Roman"/>
          <w:color w:val="000000" w:themeColor="text1"/>
          <w:sz w:val="24"/>
          <w:szCs w:val="24"/>
        </w:rPr>
        <w:t>.....</w:t>
      </w:r>
      <w:r w:rsidR="00990C21" w:rsidRPr="00ED7677">
        <w:rPr>
          <w:rFonts w:ascii="Times New Roman" w:eastAsia="Times New Roman" w:hAnsi="Times New Roman" w:cs="Times New Roman"/>
          <w:color w:val="000000" w:themeColor="text1"/>
          <w:sz w:val="24"/>
          <w:szCs w:val="24"/>
        </w:rPr>
        <w:t>83</w:t>
      </w:r>
    </w:p>
    <w:p w:rsidR="00787F23" w:rsidRDefault="00937638"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lastRenderedPageBreak/>
        <w:t>Figure 4.</w:t>
      </w:r>
      <w:r w:rsidR="00787F23">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2</w:t>
      </w:r>
      <w:r w:rsidR="00006940">
        <w:rPr>
          <w:rFonts w:ascii="Times New Roman" w:hAnsi="Times New Roman" w:cs="Times New Roman"/>
          <w:color w:val="000000" w:themeColor="text1"/>
          <w:sz w:val="24"/>
          <w:szCs w:val="24"/>
        </w:rPr>
        <w:t>5 The layout and level of s</w:t>
      </w:r>
      <w:r w:rsidR="00532B5A" w:rsidRPr="00ED7677">
        <w:rPr>
          <w:rFonts w:ascii="Times New Roman" w:hAnsi="Times New Roman" w:cs="Times New Roman"/>
          <w:color w:val="000000" w:themeColor="text1"/>
          <w:sz w:val="24"/>
          <w:szCs w:val="24"/>
        </w:rPr>
        <w:t xml:space="preserve">ervice values of Eyerusalem roundabout when </w:t>
      </w:r>
      <w:r w:rsidR="00787F23">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 xml:space="preserve">hree </w:t>
      </w:r>
    </w:p>
    <w:p w:rsidR="00532B5A" w:rsidRPr="00ED7677" w:rsidRDefault="00787F23"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A3755F" w:rsidRPr="00ED7677">
        <w:rPr>
          <w:rFonts w:ascii="Times New Roman" w:hAnsi="Times New Roman" w:cs="Times New Roman"/>
          <w:color w:val="000000" w:themeColor="text1"/>
          <w:sz w:val="24"/>
          <w:szCs w:val="24"/>
        </w:rPr>
        <w:t>wheelers</w:t>
      </w:r>
      <w:r w:rsidR="008C4032">
        <w:rPr>
          <w:rFonts w:ascii="Times New Roman" w:hAnsi="Times New Roman" w:cs="Times New Roman"/>
          <w:color w:val="000000" w:themeColor="text1"/>
          <w:sz w:val="24"/>
          <w:szCs w:val="24"/>
        </w:rPr>
        <w:t xml:space="preserve"> replaced by </w:t>
      </w:r>
      <w:r w:rsidR="00181498" w:rsidRPr="00ED7677">
        <w:rPr>
          <w:rFonts w:ascii="Times New Roman" w:hAnsi="Times New Roman" w:cs="Times New Roman"/>
          <w:color w:val="000000" w:themeColor="text1"/>
          <w:sz w:val="24"/>
          <w:szCs w:val="24"/>
        </w:rPr>
        <w:t>minib</w:t>
      </w:r>
      <w:r w:rsidR="008C4032">
        <w:rPr>
          <w:rFonts w:ascii="Times New Roman" w:hAnsi="Times New Roman" w:cs="Times New Roman"/>
          <w:color w:val="000000" w:themeColor="text1"/>
          <w:sz w:val="24"/>
          <w:szCs w:val="24"/>
        </w:rPr>
        <w:t>us</w:t>
      </w:r>
      <w:r w:rsidR="00181498"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r w:rsidR="00E333BD" w:rsidRPr="00ED7677">
        <w:rPr>
          <w:rFonts w:ascii="Times New Roman" w:hAnsi="Times New Roman" w:cs="Times New Roman"/>
          <w:color w:val="000000" w:themeColor="text1"/>
          <w:sz w:val="24"/>
          <w:szCs w:val="24"/>
        </w:rPr>
        <w:t>..</w:t>
      </w:r>
      <w:r w:rsidR="00937638" w:rsidRPr="00ED7677">
        <w:rPr>
          <w:rFonts w:ascii="Times New Roman" w:hAnsi="Times New Roman" w:cs="Times New Roman"/>
          <w:color w:val="000000" w:themeColor="text1"/>
          <w:sz w:val="24"/>
          <w:szCs w:val="24"/>
        </w:rPr>
        <w:t>.8</w:t>
      </w:r>
      <w:r w:rsidR="00990C21" w:rsidRPr="00ED7677">
        <w:rPr>
          <w:rFonts w:ascii="Times New Roman" w:hAnsi="Times New Roman" w:cs="Times New Roman"/>
          <w:color w:val="000000" w:themeColor="text1"/>
          <w:sz w:val="24"/>
          <w:szCs w:val="24"/>
        </w:rPr>
        <w:t>5</w:t>
      </w:r>
    </w:p>
    <w:p w:rsidR="00787F23" w:rsidRDefault="00937638"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 2</w:t>
      </w:r>
      <w:r w:rsidR="00532B5A" w:rsidRPr="00ED7677">
        <w:rPr>
          <w:rFonts w:ascii="Times New Roman" w:hAnsi="Times New Roman" w:cs="Times New Roman"/>
          <w:color w:val="000000" w:themeColor="text1"/>
          <w:sz w:val="24"/>
          <w:szCs w:val="24"/>
        </w:rPr>
        <w:t>6 Compar</w:t>
      </w:r>
      <w:r w:rsidR="00006940">
        <w:rPr>
          <w:rFonts w:ascii="Times New Roman" w:hAnsi="Times New Roman" w:cs="Times New Roman"/>
          <w:color w:val="000000" w:themeColor="text1"/>
          <w:sz w:val="24"/>
          <w:szCs w:val="24"/>
        </w:rPr>
        <w:t>ison of the difference between p</w:t>
      </w:r>
      <w:r w:rsidR="00532B5A" w:rsidRPr="00ED7677">
        <w:rPr>
          <w:rFonts w:ascii="Times New Roman" w:hAnsi="Times New Roman" w:cs="Times New Roman"/>
          <w:color w:val="000000" w:themeColor="text1"/>
          <w:sz w:val="24"/>
          <w:szCs w:val="24"/>
        </w:rPr>
        <w:t xml:space="preserve">revious (with </w:t>
      </w:r>
      <w:r w:rsidR="00787F23">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and </w:t>
      </w:r>
    </w:p>
    <w:p w:rsidR="00787F23" w:rsidRDefault="00787F23"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3111CF">
        <w:rPr>
          <w:rFonts w:ascii="Times New Roman" w:hAnsi="Times New Roman" w:cs="Times New Roman"/>
          <w:color w:val="000000" w:themeColor="text1"/>
          <w:sz w:val="24"/>
          <w:szCs w:val="24"/>
        </w:rPr>
        <w:t xml:space="preserve"> </w:t>
      </w:r>
      <w:r w:rsidR="00006940">
        <w:rPr>
          <w:rFonts w:ascii="Times New Roman" w:hAnsi="Times New Roman" w:cs="Times New Roman"/>
          <w:color w:val="000000" w:themeColor="text1"/>
          <w:sz w:val="24"/>
          <w:szCs w:val="24"/>
        </w:rPr>
        <w:t>c</w:t>
      </w:r>
      <w:r w:rsidR="00532B5A" w:rsidRPr="00ED7677">
        <w:rPr>
          <w:rFonts w:ascii="Times New Roman" w:hAnsi="Times New Roman" w:cs="Times New Roman"/>
          <w:color w:val="000000" w:themeColor="text1"/>
          <w:sz w:val="24"/>
          <w:szCs w:val="24"/>
        </w:rPr>
        <w:t xml:space="preserve">urrent (when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signal delay time (sec) of </w:t>
      </w:r>
    </w:p>
    <w:p w:rsidR="00532B5A" w:rsidRPr="00ED7677" w:rsidRDefault="00787F23" w:rsidP="00466D00">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Eyerusalem roundabout.....</w:t>
      </w:r>
      <w:r w:rsidR="003111CF">
        <w:rPr>
          <w:rFonts w:ascii="Times New Roman" w:eastAsia="Times New Roman" w:hAnsi="Times New Roman" w:cs="Times New Roman"/>
          <w:color w:val="000000" w:themeColor="text1"/>
          <w:sz w:val="24"/>
          <w:szCs w:val="24"/>
        </w:rPr>
        <w:t>.</w:t>
      </w:r>
      <w:r w:rsidR="00532B5A" w:rsidRPr="00ED7677">
        <w:rPr>
          <w:rFonts w:ascii="Times New Roman" w:eastAsia="Times New Roman" w:hAnsi="Times New Roman" w:cs="Times New Roman"/>
          <w:color w:val="000000" w:themeColor="text1"/>
          <w:sz w:val="24"/>
          <w:szCs w:val="24"/>
        </w:rPr>
        <w:t>................</w:t>
      </w:r>
      <w:r w:rsidR="00E333BD"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sidR="00990C21" w:rsidRPr="00ED7677">
        <w:rPr>
          <w:rFonts w:ascii="Times New Roman" w:eastAsia="Times New Roman" w:hAnsi="Times New Roman" w:cs="Times New Roman"/>
          <w:color w:val="000000" w:themeColor="text1"/>
          <w:sz w:val="24"/>
          <w:szCs w:val="24"/>
        </w:rPr>
        <w:t>.87</w:t>
      </w:r>
    </w:p>
    <w:p w:rsidR="004A1DFF" w:rsidRDefault="00937638"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 2</w:t>
      </w:r>
      <w:r w:rsidR="00532B5A" w:rsidRPr="00ED7677">
        <w:rPr>
          <w:rFonts w:ascii="Times New Roman" w:hAnsi="Times New Roman" w:cs="Times New Roman"/>
          <w:color w:val="000000" w:themeColor="text1"/>
          <w:sz w:val="24"/>
          <w:szCs w:val="24"/>
        </w:rPr>
        <w:t>7 Compar</w:t>
      </w:r>
      <w:r w:rsidR="00006940">
        <w:rPr>
          <w:rFonts w:ascii="Times New Roman" w:hAnsi="Times New Roman" w:cs="Times New Roman"/>
          <w:color w:val="000000" w:themeColor="text1"/>
          <w:sz w:val="24"/>
          <w:szCs w:val="24"/>
        </w:rPr>
        <w:t>ison of the difference between p</w:t>
      </w:r>
      <w:r w:rsidR="00532B5A" w:rsidRPr="00ED7677">
        <w:rPr>
          <w:rFonts w:ascii="Times New Roman" w:hAnsi="Times New Roman" w:cs="Times New Roman"/>
          <w:color w:val="000000" w:themeColor="text1"/>
          <w:sz w:val="24"/>
          <w:szCs w:val="24"/>
        </w:rPr>
        <w:t xml:space="preserve">revious (with </w:t>
      </w:r>
      <w:r w:rsidR="004A1DFF">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and </w:t>
      </w:r>
    </w:p>
    <w:p w:rsidR="004A1DFF" w:rsidRDefault="004A1DFF"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06940">
        <w:rPr>
          <w:rFonts w:ascii="Times New Roman" w:hAnsi="Times New Roman" w:cs="Times New Roman"/>
          <w:color w:val="000000" w:themeColor="text1"/>
          <w:sz w:val="24"/>
          <w:szCs w:val="24"/>
        </w:rPr>
        <w:t>c</w:t>
      </w:r>
      <w:r w:rsidR="00532B5A" w:rsidRPr="00ED7677">
        <w:rPr>
          <w:rFonts w:ascii="Times New Roman" w:hAnsi="Times New Roman" w:cs="Times New Roman"/>
          <w:color w:val="000000" w:themeColor="text1"/>
          <w:sz w:val="24"/>
          <w:szCs w:val="24"/>
        </w:rPr>
        <w:t xml:space="preserve">urrent (when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degree of saturation of</w:t>
      </w:r>
    </w:p>
    <w:p w:rsidR="00532B5A" w:rsidRPr="00ED7677" w:rsidRDefault="004A1DFF" w:rsidP="00466D00">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 xml:space="preserve">Eyerusalem </w:t>
      </w:r>
      <w:r>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ro</w:t>
      </w:r>
      <w:r>
        <w:rPr>
          <w:rFonts w:ascii="Times New Roman" w:eastAsia="Times New Roman" w:hAnsi="Times New Roman" w:cs="Times New Roman"/>
          <w:color w:val="000000" w:themeColor="text1"/>
          <w:sz w:val="24"/>
          <w:szCs w:val="24"/>
        </w:rPr>
        <w:t>undabout.</w:t>
      </w:r>
      <w:r w:rsidR="00532B5A" w:rsidRPr="00ED7677">
        <w:rPr>
          <w:rFonts w:ascii="Times New Roman" w:eastAsia="Times New Roman" w:hAnsi="Times New Roman" w:cs="Times New Roman"/>
          <w:color w:val="000000" w:themeColor="text1"/>
          <w:sz w:val="24"/>
          <w:szCs w:val="24"/>
        </w:rPr>
        <w:t>...</w:t>
      </w:r>
      <w:r w:rsidR="00E333BD" w:rsidRPr="00ED7677">
        <w:rPr>
          <w:rFonts w:ascii="Times New Roman" w:eastAsia="Times New Roman" w:hAnsi="Times New Roman" w:cs="Times New Roman"/>
          <w:color w:val="000000" w:themeColor="text1"/>
          <w:sz w:val="24"/>
          <w:szCs w:val="24"/>
        </w:rPr>
        <w:t>..</w:t>
      </w:r>
      <w:r w:rsidR="00937638"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sidR="00990C21" w:rsidRPr="00ED7677">
        <w:rPr>
          <w:rFonts w:ascii="Times New Roman" w:eastAsia="Times New Roman" w:hAnsi="Times New Roman" w:cs="Times New Roman"/>
          <w:color w:val="000000" w:themeColor="text1"/>
          <w:sz w:val="24"/>
          <w:szCs w:val="24"/>
        </w:rPr>
        <w:t>88</w:t>
      </w:r>
    </w:p>
    <w:p w:rsidR="004A1DFF" w:rsidRDefault="00937638" w:rsidP="00466D00">
      <w:pPr>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 2</w:t>
      </w:r>
      <w:r w:rsidR="00532B5A" w:rsidRPr="00ED7677">
        <w:rPr>
          <w:rFonts w:ascii="Times New Roman" w:hAnsi="Times New Roman" w:cs="Times New Roman"/>
          <w:color w:val="000000" w:themeColor="text1"/>
          <w:sz w:val="24"/>
          <w:szCs w:val="24"/>
        </w:rPr>
        <w:t xml:space="preserve">8 </w:t>
      </w:r>
      <w:r w:rsidR="004A1DFF">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Compar</w:t>
      </w:r>
      <w:r w:rsidR="00006940">
        <w:rPr>
          <w:rFonts w:ascii="Times New Roman" w:hAnsi="Times New Roman" w:cs="Times New Roman"/>
          <w:color w:val="000000" w:themeColor="text1"/>
          <w:sz w:val="24"/>
          <w:szCs w:val="24"/>
        </w:rPr>
        <w:t>ison of the difference between p</w:t>
      </w:r>
      <w:r w:rsidR="00532B5A" w:rsidRPr="00ED7677">
        <w:rPr>
          <w:rFonts w:ascii="Times New Roman" w:hAnsi="Times New Roman" w:cs="Times New Roman"/>
          <w:color w:val="000000" w:themeColor="text1"/>
          <w:sz w:val="24"/>
          <w:szCs w:val="24"/>
        </w:rPr>
        <w:t xml:space="preserve">revious (with </w:t>
      </w:r>
      <w:r w:rsidR="004A1DFF">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and </w:t>
      </w:r>
    </w:p>
    <w:p w:rsidR="004A1DFF" w:rsidRDefault="004A1DFF" w:rsidP="00466D00">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06940">
        <w:rPr>
          <w:rFonts w:ascii="Times New Roman" w:hAnsi="Times New Roman" w:cs="Times New Roman"/>
          <w:color w:val="000000" w:themeColor="text1"/>
          <w:sz w:val="24"/>
          <w:szCs w:val="24"/>
        </w:rPr>
        <w:t>c</w:t>
      </w:r>
      <w:r w:rsidR="00532B5A" w:rsidRPr="00ED7677">
        <w:rPr>
          <w:rFonts w:ascii="Times New Roman" w:hAnsi="Times New Roman" w:cs="Times New Roman"/>
          <w:color w:val="000000" w:themeColor="text1"/>
          <w:sz w:val="24"/>
          <w:szCs w:val="24"/>
        </w:rPr>
        <w:t xml:space="preserve">urrent (when </w:t>
      </w:r>
      <w:r>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w:t>
      </w:r>
      <w:r w:rsidR="00F41427">
        <w:rPr>
          <w:rFonts w:ascii="Times New Roman" w:hAnsi="Times New Roman" w:cs="Times New Roman"/>
          <w:color w:val="000000" w:themeColor="text1"/>
          <w:sz w:val="24"/>
          <w:szCs w:val="24"/>
        </w:rPr>
        <w:t>placed by minibus) q</w:t>
      </w:r>
      <w:r w:rsidR="00532B5A" w:rsidRPr="00ED7677">
        <w:rPr>
          <w:rFonts w:ascii="Times New Roman" w:hAnsi="Times New Roman" w:cs="Times New Roman"/>
          <w:color w:val="000000" w:themeColor="text1"/>
          <w:sz w:val="24"/>
          <w:szCs w:val="24"/>
        </w:rPr>
        <w:t xml:space="preserve">ueue length (m) of </w:t>
      </w:r>
      <w:r>
        <w:rPr>
          <w:rFonts w:ascii="Times New Roman" w:hAnsi="Times New Roman" w:cs="Times New Roman"/>
          <w:color w:val="000000" w:themeColor="text1"/>
          <w:sz w:val="24"/>
          <w:szCs w:val="24"/>
        </w:rPr>
        <w:t xml:space="preserve"> </w:t>
      </w:r>
    </w:p>
    <w:p w:rsidR="00E333BD" w:rsidRPr="00ED7677" w:rsidRDefault="004A1DFF" w:rsidP="00466D00">
      <w:pPr>
        <w:spacing w:after="0" w:line="360" w:lineRule="auto"/>
        <w:rPr>
          <w:rFonts w:ascii="Times New Roman" w:eastAsia="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Eyerusalem roundabout..............</w:t>
      </w:r>
      <w:r>
        <w:rPr>
          <w:rFonts w:ascii="Times New Roman" w:eastAsia="Times New Roman" w:hAnsi="Times New Roman" w:cs="Times New Roman"/>
          <w:color w:val="000000" w:themeColor="text1"/>
          <w:sz w:val="24"/>
          <w:szCs w:val="24"/>
        </w:rPr>
        <w:t>........</w:t>
      </w:r>
      <w:r w:rsidR="00E333BD"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w:t>
      </w:r>
      <w:r w:rsidR="0029450A" w:rsidRPr="00ED7677">
        <w:rPr>
          <w:rFonts w:ascii="Times New Roman" w:eastAsia="Times New Roman" w:hAnsi="Times New Roman" w:cs="Times New Roman"/>
          <w:color w:val="000000" w:themeColor="text1"/>
          <w:sz w:val="24"/>
          <w:szCs w:val="24"/>
        </w:rPr>
        <w:t>.......</w:t>
      </w:r>
      <w:r w:rsidR="00E333BD" w:rsidRPr="00ED7677">
        <w:rPr>
          <w:rFonts w:ascii="Times New Roman" w:eastAsia="Times New Roman" w:hAnsi="Times New Roman" w:cs="Times New Roman"/>
          <w:color w:val="000000" w:themeColor="text1"/>
          <w:sz w:val="24"/>
          <w:szCs w:val="24"/>
        </w:rPr>
        <w:t>.</w:t>
      </w:r>
      <w:r w:rsidR="00990C21" w:rsidRPr="00ED7677">
        <w:rPr>
          <w:rFonts w:ascii="Times New Roman" w:eastAsia="Times New Roman" w:hAnsi="Times New Roman" w:cs="Times New Roman"/>
          <w:color w:val="000000" w:themeColor="text1"/>
          <w:sz w:val="24"/>
          <w:szCs w:val="24"/>
        </w:rPr>
        <w:t>89</w:t>
      </w:r>
    </w:p>
    <w:p w:rsidR="0029450A" w:rsidRPr="00ED7677" w:rsidRDefault="0029450A" w:rsidP="00532B5A">
      <w:pPr>
        <w:pStyle w:val="Heading1"/>
        <w:rPr>
          <w:rFonts w:ascii="Times New Roman" w:hAnsi="Times New Roman" w:cs="Times New Roman"/>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Pr="00ED7677" w:rsidRDefault="006B1ABF" w:rsidP="006B1ABF">
      <w:pPr>
        <w:rPr>
          <w:color w:val="000000" w:themeColor="text1"/>
        </w:rPr>
      </w:pPr>
    </w:p>
    <w:p w:rsidR="006B1ABF" w:rsidRDefault="006B1ABF" w:rsidP="006B1ABF">
      <w:pPr>
        <w:rPr>
          <w:color w:val="000000" w:themeColor="text1"/>
        </w:rPr>
      </w:pPr>
    </w:p>
    <w:p w:rsidR="00E47571" w:rsidRPr="00ED7677" w:rsidRDefault="00E47571" w:rsidP="006B1ABF">
      <w:pPr>
        <w:rPr>
          <w:color w:val="000000" w:themeColor="text1"/>
        </w:rPr>
      </w:pPr>
    </w:p>
    <w:p w:rsidR="006B1ABF" w:rsidRDefault="006B1ABF" w:rsidP="006B1ABF">
      <w:pPr>
        <w:rPr>
          <w:color w:val="000000" w:themeColor="text1"/>
        </w:rPr>
      </w:pPr>
    </w:p>
    <w:p w:rsidR="008C4032" w:rsidRDefault="008C4032" w:rsidP="006B1ABF">
      <w:pPr>
        <w:rPr>
          <w:color w:val="000000" w:themeColor="text1"/>
        </w:rPr>
      </w:pPr>
    </w:p>
    <w:p w:rsidR="008C4032" w:rsidRPr="00ED7677" w:rsidRDefault="008C4032" w:rsidP="006B1ABF">
      <w:pPr>
        <w:rPr>
          <w:color w:val="000000" w:themeColor="text1"/>
        </w:rPr>
      </w:pPr>
    </w:p>
    <w:p w:rsidR="00532B5A" w:rsidRPr="00ED7677" w:rsidRDefault="008C4032" w:rsidP="00532B5A">
      <w:pPr>
        <w:pStyle w:val="Heading1"/>
        <w:rPr>
          <w:rFonts w:ascii="Times New Roman" w:hAnsi="Times New Roman" w:cs="Times New Roman"/>
          <w:color w:val="000000" w:themeColor="text1"/>
        </w:rPr>
      </w:pPr>
      <w:bookmarkStart w:id="12" w:name="_Toc53980223"/>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ABSTRACT</w:t>
      </w:r>
      <w:bookmarkEnd w:id="12"/>
    </w:p>
    <w:p w:rsidR="00532B5A" w:rsidRPr="00ED7677" w:rsidRDefault="00532B5A" w:rsidP="00532B5A">
      <w:pPr>
        <w:spacing w:line="360" w:lineRule="auto"/>
        <w:jc w:val="both"/>
        <w:rPr>
          <w:rFonts w:ascii="Times New Roman" w:eastAsiaTheme="majorEastAsia" w:hAnsi="Times New Roman" w:cs="Times New Roman"/>
          <w:i/>
          <w:color w:val="000000" w:themeColor="text1"/>
          <w:sz w:val="24"/>
          <w:szCs w:val="24"/>
          <w:lang w:bidi="en-US"/>
        </w:rPr>
      </w:pPr>
      <w:r w:rsidRPr="00ED7677">
        <w:rPr>
          <w:rFonts w:asciiTheme="majorBidi" w:hAnsiTheme="majorBidi" w:cstheme="majorBidi"/>
          <w:i/>
          <w:color w:val="000000" w:themeColor="text1"/>
          <w:sz w:val="24"/>
          <w:szCs w:val="24"/>
        </w:rPr>
        <w:t xml:space="preserve">Traffic intersections are complex locations on highways. This is because vehicles moving in different direction want to occupy same space at the same time. Traffic volume is one of the variables that </w:t>
      </w:r>
      <w:r w:rsidR="00A22396" w:rsidRPr="00ED7677">
        <w:rPr>
          <w:rFonts w:asciiTheme="majorBidi" w:hAnsiTheme="majorBidi" w:cstheme="majorBidi"/>
          <w:i/>
          <w:color w:val="000000" w:themeColor="text1"/>
          <w:sz w:val="24"/>
          <w:szCs w:val="24"/>
        </w:rPr>
        <w:t>have</w:t>
      </w:r>
      <w:r w:rsidRPr="00ED7677">
        <w:rPr>
          <w:rFonts w:asciiTheme="majorBidi" w:hAnsiTheme="majorBidi" w:cstheme="majorBidi"/>
          <w:i/>
          <w:color w:val="000000" w:themeColor="text1"/>
          <w:sz w:val="24"/>
          <w:szCs w:val="24"/>
        </w:rPr>
        <w:t xml:space="preserve"> the biggest effect on intersection performances</w:t>
      </w:r>
      <w:r w:rsidR="0035581D" w:rsidRPr="00ED7677">
        <w:rPr>
          <w:rFonts w:asciiTheme="majorBidi" w:hAnsiTheme="majorBidi" w:cstheme="majorBidi"/>
          <w:i/>
          <w:color w:val="000000" w:themeColor="text1"/>
          <w:sz w:val="24"/>
          <w:szCs w:val="24"/>
        </w:rPr>
        <w:t xml:space="preserve">. </w:t>
      </w:r>
      <w:r w:rsidRPr="00ED7677">
        <w:rPr>
          <w:rFonts w:asciiTheme="majorBidi" w:hAnsiTheme="majorBidi" w:cstheme="majorBidi"/>
          <w:i/>
          <w:color w:val="000000" w:themeColor="text1"/>
          <w:sz w:val="24"/>
          <w:szCs w:val="24"/>
        </w:rPr>
        <w:t>The traffic volume of Menharya</w:t>
      </w:r>
      <w:r w:rsidR="0035581D" w:rsidRPr="00ED7677">
        <w:rPr>
          <w:rFonts w:asciiTheme="majorBidi" w:hAnsiTheme="majorBidi" w:cstheme="majorBidi"/>
          <w:i/>
          <w:color w:val="000000" w:themeColor="text1"/>
          <w:sz w:val="24"/>
          <w:szCs w:val="24"/>
        </w:rPr>
        <w:t xml:space="preserve"> and </w:t>
      </w:r>
      <w:r w:rsidRPr="00ED7677">
        <w:rPr>
          <w:rFonts w:asciiTheme="majorBidi" w:hAnsiTheme="majorBidi" w:cstheme="majorBidi"/>
          <w:i/>
          <w:color w:val="000000" w:themeColor="text1"/>
          <w:sz w:val="24"/>
          <w:szCs w:val="24"/>
        </w:rPr>
        <w:t>Maryam signalized interse</w:t>
      </w:r>
      <w:r w:rsidR="00D96A14" w:rsidRPr="00ED7677">
        <w:rPr>
          <w:rFonts w:asciiTheme="majorBidi" w:hAnsiTheme="majorBidi" w:cstheme="majorBidi"/>
          <w:i/>
          <w:color w:val="000000" w:themeColor="text1"/>
          <w:sz w:val="24"/>
          <w:szCs w:val="24"/>
        </w:rPr>
        <w:t>ctions, Bezabh</w:t>
      </w:r>
      <w:r w:rsidR="00551B73">
        <w:rPr>
          <w:rFonts w:asciiTheme="majorBidi" w:hAnsiTheme="majorBidi" w:cstheme="majorBidi"/>
          <w:i/>
          <w:color w:val="000000" w:themeColor="text1"/>
          <w:sz w:val="24"/>
          <w:szCs w:val="24"/>
        </w:rPr>
        <w:t xml:space="preserve"> </w:t>
      </w:r>
      <w:r w:rsidR="00D96A14" w:rsidRPr="00ED7677">
        <w:rPr>
          <w:rFonts w:asciiTheme="majorBidi" w:hAnsiTheme="majorBidi" w:cstheme="majorBidi"/>
          <w:i/>
          <w:color w:val="000000" w:themeColor="text1"/>
          <w:sz w:val="24"/>
          <w:szCs w:val="24"/>
        </w:rPr>
        <w:t>Petros</w:t>
      </w:r>
      <w:r w:rsidRPr="00ED7677">
        <w:rPr>
          <w:rFonts w:asciiTheme="majorBidi" w:hAnsiTheme="majorBidi" w:cstheme="majorBidi"/>
          <w:i/>
          <w:color w:val="000000" w:themeColor="text1"/>
          <w:sz w:val="24"/>
          <w:szCs w:val="24"/>
        </w:rPr>
        <w:t xml:space="preserve"> and Eyerusalem roundabout</w:t>
      </w:r>
      <w:r w:rsidR="00D96A14" w:rsidRPr="00ED7677">
        <w:rPr>
          <w:rFonts w:asciiTheme="majorBidi" w:hAnsiTheme="majorBidi" w:cstheme="majorBidi"/>
          <w:i/>
          <w:color w:val="000000" w:themeColor="text1"/>
          <w:sz w:val="24"/>
          <w:szCs w:val="24"/>
        </w:rPr>
        <w:t>s</w:t>
      </w:r>
      <w:r w:rsidRPr="00ED7677">
        <w:rPr>
          <w:rFonts w:asciiTheme="majorBidi" w:hAnsiTheme="majorBidi" w:cstheme="majorBidi"/>
          <w:i/>
          <w:color w:val="000000" w:themeColor="text1"/>
          <w:sz w:val="24"/>
          <w:szCs w:val="24"/>
        </w:rPr>
        <w:t xml:space="preserve"> at Hosanna city is highly occupied by </w:t>
      </w:r>
      <w:r w:rsidR="0098550B" w:rsidRPr="00ED7677">
        <w:rPr>
          <w:rFonts w:asciiTheme="majorBidi" w:hAnsiTheme="majorBidi" w:cstheme="majorBidi"/>
          <w:i/>
          <w:color w:val="000000" w:themeColor="text1"/>
          <w:sz w:val="24"/>
          <w:szCs w:val="24"/>
        </w:rPr>
        <w:t>three</w:t>
      </w:r>
      <w:r w:rsidR="00A3755F" w:rsidRPr="00ED7677">
        <w:rPr>
          <w:rFonts w:asciiTheme="majorBidi" w:hAnsiTheme="majorBidi" w:cstheme="majorBidi"/>
          <w:i/>
          <w:color w:val="000000" w:themeColor="text1"/>
          <w:sz w:val="24"/>
          <w:szCs w:val="24"/>
        </w:rPr>
        <w:t xml:space="preserve"> wheelers</w:t>
      </w:r>
      <w:r w:rsidRPr="00ED7677">
        <w:rPr>
          <w:rFonts w:asciiTheme="majorBidi" w:hAnsiTheme="majorBidi" w:cstheme="majorBidi"/>
          <w:i/>
          <w:color w:val="000000" w:themeColor="text1"/>
          <w:sz w:val="24"/>
          <w:szCs w:val="24"/>
        </w:rPr>
        <w:t xml:space="preserve">. So it is </w:t>
      </w:r>
      <w:r w:rsidR="008B6596" w:rsidRPr="00ED7677">
        <w:rPr>
          <w:rFonts w:asciiTheme="majorBidi" w:hAnsiTheme="majorBidi" w:cstheme="majorBidi"/>
          <w:i/>
          <w:color w:val="000000" w:themeColor="text1"/>
          <w:sz w:val="24"/>
          <w:szCs w:val="24"/>
        </w:rPr>
        <w:t>vital</w:t>
      </w:r>
      <w:r w:rsidRPr="00ED7677">
        <w:rPr>
          <w:rFonts w:asciiTheme="majorBidi" w:hAnsiTheme="majorBidi" w:cstheme="majorBidi"/>
          <w:i/>
          <w:color w:val="000000" w:themeColor="text1"/>
          <w:sz w:val="24"/>
          <w:szCs w:val="24"/>
        </w:rPr>
        <w:t xml:space="preserve"> to study the effects of </w:t>
      </w:r>
      <w:r w:rsidR="0098550B" w:rsidRPr="00ED7677">
        <w:rPr>
          <w:rFonts w:asciiTheme="majorBidi" w:hAnsiTheme="majorBidi" w:cstheme="majorBidi"/>
          <w:i/>
          <w:color w:val="000000" w:themeColor="text1"/>
          <w:sz w:val="24"/>
          <w:szCs w:val="24"/>
        </w:rPr>
        <w:t>three</w:t>
      </w:r>
      <w:r w:rsidR="0029450A" w:rsidRPr="00ED7677">
        <w:rPr>
          <w:rFonts w:asciiTheme="majorBidi" w:hAnsiTheme="majorBidi" w:cstheme="majorBidi"/>
          <w:i/>
          <w:color w:val="000000" w:themeColor="text1"/>
          <w:sz w:val="24"/>
          <w:szCs w:val="24"/>
        </w:rPr>
        <w:t xml:space="preserve"> wheeler</w:t>
      </w:r>
      <w:r w:rsidRPr="00ED7677">
        <w:rPr>
          <w:rFonts w:asciiTheme="majorBidi" w:hAnsiTheme="majorBidi" w:cstheme="majorBidi"/>
          <w:i/>
          <w:color w:val="000000" w:themeColor="text1"/>
          <w:sz w:val="24"/>
          <w:szCs w:val="24"/>
        </w:rPr>
        <w:t xml:space="preserve">s on performance measurement parameters of intersections. The other purposes of the study were, analysis of existing intersection performances, evaluation of the consequences of </w:t>
      </w:r>
      <w:r w:rsidR="00CF28E1" w:rsidRPr="00ED7677">
        <w:rPr>
          <w:rFonts w:asciiTheme="majorBidi" w:hAnsiTheme="majorBidi" w:cstheme="majorBidi"/>
          <w:i/>
          <w:color w:val="000000" w:themeColor="text1"/>
          <w:sz w:val="24"/>
          <w:szCs w:val="24"/>
        </w:rPr>
        <w:t>three</w:t>
      </w:r>
      <w:r w:rsidR="00A3755F" w:rsidRPr="00ED7677">
        <w:rPr>
          <w:rFonts w:asciiTheme="majorBidi" w:hAnsiTheme="majorBidi" w:cstheme="majorBidi"/>
          <w:i/>
          <w:color w:val="000000" w:themeColor="text1"/>
          <w:sz w:val="24"/>
          <w:szCs w:val="24"/>
        </w:rPr>
        <w:t xml:space="preserve"> wheelers</w:t>
      </w:r>
      <w:r w:rsidRPr="00ED7677">
        <w:rPr>
          <w:rFonts w:asciiTheme="majorBidi" w:hAnsiTheme="majorBidi" w:cstheme="majorBidi"/>
          <w:i/>
          <w:color w:val="000000" w:themeColor="text1"/>
          <w:sz w:val="24"/>
          <w:szCs w:val="24"/>
        </w:rPr>
        <w:t xml:space="preserve"> with performance parameters and comparing the performance change of intersections by replacing </w:t>
      </w:r>
      <w:r w:rsidR="00CF28E1" w:rsidRPr="00ED7677">
        <w:rPr>
          <w:rFonts w:asciiTheme="majorBidi" w:hAnsiTheme="majorBidi" w:cstheme="majorBidi"/>
          <w:i/>
          <w:color w:val="000000" w:themeColor="text1"/>
          <w:sz w:val="24"/>
          <w:szCs w:val="24"/>
        </w:rPr>
        <w:t>three</w:t>
      </w:r>
      <w:r w:rsidR="00A3755F" w:rsidRPr="00ED7677">
        <w:rPr>
          <w:rFonts w:asciiTheme="majorBidi" w:hAnsiTheme="majorBidi" w:cstheme="majorBidi"/>
          <w:i/>
          <w:color w:val="000000" w:themeColor="text1"/>
          <w:sz w:val="24"/>
          <w:szCs w:val="24"/>
        </w:rPr>
        <w:t xml:space="preserve"> wheelers</w:t>
      </w:r>
      <w:r w:rsidRPr="00ED7677">
        <w:rPr>
          <w:rFonts w:asciiTheme="majorBidi" w:hAnsiTheme="majorBidi" w:cstheme="majorBidi"/>
          <w:i/>
          <w:color w:val="000000" w:themeColor="text1"/>
          <w:sz w:val="24"/>
          <w:szCs w:val="24"/>
        </w:rPr>
        <w:t xml:space="preserve"> with a minibus. All data were collected by using video camera for traffic data and measuring tape for geometric data. By taking peak hour volume, </w:t>
      </w:r>
      <w:r w:rsidRPr="00ED7677">
        <w:rPr>
          <w:rFonts w:ascii="Times New Roman" w:eastAsiaTheme="majorEastAsia" w:hAnsi="Times New Roman" w:cs="Times New Roman"/>
          <w:i/>
          <w:color w:val="000000" w:themeColor="text1"/>
          <w:sz w:val="24"/>
          <w:szCs w:val="24"/>
          <w:lang w:bidi="en-US"/>
        </w:rPr>
        <w:t xml:space="preserve">the performance measurement parameters of intersections were done using HCM 2010 methodologies incorporated in SIDRA Intersection Software 5.1. The effects of </w:t>
      </w:r>
      <w:r w:rsidR="00CF28E1" w:rsidRPr="00ED7677">
        <w:rPr>
          <w:rFonts w:ascii="Times New Roman" w:eastAsiaTheme="majorEastAsia" w:hAnsi="Times New Roman" w:cs="Times New Roman"/>
          <w:i/>
          <w:color w:val="000000" w:themeColor="text1"/>
          <w:sz w:val="24"/>
          <w:szCs w:val="24"/>
          <w:lang w:bidi="en-US"/>
        </w:rPr>
        <w:t>three</w:t>
      </w:r>
      <w:r w:rsidR="00A3755F" w:rsidRPr="00ED7677">
        <w:rPr>
          <w:rFonts w:ascii="Times New Roman" w:eastAsiaTheme="majorEastAsia" w:hAnsi="Times New Roman" w:cs="Times New Roman"/>
          <w:i/>
          <w:color w:val="000000" w:themeColor="text1"/>
          <w:sz w:val="24"/>
          <w:szCs w:val="24"/>
          <w:lang w:bidi="en-US"/>
        </w:rPr>
        <w:t xml:space="preserve"> wheelers</w:t>
      </w:r>
      <w:r w:rsidRPr="00ED7677">
        <w:rPr>
          <w:rFonts w:ascii="Times New Roman" w:eastAsiaTheme="majorEastAsia" w:hAnsi="Times New Roman" w:cs="Times New Roman"/>
          <w:i/>
          <w:color w:val="000000" w:themeColor="text1"/>
          <w:sz w:val="24"/>
          <w:szCs w:val="24"/>
          <w:lang w:bidi="en-US"/>
        </w:rPr>
        <w:t xml:space="preserve"> on intersection performances were evaluated by excluding </w:t>
      </w:r>
      <w:r w:rsidR="00CF28E1" w:rsidRPr="00ED7677">
        <w:rPr>
          <w:rFonts w:ascii="Times New Roman" w:eastAsiaTheme="majorEastAsia" w:hAnsi="Times New Roman" w:cs="Times New Roman"/>
          <w:i/>
          <w:color w:val="000000" w:themeColor="text1"/>
          <w:sz w:val="24"/>
          <w:szCs w:val="24"/>
          <w:lang w:bidi="en-US"/>
        </w:rPr>
        <w:t>three</w:t>
      </w:r>
      <w:r w:rsidR="00A3755F" w:rsidRPr="00ED7677">
        <w:rPr>
          <w:rFonts w:ascii="Times New Roman" w:eastAsiaTheme="majorEastAsia" w:hAnsi="Times New Roman" w:cs="Times New Roman"/>
          <w:i/>
          <w:color w:val="000000" w:themeColor="text1"/>
          <w:sz w:val="24"/>
          <w:szCs w:val="24"/>
          <w:lang w:bidi="en-US"/>
        </w:rPr>
        <w:t xml:space="preserve"> wheelers</w:t>
      </w:r>
      <w:r w:rsidRPr="00ED7677">
        <w:rPr>
          <w:rFonts w:ascii="Times New Roman" w:eastAsiaTheme="majorEastAsia" w:hAnsi="Times New Roman" w:cs="Times New Roman"/>
          <w:i/>
          <w:color w:val="000000" w:themeColor="text1"/>
          <w:sz w:val="24"/>
          <w:szCs w:val="24"/>
          <w:lang w:bidi="en-US"/>
        </w:rPr>
        <w:t xml:space="preserve"> from analysis and by comparing each performance parameter changes with and without </w:t>
      </w:r>
      <w:r w:rsidR="00CF28E1" w:rsidRPr="00ED7677">
        <w:rPr>
          <w:rFonts w:ascii="Times New Roman" w:eastAsiaTheme="majorEastAsia" w:hAnsi="Times New Roman" w:cs="Times New Roman"/>
          <w:i/>
          <w:color w:val="000000" w:themeColor="text1"/>
          <w:sz w:val="24"/>
          <w:szCs w:val="24"/>
          <w:lang w:bidi="en-US"/>
        </w:rPr>
        <w:t>three</w:t>
      </w:r>
      <w:r w:rsidR="00A3755F" w:rsidRPr="00ED7677">
        <w:rPr>
          <w:rFonts w:ascii="Times New Roman" w:eastAsiaTheme="majorEastAsia" w:hAnsi="Times New Roman" w:cs="Times New Roman"/>
          <w:i/>
          <w:color w:val="000000" w:themeColor="text1"/>
          <w:sz w:val="24"/>
          <w:szCs w:val="24"/>
          <w:lang w:bidi="en-US"/>
        </w:rPr>
        <w:t xml:space="preserve"> wheelers</w:t>
      </w:r>
      <w:r w:rsidRPr="00ED7677">
        <w:rPr>
          <w:rFonts w:ascii="Times New Roman" w:eastAsiaTheme="majorEastAsia" w:hAnsi="Times New Roman" w:cs="Times New Roman"/>
          <w:i/>
          <w:color w:val="000000" w:themeColor="text1"/>
          <w:sz w:val="24"/>
          <w:szCs w:val="24"/>
          <w:lang w:bidi="en-US"/>
        </w:rPr>
        <w:t xml:space="preserve">. By replacing </w:t>
      </w:r>
      <w:r w:rsidR="00CF28E1" w:rsidRPr="00ED7677">
        <w:rPr>
          <w:rFonts w:ascii="Times New Roman" w:eastAsiaTheme="majorEastAsia" w:hAnsi="Times New Roman" w:cs="Times New Roman"/>
          <w:i/>
          <w:color w:val="000000" w:themeColor="text1"/>
          <w:sz w:val="24"/>
          <w:szCs w:val="24"/>
          <w:lang w:bidi="en-US"/>
        </w:rPr>
        <w:t>three</w:t>
      </w:r>
      <w:r w:rsidR="00A3755F" w:rsidRPr="00ED7677">
        <w:rPr>
          <w:rFonts w:ascii="Times New Roman" w:eastAsiaTheme="majorEastAsia" w:hAnsi="Times New Roman" w:cs="Times New Roman"/>
          <w:i/>
          <w:color w:val="000000" w:themeColor="text1"/>
          <w:sz w:val="24"/>
          <w:szCs w:val="24"/>
          <w:lang w:bidi="en-US"/>
        </w:rPr>
        <w:t xml:space="preserve"> wheelers</w:t>
      </w:r>
      <w:r w:rsidRPr="00ED7677">
        <w:rPr>
          <w:rFonts w:ascii="Times New Roman" w:eastAsiaTheme="majorEastAsia" w:hAnsi="Times New Roman" w:cs="Times New Roman"/>
          <w:i/>
          <w:color w:val="000000" w:themeColor="text1"/>
          <w:sz w:val="24"/>
          <w:szCs w:val="24"/>
          <w:lang w:bidi="en-US"/>
        </w:rPr>
        <w:t xml:space="preserve"> with minibus of 12 seats, the performance changes of intersections were evaluated and compared well. From the result of the study, </w:t>
      </w:r>
      <w:r w:rsidRPr="00ED7677">
        <w:rPr>
          <w:rFonts w:ascii="Times New Roman" w:eastAsia="Times New Roman" w:hAnsi="Times New Roman" w:cs="Times New Roman"/>
          <w:i/>
          <w:color w:val="000000" w:themeColor="text1"/>
          <w:sz w:val="24"/>
          <w:szCs w:val="24"/>
        </w:rPr>
        <w:t>Menharya signalized intersection is operating above its capacity because, the degree of satura</w:t>
      </w:r>
      <w:r w:rsidR="00C91DBE">
        <w:rPr>
          <w:rFonts w:ascii="Times New Roman" w:eastAsia="Times New Roman" w:hAnsi="Times New Roman" w:cs="Times New Roman"/>
          <w:i/>
          <w:color w:val="000000" w:themeColor="text1"/>
          <w:sz w:val="24"/>
          <w:szCs w:val="24"/>
        </w:rPr>
        <w:t>tion of this intersection is 1.</w:t>
      </w:r>
      <w:r w:rsidRPr="00ED7677">
        <w:rPr>
          <w:rFonts w:ascii="Times New Roman" w:eastAsia="Times New Roman" w:hAnsi="Times New Roman" w:cs="Times New Roman"/>
          <w:i/>
          <w:color w:val="000000" w:themeColor="text1"/>
          <w:sz w:val="24"/>
          <w:szCs w:val="24"/>
        </w:rPr>
        <w:t>3</w:t>
      </w:r>
      <w:r w:rsidR="00C91DBE">
        <w:rPr>
          <w:rFonts w:ascii="Times New Roman" w:eastAsia="Times New Roman" w:hAnsi="Times New Roman" w:cs="Times New Roman"/>
          <w:i/>
          <w:color w:val="000000" w:themeColor="text1"/>
          <w:sz w:val="24"/>
          <w:szCs w:val="24"/>
        </w:rPr>
        <w:t>74</w:t>
      </w:r>
      <w:r w:rsidRPr="00ED7677">
        <w:rPr>
          <w:rFonts w:ascii="Times New Roman" w:eastAsia="Times New Roman" w:hAnsi="Times New Roman" w:cs="Times New Roman"/>
          <w:i/>
          <w:color w:val="000000" w:themeColor="text1"/>
          <w:sz w:val="24"/>
          <w:szCs w:val="24"/>
        </w:rPr>
        <w:t xml:space="preserve"> which is greater than one and Maryam signalized intersection also shows congested conditi</w:t>
      </w:r>
      <w:r w:rsidR="00C91DBE">
        <w:rPr>
          <w:rFonts w:ascii="Times New Roman" w:eastAsia="Times New Roman" w:hAnsi="Times New Roman" w:cs="Times New Roman"/>
          <w:i/>
          <w:color w:val="000000" w:themeColor="text1"/>
          <w:sz w:val="24"/>
          <w:szCs w:val="24"/>
        </w:rPr>
        <w:t>on with degree of saturation 0.</w:t>
      </w:r>
      <w:r w:rsidRPr="00ED7677">
        <w:rPr>
          <w:rFonts w:ascii="Times New Roman" w:eastAsia="Times New Roman" w:hAnsi="Times New Roman" w:cs="Times New Roman"/>
          <w:i/>
          <w:color w:val="000000" w:themeColor="text1"/>
          <w:sz w:val="24"/>
          <w:szCs w:val="24"/>
        </w:rPr>
        <w:t>8</w:t>
      </w:r>
      <w:r w:rsidR="00C91DBE">
        <w:rPr>
          <w:rFonts w:ascii="Times New Roman" w:eastAsia="Times New Roman" w:hAnsi="Times New Roman" w:cs="Times New Roman"/>
          <w:i/>
          <w:color w:val="000000" w:themeColor="text1"/>
          <w:sz w:val="24"/>
          <w:szCs w:val="24"/>
        </w:rPr>
        <w:t>52</w:t>
      </w:r>
      <w:r w:rsidRPr="00ED7677">
        <w:rPr>
          <w:rFonts w:ascii="Times New Roman" w:eastAsia="Times New Roman" w:hAnsi="Times New Roman" w:cs="Times New Roman"/>
          <w:i/>
          <w:color w:val="000000" w:themeColor="text1"/>
          <w:sz w:val="24"/>
          <w:szCs w:val="24"/>
        </w:rPr>
        <w:t>.</w:t>
      </w:r>
      <w:r w:rsidR="005B089F">
        <w:rPr>
          <w:rFonts w:ascii="Times New Roman" w:hAnsi="Times New Roman" w:cs="Times New Roman"/>
          <w:i/>
          <w:color w:val="000000" w:themeColor="text1"/>
          <w:sz w:val="24"/>
          <w:szCs w:val="24"/>
        </w:rPr>
        <w:t xml:space="preserve"> 70.5% cause for delay, 85.5</w:t>
      </w:r>
      <w:r w:rsidRPr="00ED7677">
        <w:rPr>
          <w:rFonts w:ascii="Times New Roman" w:hAnsi="Times New Roman" w:cs="Times New Roman"/>
          <w:i/>
          <w:color w:val="000000" w:themeColor="text1"/>
          <w:sz w:val="24"/>
          <w:szCs w:val="24"/>
        </w:rPr>
        <w:t>% cause fo</w:t>
      </w:r>
      <w:r w:rsidR="005B089F">
        <w:rPr>
          <w:rFonts w:ascii="Times New Roman" w:hAnsi="Times New Roman" w:cs="Times New Roman"/>
          <w:i/>
          <w:color w:val="000000" w:themeColor="text1"/>
          <w:sz w:val="24"/>
          <w:szCs w:val="24"/>
        </w:rPr>
        <w:t>r a degree of saturation, and 93</w:t>
      </w:r>
      <w:r w:rsidRPr="00ED7677">
        <w:rPr>
          <w:rFonts w:ascii="Times New Roman" w:hAnsi="Times New Roman" w:cs="Times New Roman"/>
          <w:i/>
          <w:color w:val="000000" w:themeColor="text1"/>
          <w:sz w:val="24"/>
          <w:szCs w:val="24"/>
        </w:rPr>
        <w:t xml:space="preserve">.8% cause for the queue distance of Menharya signalized intersection is the presence of </w:t>
      </w:r>
      <w:r w:rsidR="0098550B" w:rsidRPr="00ED7677">
        <w:rPr>
          <w:rFonts w:ascii="Times New Roman" w:hAnsi="Times New Roman" w:cs="Times New Roman"/>
          <w:i/>
          <w:color w:val="000000" w:themeColor="text1"/>
          <w:sz w:val="24"/>
          <w:szCs w:val="24"/>
        </w:rPr>
        <w:t>three</w:t>
      </w:r>
      <w:r w:rsidR="0029450A" w:rsidRPr="00ED7677">
        <w:rPr>
          <w:rFonts w:ascii="Times New Roman" w:hAnsi="Times New Roman" w:cs="Times New Roman"/>
          <w:i/>
          <w:color w:val="000000" w:themeColor="text1"/>
          <w:sz w:val="24"/>
          <w:szCs w:val="24"/>
        </w:rPr>
        <w:t xml:space="preserve"> wheeler</w:t>
      </w:r>
      <w:r w:rsidRPr="00ED7677">
        <w:rPr>
          <w:rFonts w:ascii="Times New Roman" w:hAnsi="Times New Roman" w:cs="Times New Roman"/>
          <w:i/>
          <w:color w:val="000000" w:themeColor="text1"/>
          <w:sz w:val="24"/>
          <w:szCs w:val="24"/>
        </w:rPr>
        <w:t>s. In the same manner for Ma</w:t>
      </w:r>
      <w:r w:rsidR="005B089F">
        <w:rPr>
          <w:rFonts w:ascii="Times New Roman" w:hAnsi="Times New Roman" w:cs="Times New Roman"/>
          <w:i/>
          <w:color w:val="000000" w:themeColor="text1"/>
          <w:sz w:val="24"/>
          <w:szCs w:val="24"/>
        </w:rPr>
        <w:t>ryam signalized intersection, 17.1% cause of delay. 82.2</w:t>
      </w:r>
      <w:r w:rsidRPr="00ED7677">
        <w:rPr>
          <w:rFonts w:ascii="Times New Roman" w:hAnsi="Times New Roman" w:cs="Times New Roman"/>
          <w:i/>
          <w:color w:val="000000" w:themeColor="text1"/>
          <w:sz w:val="24"/>
          <w:szCs w:val="24"/>
        </w:rPr>
        <w:t>% cause</w:t>
      </w:r>
      <w:r w:rsidR="005B089F">
        <w:rPr>
          <w:rFonts w:ascii="Times New Roman" w:hAnsi="Times New Roman" w:cs="Times New Roman"/>
          <w:i/>
          <w:color w:val="000000" w:themeColor="text1"/>
          <w:sz w:val="24"/>
          <w:szCs w:val="24"/>
        </w:rPr>
        <w:t xml:space="preserve"> of degree of saturation, and 90.7</w:t>
      </w:r>
      <w:r w:rsidRPr="00ED7677">
        <w:rPr>
          <w:rFonts w:ascii="Times New Roman" w:hAnsi="Times New Roman" w:cs="Times New Roman"/>
          <w:i/>
          <w:color w:val="000000" w:themeColor="text1"/>
          <w:sz w:val="24"/>
          <w:szCs w:val="24"/>
        </w:rPr>
        <w:t xml:space="preserve">% cause of queue length is </w:t>
      </w:r>
      <w:r w:rsidR="0098550B" w:rsidRPr="00ED7677">
        <w:rPr>
          <w:rFonts w:ascii="Times New Roman" w:hAnsi="Times New Roman" w:cs="Times New Roman"/>
          <w:i/>
          <w:color w:val="000000" w:themeColor="text1"/>
          <w:sz w:val="24"/>
          <w:szCs w:val="24"/>
        </w:rPr>
        <w:t>three</w:t>
      </w:r>
      <w:r w:rsidR="0029450A" w:rsidRPr="00ED7677">
        <w:rPr>
          <w:rFonts w:ascii="Times New Roman" w:hAnsi="Times New Roman" w:cs="Times New Roman"/>
          <w:i/>
          <w:color w:val="000000" w:themeColor="text1"/>
          <w:sz w:val="24"/>
          <w:szCs w:val="24"/>
        </w:rPr>
        <w:t xml:space="preserve"> wheeler</w:t>
      </w:r>
      <w:r w:rsidRPr="00ED7677">
        <w:rPr>
          <w:rFonts w:ascii="Times New Roman" w:hAnsi="Times New Roman" w:cs="Times New Roman"/>
          <w:i/>
          <w:color w:val="000000" w:themeColor="text1"/>
          <w:sz w:val="24"/>
          <w:szCs w:val="24"/>
        </w:rPr>
        <w:t xml:space="preserve">'s presence. The performances of both roundabouts are also affected highly due to presence of </w:t>
      </w:r>
      <w:r w:rsidR="0098550B" w:rsidRPr="00ED7677">
        <w:rPr>
          <w:rFonts w:ascii="Times New Roman" w:hAnsi="Times New Roman" w:cs="Times New Roman"/>
          <w:i/>
          <w:color w:val="000000" w:themeColor="text1"/>
          <w:sz w:val="24"/>
          <w:szCs w:val="24"/>
        </w:rPr>
        <w:t>three</w:t>
      </w:r>
      <w:r w:rsidR="005B089F">
        <w:rPr>
          <w:rFonts w:ascii="Times New Roman" w:hAnsi="Times New Roman" w:cs="Times New Roman"/>
          <w:i/>
          <w:color w:val="000000" w:themeColor="text1"/>
          <w:sz w:val="24"/>
          <w:szCs w:val="24"/>
        </w:rPr>
        <w:t xml:space="preserve"> </w:t>
      </w:r>
      <w:r w:rsidR="008B6596" w:rsidRPr="00ED7677">
        <w:rPr>
          <w:rFonts w:ascii="Times New Roman" w:hAnsi="Times New Roman" w:cs="Times New Roman"/>
          <w:i/>
          <w:color w:val="000000" w:themeColor="text1"/>
          <w:sz w:val="24"/>
          <w:szCs w:val="24"/>
        </w:rPr>
        <w:t>wheelers. For</w:t>
      </w:r>
      <w:r w:rsidR="00D82BB9">
        <w:rPr>
          <w:rFonts w:ascii="Times New Roman" w:hAnsi="Times New Roman" w:cs="Times New Roman"/>
          <w:i/>
          <w:color w:val="000000" w:themeColor="text1"/>
          <w:sz w:val="24"/>
          <w:szCs w:val="24"/>
        </w:rPr>
        <w:t xml:space="preserve"> </w:t>
      </w:r>
      <w:r w:rsidRPr="00ED7677">
        <w:rPr>
          <w:rFonts w:ascii="Times New Roman" w:hAnsi="Times New Roman" w:cs="Times New Roman"/>
          <w:i/>
          <w:color w:val="000000" w:themeColor="text1"/>
          <w:sz w:val="24"/>
          <w:szCs w:val="24"/>
        </w:rPr>
        <w:t>Menh</w:t>
      </w:r>
      <w:r w:rsidR="00D82BB9">
        <w:rPr>
          <w:rFonts w:ascii="Times New Roman" w:hAnsi="Times New Roman" w:cs="Times New Roman"/>
          <w:i/>
          <w:color w:val="000000" w:themeColor="text1"/>
          <w:sz w:val="24"/>
          <w:szCs w:val="24"/>
        </w:rPr>
        <w:t xml:space="preserve">arya signalized intersection, 54.1% Average delay, 31.7% degree of saturation and </w:t>
      </w:r>
      <w:r w:rsidRPr="00ED7677">
        <w:rPr>
          <w:rFonts w:ascii="Times New Roman" w:hAnsi="Times New Roman" w:cs="Times New Roman"/>
          <w:i/>
          <w:color w:val="000000" w:themeColor="text1"/>
          <w:sz w:val="24"/>
          <w:szCs w:val="24"/>
        </w:rPr>
        <w:t>5</w:t>
      </w:r>
      <w:r w:rsidR="00D82BB9">
        <w:rPr>
          <w:rFonts w:ascii="Times New Roman" w:hAnsi="Times New Roman" w:cs="Times New Roman"/>
          <w:i/>
          <w:color w:val="000000" w:themeColor="text1"/>
          <w:sz w:val="24"/>
          <w:szCs w:val="24"/>
        </w:rPr>
        <w:t>9.5</w:t>
      </w:r>
      <w:r w:rsidRPr="00ED7677">
        <w:rPr>
          <w:rFonts w:ascii="Times New Roman" w:hAnsi="Times New Roman" w:cs="Times New Roman"/>
          <w:i/>
          <w:color w:val="000000" w:themeColor="text1"/>
          <w:sz w:val="24"/>
          <w:szCs w:val="24"/>
        </w:rPr>
        <w:t>% queue distance, For Maryam signalized intersect</w:t>
      </w:r>
      <w:r w:rsidR="000F7100">
        <w:rPr>
          <w:rFonts w:ascii="Times New Roman" w:hAnsi="Times New Roman" w:cs="Times New Roman"/>
          <w:i/>
          <w:color w:val="000000" w:themeColor="text1"/>
          <w:sz w:val="24"/>
          <w:szCs w:val="24"/>
        </w:rPr>
        <w:t>ion, 19.3</w:t>
      </w:r>
      <w:r w:rsidR="008B6596" w:rsidRPr="00ED7677">
        <w:rPr>
          <w:rFonts w:ascii="Times New Roman" w:hAnsi="Times New Roman" w:cs="Times New Roman"/>
          <w:i/>
          <w:color w:val="000000" w:themeColor="text1"/>
          <w:sz w:val="24"/>
          <w:szCs w:val="24"/>
        </w:rPr>
        <w:t xml:space="preserve">% Average delay, </w:t>
      </w:r>
      <w:r w:rsidR="000F7100">
        <w:rPr>
          <w:rFonts w:ascii="Times New Roman" w:hAnsi="Times New Roman" w:cs="Times New Roman"/>
          <w:i/>
          <w:color w:val="000000" w:themeColor="text1"/>
          <w:sz w:val="24"/>
          <w:szCs w:val="24"/>
        </w:rPr>
        <w:t>32.4% degree of saturation and 45</w:t>
      </w:r>
      <w:r w:rsidRPr="00ED7677">
        <w:rPr>
          <w:rFonts w:ascii="Times New Roman" w:hAnsi="Times New Roman" w:cs="Times New Roman"/>
          <w:i/>
          <w:color w:val="000000" w:themeColor="text1"/>
          <w:sz w:val="24"/>
          <w:szCs w:val="24"/>
        </w:rPr>
        <w:t>.6%</w:t>
      </w:r>
      <w:r w:rsidR="000F7100">
        <w:rPr>
          <w:rFonts w:ascii="Times New Roman" w:hAnsi="Times New Roman" w:cs="Times New Roman"/>
          <w:i/>
          <w:color w:val="000000" w:themeColor="text1"/>
          <w:sz w:val="24"/>
          <w:szCs w:val="24"/>
        </w:rPr>
        <w:t xml:space="preserve"> </w:t>
      </w:r>
      <w:r w:rsidRPr="00ED7677">
        <w:rPr>
          <w:rFonts w:ascii="Times New Roman" w:hAnsi="Times New Roman" w:cs="Times New Roman"/>
          <w:i/>
          <w:color w:val="000000" w:themeColor="text1"/>
          <w:sz w:val="24"/>
          <w:szCs w:val="24"/>
        </w:rPr>
        <w:t xml:space="preserve">queue distance  is improved when </w:t>
      </w:r>
      <w:r w:rsidR="00A3755F" w:rsidRPr="00ED7677">
        <w:rPr>
          <w:rFonts w:ascii="Times New Roman" w:hAnsi="Times New Roman" w:cs="Times New Roman"/>
          <w:i/>
          <w:color w:val="000000" w:themeColor="text1"/>
          <w:sz w:val="24"/>
          <w:szCs w:val="24"/>
        </w:rPr>
        <w:t>Three wheelers</w:t>
      </w:r>
      <w:r w:rsidRPr="00ED7677">
        <w:rPr>
          <w:rFonts w:ascii="Times New Roman" w:hAnsi="Times New Roman" w:cs="Times New Roman"/>
          <w:i/>
          <w:color w:val="000000" w:themeColor="text1"/>
          <w:sz w:val="24"/>
          <w:szCs w:val="24"/>
        </w:rPr>
        <w:t xml:space="preserve"> replaced by minibus.</w:t>
      </w:r>
    </w:p>
    <w:p w:rsidR="00532B5A" w:rsidRPr="00ED7677" w:rsidRDefault="004D0495" w:rsidP="00532B5A">
      <w:pPr>
        <w:spacing w:line="360" w:lineRule="auto"/>
        <w:jc w:val="both"/>
        <w:rPr>
          <w:rFonts w:ascii="Times New Roman" w:eastAsiaTheme="majorEastAsia" w:hAnsi="Times New Roman" w:cs="Times New Roman"/>
          <w:i/>
          <w:color w:val="000000" w:themeColor="text1"/>
          <w:sz w:val="24"/>
          <w:szCs w:val="24"/>
          <w:lang w:bidi="en-US"/>
        </w:rPr>
        <w:sectPr w:rsidR="00532B5A" w:rsidRPr="00ED7677" w:rsidSect="00C23903">
          <w:footerReference w:type="default" r:id="rId13"/>
          <w:type w:val="continuous"/>
          <w:pgSz w:w="12240" w:h="15840" w:code="1"/>
          <w:pgMar w:top="1757" w:right="1138" w:bottom="1440" w:left="1987" w:header="720" w:footer="720" w:gutter="0"/>
          <w:pgNumType w:fmt="lowerRoman"/>
          <w:cols w:space="720"/>
          <w:docGrid w:linePitch="360"/>
        </w:sectPr>
      </w:pPr>
      <w:r w:rsidRPr="00ED7677">
        <w:rPr>
          <w:rFonts w:ascii="Times New Roman" w:eastAsia="Calibri" w:hAnsi="Times New Roman" w:cs="Times New Roman"/>
          <w:b/>
          <w:i/>
          <w:color w:val="000000" w:themeColor="text1"/>
          <w:sz w:val="24"/>
          <w:szCs w:val="24"/>
          <w:lang w:bidi="en-US"/>
        </w:rPr>
        <w:t>Keywords:</w:t>
      </w:r>
      <w:r w:rsidR="00532B5A" w:rsidRPr="00ED7677">
        <w:rPr>
          <w:rFonts w:ascii="Times New Roman" w:eastAsia="Calibri" w:hAnsi="Times New Roman" w:cs="Times New Roman"/>
          <w:i/>
          <w:color w:val="000000" w:themeColor="text1"/>
          <w:sz w:val="24"/>
          <w:szCs w:val="24"/>
          <w:lang w:bidi="en-US"/>
        </w:rPr>
        <w:t xml:space="preserve">, Intersection, Performance, Roundabout, </w:t>
      </w:r>
      <w:r w:rsidR="00532B5A" w:rsidRPr="00ED7677">
        <w:rPr>
          <w:rFonts w:ascii="Times New Roman" w:eastAsiaTheme="majorEastAsia" w:hAnsi="Times New Roman" w:cs="Times New Roman"/>
          <w:i/>
          <w:color w:val="000000" w:themeColor="text1"/>
          <w:sz w:val="24"/>
          <w:szCs w:val="24"/>
          <w:lang w:bidi="en-US"/>
        </w:rPr>
        <w:t>SIDRA intersection software</w:t>
      </w:r>
      <w:r w:rsidR="00AA5B42">
        <w:rPr>
          <w:rFonts w:ascii="Times New Roman" w:eastAsiaTheme="majorEastAsia" w:hAnsi="Times New Roman" w:cs="Times New Roman"/>
          <w:i/>
          <w:color w:val="000000" w:themeColor="text1"/>
          <w:sz w:val="24"/>
          <w:szCs w:val="24"/>
          <w:lang w:bidi="en-US"/>
        </w:rPr>
        <w:t>,</w:t>
      </w:r>
      <w:r w:rsidR="00AA5B42">
        <w:rPr>
          <w:rFonts w:ascii="Times New Roman" w:eastAsia="Calibri" w:hAnsi="Times New Roman" w:cs="Times New Roman"/>
          <w:i/>
          <w:color w:val="000000" w:themeColor="text1"/>
          <w:sz w:val="24"/>
          <w:szCs w:val="24"/>
          <w:lang w:bidi="en-US"/>
        </w:rPr>
        <w:t xml:space="preserve"> </w:t>
      </w:r>
      <w:r w:rsidR="00AA5B42" w:rsidRPr="00ED7677">
        <w:rPr>
          <w:rFonts w:ascii="Times New Roman" w:eastAsia="Calibri" w:hAnsi="Times New Roman" w:cs="Times New Roman"/>
          <w:i/>
          <w:color w:val="000000" w:themeColor="text1"/>
          <w:sz w:val="24"/>
          <w:szCs w:val="24"/>
          <w:lang w:bidi="en-US"/>
        </w:rPr>
        <w:t>Three wheelers</w:t>
      </w:r>
      <w:r w:rsidR="00AA5B42">
        <w:rPr>
          <w:rFonts w:ascii="Times New Roman" w:eastAsia="Calibri" w:hAnsi="Times New Roman" w:cs="Times New Roman"/>
          <w:i/>
          <w:color w:val="000000" w:themeColor="text1"/>
          <w:sz w:val="24"/>
          <w:szCs w:val="24"/>
          <w:lang w:bidi="en-US"/>
        </w:rPr>
        <w:t>.</w:t>
      </w:r>
    </w:p>
    <w:p w:rsidR="00532B5A" w:rsidRPr="00ED7677" w:rsidRDefault="002E74D4" w:rsidP="00532B5A">
      <w:pPr>
        <w:pStyle w:val="Heading1"/>
        <w:spacing w:before="240" w:after="240"/>
        <w:jc w:val="both"/>
        <w:rPr>
          <w:rFonts w:ascii="Times New Roman" w:eastAsia="Calibri" w:hAnsi="Times New Roman" w:cs="Times New Roman"/>
          <w:color w:val="000000" w:themeColor="text1"/>
          <w:lang w:bidi="en-US"/>
        </w:rPr>
      </w:pPr>
      <w:bookmarkStart w:id="13" w:name="_Toc53980224"/>
      <w:bookmarkStart w:id="14" w:name="_Toc27669515"/>
      <w:bookmarkStart w:id="15" w:name="_Toc27602261"/>
      <w:bookmarkStart w:id="16" w:name="_Toc24665012"/>
      <w:bookmarkStart w:id="17" w:name="_Toc33346944"/>
      <w:bookmarkStart w:id="18" w:name="_Toc33347063"/>
      <w:bookmarkStart w:id="19" w:name="_Toc33350154"/>
      <w:bookmarkEnd w:id="0"/>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1. INTRODUCTION</w:t>
      </w:r>
      <w:bookmarkEnd w:id="13"/>
    </w:p>
    <w:p w:rsidR="00532B5A" w:rsidRPr="00ED7677" w:rsidRDefault="002E74D4" w:rsidP="00532B5A">
      <w:pPr>
        <w:pStyle w:val="Heading2"/>
        <w:spacing w:before="120" w:after="120" w:line="360" w:lineRule="auto"/>
        <w:jc w:val="both"/>
        <w:rPr>
          <w:rFonts w:ascii="Times New Roman" w:hAnsi="Times New Roman" w:cs="Times New Roman"/>
          <w:color w:val="000000" w:themeColor="text1"/>
        </w:rPr>
      </w:pPr>
      <w:bookmarkStart w:id="20" w:name="_Toc33346943"/>
      <w:bookmarkStart w:id="21" w:name="_Toc33347062"/>
      <w:bookmarkStart w:id="22" w:name="_Toc33350153"/>
      <w:bookmarkStart w:id="23" w:name="_Toc53980225"/>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1.1. Background of the Stud</w:t>
      </w:r>
      <w:bookmarkEnd w:id="20"/>
      <w:bookmarkEnd w:id="21"/>
      <w:bookmarkEnd w:id="22"/>
      <w:r w:rsidR="00532B5A" w:rsidRPr="00ED7677">
        <w:rPr>
          <w:rFonts w:ascii="Times New Roman" w:hAnsi="Times New Roman" w:cs="Times New Roman"/>
          <w:color w:val="000000" w:themeColor="text1"/>
        </w:rPr>
        <w:t>y</w:t>
      </w:r>
      <w:bookmarkEnd w:id="23"/>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Intersection is an area shared by two or more roads. This area is designated for the vehicles to change their flow course to different directions to reach their desired destinations. Its main function is to guide vehicles to their respective directions. Traffic intersections are complex locations on any highway. This is because vehicles moving in different direction want to occupy same space at the same time. In addition, the pedestrians als</w:t>
      </w:r>
      <w:r w:rsidR="0079237F">
        <w:rPr>
          <w:rFonts w:ascii="Times New Roman" w:hAnsi="Times New Roman" w:cs="Times New Roman"/>
          <w:color w:val="000000" w:themeColor="text1"/>
          <w:sz w:val="24"/>
          <w:szCs w:val="24"/>
        </w:rPr>
        <w:t>o seek same space for crossing</w:t>
      </w:r>
      <w:r w:rsidR="00255B4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(Roess, 2004)</w:t>
      </w:r>
      <w:r w:rsidR="0079237F">
        <w:rPr>
          <w:rFonts w:ascii="Times New Roman" w:hAnsi="Times New Roman" w:cs="Times New Roman"/>
          <w:color w:val="000000" w:themeColor="text1"/>
          <w:sz w:val="24"/>
          <w:szCs w:val="24"/>
        </w:rPr>
        <w:t>.</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high volume of vehicles, the inadequate infrastructure and the irrational distribution of the development are the main reasons for decreasing intersection performances. From the above factors, Traffic volume is the variable that has the biggest effect on intersection performances and associated with the characteristics of the traffic stream on the intersections of the highway. These include the distribution of the different types of vehicles in the traffic stream or traffic composition such as cars, trucks, buses etc. and the directional and lane distribution of the traffic volume on intersections including peaking characteristics and proportions</w:t>
      </w:r>
      <w:r w:rsidR="0079237F">
        <w:rPr>
          <w:rFonts w:ascii="Times New Roman" w:hAnsi="Times New Roman" w:cs="Times New Roman"/>
          <w:color w:val="000000" w:themeColor="text1"/>
          <w:sz w:val="24"/>
          <w:szCs w:val="24"/>
        </w:rPr>
        <w:t xml:space="preserve"> of turning movements on it </w:t>
      </w:r>
      <w:r w:rsidRPr="00ED7677">
        <w:rPr>
          <w:rFonts w:ascii="Times New Roman" w:hAnsi="Times New Roman" w:cs="Times New Roman"/>
          <w:color w:val="000000" w:themeColor="text1"/>
          <w:sz w:val="24"/>
          <w:szCs w:val="24"/>
        </w:rPr>
        <w:t>(Ahmed, 2018).</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Hosanna city is one of the most pursued after cities in the country with traffic conformation of pedestrian and motorized vehicles such as </w:t>
      </w:r>
      <w:r w:rsidR="00CF28E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taxi, bus, and truck etc. The City has about two signalized intersections and two roundabouts. During peak hours, it is becoming common to see congestion, long queues and delay at some of these intersections. Their capacity and level of service was not well studied and the effects of vehicles on intersection performances were also not studied. The belongings of different vehicle categories on the performance of intersections are very dissimilar in nature. Therefore, analyses of the effects of vehicle on intersection performance are essential in the study of traffic flows. Specifically, the relationship between </w:t>
      </w:r>
      <w:r w:rsidR="00CF28E1">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composition and performance parameters are needed to be studied since </w:t>
      </w:r>
      <w:r w:rsidR="00CF28E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mode of transportation is major public tran</w:t>
      </w:r>
      <w:r w:rsidR="0079237F">
        <w:rPr>
          <w:rFonts w:ascii="Times New Roman" w:hAnsi="Times New Roman" w:cs="Times New Roman"/>
          <w:color w:val="000000" w:themeColor="text1"/>
          <w:sz w:val="24"/>
          <w:szCs w:val="24"/>
        </w:rPr>
        <w:t xml:space="preserve">sportation mode in Hosanna city </w:t>
      </w:r>
      <w:r w:rsidRPr="00ED7677">
        <w:rPr>
          <w:rFonts w:ascii="Times New Roman" w:hAnsi="Times New Roman" w:cs="Times New Roman"/>
          <w:color w:val="000000" w:themeColor="text1"/>
          <w:sz w:val="24"/>
          <w:szCs w:val="24"/>
        </w:rPr>
        <w:t xml:space="preserve">(Transportation office of </w:t>
      </w:r>
      <w:r w:rsidR="006131DC" w:rsidRPr="00ED7677">
        <w:rPr>
          <w:rFonts w:ascii="Times New Roman" w:hAnsi="Times New Roman" w:cs="Times New Roman"/>
          <w:color w:val="000000" w:themeColor="text1"/>
          <w:sz w:val="24"/>
          <w:szCs w:val="24"/>
        </w:rPr>
        <w:t>Hosanna</w:t>
      </w:r>
      <w:r w:rsidRPr="00ED7677">
        <w:rPr>
          <w:rFonts w:ascii="Times New Roman" w:hAnsi="Times New Roman" w:cs="Times New Roman"/>
          <w:color w:val="000000" w:themeColor="text1"/>
          <w:sz w:val="24"/>
          <w:szCs w:val="24"/>
        </w:rPr>
        <w:t xml:space="preserve"> city, 2019). So the assessment of the effects </w:t>
      </w:r>
      <w:r w:rsidRPr="00ED7677">
        <w:rPr>
          <w:rFonts w:ascii="Times New Roman" w:hAnsi="Times New Roman" w:cs="Times New Roman"/>
          <w:color w:val="000000" w:themeColor="text1"/>
          <w:sz w:val="24"/>
          <w:szCs w:val="24"/>
        </w:rPr>
        <w:lastRenderedPageBreak/>
        <w:t xml:space="preserve">of </w:t>
      </w:r>
      <w:r w:rsidR="00CF28E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performance parameters of selected intersections is important to know the extent of problems and for improvement measures to be taken.</w:t>
      </w:r>
    </w:p>
    <w:p w:rsidR="00532B5A" w:rsidRPr="00ED7677" w:rsidRDefault="00F05235" w:rsidP="00532B5A">
      <w:pPr>
        <w:pStyle w:val="Heading2"/>
        <w:spacing w:before="120" w:after="120" w:line="360" w:lineRule="auto"/>
        <w:jc w:val="both"/>
        <w:rPr>
          <w:rStyle w:val="fontstyle01"/>
          <w:b/>
          <w:bCs/>
          <w:color w:val="000000" w:themeColor="text1"/>
        </w:rPr>
      </w:pPr>
      <w:bookmarkStart w:id="24" w:name="_Toc47967968"/>
      <w:bookmarkStart w:id="25" w:name="_Toc53980226"/>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1.2 Statement of the Problem</w:t>
      </w:r>
      <w:bookmarkEnd w:id="24"/>
      <w:bookmarkEnd w:id="25"/>
    </w:p>
    <w:p w:rsidR="00532B5A" w:rsidRPr="00ED7677" w:rsidRDefault="00532B5A" w:rsidP="00532B5A">
      <w:pPr>
        <w:spacing w:line="360" w:lineRule="auto"/>
        <w:jc w:val="both"/>
        <w:rPr>
          <w:rFonts w:asciiTheme="majorBidi" w:hAnsiTheme="majorBidi" w:cstheme="majorBidi"/>
          <w:color w:val="000000" w:themeColor="text1"/>
          <w:sz w:val="24"/>
          <w:szCs w:val="24"/>
        </w:rPr>
      </w:pPr>
      <w:r w:rsidRPr="00ED7677">
        <w:rPr>
          <w:rFonts w:asciiTheme="majorBidi" w:hAnsiTheme="majorBidi" w:cstheme="majorBidi"/>
          <w:color w:val="000000" w:themeColor="text1"/>
          <w:sz w:val="24"/>
          <w:szCs w:val="24"/>
        </w:rPr>
        <w:t>Traffic intersections are complex locations on any highway. This is because vehicles moving in different direction want to occupy same space at the same time. The high volume of vehicles, the inadequate infrastructure and the irrational distribution of the development are the main reasons for decreasing intersection performances. From the above factors, Traffic volume is the variable that has the biggest effect on intersection performances and associated with the characteristics of the traffic stream on the intersections of the highway. So it is very essential to study the performance evaluation of intersect</w:t>
      </w:r>
      <w:r w:rsidR="0079237F">
        <w:rPr>
          <w:rFonts w:asciiTheme="majorBidi" w:hAnsiTheme="majorBidi" w:cstheme="majorBidi"/>
          <w:color w:val="000000" w:themeColor="text1"/>
          <w:sz w:val="24"/>
          <w:szCs w:val="24"/>
        </w:rPr>
        <w:t>ions related with vehicle types</w:t>
      </w:r>
      <w:r w:rsidRPr="00ED7677">
        <w:rPr>
          <w:rFonts w:asciiTheme="majorBidi" w:hAnsiTheme="majorBidi" w:cstheme="majorBidi"/>
          <w:color w:val="000000" w:themeColor="text1"/>
          <w:sz w:val="24"/>
          <w:szCs w:val="24"/>
        </w:rPr>
        <w:t xml:space="preserve"> (Ahmed, 2018).</w:t>
      </w:r>
    </w:p>
    <w:p w:rsidR="00532B5A" w:rsidRPr="00ED7677" w:rsidRDefault="00532B5A" w:rsidP="00532B5A">
      <w:pPr>
        <w:spacing w:line="360" w:lineRule="auto"/>
        <w:jc w:val="both"/>
        <w:rPr>
          <w:rFonts w:asciiTheme="majorBidi" w:hAnsiTheme="majorBidi" w:cstheme="majorBidi"/>
          <w:color w:val="000000" w:themeColor="text1"/>
          <w:sz w:val="24"/>
          <w:szCs w:val="24"/>
        </w:rPr>
      </w:pPr>
      <w:r w:rsidRPr="00ED7677">
        <w:rPr>
          <w:rFonts w:asciiTheme="majorBidi" w:hAnsiTheme="majorBidi" w:cstheme="majorBidi"/>
          <w:color w:val="000000" w:themeColor="text1"/>
          <w:sz w:val="24"/>
          <w:szCs w:val="24"/>
        </w:rPr>
        <w:t xml:space="preserve"> Hosanna is the City which has intersections with high traffic flows. Because of that, </w:t>
      </w:r>
      <w:r w:rsidRPr="00ED7677">
        <w:rPr>
          <w:rFonts w:ascii="Times New Roman" w:hAnsi="Times New Roman" w:cs="Times New Roman"/>
          <w:color w:val="000000" w:themeColor="text1"/>
          <w:sz w:val="24"/>
          <w:szCs w:val="24"/>
        </w:rPr>
        <w:t xml:space="preserve">during peak hours, it is becoming common to see congestion, long queues and delay at some of these intersections </w:t>
      </w:r>
      <w:r w:rsidRPr="00ED7677">
        <w:rPr>
          <w:rFonts w:asciiTheme="majorBidi" w:hAnsiTheme="majorBidi" w:cstheme="majorBidi"/>
          <w:color w:val="000000" w:themeColor="text1"/>
          <w:sz w:val="24"/>
          <w:szCs w:val="24"/>
        </w:rPr>
        <w:t xml:space="preserve">and the intersections are highly occupied with High number of </w:t>
      </w:r>
      <w:r w:rsidR="00A56CB4" w:rsidRPr="00ED7677">
        <w:rPr>
          <w:rFonts w:asciiTheme="majorBidi" w:hAnsiTheme="majorBidi" w:cstheme="majorBidi"/>
          <w:color w:val="000000" w:themeColor="text1"/>
          <w:sz w:val="24"/>
          <w:szCs w:val="24"/>
        </w:rPr>
        <w:t>three</w:t>
      </w:r>
      <w:r w:rsidR="00D26A8D" w:rsidRPr="00ED7677">
        <w:rPr>
          <w:rFonts w:asciiTheme="majorBidi" w:hAnsiTheme="majorBidi" w:cstheme="majorBidi"/>
          <w:color w:val="000000" w:themeColor="text1"/>
          <w:sz w:val="24"/>
          <w:szCs w:val="24"/>
        </w:rPr>
        <w:t xml:space="preserve"> wheeler</w:t>
      </w:r>
      <w:r w:rsidRPr="00ED7677">
        <w:rPr>
          <w:rFonts w:asciiTheme="majorBidi" w:hAnsiTheme="majorBidi" w:cstheme="majorBidi"/>
          <w:color w:val="000000" w:themeColor="text1"/>
          <w:sz w:val="24"/>
          <w:szCs w:val="24"/>
        </w:rPr>
        <w:t xml:space="preserve">s because 75 % of the city’s transportation mode is covered by </w:t>
      </w:r>
      <w:r w:rsidR="00A56CB4" w:rsidRPr="00ED7677">
        <w:rPr>
          <w:rFonts w:asciiTheme="majorBidi" w:hAnsiTheme="majorBidi" w:cstheme="majorBidi"/>
          <w:color w:val="000000" w:themeColor="text1"/>
          <w:sz w:val="24"/>
          <w:szCs w:val="24"/>
        </w:rPr>
        <w:t>three</w:t>
      </w:r>
      <w:r w:rsidR="00D26A8D" w:rsidRPr="00ED7677">
        <w:rPr>
          <w:rFonts w:asciiTheme="majorBidi" w:hAnsiTheme="majorBidi" w:cstheme="majorBidi"/>
          <w:color w:val="000000" w:themeColor="text1"/>
          <w:sz w:val="24"/>
          <w:szCs w:val="24"/>
        </w:rPr>
        <w:t xml:space="preserve"> wheeler</w:t>
      </w:r>
      <w:r w:rsidR="00255B45">
        <w:rPr>
          <w:rFonts w:asciiTheme="majorBidi" w:hAnsiTheme="majorBidi" w:cstheme="majorBidi"/>
          <w:color w:val="000000" w:themeColor="text1"/>
          <w:sz w:val="24"/>
          <w:szCs w:val="24"/>
        </w:rPr>
        <w:t>s</w:t>
      </w:r>
      <w:r w:rsidRPr="00ED7677">
        <w:rPr>
          <w:rFonts w:asciiTheme="majorBidi" w:hAnsiTheme="majorBidi" w:cstheme="majorBidi"/>
          <w:color w:val="000000" w:themeColor="text1"/>
          <w:sz w:val="24"/>
          <w:szCs w:val="24"/>
        </w:rPr>
        <w:t xml:space="preserve"> (Transportation office of Hosanna </w:t>
      </w:r>
      <w:r w:rsidR="002934B0" w:rsidRPr="00ED7677">
        <w:rPr>
          <w:rFonts w:asciiTheme="majorBidi" w:hAnsiTheme="majorBidi" w:cstheme="majorBidi"/>
          <w:color w:val="000000" w:themeColor="text1"/>
          <w:sz w:val="24"/>
          <w:szCs w:val="24"/>
        </w:rPr>
        <w:t>City,</w:t>
      </w:r>
      <w:r w:rsidRPr="00ED7677">
        <w:rPr>
          <w:rFonts w:asciiTheme="majorBidi" w:hAnsiTheme="majorBidi" w:cstheme="majorBidi"/>
          <w:color w:val="000000" w:themeColor="text1"/>
          <w:sz w:val="24"/>
          <w:szCs w:val="24"/>
        </w:rPr>
        <w:t xml:space="preserve"> 2019). </w:t>
      </w:r>
      <w:r w:rsidRPr="00ED7677">
        <w:rPr>
          <w:rFonts w:ascii="Times New Roman" w:hAnsi="Times New Roman" w:cs="Times New Roman"/>
          <w:color w:val="000000" w:themeColor="text1"/>
          <w:sz w:val="24"/>
          <w:szCs w:val="24"/>
        </w:rPr>
        <w:t>Since</w:t>
      </w:r>
      <w:r w:rsidR="00951E42">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w:t>
      </w:r>
      <w:r w:rsidR="00A56CB4" w:rsidRPr="00ED7677">
        <w:rPr>
          <w:rFonts w:ascii="Times New Roman" w:hAnsi="Times New Roman" w:cs="Times New Roman"/>
          <w:color w:val="000000" w:themeColor="text1"/>
          <w:sz w:val="24"/>
          <w:szCs w:val="24"/>
        </w:rPr>
        <w:t>three</w:t>
      </w:r>
      <w:r w:rsidR="00A22396" w:rsidRPr="00ED7677">
        <w:rPr>
          <w:rFonts w:ascii="Times New Roman" w:hAnsi="Times New Roman" w:cs="Times New Roman"/>
          <w:color w:val="000000" w:themeColor="text1"/>
          <w:sz w:val="24"/>
          <w:szCs w:val="24"/>
        </w:rPr>
        <w:t xml:space="preserve"> wheeler</w:t>
      </w:r>
      <w:r w:rsidRPr="00ED7677">
        <w:rPr>
          <w:rFonts w:ascii="Times New Roman" w:hAnsi="Times New Roman" w:cs="Times New Roman"/>
          <w:color w:val="000000" w:themeColor="text1"/>
          <w:sz w:val="24"/>
          <w:szCs w:val="24"/>
        </w:rPr>
        <w:t xml:space="preserve"> is the main public transportation mode in Hosanna city, it is very essential to analyze the effects of </w:t>
      </w:r>
      <w:r w:rsidR="00A56CB4"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intersection performance parameters and performance evaluations of intersections to improve junctions by assessing solutions.</w:t>
      </w:r>
    </w:p>
    <w:p w:rsidR="00532B5A" w:rsidRPr="00ED7677" w:rsidRDefault="00532B5A" w:rsidP="00532B5A">
      <w:pPr>
        <w:spacing w:line="360" w:lineRule="auto"/>
        <w:jc w:val="both"/>
        <w:rPr>
          <w:rFonts w:asciiTheme="majorBidi" w:hAnsiTheme="majorBidi" w:cstheme="majorBidi"/>
          <w:color w:val="000000" w:themeColor="text1"/>
          <w:sz w:val="24"/>
          <w:szCs w:val="24"/>
        </w:rPr>
      </w:pPr>
      <w:r w:rsidRPr="00ED7677">
        <w:rPr>
          <w:rFonts w:asciiTheme="majorBidi" w:hAnsiTheme="majorBidi" w:cstheme="majorBidi"/>
          <w:color w:val="000000" w:themeColor="text1"/>
          <w:sz w:val="24"/>
          <w:szCs w:val="24"/>
        </w:rPr>
        <w:t>Most of the researches related to performance evaluation of intersection in Ethiopia are focused only on highly congested junction areas in Addis Ababa. And there is no sufficient study on the performance of intersections in other cities of the country to handle the problem of congestion, delay, accident and emissions in the intersection areas before they becom</w:t>
      </w:r>
      <w:r w:rsidR="00255B45">
        <w:rPr>
          <w:rFonts w:asciiTheme="majorBidi" w:hAnsiTheme="majorBidi" w:cstheme="majorBidi"/>
          <w:color w:val="000000" w:themeColor="text1"/>
          <w:sz w:val="24"/>
          <w:szCs w:val="24"/>
        </w:rPr>
        <w:t xml:space="preserve">e congested like in Addis Ababa </w:t>
      </w:r>
      <w:r w:rsidRPr="00ED7677">
        <w:rPr>
          <w:rFonts w:asciiTheme="majorBidi" w:hAnsiTheme="majorBidi" w:cstheme="majorBidi"/>
          <w:color w:val="000000" w:themeColor="text1"/>
          <w:sz w:val="24"/>
          <w:szCs w:val="24"/>
        </w:rPr>
        <w:t xml:space="preserve">(Nurhussen, 2015). Regarding this topic, (Syoum.B, 2018) Conducted study on effects of </w:t>
      </w:r>
      <w:r w:rsidR="00F46A52" w:rsidRPr="00ED7677">
        <w:rPr>
          <w:rFonts w:asciiTheme="majorBidi" w:hAnsiTheme="majorBidi" w:cstheme="majorBidi"/>
          <w:color w:val="000000" w:themeColor="text1"/>
          <w:sz w:val="24"/>
          <w:szCs w:val="24"/>
        </w:rPr>
        <w:t>three</w:t>
      </w:r>
      <w:r w:rsidR="00A3755F" w:rsidRPr="00ED7677">
        <w:rPr>
          <w:rFonts w:asciiTheme="majorBidi" w:hAnsiTheme="majorBidi" w:cstheme="majorBidi"/>
          <w:color w:val="000000" w:themeColor="text1"/>
          <w:sz w:val="24"/>
          <w:szCs w:val="24"/>
        </w:rPr>
        <w:t xml:space="preserve"> wheeler</w:t>
      </w:r>
      <w:r w:rsidRPr="00ED7677">
        <w:rPr>
          <w:rFonts w:asciiTheme="majorBidi" w:hAnsiTheme="majorBidi" w:cstheme="majorBidi"/>
          <w:color w:val="000000" w:themeColor="text1"/>
          <w:sz w:val="24"/>
          <w:szCs w:val="24"/>
        </w:rPr>
        <w:t>s on of performance measurement parameters of unsignalized intersections only in Harar City of Ethiopia. So this research can partially fill this gap.</w:t>
      </w:r>
      <w:bookmarkStart w:id="26" w:name="_Toc27669516"/>
      <w:bookmarkStart w:id="27" w:name="_Toc27602262"/>
      <w:bookmarkStart w:id="28" w:name="_Toc24665013"/>
      <w:bookmarkStart w:id="29" w:name="_Toc33346945"/>
      <w:bookmarkStart w:id="30" w:name="_Toc33347064"/>
      <w:bookmarkStart w:id="31" w:name="_Toc33350155"/>
      <w:bookmarkEnd w:id="14"/>
      <w:bookmarkEnd w:id="15"/>
      <w:bookmarkEnd w:id="16"/>
      <w:bookmarkEnd w:id="17"/>
      <w:bookmarkEnd w:id="18"/>
      <w:bookmarkEnd w:id="19"/>
    </w:p>
    <w:p w:rsidR="00532B5A" w:rsidRPr="00ED7677" w:rsidRDefault="00532B5A" w:rsidP="00532B5A">
      <w:pPr>
        <w:spacing w:line="360" w:lineRule="auto"/>
        <w:jc w:val="both"/>
        <w:rPr>
          <w:color w:val="000000" w:themeColor="text1"/>
        </w:rPr>
      </w:pPr>
    </w:p>
    <w:p w:rsidR="00532B5A" w:rsidRPr="00ED7677" w:rsidRDefault="007C6EEA" w:rsidP="00532B5A">
      <w:pPr>
        <w:pStyle w:val="Heading2"/>
        <w:spacing w:before="120" w:after="120" w:line="360" w:lineRule="auto"/>
        <w:jc w:val="both"/>
        <w:rPr>
          <w:rFonts w:ascii="Times New Roman" w:hAnsi="Times New Roman" w:cs="Times New Roman"/>
          <w:color w:val="000000" w:themeColor="text1"/>
        </w:rPr>
      </w:pPr>
      <w:bookmarkStart w:id="32" w:name="_Toc53980227"/>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1.3 Research Questions</w:t>
      </w:r>
      <w:bookmarkEnd w:id="26"/>
      <w:bookmarkEnd w:id="27"/>
      <w:bookmarkEnd w:id="28"/>
      <w:bookmarkEnd w:id="29"/>
      <w:bookmarkEnd w:id="30"/>
      <w:bookmarkEnd w:id="31"/>
      <w:bookmarkEnd w:id="32"/>
    </w:p>
    <w:p w:rsidR="00532B5A" w:rsidRPr="00ED7677" w:rsidRDefault="00532B5A" w:rsidP="00532B5A">
      <w:pPr>
        <w:spacing w:line="360" w:lineRule="auto"/>
        <w:jc w:val="both"/>
        <w:rPr>
          <w:rFonts w:ascii="Times New Roman" w:hAnsi="Times New Roman" w:cs="Times New Roman"/>
          <w:color w:val="000000" w:themeColor="text1"/>
          <w:sz w:val="24"/>
          <w:szCs w:val="24"/>
        </w:rPr>
      </w:pPr>
      <w:bookmarkStart w:id="33" w:name="_Toc24665014"/>
      <w:r w:rsidRPr="00ED7677">
        <w:rPr>
          <w:rFonts w:ascii="Times New Roman" w:hAnsi="Times New Roman" w:cs="Times New Roman"/>
          <w:color w:val="000000" w:themeColor="text1"/>
          <w:sz w:val="24"/>
          <w:szCs w:val="24"/>
        </w:rPr>
        <w:t>The basic research questions are:</w:t>
      </w:r>
      <w:bookmarkEnd w:id="33"/>
      <w:r w:rsidRPr="00ED7677">
        <w:rPr>
          <w:rFonts w:ascii="Times New Roman" w:hAnsi="Times New Roman" w:cs="Times New Roman"/>
          <w:color w:val="000000" w:themeColor="text1"/>
          <w:sz w:val="24"/>
          <w:szCs w:val="24"/>
        </w:rPr>
        <w:t>-</w:t>
      </w:r>
    </w:p>
    <w:p w:rsidR="00532B5A" w:rsidRPr="00ED7677" w:rsidRDefault="00532B5A" w:rsidP="00532B5A">
      <w:pPr>
        <w:pStyle w:val="ListParagraph"/>
        <w:numPr>
          <w:ilvl w:val="0"/>
          <w:numId w:val="24"/>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What are the parameters to evaluate the performance of intersections under the   given traffic and road conditions?</w:t>
      </w:r>
    </w:p>
    <w:p w:rsidR="00532B5A" w:rsidRPr="00ED7677" w:rsidRDefault="00532B5A" w:rsidP="00532B5A">
      <w:pPr>
        <w:pStyle w:val="ListParagraph"/>
        <w:numPr>
          <w:ilvl w:val="0"/>
          <w:numId w:val="24"/>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What are the consequences of </w:t>
      </w:r>
      <w:r w:rsidR="00A56CB4"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with intersection Performance measurement parameters?</w:t>
      </w:r>
    </w:p>
    <w:p w:rsidR="00532B5A" w:rsidRPr="00ED7677" w:rsidRDefault="00532B5A" w:rsidP="00532B5A">
      <w:pPr>
        <w:pStyle w:val="ListParagraph"/>
        <w:numPr>
          <w:ilvl w:val="0"/>
          <w:numId w:val="24"/>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Are there any possible measures to improve the performance of intersections?</w:t>
      </w:r>
    </w:p>
    <w:p w:rsidR="00532B5A" w:rsidRPr="00ED7677" w:rsidRDefault="00E3268C" w:rsidP="00532B5A">
      <w:pPr>
        <w:spacing w:before="120" w:after="120" w:line="360" w:lineRule="auto"/>
        <w:jc w:val="both"/>
        <w:rPr>
          <w:rStyle w:val="Heading2Char"/>
          <w:rFonts w:ascii="Times New Roman" w:hAnsi="Times New Roman" w:cs="Times New Roman"/>
          <w:color w:val="000000" w:themeColor="text1"/>
        </w:rPr>
      </w:pPr>
      <w:bookmarkStart w:id="34" w:name="_Toc27669517"/>
      <w:bookmarkStart w:id="35" w:name="_Toc27602263"/>
      <w:bookmarkStart w:id="36" w:name="_Toc24665015"/>
      <w:bookmarkStart w:id="37" w:name="_Toc24552248"/>
      <w:bookmarkStart w:id="38" w:name="_Toc24405938"/>
      <w:bookmarkStart w:id="39" w:name="_Toc33346946"/>
      <w:bookmarkStart w:id="40" w:name="_Toc33347065"/>
      <w:bookmarkStart w:id="41" w:name="_Toc33350156"/>
      <w:bookmarkStart w:id="42" w:name="_Toc53980228"/>
      <w:r>
        <w:rPr>
          <w:rStyle w:val="Heading2Char"/>
          <w:rFonts w:ascii="Times New Roman" w:hAnsi="Times New Roman" w:cs="Times New Roman"/>
          <w:color w:val="000000" w:themeColor="text1"/>
        </w:rPr>
        <w:t xml:space="preserve">                            </w:t>
      </w:r>
      <w:r w:rsidR="00532B5A" w:rsidRPr="00ED7677">
        <w:rPr>
          <w:rStyle w:val="Heading2Char"/>
          <w:rFonts w:ascii="Times New Roman" w:hAnsi="Times New Roman" w:cs="Times New Roman"/>
          <w:color w:val="000000" w:themeColor="text1"/>
        </w:rPr>
        <w:t>1.4 Objectives of the Research</w:t>
      </w:r>
      <w:bookmarkStart w:id="43" w:name="_Toc24552249"/>
      <w:bookmarkStart w:id="44" w:name="_Toc24405939"/>
      <w:bookmarkEnd w:id="34"/>
      <w:bookmarkEnd w:id="35"/>
      <w:bookmarkEnd w:id="36"/>
      <w:bookmarkEnd w:id="37"/>
      <w:bookmarkEnd w:id="38"/>
      <w:bookmarkEnd w:id="39"/>
      <w:bookmarkEnd w:id="40"/>
      <w:bookmarkEnd w:id="41"/>
      <w:bookmarkEnd w:id="42"/>
    </w:p>
    <w:p w:rsidR="00532B5A" w:rsidRPr="00ED7677" w:rsidRDefault="00E3268C" w:rsidP="00532B5A">
      <w:pPr>
        <w:pStyle w:val="Heading2"/>
        <w:spacing w:before="120" w:after="120" w:line="360" w:lineRule="auto"/>
        <w:jc w:val="both"/>
        <w:rPr>
          <w:rStyle w:val="Heading3Char"/>
          <w:rFonts w:ascii="Times New Roman" w:hAnsi="Times New Roman" w:cs="Times New Roman"/>
          <w:b/>
          <w:color w:val="000000" w:themeColor="text1"/>
          <w:sz w:val="24"/>
          <w:szCs w:val="24"/>
        </w:rPr>
      </w:pPr>
      <w:bookmarkStart w:id="45" w:name="_Toc27669518"/>
      <w:bookmarkStart w:id="46" w:name="_Toc27602264"/>
      <w:bookmarkStart w:id="47" w:name="_Toc24665016"/>
      <w:bookmarkStart w:id="48" w:name="_Toc33346947"/>
      <w:bookmarkStart w:id="49" w:name="_Toc33347066"/>
      <w:bookmarkStart w:id="50" w:name="_Toc33350157"/>
      <w:bookmarkStart w:id="51" w:name="_Toc53980229"/>
      <w:r>
        <w:rPr>
          <w:rStyle w:val="Heading3Char"/>
          <w:rFonts w:ascii="Times New Roman" w:hAnsi="Times New Roman" w:cs="Times New Roman"/>
          <w:b/>
          <w:color w:val="000000" w:themeColor="text1"/>
          <w:sz w:val="24"/>
          <w:szCs w:val="24"/>
        </w:rPr>
        <w:t xml:space="preserve">                </w:t>
      </w:r>
      <w:r w:rsidR="00532B5A" w:rsidRPr="00ED7677">
        <w:rPr>
          <w:rStyle w:val="Heading3Char"/>
          <w:rFonts w:ascii="Times New Roman" w:hAnsi="Times New Roman" w:cs="Times New Roman"/>
          <w:b/>
          <w:color w:val="000000" w:themeColor="text1"/>
          <w:sz w:val="24"/>
          <w:szCs w:val="24"/>
        </w:rPr>
        <w:t>1.4.1 General Objective</w:t>
      </w:r>
      <w:bookmarkEnd w:id="43"/>
      <w:bookmarkEnd w:id="44"/>
      <w:bookmarkEnd w:id="45"/>
      <w:bookmarkEnd w:id="46"/>
      <w:bookmarkEnd w:id="47"/>
      <w:bookmarkEnd w:id="48"/>
      <w:bookmarkEnd w:id="49"/>
      <w:bookmarkEnd w:id="50"/>
      <w:bookmarkEnd w:id="51"/>
    </w:p>
    <w:p w:rsidR="00532B5A" w:rsidRPr="00ED7677" w:rsidRDefault="00532B5A" w:rsidP="00532B5A">
      <w:pPr>
        <w:spacing w:line="360" w:lineRule="auto"/>
        <w:rPr>
          <w:rFonts w:ascii="Times New Roman" w:hAnsi="Times New Roman" w:cs="Times New Roman"/>
          <w:color w:val="000000" w:themeColor="text1"/>
          <w:sz w:val="24"/>
          <w:szCs w:val="24"/>
        </w:rPr>
      </w:pPr>
      <w:bookmarkStart w:id="52" w:name="_Toc24665017"/>
      <w:r w:rsidRPr="00ED7677">
        <w:rPr>
          <w:rFonts w:ascii="Times New Roman" w:hAnsi="Times New Roman" w:cs="Times New Roman"/>
          <w:color w:val="000000" w:themeColor="text1"/>
          <w:sz w:val="24"/>
          <w:szCs w:val="24"/>
        </w:rPr>
        <w:t xml:space="preserve">This research aims to study the effects of </w:t>
      </w:r>
      <w:r w:rsidR="00DD6167"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performance measurement parameters of selected intersections in Hosanna city.</w:t>
      </w:r>
      <w:bookmarkStart w:id="53" w:name="_Toc27669519"/>
      <w:bookmarkStart w:id="54" w:name="_Toc27602265"/>
      <w:bookmarkStart w:id="55" w:name="_Toc24665018"/>
      <w:bookmarkStart w:id="56" w:name="_Toc24552250"/>
      <w:bookmarkStart w:id="57" w:name="_Toc24405940"/>
      <w:bookmarkStart w:id="58" w:name="_Toc33346948"/>
      <w:bookmarkStart w:id="59" w:name="_Toc33347067"/>
      <w:bookmarkStart w:id="60" w:name="_Toc33350158"/>
      <w:bookmarkEnd w:id="52"/>
    </w:p>
    <w:p w:rsidR="00532B5A" w:rsidRPr="00ED7677" w:rsidRDefault="00E3268C" w:rsidP="00532B5A">
      <w:pPr>
        <w:pStyle w:val="NoSpacing"/>
        <w:spacing w:before="120" w:after="120" w:line="360" w:lineRule="auto"/>
        <w:rPr>
          <w:rStyle w:val="Heading3Char"/>
          <w:rFonts w:ascii="Times New Roman" w:hAnsi="Times New Roman" w:cs="Times New Roman"/>
          <w:color w:val="000000" w:themeColor="text1"/>
          <w:sz w:val="24"/>
          <w:szCs w:val="24"/>
        </w:rPr>
      </w:pPr>
      <w:bookmarkStart w:id="61" w:name="_Toc53980230"/>
      <w:r>
        <w:rPr>
          <w:rStyle w:val="Heading3Char"/>
          <w:rFonts w:ascii="Times New Roman" w:hAnsi="Times New Roman" w:cs="Times New Roman"/>
          <w:color w:val="000000" w:themeColor="text1"/>
          <w:sz w:val="24"/>
          <w:szCs w:val="24"/>
        </w:rPr>
        <w:t xml:space="preserve">                  </w:t>
      </w:r>
      <w:r w:rsidR="00532B5A" w:rsidRPr="00ED7677">
        <w:rPr>
          <w:rStyle w:val="Heading3Char"/>
          <w:rFonts w:ascii="Times New Roman" w:hAnsi="Times New Roman" w:cs="Times New Roman"/>
          <w:color w:val="000000" w:themeColor="text1"/>
          <w:sz w:val="24"/>
          <w:szCs w:val="24"/>
        </w:rPr>
        <w:t>1.4.2 Specific Objectives</w:t>
      </w:r>
      <w:bookmarkEnd w:id="53"/>
      <w:bookmarkEnd w:id="54"/>
      <w:bookmarkEnd w:id="55"/>
      <w:bookmarkEnd w:id="56"/>
      <w:bookmarkEnd w:id="57"/>
      <w:bookmarkEnd w:id="58"/>
      <w:bookmarkEnd w:id="59"/>
      <w:bookmarkEnd w:id="60"/>
      <w:bookmarkEnd w:id="61"/>
    </w:p>
    <w:p w:rsidR="00532B5A" w:rsidRPr="00ED7677" w:rsidRDefault="00532B5A" w:rsidP="00532B5A">
      <w:pPr>
        <w:pStyle w:val="NoSpacing"/>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specific objectives of this research are the following:</w:t>
      </w:r>
    </w:p>
    <w:p w:rsidR="00532B5A" w:rsidRPr="00ED7677" w:rsidRDefault="00532B5A" w:rsidP="00532B5A">
      <w:pPr>
        <w:pStyle w:val="NoSpacing"/>
        <w:numPr>
          <w:ilvl w:val="0"/>
          <w:numId w:val="37"/>
        </w:numPr>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To analyze the intersection performance measurement parameters, </w:t>
      </w:r>
      <w:r w:rsidRPr="00ED7677">
        <w:rPr>
          <w:rFonts w:ascii="Times New Roman" w:hAnsi="Times New Roman" w:cs="Times New Roman"/>
          <w:iCs/>
          <w:color w:val="000000" w:themeColor="text1"/>
          <w:sz w:val="24"/>
          <w:szCs w:val="24"/>
        </w:rPr>
        <w:t xml:space="preserve">capacity, Degree of saturation, control delay, queue length, and level of service </w:t>
      </w:r>
      <w:r w:rsidRPr="00ED7677">
        <w:rPr>
          <w:rFonts w:ascii="Times New Roman" w:hAnsi="Times New Roman" w:cs="Times New Roman"/>
          <w:color w:val="000000" w:themeColor="text1"/>
          <w:sz w:val="24"/>
          <w:szCs w:val="24"/>
        </w:rPr>
        <w:t>for intersection approaches.</w:t>
      </w:r>
    </w:p>
    <w:p w:rsidR="00532B5A" w:rsidRPr="00ED7677" w:rsidRDefault="00532B5A" w:rsidP="00532B5A">
      <w:pPr>
        <w:pStyle w:val="NoSpacing"/>
        <w:numPr>
          <w:ilvl w:val="0"/>
          <w:numId w:val="37"/>
        </w:numPr>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To evaluate the consequence of </w:t>
      </w:r>
      <w:r w:rsidRPr="00ED7677">
        <w:rPr>
          <w:rFonts w:ascii="Times New Roman" w:hAnsi="Times New Roman" w:cs="Times New Roman"/>
          <w:bCs/>
          <w:color w:val="000000" w:themeColor="text1"/>
          <w:sz w:val="24"/>
          <w:szCs w:val="24"/>
        </w:rPr>
        <w:t xml:space="preserve">three wheel drive </w:t>
      </w:r>
      <w:r w:rsidRPr="00ED7677">
        <w:rPr>
          <w:rFonts w:ascii="Times New Roman" w:hAnsi="Times New Roman" w:cs="Times New Roman"/>
          <w:color w:val="000000" w:themeColor="text1"/>
          <w:sz w:val="24"/>
          <w:szCs w:val="24"/>
        </w:rPr>
        <w:t>with performance parameters.</w:t>
      </w:r>
    </w:p>
    <w:p w:rsidR="00532B5A" w:rsidRPr="00ED7677" w:rsidRDefault="00532B5A" w:rsidP="00532B5A">
      <w:pPr>
        <w:pStyle w:val="NoSpacing"/>
        <w:numPr>
          <w:ilvl w:val="0"/>
          <w:numId w:val="37"/>
        </w:numPr>
        <w:spacing w:line="360" w:lineRule="auto"/>
        <w:rPr>
          <w:rFonts w:ascii="Times New Roman" w:hAnsi="Times New Roman" w:cs="Times New Roman"/>
          <w:color w:val="000000" w:themeColor="text1"/>
          <w:sz w:val="24"/>
          <w:szCs w:val="24"/>
        </w:rPr>
      </w:pPr>
      <w:r w:rsidRPr="00ED7677">
        <w:rPr>
          <w:rFonts w:ascii="Times New Roman" w:hAnsi="Times New Roman" w:cs="Times New Roman"/>
          <w:bCs/>
          <w:color w:val="000000" w:themeColor="text1"/>
          <w:sz w:val="24"/>
          <w:szCs w:val="24"/>
        </w:rPr>
        <w:t>To compare the performance change of intersections by replacing three wheel drive with a minibus.</w:t>
      </w:r>
    </w:p>
    <w:p w:rsidR="00532B5A" w:rsidRPr="00ED7677" w:rsidRDefault="001611EE" w:rsidP="00532B5A">
      <w:pPr>
        <w:pStyle w:val="Heading2"/>
        <w:spacing w:before="120" w:after="120" w:line="360" w:lineRule="auto"/>
        <w:jc w:val="both"/>
        <w:rPr>
          <w:rFonts w:ascii="Times New Roman" w:hAnsi="Times New Roman" w:cs="Times New Roman"/>
          <w:color w:val="000000" w:themeColor="text1"/>
        </w:rPr>
      </w:pPr>
      <w:bookmarkStart w:id="62" w:name="_Toc53980231"/>
      <w:r>
        <w:rPr>
          <w:rFonts w:ascii="Times New Roman" w:hAnsi="Times New Roman" w:cs="Times New Roman"/>
          <w:color w:val="000000" w:themeColor="text1"/>
        </w:rPr>
        <w:t xml:space="preserve">                         </w:t>
      </w:r>
      <w:r w:rsidR="003D757B">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1.5. Scope and limitations of the Research</w:t>
      </w:r>
      <w:bookmarkEnd w:id="62"/>
    </w:p>
    <w:p w:rsidR="00532B5A" w:rsidRPr="00ED7677" w:rsidRDefault="00532B5A" w:rsidP="00532B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This research is carried on two roundabouts and two signalized intersections which are located in Hosanna city. These intersections are considered as the major intersections in the city and located on the major road within the city. The findings of this research are specific to these selected intersections. The study analyzes the effect of </w:t>
      </w:r>
      <w:r w:rsidR="00A56CB4"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intersection performance parameters (capacity, degree of saturation, control delay, queue length and level of service). In comparing the effect of </w:t>
      </w:r>
      <w:r w:rsidR="00A56CB4"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minibus taxis on intersections, the comparison is from traffic performance point of view only. Detail cost benefit analysis of the </w:t>
      </w:r>
      <w:r w:rsidRPr="00ED7677">
        <w:rPr>
          <w:rFonts w:ascii="Times New Roman" w:hAnsi="Times New Roman" w:cs="Times New Roman"/>
          <w:color w:val="000000" w:themeColor="text1"/>
          <w:sz w:val="24"/>
          <w:szCs w:val="24"/>
        </w:rPr>
        <w:lastRenderedPageBreak/>
        <w:t>comparison is not discussed in this research. The analysis methods used in this research are based on Highway Capacity Manual (HCM 2010) procedures incorporated with SIDRA intersection software. There are some used assumed input values including PCU which may not fit exactly in a local condition. In addition, the data collection period is limited to a single day for an intersection and only for six hours per day based on the recommendations from FDOT manuals. It may be difficult to capture the actual fluctuation of traffic flows for the intersections during this time periods.</w:t>
      </w:r>
    </w:p>
    <w:p w:rsidR="00532B5A" w:rsidRPr="00ED7677" w:rsidRDefault="001B49DC" w:rsidP="00532B5A">
      <w:pPr>
        <w:pStyle w:val="Heading2"/>
        <w:spacing w:before="120" w:after="120" w:line="360" w:lineRule="auto"/>
        <w:rPr>
          <w:rFonts w:ascii="Times New Roman" w:hAnsi="Times New Roman" w:cs="Times New Roman"/>
          <w:color w:val="000000" w:themeColor="text1"/>
        </w:rPr>
      </w:pPr>
      <w:bookmarkStart w:id="63" w:name="_Toc53980232"/>
      <w:r>
        <w:rPr>
          <w:rFonts w:ascii="Times New Roman" w:hAnsi="Times New Roman" w:cs="Times New Roman"/>
          <w:color w:val="000000" w:themeColor="text1"/>
        </w:rPr>
        <w:t xml:space="preserve">      </w:t>
      </w:r>
      <w:r w:rsidR="00CA5777">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1.6. Significance of the Study.</w:t>
      </w:r>
      <w:bookmarkEnd w:id="63"/>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research result helps to counter on the problems on signalized intersections and roundabouts by recommending a number of countermeasures and gives notice to the policy developers to put some plans of policy on the transportation infrastructures especially on urban road networks and intersections. If the objective of this study was achieved the following advantages can be attained: reducing the congestion on the traffic junctions especially during peak hours, reducing the cost of traveling for the public, increasing the efficiency of the road network, improving traffic flow and traffic operations</w:t>
      </w:r>
      <w:r w:rsidR="00E305AE">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w:t>
      </w:r>
    </w:p>
    <w:p w:rsidR="00532B5A" w:rsidRPr="00ED7677" w:rsidRDefault="001B49DC" w:rsidP="00532B5A">
      <w:pPr>
        <w:pStyle w:val="Heading2"/>
        <w:spacing w:before="120" w:after="120" w:line="360" w:lineRule="auto"/>
        <w:jc w:val="both"/>
        <w:rPr>
          <w:rFonts w:ascii="Times New Roman" w:hAnsi="Times New Roman" w:cs="Times New Roman"/>
          <w:color w:val="000000" w:themeColor="text1"/>
        </w:rPr>
      </w:pPr>
      <w:bookmarkStart w:id="64" w:name="_Toc53980233"/>
      <w:r>
        <w:rPr>
          <w:rFonts w:ascii="Times New Roman" w:hAnsi="Times New Roman" w:cs="Times New Roman"/>
          <w:color w:val="000000" w:themeColor="text1"/>
        </w:rPr>
        <w:t xml:space="preserve">                          </w:t>
      </w:r>
      <w:r w:rsidR="00CA5777">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1.7. Structure of the thesis</w:t>
      </w:r>
      <w:bookmarkEnd w:id="64"/>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This thesis consists of five chapters: The first chapter of this thesis gives a general introduction of the overall thesis content and the general background of parameters involved in the analysis. The problem statements and objectives are discussed in this chapter .The second chapter reviews the relevant literatures related capacity and other performance analysis of roundabouts and signalized intersections. Chapter three discusses the study methodology carried out for this study. The relevant data collected for this research, the methodologies and equipments used for data collection are discussed. Chapter four discusses data analysis and results. The findings and theirs interpretation are discussed in this chapter.  Chapter five is about conclusion of the findings and recommendations based on the findings of this thesis.</w:t>
      </w: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B75319" w:rsidP="00532B5A">
      <w:pPr>
        <w:pStyle w:val="Heading1"/>
        <w:spacing w:before="240" w:after="240" w:line="360" w:lineRule="auto"/>
        <w:rPr>
          <w:rFonts w:ascii="Times New Roman" w:hAnsi="Times New Roman" w:cs="Times New Roman"/>
          <w:color w:val="000000" w:themeColor="text1"/>
        </w:rPr>
      </w:pPr>
      <w:bookmarkStart w:id="65" w:name="_Toc53980234"/>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2. LITERATURE REVIEW</w:t>
      </w:r>
      <w:bookmarkEnd w:id="65"/>
    </w:p>
    <w:p w:rsidR="00532B5A" w:rsidRPr="00ED7677" w:rsidRDefault="00B75319" w:rsidP="00532B5A">
      <w:pPr>
        <w:pStyle w:val="Heading2"/>
        <w:spacing w:before="120" w:after="120" w:line="360" w:lineRule="auto"/>
        <w:rPr>
          <w:rFonts w:ascii="Times New Roman" w:hAnsi="Times New Roman" w:cs="Times New Roman"/>
          <w:color w:val="000000" w:themeColor="text1"/>
        </w:rPr>
      </w:pPr>
      <w:bookmarkStart w:id="66" w:name="_Toc47967974"/>
      <w:bookmarkStart w:id="67" w:name="_Toc33350160"/>
      <w:bookmarkStart w:id="68" w:name="_Toc33347069"/>
      <w:bookmarkStart w:id="69" w:name="_Toc33346950"/>
      <w:bookmarkStart w:id="70" w:name="_Toc53980235"/>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2.1. General Overview</w:t>
      </w:r>
      <w:bookmarkEnd w:id="66"/>
      <w:bookmarkEnd w:id="67"/>
      <w:bookmarkEnd w:id="68"/>
      <w:bookmarkEnd w:id="69"/>
      <w:bookmarkEnd w:id="70"/>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Intersection is an area shared by two or more roads. This area is designated for the vehicles to turn to deferent directions to reach their desired destinations. Its main function is to guide vehicles to their respect</w:t>
      </w:r>
      <w:r w:rsidR="00255B45">
        <w:rPr>
          <w:rFonts w:ascii="Times New Roman" w:hAnsi="Times New Roman" w:cs="Times New Roman"/>
          <w:color w:val="000000" w:themeColor="text1"/>
          <w:sz w:val="24"/>
          <w:szCs w:val="24"/>
        </w:rPr>
        <w:t xml:space="preserve">ive directions. </w:t>
      </w:r>
      <w:r w:rsidRPr="00ED7677">
        <w:rPr>
          <w:rFonts w:ascii="Times New Roman" w:hAnsi="Times New Roman" w:cs="Times New Roman"/>
          <w:color w:val="000000" w:themeColor="text1"/>
          <w:sz w:val="24"/>
          <w:szCs w:val="24"/>
        </w:rPr>
        <w:t>Traﬃc intersections are complex locations on any highway. This is because vehicles moving in diﬀerent direction want to occupy same space at the same time. In addition, the pedestrians also seek same space for crossing. Intersections are generally classified into three general categories: At-grade intersections, Grade separated without ramps and Grade-separated with ramps (commonly known as interchanges). Most highways intersect at grade, and the intersection area should be designed to provide adequately for turning and crossing movements, with due consideration to sight distance, signs, and alignments. The basic types of at-grade intersections are T, Y or three-leg intersections, which consist of three approaches; four-leg or cross intersections, which consist of four approaches; multi leg intersections, which consist of five or more approaches; and roundabouts. At grade intersections can be also classified as signalized and unsignalized intersections based on the traffic control mechanisms. Intersections at grade can be eliminated by the use of grade separation structures that permit the cross flow of traffic at different levels without interruption. The advantage of such separation is the freedom from cross interference with resultant saving of time and increase i</w:t>
      </w:r>
      <w:r w:rsidR="00255B45">
        <w:rPr>
          <w:rFonts w:ascii="Times New Roman" w:hAnsi="Times New Roman" w:cs="Times New Roman"/>
          <w:color w:val="000000" w:themeColor="text1"/>
          <w:sz w:val="24"/>
          <w:szCs w:val="24"/>
        </w:rPr>
        <w:t xml:space="preserve">n safety for traffic movements </w:t>
      </w:r>
      <w:r w:rsidRPr="00ED7677">
        <w:rPr>
          <w:rFonts w:ascii="Times New Roman" w:hAnsi="Times New Roman" w:cs="Times New Roman"/>
          <w:color w:val="000000" w:themeColor="text1"/>
          <w:sz w:val="24"/>
          <w:szCs w:val="24"/>
        </w:rPr>
        <w:t>(Kumar, 2014).</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Intersection design is a complex process where factors related to operational efficiency such as capacity, delay and emissions are an important consideration along with safety features and geometrical constraints. A poorly designed intersection may contribute to traffic congestion, increase in vehicular emissions and road accidents. The operational efficiency of intersections largely depends on the prevailing road, traffic and control conditions. In recent years, vehicular emissions have also been a major factor in intersection design. Environmentally-friendly alternatives are more important than ever before to minimize carbon footprints </w:t>
      </w:r>
      <w:r w:rsidR="00255B45">
        <w:rPr>
          <w:rFonts w:ascii="Times New Roman" w:hAnsi="Times New Roman" w:cs="Times New Roman"/>
          <w:color w:val="000000" w:themeColor="text1"/>
          <w:sz w:val="24"/>
          <w:szCs w:val="24"/>
        </w:rPr>
        <w:t>contributed by transport sector</w:t>
      </w:r>
      <w:r w:rsidRPr="00ED7677">
        <w:rPr>
          <w:rFonts w:ascii="Times New Roman" w:hAnsi="Times New Roman" w:cs="Times New Roman"/>
          <w:color w:val="000000" w:themeColor="text1"/>
          <w:sz w:val="24"/>
          <w:szCs w:val="24"/>
        </w:rPr>
        <w:t xml:space="preserve"> (Borkloe et al, 2013)</w:t>
      </w:r>
      <w:r w:rsidR="00255B45">
        <w:rPr>
          <w:rFonts w:ascii="Times New Roman" w:hAnsi="Times New Roman" w:cs="Times New Roman"/>
          <w:color w:val="000000" w:themeColor="text1"/>
          <w:sz w:val="24"/>
          <w:szCs w:val="24"/>
        </w:rPr>
        <w:t>.</w:t>
      </w:r>
    </w:p>
    <w:p w:rsidR="00532B5A" w:rsidRPr="00ED7677" w:rsidRDefault="004F4AE7" w:rsidP="00532B5A">
      <w:pPr>
        <w:pStyle w:val="Heading2"/>
        <w:spacing w:before="120" w:after="120" w:line="360" w:lineRule="auto"/>
        <w:rPr>
          <w:rFonts w:ascii="Times New Roman" w:hAnsi="Times New Roman" w:cs="Times New Roman"/>
          <w:color w:val="000000" w:themeColor="text1"/>
        </w:rPr>
      </w:pPr>
      <w:bookmarkStart w:id="71" w:name="_Toc53980236"/>
      <w:r>
        <w:rPr>
          <w:rFonts w:ascii="Times New Roman" w:hAnsi="Times New Roman" w:cs="Times New Roman"/>
          <w:color w:val="000000" w:themeColor="text1"/>
        </w:rPr>
        <w:lastRenderedPageBreak/>
        <w:t xml:space="preserve">                                               </w:t>
      </w:r>
      <w:r w:rsidR="00D60C08">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2.2 Roundabouts</w:t>
      </w:r>
      <w:bookmarkEnd w:id="71"/>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Roundabouts are a type of circular intersections in which traffic travels counterclockwise (in right-hand traffic countries) around a central island. Specific design and traffic control features define and distinguish roundabouts from traffic circles. These features include yield control of all entering traffic, channelized approaches that deflect traffic flow, and appropriate geometric curvature to ensure that travel speeds on the circulatory roadway withi</w:t>
      </w:r>
      <w:r w:rsidR="00E9516C">
        <w:rPr>
          <w:rFonts w:ascii="Times New Roman" w:hAnsi="Times New Roman" w:cs="Times New Roman"/>
          <w:color w:val="000000" w:themeColor="text1"/>
          <w:sz w:val="24"/>
          <w:szCs w:val="24"/>
        </w:rPr>
        <w:t xml:space="preserve">n the specified limit </w:t>
      </w:r>
      <w:r w:rsidRPr="00ED7677">
        <w:rPr>
          <w:rFonts w:ascii="Times New Roman" w:hAnsi="Times New Roman" w:cs="Times New Roman"/>
          <w:color w:val="000000" w:themeColor="text1"/>
          <w:sz w:val="24"/>
          <w:szCs w:val="24"/>
        </w:rPr>
        <w:t>(FHWA, 2000). Roundabout is Suitable for relatively balanced approach volumes, safer for vehicular travel, can result in less delay and emissions, can accommodate aesthetic treatments, lower injury and fatality rates, less suitable for high volume/multilane approaches, less intuitive for pedestrians/bicycle lists</w:t>
      </w:r>
      <w:r w:rsidR="00E9516C">
        <w:rPr>
          <w:rFonts w:ascii="Times New Roman" w:hAnsi="Times New Roman" w:cs="Times New Roman"/>
          <w:color w:val="000000" w:themeColor="text1"/>
          <w:sz w:val="24"/>
          <w:szCs w:val="24"/>
        </w:rPr>
        <w:t xml:space="preserve"> than other intersection type </w:t>
      </w:r>
      <w:r w:rsidRPr="00ED7677">
        <w:rPr>
          <w:rFonts w:ascii="Times New Roman" w:hAnsi="Times New Roman" w:cs="Times New Roman"/>
          <w:color w:val="000000" w:themeColor="text1"/>
          <w:sz w:val="24"/>
          <w:szCs w:val="24"/>
        </w:rPr>
        <w:t>(MASS HIGHWAY, 2006).</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The key geometric elements of Roundabouts are shown in Figure 2.1.Roundabouts introduces an entry curve to slow entering traffic down to give-way to circulating traffic. The entry and exit curves are separated by a raised median called a splitter island, which is designed to deflect and slow entering traffic in conjunction with the entry curve. The vehicles then enter the roundabout when a sufficient gap is presented, then travels within the circulating carriageway until they reach their desired exit. Roundabouts are becoming more popular based on the multiple opportunities to improve safety and operational efficiency, and provide other benefits. Of course, roundabouts are not always feasible and do not always provide the optimal solution for every problem. But it is more useful for traffic safety, increasing operational performances, providing environmental benefits, pedestrian safety, Aesthetics, </w:t>
      </w:r>
      <w:r w:rsidR="0002200A">
        <w:rPr>
          <w:rFonts w:ascii="Times New Roman" w:hAnsi="Times New Roman" w:cs="Times New Roman"/>
          <w:color w:val="000000" w:themeColor="text1"/>
          <w:sz w:val="24"/>
          <w:szCs w:val="24"/>
        </w:rPr>
        <w:t xml:space="preserve">Land Use and Access Management </w:t>
      </w:r>
      <w:r w:rsidRPr="00ED7677">
        <w:rPr>
          <w:rFonts w:ascii="Times New Roman" w:hAnsi="Times New Roman" w:cs="Times New Roman"/>
          <w:color w:val="000000" w:themeColor="text1"/>
          <w:sz w:val="24"/>
          <w:szCs w:val="24"/>
        </w:rPr>
        <w:t>(FHWA, 2009).</w:t>
      </w: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tabs>
          <w:tab w:val="left" w:pos="1080"/>
        </w:tabs>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noProof/>
          <w:color w:val="000000" w:themeColor="text1"/>
          <w:sz w:val="24"/>
          <w:szCs w:val="24"/>
        </w:rPr>
        <w:lastRenderedPageBreak/>
        <w:drawing>
          <wp:inline distT="0" distB="0" distL="0" distR="0">
            <wp:extent cx="6010275" cy="7353300"/>
            <wp:effectExtent l="19050" t="0" r="0" b="0"/>
            <wp:docPr id="1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srcRect/>
                    <a:stretch>
                      <a:fillRect/>
                    </a:stretch>
                  </pic:blipFill>
                  <pic:spPr bwMode="auto">
                    <a:xfrm>
                      <a:off x="0" y="0"/>
                      <a:ext cx="6022118" cy="7367790"/>
                    </a:xfrm>
                    <a:prstGeom prst="rect">
                      <a:avLst/>
                    </a:prstGeom>
                    <a:noFill/>
                    <a:ln w="9525">
                      <a:noFill/>
                      <a:miter lim="800000"/>
                      <a:headEnd/>
                      <a:tailEnd/>
                    </a:ln>
                  </pic:spPr>
                </pic:pic>
              </a:graphicData>
            </a:graphic>
          </wp:inline>
        </w:drawing>
      </w:r>
      <w:bookmarkStart w:id="72" w:name="_Toc47962738"/>
      <w:r w:rsidRPr="00ED7677">
        <w:rPr>
          <w:rFonts w:ascii="Times New Roman" w:hAnsi="Times New Roman" w:cs="Times New Roman"/>
          <w:color w:val="000000" w:themeColor="text1"/>
          <w:sz w:val="24"/>
          <w:szCs w:val="24"/>
        </w:rPr>
        <w:t>Figure 2.</w:t>
      </w:r>
      <w:r w:rsidR="004E10A5" w:rsidRPr="00ED7677">
        <w:rPr>
          <w:rFonts w:ascii="Times New Roman" w:hAnsi="Times New Roman" w:cs="Times New Roman"/>
          <w:color w:val="000000" w:themeColor="text1"/>
          <w:sz w:val="24"/>
          <w:szCs w:val="24"/>
        </w:rPr>
        <w:fldChar w:fldCharType="begin"/>
      </w:r>
      <w:r w:rsidRPr="00ED7677">
        <w:rPr>
          <w:rFonts w:ascii="Times New Roman" w:hAnsi="Times New Roman" w:cs="Times New Roman"/>
          <w:color w:val="000000" w:themeColor="text1"/>
          <w:sz w:val="24"/>
          <w:szCs w:val="24"/>
        </w:rPr>
        <w:instrText xml:space="preserve"> SEQ Figure_2. \* ARABIC </w:instrText>
      </w:r>
      <w:r w:rsidR="004E10A5" w:rsidRPr="00ED7677">
        <w:rPr>
          <w:rFonts w:ascii="Times New Roman" w:hAnsi="Times New Roman" w:cs="Times New Roman"/>
          <w:color w:val="000000" w:themeColor="text1"/>
          <w:sz w:val="24"/>
          <w:szCs w:val="24"/>
        </w:rPr>
        <w:fldChar w:fldCharType="separate"/>
      </w:r>
      <w:r w:rsidRPr="00ED7677">
        <w:rPr>
          <w:rFonts w:ascii="Times New Roman" w:hAnsi="Times New Roman" w:cs="Times New Roman"/>
          <w:color w:val="000000" w:themeColor="text1"/>
          <w:sz w:val="24"/>
          <w:szCs w:val="24"/>
        </w:rPr>
        <w:t>1</w:t>
      </w:r>
      <w:r w:rsidR="004E10A5" w:rsidRPr="00ED7677">
        <w:rPr>
          <w:rFonts w:ascii="Times New Roman" w:hAnsi="Times New Roman" w:cs="Times New Roman"/>
          <w:color w:val="000000" w:themeColor="text1"/>
          <w:sz w:val="24"/>
          <w:szCs w:val="24"/>
        </w:rPr>
        <w:fldChar w:fldCharType="end"/>
      </w:r>
      <w:r w:rsidRPr="00ED7677">
        <w:rPr>
          <w:rFonts w:ascii="Times New Roman" w:hAnsi="Times New Roman" w:cs="Times New Roman"/>
          <w:color w:val="000000" w:themeColor="text1"/>
          <w:sz w:val="24"/>
          <w:szCs w:val="24"/>
        </w:rPr>
        <w:t xml:space="preserve"> Geo</w:t>
      </w:r>
      <w:r w:rsidR="00865C40">
        <w:rPr>
          <w:rFonts w:ascii="Times New Roman" w:hAnsi="Times New Roman" w:cs="Times New Roman"/>
          <w:color w:val="000000" w:themeColor="text1"/>
          <w:sz w:val="24"/>
          <w:szCs w:val="24"/>
        </w:rPr>
        <w:t>metric elements of r</w:t>
      </w:r>
      <w:r w:rsidR="002367AA">
        <w:rPr>
          <w:rFonts w:ascii="Times New Roman" w:hAnsi="Times New Roman" w:cs="Times New Roman"/>
          <w:color w:val="000000" w:themeColor="text1"/>
          <w:sz w:val="24"/>
          <w:szCs w:val="24"/>
        </w:rPr>
        <w:t>oundabout</w:t>
      </w:r>
      <w:r w:rsidR="002934B0">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(AACRA Manual, 2004)</w:t>
      </w:r>
      <w:bookmarkEnd w:id="72"/>
      <w:r w:rsidRPr="00ED7677">
        <w:rPr>
          <w:rFonts w:ascii="Times New Roman" w:hAnsi="Times New Roman" w:cs="Times New Roman"/>
          <w:color w:val="000000" w:themeColor="text1"/>
          <w:sz w:val="24"/>
          <w:szCs w:val="24"/>
        </w:rPr>
        <w:t>.</w:t>
      </w:r>
    </w:p>
    <w:p w:rsidR="00532B5A" w:rsidRPr="00ED7677" w:rsidRDefault="00532B5A" w:rsidP="00532B5A">
      <w:pPr>
        <w:pStyle w:val="Caption"/>
        <w:jc w:val="both"/>
        <w:rPr>
          <w:color w:val="000000" w:themeColor="text1"/>
        </w:rPr>
      </w:pPr>
      <w:bookmarkStart w:id="73" w:name="_Toc47959810"/>
      <w:bookmarkStart w:id="74" w:name="_Toc47960148"/>
      <w:r w:rsidRPr="00ED7677">
        <w:rPr>
          <w:b w:val="0"/>
          <w:color w:val="000000" w:themeColor="text1"/>
        </w:rPr>
        <w:lastRenderedPageBreak/>
        <w:t>Table 2.</w:t>
      </w:r>
      <w:r w:rsidR="004E10A5" w:rsidRPr="00ED7677">
        <w:rPr>
          <w:b w:val="0"/>
          <w:color w:val="000000" w:themeColor="text1"/>
        </w:rPr>
        <w:fldChar w:fldCharType="begin"/>
      </w:r>
      <w:r w:rsidRPr="00ED7677">
        <w:rPr>
          <w:b w:val="0"/>
          <w:color w:val="000000" w:themeColor="text1"/>
        </w:rPr>
        <w:instrText xml:space="preserve"> SEQ Table_2. \* ARABIC </w:instrText>
      </w:r>
      <w:r w:rsidR="004E10A5" w:rsidRPr="00ED7677">
        <w:rPr>
          <w:b w:val="0"/>
          <w:color w:val="000000" w:themeColor="text1"/>
        </w:rPr>
        <w:fldChar w:fldCharType="separate"/>
      </w:r>
      <w:r w:rsidRPr="00ED7677">
        <w:rPr>
          <w:b w:val="0"/>
          <w:noProof/>
          <w:color w:val="000000" w:themeColor="text1"/>
        </w:rPr>
        <w:t>1</w:t>
      </w:r>
      <w:r w:rsidR="004E10A5" w:rsidRPr="00ED7677">
        <w:rPr>
          <w:b w:val="0"/>
          <w:color w:val="000000" w:themeColor="text1"/>
        </w:rPr>
        <w:fldChar w:fldCharType="end"/>
      </w:r>
      <w:r w:rsidR="002367AA">
        <w:rPr>
          <w:b w:val="0"/>
          <w:color w:val="000000" w:themeColor="text1"/>
        </w:rPr>
        <w:t xml:space="preserve"> </w:t>
      </w:r>
      <w:r w:rsidR="00C35297">
        <w:rPr>
          <w:b w:val="0"/>
          <w:color w:val="000000" w:themeColor="text1"/>
        </w:rPr>
        <w:t>Description of key roundabout f</w:t>
      </w:r>
      <w:r w:rsidRPr="00ED7677">
        <w:rPr>
          <w:b w:val="0"/>
          <w:color w:val="000000" w:themeColor="text1"/>
        </w:rPr>
        <w:t>eatures</w:t>
      </w:r>
      <w:bookmarkEnd w:id="73"/>
      <w:bookmarkEnd w:id="74"/>
      <w:r w:rsidR="00CA5777" w:rsidRPr="00ED7677">
        <w:rPr>
          <w:b w:val="0"/>
          <w:color w:val="000000" w:themeColor="text1"/>
        </w:rPr>
        <w:t>. (</w:t>
      </w:r>
      <w:r w:rsidRPr="00ED7677">
        <w:rPr>
          <w:b w:val="0"/>
          <w:color w:val="000000" w:themeColor="text1"/>
        </w:rPr>
        <w:t>AACRA Manual, 2004)</w:t>
      </w:r>
    </w:p>
    <w:tbl>
      <w:tblPr>
        <w:tblStyle w:val="TableGrid"/>
        <w:tblW w:w="0" w:type="auto"/>
        <w:tblLook w:val="04A0"/>
      </w:tblPr>
      <w:tblGrid>
        <w:gridCol w:w="1904"/>
        <w:gridCol w:w="7427"/>
      </w:tblGrid>
      <w:tr w:rsidR="00532B5A" w:rsidRPr="00ED7677" w:rsidTr="005F655A">
        <w:tc>
          <w:tcPr>
            <w:tcW w:w="1920" w:type="dxa"/>
            <w:tcBorders>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Feature</w:t>
            </w:r>
          </w:p>
        </w:tc>
        <w:tc>
          <w:tcPr>
            <w:tcW w:w="7548" w:type="dxa"/>
            <w:tcBorders>
              <w:left w:val="single" w:sz="4" w:space="0" w:color="auto"/>
            </w:tcBorders>
          </w:tcPr>
          <w:p w:rsidR="00532B5A" w:rsidRPr="00ED7677" w:rsidRDefault="00532B5A" w:rsidP="005F655A">
            <w:pPr>
              <w:spacing w:line="360" w:lineRule="auto"/>
              <w:ind w:left="2500"/>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Description</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Approach  Curve</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Approach Curve is used to slow down the operating speed of vehicles     </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coming from a high speed environment</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Entry Curve</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Entry Curve is used to deflect and slow entering vehicles to an appropriate </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Speed to safely circulate the roundabout.</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Entry Width</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Entry Width is the width of the entry where it meets the circulating carriage way.</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Holding Line</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Holding Line is pavement marking that defines where the vehicles have to give way to the circulating traffic. It is generally marked along the inscribed circle.</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Circulating</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Carriageway</w:t>
            </w: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Circulating Carriageway is a curved path used by vehicles to travel around the Central island. This is defined by line marking.</w:t>
            </w:r>
          </w:p>
        </w:tc>
      </w:tr>
      <w:tr w:rsidR="00532B5A" w:rsidRPr="00ED7677" w:rsidTr="005F655A">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Circulating</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Carriageway</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Width</w:t>
            </w: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Circulating Carriageway Width defines the roadway width for vehicle circulation Around central island. The Circulating Carriageway Width has to be wide enough to accommodate the largest design vehicles turning path.</w:t>
            </w:r>
          </w:p>
        </w:tc>
      </w:tr>
      <w:tr w:rsidR="00532B5A" w:rsidRPr="00ED7677" w:rsidTr="005F655A">
        <w:trPr>
          <w:trHeight w:val="728"/>
        </w:trPr>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Exit Width</w:t>
            </w: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Exit Width is the width of the exit where it meets the circulating carriageway.</w:t>
            </w:r>
          </w:p>
        </w:tc>
      </w:tr>
      <w:tr w:rsidR="00532B5A" w:rsidRPr="00ED7677" w:rsidTr="005F655A">
        <w:trPr>
          <w:trHeight w:val="692"/>
        </w:trPr>
        <w:tc>
          <w:tcPr>
            <w:tcW w:w="1920" w:type="dxa"/>
            <w:tcBorders>
              <w:righ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Exit Curve</w:t>
            </w:r>
          </w:p>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p>
        </w:tc>
        <w:tc>
          <w:tcPr>
            <w:tcW w:w="7548" w:type="dxa"/>
            <w:tcBorders>
              <w:left w:val="single" w:sz="4" w:space="0" w:color="auto"/>
            </w:tcBorders>
          </w:tcPr>
          <w:p w:rsidR="00532B5A" w:rsidRPr="00ED7677" w:rsidRDefault="00532B5A" w:rsidP="005F65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Exit Curve is generally bigger/flatter than the entry curve to allow vehicles to exit at faster speed to improve traffic capacity and flow.</w:t>
            </w:r>
          </w:p>
        </w:tc>
      </w:tr>
    </w:tbl>
    <w:p w:rsidR="00532B5A" w:rsidRPr="00ED7677" w:rsidRDefault="001C4632" w:rsidP="00532B5A">
      <w:pPr>
        <w:pStyle w:val="Heading3"/>
        <w:spacing w:before="120" w:after="120" w:line="360" w:lineRule="auto"/>
        <w:rPr>
          <w:rFonts w:ascii="Times New Roman" w:eastAsiaTheme="minorEastAsia" w:hAnsi="Times New Roman" w:cs="Times New Roman"/>
          <w:color w:val="000000" w:themeColor="text1"/>
          <w:sz w:val="24"/>
          <w:szCs w:val="24"/>
        </w:rPr>
      </w:pPr>
      <w:bookmarkStart w:id="75" w:name="_Toc47967979"/>
      <w:bookmarkStart w:id="76" w:name="_Toc53980237"/>
      <w:r>
        <w:rPr>
          <w:rFonts w:ascii="Times New Roman" w:eastAsiaTheme="minorEastAsia" w:hAnsi="Times New Roman" w:cs="Times New Roman"/>
          <w:color w:val="000000" w:themeColor="text1"/>
          <w:sz w:val="24"/>
          <w:szCs w:val="24"/>
        </w:rPr>
        <w:t xml:space="preserve">               </w:t>
      </w:r>
      <w:r w:rsidR="002367AA">
        <w:rPr>
          <w:rFonts w:ascii="Times New Roman" w:eastAsiaTheme="minorEastAsia" w:hAnsi="Times New Roman" w:cs="Times New Roman"/>
          <w:color w:val="000000" w:themeColor="text1"/>
          <w:sz w:val="24"/>
          <w:szCs w:val="24"/>
        </w:rPr>
        <w:t xml:space="preserve">         </w:t>
      </w:r>
      <w:r>
        <w:rPr>
          <w:rFonts w:ascii="Times New Roman" w:eastAsiaTheme="minorEastAsia" w:hAnsi="Times New Roman" w:cs="Times New Roman"/>
          <w:color w:val="000000" w:themeColor="text1"/>
          <w:sz w:val="24"/>
          <w:szCs w:val="24"/>
        </w:rPr>
        <w:t xml:space="preserve">  </w:t>
      </w:r>
      <w:r w:rsidR="00532B5A" w:rsidRPr="00ED7677">
        <w:rPr>
          <w:rFonts w:ascii="Times New Roman" w:eastAsiaTheme="minorEastAsia" w:hAnsi="Times New Roman" w:cs="Times New Roman"/>
          <w:color w:val="000000" w:themeColor="text1"/>
          <w:sz w:val="24"/>
          <w:szCs w:val="24"/>
        </w:rPr>
        <w:t>2.2.1 Performance Analysis of roundabout</w:t>
      </w:r>
      <w:bookmarkEnd w:id="75"/>
      <w:bookmarkEnd w:id="76"/>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An operational analysis produces two kinds of estimates: (1) the capacity of a facility, i.e., the ability of the facility to accommodate various streams of users, and (2) the level of performance, often measured in terms of one or more measures of effectiveness, such as degree of saturation, delay and queues. The Highway Capacity Manual (HCM) defines the capacity of a facility as “the maximum hourly rate at which persons or vehicles can reasonably be expected to traverse a point or uniform section of a lane or roadway during a given time period under prevailing roadway, traffic, and control conditions”. While capacity is a specific </w:t>
      </w:r>
      <w:r w:rsidRPr="00ED7677">
        <w:rPr>
          <w:rFonts w:ascii="Times New Roman" w:hAnsi="Times New Roman" w:cs="Times New Roman"/>
          <w:color w:val="000000" w:themeColor="text1"/>
          <w:sz w:val="24"/>
          <w:szCs w:val="24"/>
        </w:rPr>
        <w:lastRenderedPageBreak/>
        <w:t>measure that can be defined and estimated, level of service (LOS) is a qualitative measure that characterizes operational conditions within a traffic stream and their perception by motorists and passengers. To quantify level of service, the HCM defines specific measures of effectiveness for each highway facility type (TRB, 2000). The capacity of each entry to a roundabout is the maximum rate at which vehicles can reasonably be expected to enter the roundabout from an approach during a given time period under prevailing traffic and roadway (geometric) conditions. Roundabout approach capacity is dependent on the conflicting circulating flow and the roundabout’s geometric elements (FHWA, 2000).</w:t>
      </w:r>
    </w:p>
    <w:p w:rsidR="00532B5A" w:rsidRPr="00ED7677" w:rsidRDefault="005B0168" w:rsidP="00532B5A">
      <w:pPr>
        <w:pStyle w:val="Heading3"/>
        <w:spacing w:before="120" w:after="120" w:line="360" w:lineRule="auto"/>
        <w:rPr>
          <w:rFonts w:ascii="Times New Roman" w:eastAsiaTheme="minorEastAsia" w:hAnsi="Times New Roman" w:cs="Times New Roman"/>
          <w:color w:val="000000" w:themeColor="text1"/>
          <w:kern w:val="24"/>
          <w:sz w:val="24"/>
          <w:szCs w:val="24"/>
        </w:rPr>
      </w:pPr>
      <w:bookmarkStart w:id="77" w:name="_Toc53980238"/>
      <w:r>
        <w:rPr>
          <w:rFonts w:ascii="Times New Roman" w:eastAsiaTheme="minorEastAsia" w:hAnsi="Times New Roman" w:cs="Times New Roman"/>
          <w:color w:val="000000" w:themeColor="text1"/>
          <w:kern w:val="24"/>
          <w:sz w:val="24"/>
          <w:szCs w:val="24"/>
        </w:rPr>
        <w:t xml:space="preserve">                        </w:t>
      </w:r>
      <w:r w:rsidR="006E232D">
        <w:rPr>
          <w:rFonts w:ascii="Times New Roman" w:eastAsiaTheme="minorEastAsia" w:hAnsi="Times New Roman" w:cs="Times New Roman"/>
          <w:color w:val="000000" w:themeColor="text1"/>
          <w:kern w:val="24"/>
          <w:sz w:val="24"/>
          <w:szCs w:val="24"/>
        </w:rPr>
        <w:t xml:space="preserve">      </w:t>
      </w:r>
      <w:r w:rsidR="00512CAD">
        <w:rPr>
          <w:rFonts w:ascii="Times New Roman" w:eastAsiaTheme="minorEastAsia" w:hAnsi="Times New Roman" w:cs="Times New Roman"/>
          <w:color w:val="000000" w:themeColor="text1"/>
          <w:kern w:val="24"/>
          <w:sz w:val="24"/>
          <w:szCs w:val="24"/>
        </w:rPr>
        <w:t>2.2.2</w:t>
      </w:r>
      <w:r w:rsidR="00532B5A" w:rsidRPr="00ED7677">
        <w:rPr>
          <w:rFonts w:ascii="Times New Roman" w:eastAsiaTheme="minorEastAsia" w:hAnsi="Times New Roman" w:cs="Times New Roman"/>
          <w:color w:val="000000" w:themeColor="text1"/>
          <w:kern w:val="24"/>
          <w:sz w:val="24"/>
          <w:szCs w:val="24"/>
        </w:rPr>
        <w:t xml:space="preserve"> Capacity and Degree of saturation</w:t>
      </w:r>
      <w:bookmarkEnd w:id="77"/>
    </w:p>
    <w:p w:rsidR="00532B5A" w:rsidRPr="00ED7677" w:rsidRDefault="00532B5A" w:rsidP="00532B5A">
      <w:pPr>
        <w:pStyle w:val="NoSpacing"/>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Capacity is the maximum sustainable flow rate that can be achieved during a specified time period under given (prevailing) road, traffic and control conditions (HCM, 2010)</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According to HCM 2010 capacity of roundabout is calculated as follows.</w:t>
      </w:r>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 xml:space="preserve">Cp= </w:t>
      </w:r>
      <m:oMath>
        <m:r>
          <w:rPr>
            <w:rFonts w:ascii="Cambria Math" w:eastAsiaTheme="minorEastAsia" w:hAnsi="Cambria Math" w:cs="Times New Roman"/>
            <w:color w:val="000000" w:themeColor="text1"/>
            <w:kern w:val="24"/>
            <w:sz w:val="24"/>
            <w:szCs w:val="24"/>
          </w:rPr>
          <m:t>A</m:t>
        </m:r>
        <m:sSup>
          <m:sSupPr>
            <m:ctrlPr>
              <w:rPr>
                <w:rFonts w:ascii="Cambria Math" w:eastAsiaTheme="minorEastAsia" w:hAnsi="Cambria Math" w:cs="Times New Roman"/>
                <w:i/>
                <w:iCs/>
                <w:color w:val="000000" w:themeColor="text1"/>
                <w:kern w:val="24"/>
                <w:sz w:val="24"/>
                <w:szCs w:val="24"/>
              </w:rPr>
            </m:ctrlPr>
          </m:sSupPr>
          <m:e>
            <m:r>
              <w:rPr>
                <w:rFonts w:ascii="Cambria Math" w:eastAsiaTheme="minorEastAsia" w:hAnsi="Cambria Math" w:cs="Times New Roman"/>
                <w:color w:val="000000" w:themeColor="text1"/>
                <w:kern w:val="24"/>
                <w:sz w:val="24"/>
                <w:szCs w:val="24"/>
              </w:rPr>
              <m:t>e</m:t>
            </m:r>
          </m:e>
          <m:sup>
            <m:r>
              <w:rPr>
                <w:rFonts w:ascii="Cambria Math" w:eastAsiaTheme="minorEastAsia" w:hAnsi="Cambria Math" w:cs="Times New Roman"/>
                <w:color w:val="000000" w:themeColor="text1"/>
                <w:kern w:val="24"/>
                <w:sz w:val="24"/>
                <w:szCs w:val="24"/>
              </w:rPr>
              <m:t>(-BVc)</m:t>
            </m:r>
          </m:sup>
        </m:sSup>
      </m:oMath>
      <w:r w:rsidRPr="00ED7677">
        <w:rPr>
          <w:rFonts w:ascii="Times New Roman" w:eastAsiaTheme="minorEastAsia" w:hAnsi="Times New Roman" w:cs="Times New Roman"/>
          <w:iCs/>
          <w:color w:val="000000" w:themeColor="text1"/>
          <w:kern w:val="24"/>
          <w:sz w:val="24"/>
          <w:szCs w:val="24"/>
        </w:rPr>
        <w:t>………………………………………………………………</w:t>
      </w:r>
      <w:r w:rsidR="00AD0C43" w:rsidRPr="00ED7677">
        <w:rPr>
          <w:rFonts w:ascii="Times New Roman" w:eastAsiaTheme="minorEastAsia" w:hAnsi="Times New Roman" w:cs="Times New Roman"/>
          <w:iCs/>
          <w:color w:val="000000" w:themeColor="text1"/>
          <w:kern w:val="24"/>
          <w:sz w:val="24"/>
          <w:szCs w:val="24"/>
        </w:rPr>
        <w:t>……….</w:t>
      </w:r>
      <w:r w:rsidRPr="00ED7677">
        <w:rPr>
          <w:rFonts w:ascii="Times New Roman" w:eastAsiaTheme="minorEastAsia" w:hAnsi="Times New Roman" w:cs="Times New Roman"/>
          <w:iCs/>
          <w:color w:val="000000" w:themeColor="text1"/>
          <w:kern w:val="24"/>
          <w:sz w:val="24"/>
          <w:szCs w:val="24"/>
        </w:rPr>
        <w:t>equation 2.1</w:t>
      </w:r>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 xml:space="preserve">Where:   </w:t>
      </w:r>
      <m:oMath>
        <m:r>
          <w:rPr>
            <w:rFonts w:ascii="Cambria Math" w:eastAsiaTheme="minorEastAsia" w:hAnsi="Cambria Math" w:cs="Times New Roman"/>
            <w:color w:val="000000" w:themeColor="text1"/>
            <w:kern w:val="24"/>
            <w:sz w:val="24"/>
            <w:szCs w:val="24"/>
          </w:rPr>
          <m:t>A</m:t>
        </m:r>
        <m:r>
          <w:rPr>
            <w:rFonts w:ascii="Cambria Math" w:eastAsiaTheme="minorEastAsia" w:hAnsi="Times New Roman" w:cs="Times New Roman"/>
            <w:color w:val="000000" w:themeColor="text1"/>
            <w:kern w:val="24"/>
            <w:sz w:val="24"/>
            <w:szCs w:val="24"/>
          </w:rPr>
          <m:t>=</m:t>
        </m:r>
        <m:f>
          <m:fPr>
            <m:ctrlPr>
              <w:rPr>
                <w:rFonts w:ascii="Cambria Math" w:eastAsiaTheme="minorEastAsia" w:hAnsi="Times New Roman" w:cs="Times New Roman"/>
                <w:i/>
                <w:color w:val="000000" w:themeColor="text1"/>
                <w:kern w:val="24"/>
                <w:sz w:val="24"/>
                <w:szCs w:val="24"/>
              </w:rPr>
            </m:ctrlPr>
          </m:fPr>
          <m:num>
            <m:r>
              <w:rPr>
                <w:rFonts w:ascii="Cambria Math" w:eastAsiaTheme="minorEastAsia" w:hAnsi="Times New Roman" w:cs="Times New Roman"/>
                <w:color w:val="000000" w:themeColor="text1"/>
                <w:kern w:val="24"/>
                <w:sz w:val="24"/>
                <w:szCs w:val="24"/>
              </w:rPr>
              <m:t>3600</m:t>
            </m:r>
          </m:num>
          <m:den>
            <m:r>
              <w:rPr>
                <w:rFonts w:ascii="Cambria Math" w:eastAsiaTheme="minorEastAsia" w:hAnsi="Cambria Math" w:cs="Times New Roman"/>
                <w:color w:val="000000" w:themeColor="text1"/>
                <w:kern w:val="24"/>
                <w:sz w:val="24"/>
                <w:szCs w:val="24"/>
              </w:rPr>
              <m:t>tf</m:t>
            </m:r>
          </m:den>
        </m:f>
      </m:oMath>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 xml:space="preserve">               B= </w:t>
      </w:r>
      <m:oMath>
        <m:f>
          <m:fPr>
            <m:ctrlPr>
              <w:rPr>
                <w:rFonts w:ascii="Cambria Math" w:eastAsiaTheme="minorEastAsia" w:hAnsi="Cambria Math" w:cs="Times New Roman"/>
                <w:i/>
                <w:color w:val="000000" w:themeColor="text1"/>
                <w:kern w:val="24"/>
                <w:sz w:val="24"/>
                <w:szCs w:val="24"/>
              </w:rPr>
            </m:ctrlPr>
          </m:fPr>
          <m:num>
            <m:r>
              <w:rPr>
                <w:rFonts w:ascii="Cambria Math" w:eastAsiaTheme="minorEastAsia" w:hAnsi="Cambria Math" w:cs="Times New Roman"/>
                <w:color w:val="000000" w:themeColor="text1"/>
                <w:kern w:val="24"/>
                <w:sz w:val="24"/>
                <w:szCs w:val="24"/>
              </w:rPr>
              <m:t>tc-(</m:t>
            </m:r>
            <m:f>
              <m:fPr>
                <m:ctrlPr>
                  <w:rPr>
                    <w:rFonts w:ascii="Cambria Math" w:eastAsiaTheme="minorEastAsia" w:hAnsi="Cambria Math" w:cs="Times New Roman"/>
                    <w:i/>
                    <w:color w:val="000000" w:themeColor="text1"/>
                    <w:kern w:val="24"/>
                    <w:sz w:val="24"/>
                    <w:szCs w:val="24"/>
                  </w:rPr>
                </m:ctrlPr>
              </m:fPr>
              <m:num>
                <m:r>
                  <w:rPr>
                    <w:rFonts w:ascii="Cambria Math" w:eastAsiaTheme="minorEastAsia" w:hAnsi="Cambria Math" w:cs="Times New Roman"/>
                    <w:color w:val="000000" w:themeColor="text1"/>
                    <w:kern w:val="24"/>
                    <w:sz w:val="24"/>
                    <w:szCs w:val="24"/>
                  </w:rPr>
                  <m:t>tf</m:t>
                </m:r>
              </m:num>
              <m:den>
                <m:r>
                  <w:rPr>
                    <w:rFonts w:ascii="Cambria Math" w:eastAsiaTheme="minorEastAsia" w:hAnsi="Cambria Math" w:cs="Times New Roman"/>
                    <w:color w:val="000000" w:themeColor="text1"/>
                    <w:kern w:val="24"/>
                    <w:sz w:val="24"/>
                    <w:szCs w:val="24"/>
                  </w:rPr>
                  <m:t>2</m:t>
                </m:r>
              </m:den>
            </m:f>
            <m:r>
              <w:rPr>
                <w:rFonts w:ascii="Cambria Math" w:eastAsiaTheme="minorEastAsia" w:hAnsi="Cambria Math" w:cs="Times New Roman"/>
                <w:color w:val="000000" w:themeColor="text1"/>
                <w:kern w:val="24"/>
                <w:sz w:val="24"/>
                <w:szCs w:val="24"/>
              </w:rPr>
              <m:t>)</m:t>
            </m:r>
          </m:num>
          <m:den>
            <m:r>
              <w:rPr>
                <w:rFonts w:ascii="Cambria Math" w:eastAsiaTheme="minorEastAsia" w:hAnsi="Cambria Math" w:cs="Times New Roman"/>
                <w:color w:val="000000" w:themeColor="text1"/>
                <w:kern w:val="24"/>
                <w:sz w:val="24"/>
                <w:szCs w:val="24"/>
              </w:rPr>
              <m:t>3600</m:t>
            </m:r>
          </m:den>
        </m:f>
      </m:oMath>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Cp=Capacity (pc/h)</w:t>
      </w:r>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Vc=traffic flow (pc/h)</w:t>
      </w:r>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tc=critical Gap,</w:t>
      </w:r>
      <w:r w:rsidR="00646B3E">
        <w:rPr>
          <w:rFonts w:ascii="Times New Roman" w:eastAsiaTheme="minorEastAsia" w:hAnsi="Times New Roman" w:cs="Times New Roman"/>
          <w:color w:val="000000" w:themeColor="text1"/>
          <w:kern w:val="24"/>
          <w:sz w:val="24"/>
          <w:szCs w:val="24"/>
        </w:rPr>
        <w:t xml:space="preserve"> </w:t>
      </w:r>
      <w:r w:rsidRPr="00ED7677">
        <w:rPr>
          <w:rFonts w:ascii="Times New Roman" w:eastAsiaTheme="minorEastAsia" w:hAnsi="Times New Roman" w:cs="Times New Roman"/>
          <w:color w:val="000000" w:themeColor="text1"/>
          <w:kern w:val="24"/>
          <w:sz w:val="24"/>
          <w:szCs w:val="24"/>
        </w:rPr>
        <w:t>s</w:t>
      </w:r>
    </w:p>
    <w:p w:rsidR="00532B5A" w:rsidRPr="00ED7677" w:rsidRDefault="00532B5A" w:rsidP="00532B5A">
      <w:pPr>
        <w:spacing w:before="106"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tf=follow up times,</w:t>
      </w:r>
      <w:r w:rsidR="00646B3E">
        <w:rPr>
          <w:rFonts w:ascii="Times New Roman" w:eastAsiaTheme="minorEastAsia" w:hAnsi="Times New Roman" w:cs="Times New Roman"/>
          <w:color w:val="000000" w:themeColor="text1"/>
          <w:kern w:val="24"/>
          <w:sz w:val="24"/>
          <w:szCs w:val="24"/>
        </w:rPr>
        <w:t xml:space="preserve"> </w:t>
      </w:r>
      <w:r w:rsidRPr="00ED7677">
        <w:rPr>
          <w:rFonts w:ascii="Times New Roman" w:eastAsiaTheme="minorEastAsia" w:hAnsi="Times New Roman" w:cs="Times New Roman"/>
          <w:color w:val="000000" w:themeColor="text1"/>
          <w:kern w:val="24"/>
          <w:sz w:val="24"/>
          <w:szCs w:val="24"/>
        </w:rPr>
        <w:t>s</w:t>
      </w:r>
    </w:p>
    <w:p w:rsidR="00532B5A" w:rsidRPr="00ED7677" w:rsidRDefault="00532B5A" w:rsidP="00532B5A">
      <w:pPr>
        <w:pStyle w:val="NormalWeb"/>
        <w:spacing w:before="115" w:beforeAutospacing="0" w:after="0" w:afterAutospacing="0" w:line="360" w:lineRule="auto"/>
        <w:jc w:val="both"/>
        <w:rPr>
          <w:rFonts w:eastAsiaTheme="minorEastAsia"/>
          <w:bCs/>
          <w:color w:val="000000" w:themeColor="text1"/>
          <w:kern w:val="24"/>
        </w:rPr>
      </w:pPr>
      <w:r w:rsidRPr="00ED7677">
        <w:rPr>
          <w:rFonts w:eastAsiaTheme="minorEastAsia"/>
          <w:bCs/>
          <w:color w:val="000000" w:themeColor="text1"/>
          <w:kern w:val="24"/>
        </w:rPr>
        <w:t>According to HCM 2010 degree of saturation can also be evaluated by using the following formulas</w:t>
      </w:r>
    </w:p>
    <w:p w:rsidR="00532B5A" w:rsidRPr="00ED7677" w:rsidRDefault="00532B5A" w:rsidP="00532B5A">
      <w:pPr>
        <w:pStyle w:val="NormalWeb"/>
        <w:spacing w:before="115" w:beforeAutospacing="0" w:after="0" w:afterAutospacing="0" w:line="360" w:lineRule="auto"/>
        <w:jc w:val="both"/>
        <w:rPr>
          <w:color w:val="000000" w:themeColor="text1"/>
        </w:rPr>
      </w:pPr>
      <w:r w:rsidRPr="00ED7677">
        <w:rPr>
          <w:noProof/>
          <w:color w:val="000000" w:themeColor="text1"/>
        </w:rPr>
        <w:t>Xi=</w:t>
      </w:r>
      <m:oMath>
        <m:f>
          <m:fPr>
            <m:ctrlPr>
              <w:rPr>
                <w:rFonts w:ascii="Cambria Math" w:hAnsi="Cambria Math"/>
                <w:i/>
                <w:noProof/>
                <w:color w:val="000000" w:themeColor="text1"/>
              </w:rPr>
            </m:ctrlPr>
          </m:fPr>
          <m:num>
            <m:r>
              <w:rPr>
                <w:rFonts w:ascii="Cambria Math" w:hAnsi="Cambria Math"/>
                <w:noProof/>
                <w:color w:val="000000" w:themeColor="text1"/>
              </w:rPr>
              <m:t>Vi</m:t>
            </m:r>
          </m:num>
          <m:den>
            <m:r>
              <w:rPr>
                <w:rFonts w:ascii="Cambria Math" w:hAnsi="Cambria Math"/>
                <w:noProof/>
                <w:color w:val="000000" w:themeColor="text1"/>
              </w:rPr>
              <m:t>Ci</m:t>
            </m:r>
          </m:den>
        </m:f>
      </m:oMath>
      <w:r w:rsidRPr="00ED7677">
        <w:rPr>
          <w:noProof/>
          <w:color w:val="000000" w:themeColor="text1"/>
        </w:rPr>
        <w:t>…………………………………………………………………………</w:t>
      </w:r>
      <w:r w:rsidR="00AD0C43" w:rsidRPr="00ED7677">
        <w:rPr>
          <w:noProof/>
          <w:color w:val="000000" w:themeColor="text1"/>
        </w:rPr>
        <w:t>……..</w:t>
      </w:r>
      <w:r w:rsidRPr="00ED7677">
        <w:rPr>
          <w:noProof/>
          <w:color w:val="000000" w:themeColor="text1"/>
        </w:rPr>
        <w:t>equation 2.2</w:t>
      </w:r>
    </w:p>
    <w:p w:rsidR="00532B5A" w:rsidRPr="00ED7677" w:rsidRDefault="00532B5A" w:rsidP="00532B5A">
      <w:pPr>
        <w:spacing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 xml:space="preserve">Where:    </w:t>
      </w:r>
    </w:p>
    <w:p w:rsidR="00532B5A" w:rsidRPr="00ED7677" w:rsidRDefault="00532B5A" w:rsidP="00532B5A">
      <w:pPr>
        <w:spacing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 xml:space="preserve">          Xi =degree of saturation.</w:t>
      </w:r>
    </w:p>
    <w:p w:rsidR="00532B5A" w:rsidRPr="00ED7677" w:rsidRDefault="00532B5A" w:rsidP="00532B5A">
      <w:pPr>
        <w:spacing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vi =Demand flow (the recorded peak vehicle flow/hr.)</w:t>
      </w:r>
    </w:p>
    <w:p w:rsidR="00532B5A" w:rsidRPr="00ED7677" w:rsidRDefault="00532B5A" w:rsidP="00532B5A">
      <w:pPr>
        <w:spacing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ci=Capacity.</w:t>
      </w:r>
    </w:p>
    <w:p w:rsidR="00532B5A" w:rsidRPr="00ED7677" w:rsidRDefault="002C11B8" w:rsidP="00532B5A">
      <w:pPr>
        <w:pStyle w:val="Heading3"/>
        <w:spacing w:before="120" w:after="120" w:line="360" w:lineRule="auto"/>
        <w:rPr>
          <w:rFonts w:ascii="Times New Roman" w:hAnsi="Times New Roman" w:cs="Times New Roman"/>
          <w:color w:val="000000" w:themeColor="text1"/>
          <w:sz w:val="24"/>
          <w:szCs w:val="24"/>
        </w:rPr>
      </w:pPr>
      <w:bookmarkStart w:id="78" w:name="_Toc53980239"/>
      <w:r>
        <w:rPr>
          <w:rFonts w:ascii="Times New Roman" w:eastAsiaTheme="minorEastAsia" w:hAnsi="Times New Roman" w:cs="Times New Roman"/>
          <w:color w:val="000000" w:themeColor="text1"/>
          <w:kern w:val="24"/>
          <w:sz w:val="24"/>
          <w:szCs w:val="24"/>
        </w:rPr>
        <w:lastRenderedPageBreak/>
        <w:t xml:space="preserve">                                  </w:t>
      </w:r>
      <w:r w:rsidR="00532B5A" w:rsidRPr="00ED7677">
        <w:rPr>
          <w:rFonts w:ascii="Times New Roman" w:eastAsiaTheme="minorEastAsia" w:hAnsi="Times New Roman" w:cs="Times New Roman"/>
          <w:color w:val="000000" w:themeColor="text1"/>
          <w:kern w:val="24"/>
          <w:sz w:val="24"/>
          <w:szCs w:val="24"/>
        </w:rPr>
        <w:t>2.2.</w:t>
      </w:r>
      <w:r w:rsidR="00512CAD">
        <w:rPr>
          <w:rFonts w:ascii="Times New Roman" w:eastAsiaTheme="minorEastAsia" w:hAnsi="Times New Roman" w:cs="Times New Roman"/>
          <w:color w:val="000000" w:themeColor="text1"/>
          <w:kern w:val="24"/>
          <w:sz w:val="24"/>
          <w:szCs w:val="24"/>
        </w:rPr>
        <w:t>3</w:t>
      </w:r>
      <w:r w:rsidR="00532B5A" w:rsidRPr="00ED7677">
        <w:rPr>
          <w:rFonts w:ascii="Times New Roman" w:eastAsiaTheme="minorEastAsia" w:hAnsi="Times New Roman" w:cs="Times New Roman"/>
          <w:color w:val="000000" w:themeColor="text1"/>
          <w:kern w:val="24"/>
          <w:sz w:val="24"/>
          <w:szCs w:val="24"/>
        </w:rPr>
        <w:t xml:space="preserve"> Queue Length Control delay</w:t>
      </w:r>
      <w:bookmarkEnd w:id="78"/>
    </w:p>
    <w:p w:rsidR="00532B5A" w:rsidRPr="00ED7677" w:rsidRDefault="00532B5A" w:rsidP="00532B5A">
      <w:pPr>
        <w:pStyle w:val="NormalWeb"/>
        <w:spacing w:before="115" w:beforeAutospacing="0" w:after="0" w:afterAutospacing="0" w:line="360" w:lineRule="auto"/>
        <w:jc w:val="both"/>
        <w:rPr>
          <w:rFonts w:eastAsiaTheme="minorEastAsia"/>
          <w:bCs/>
          <w:color w:val="000000" w:themeColor="text1"/>
          <w:kern w:val="24"/>
        </w:rPr>
      </w:pPr>
      <w:r w:rsidRPr="00ED7677">
        <w:rPr>
          <w:rFonts w:eastAsiaTheme="minorEastAsia"/>
          <w:bCs/>
          <w:color w:val="000000" w:themeColor="text1"/>
          <w:kern w:val="24"/>
        </w:rPr>
        <w:t>Based on HCM 2010 Queue Length can be calculated as follows</w:t>
      </w:r>
    </w:p>
    <w:p w:rsidR="00532B5A" w:rsidRPr="00ED7677" w:rsidRDefault="00532B5A" w:rsidP="00532B5A">
      <w:pPr>
        <w:pStyle w:val="NormalWeb"/>
        <w:spacing w:before="115" w:beforeAutospacing="0" w:after="0" w:afterAutospacing="0" w:line="360" w:lineRule="auto"/>
        <w:jc w:val="both"/>
        <w:rPr>
          <w:rFonts w:eastAsiaTheme="minorEastAsia"/>
          <w:b/>
          <w:bCs/>
          <w:color w:val="000000" w:themeColor="text1"/>
          <w:kern w:val="24"/>
        </w:rPr>
      </w:pPr>
      <w:r w:rsidRPr="00ED7677">
        <w:rPr>
          <w:rFonts w:eastAsiaTheme="minorEastAsia"/>
          <w:bCs/>
          <w:color w:val="000000" w:themeColor="text1"/>
          <w:kern w:val="24"/>
        </w:rPr>
        <w:t>Q</w:t>
      </w:r>
      <w:r w:rsidRPr="00ED7677">
        <w:rPr>
          <w:rFonts w:eastAsiaTheme="minorEastAsia"/>
          <w:bCs/>
          <w:color w:val="000000" w:themeColor="text1"/>
          <w:kern w:val="24"/>
          <w:vertAlign w:val="subscript"/>
        </w:rPr>
        <w:t>95=</w:t>
      </w:r>
      <w:r w:rsidRPr="00ED7677">
        <w:rPr>
          <w:rFonts w:eastAsiaTheme="minorEastAsia"/>
          <w:bCs/>
          <w:color w:val="000000" w:themeColor="text1"/>
          <w:kern w:val="24"/>
        </w:rPr>
        <w:t>900T</w:t>
      </w:r>
      <m:oMath>
        <m:d>
          <m:dPr>
            <m:begChr m:val="["/>
            <m:endChr m:val="]"/>
            <m:ctrlPr>
              <w:rPr>
                <w:rFonts w:ascii="Cambria Math" w:eastAsiaTheme="minorEastAsia" w:hAnsi="Cambria Math"/>
                <w:bCs/>
                <w:color w:val="000000" w:themeColor="text1"/>
                <w:kern w:val="24"/>
              </w:rPr>
            </m:ctrlPr>
          </m:dPr>
          <m:e>
            <m:f>
              <m:fPr>
                <m:ctrlPr>
                  <w:rPr>
                    <w:rFonts w:ascii="Cambria Math" w:eastAsiaTheme="minorEastAsia" w:hAnsi="Cambria Math"/>
                    <w:bCs/>
                    <w:color w:val="000000" w:themeColor="text1"/>
                    <w:kern w:val="24"/>
                  </w:rPr>
                </m:ctrlPr>
              </m:fPr>
              <m:num>
                <m:r>
                  <m:rPr>
                    <m:sty m:val="p"/>
                  </m:rPr>
                  <w:rPr>
                    <w:rFonts w:ascii="Cambria Math" w:eastAsiaTheme="minorEastAsia" w:hAnsi="Cambria Math"/>
                    <w:color w:val="000000" w:themeColor="text1"/>
                    <w:kern w:val="24"/>
                  </w:rPr>
                  <m:t>Vx</m:t>
                </m:r>
              </m:num>
              <m:den>
                <m:r>
                  <m:rPr>
                    <m:sty m:val="p"/>
                  </m:rPr>
                  <w:rPr>
                    <w:rFonts w:ascii="Cambria Math" w:eastAsiaTheme="minorEastAsia" w:hAnsi="Cambria Math"/>
                    <w:color w:val="000000" w:themeColor="text1"/>
                    <w:kern w:val="24"/>
                  </w:rPr>
                  <m:t>Cm,x</m:t>
                </m:r>
              </m:den>
            </m:f>
            <m:r>
              <w:rPr>
                <w:rFonts w:ascii="Cambria Math" w:eastAsiaTheme="minorEastAsia" w:hAnsi="Cambria Math"/>
                <w:color w:val="000000" w:themeColor="text1"/>
                <w:kern w:val="24"/>
              </w:rPr>
              <m:t>-1+</m:t>
            </m:r>
            <m:rad>
              <m:radPr>
                <m:degHide m:val="on"/>
                <m:ctrlPr>
                  <w:rPr>
                    <w:rFonts w:ascii="Cambria Math" w:eastAsiaTheme="minorEastAsia" w:hAnsi="Cambria Math"/>
                    <w:bCs/>
                    <w:i/>
                    <w:color w:val="000000" w:themeColor="text1"/>
                    <w:kern w:val="24"/>
                  </w:rPr>
                </m:ctrlPr>
              </m:radPr>
              <m:deg/>
              <m:e>
                <m:sSup>
                  <m:sSupPr>
                    <m:ctrlPr>
                      <w:rPr>
                        <w:rFonts w:ascii="Cambria Math" w:eastAsiaTheme="minorEastAsia" w:hAnsi="Cambria Math"/>
                        <w:bCs/>
                        <w:i/>
                        <w:color w:val="000000" w:themeColor="text1"/>
                        <w:kern w:val="24"/>
                      </w:rPr>
                    </m:ctrlPr>
                  </m:sSupPr>
                  <m:e>
                    <m:d>
                      <m:dPr>
                        <m:ctrlPr>
                          <w:rPr>
                            <w:rFonts w:ascii="Cambria Math" w:eastAsiaTheme="minorEastAsia" w:hAnsi="Cambria Math"/>
                            <w:bCs/>
                            <w:i/>
                            <w:color w:val="000000" w:themeColor="text1"/>
                            <w:kern w:val="24"/>
                          </w:rPr>
                        </m:ctrlPr>
                      </m:dPr>
                      <m:e>
                        <m:f>
                          <m:fPr>
                            <m:ctrlPr>
                              <w:rPr>
                                <w:rFonts w:ascii="Cambria Math" w:eastAsiaTheme="minorEastAsia" w:hAnsi="Cambria Math"/>
                                <w:bCs/>
                                <w:i/>
                                <w:color w:val="000000" w:themeColor="text1"/>
                                <w:kern w:val="24"/>
                              </w:rPr>
                            </m:ctrlPr>
                          </m:fPr>
                          <m:num>
                            <m:r>
                              <w:rPr>
                                <w:rFonts w:ascii="Cambria Math" w:eastAsiaTheme="minorEastAsia" w:hAnsi="Cambria Math"/>
                                <w:color w:val="000000" w:themeColor="text1"/>
                                <w:kern w:val="24"/>
                              </w:rPr>
                              <m:t>Vx</m:t>
                            </m:r>
                          </m:num>
                          <m:den>
                            <m:r>
                              <w:rPr>
                                <w:rFonts w:ascii="Cambria Math" w:eastAsiaTheme="minorEastAsia" w:hAnsi="Cambria Math"/>
                                <w:color w:val="000000" w:themeColor="text1"/>
                                <w:kern w:val="24"/>
                              </w:rPr>
                              <m:t>Cm.x</m:t>
                            </m:r>
                          </m:den>
                        </m:f>
                        <m:r>
                          <w:rPr>
                            <w:rFonts w:ascii="Cambria Math" w:eastAsiaTheme="minorEastAsia" w:hAnsi="Cambria Math"/>
                            <w:color w:val="000000" w:themeColor="text1"/>
                            <w:kern w:val="24"/>
                          </w:rPr>
                          <m:t>-1</m:t>
                        </m:r>
                      </m:e>
                    </m:d>
                  </m:e>
                  <m:sup>
                    <m:r>
                      <w:rPr>
                        <w:rFonts w:ascii="Cambria Math" w:eastAsiaTheme="minorEastAsia" w:hAnsi="Cambria Math"/>
                        <w:color w:val="000000" w:themeColor="text1"/>
                        <w:kern w:val="24"/>
                      </w:rPr>
                      <m:t>2</m:t>
                    </m:r>
                  </m:sup>
                </m:sSup>
                <m:r>
                  <w:rPr>
                    <w:rFonts w:ascii="Cambria Math" w:eastAsiaTheme="minorEastAsia" w:hAnsi="Cambria Math"/>
                    <w:color w:val="000000" w:themeColor="text1"/>
                    <w:kern w:val="24"/>
                  </w:rPr>
                  <m:t>+</m:t>
                </m:r>
                <m:f>
                  <m:fPr>
                    <m:ctrlPr>
                      <w:rPr>
                        <w:rFonts w:ascii="Cambria Math" w:eastAsiaTheme="minorEastAsia" w:hAnsi="Cambria Math"/>
                        <w:bCs/>
                        <w:i/>
                        <w:color w:val="000000" w:themeColor="text1"/>
                        <w:kern w:val="24"/>
                      </w:rPr>
                    </m:ctrlPr>
                  </m:fPr>
                  <m:num>
                    <m:d>
                      <m:dPr>
                        <m:ctrlPr>
                          <w:rPr>
                            <w:rFonts w:ascii="Cambria Math" w:eastAsiaTheme="minorEastAsia" w:hAnsi="Cambria Math"/>
                            <w:bCs/>
                            <w:i/>
                            <w:color w:val="000000" w:themeColor="text1"/>
                            <w:kern w:val="24"/>
                          </w:rPr>
                        </m:ctrlPr>
                      </m:dPr>
                      <m:e>
                        <m:f>
                          <m:fPr>
                            <m:ctrlPr>
                              <w:rPr>
                                <w:rFonts w:ascii="Cambria Math" w:eastAsiaTheme="minorEastAsia" w:hAnsi="Cambria Math"/>
                                <w:bCs/>
                                <w:i/>
                                <w:color w:val="000000" w:themeColor="text1"/>
                                <w:kern w:val="24"/>
                              </w:rPr>
                            </m:ctrlPr>
                          </m:fPr>
                          <m:num>
                            <m:r>
                              <w:rPr>
                                <w:rFonts w:ascii="Cambria Math" w:eastAsiaTheme="minorEastAsia" w:hAnsi="Cambria Math"/>
                                <w:color w:val="000000" w:themeColor="text1"/>
                                <w:kern w:val="24"/>
                              </w:rPr>
                              <m:t>3600</m:t>
                            </m:r>
                          </m:num>
                          <m:den>
                            <m:r>
                              <w:rPr>
                                <w:rFonts w:ascii="Cambria Math" w:eastAsiaTheme="minorEastAsia" w:hAnsi="Cambria Math"/>
                                <w:color w:val="000000" w:themeColor="text1"/>
                                <w:kern w:val="24"/>
                              </w:rPr>
                              <m:t>Cm,x</m:t>
                            </m:r>
                          </m:den>
                        </m:f>
                      </m:e>
                    </m:d>
                    <m:d>
                      <m:dPr>
                        <m:ctrlPr>
                          <w:rPr>
                            <w:rFonts w:ascii="Cambria Math" w:eastAsiaTheme="minorEastAsia" w:hAnsi="Cambria Math"/>
                            <w:bCs/>
                            <w:i/>
                            <w:color w:val="000000" w:themeColor="text1"/>
                            <w:kern w:val="24"/>
                          </w:rPr>
                        </m:ctrlPr>
                      </m:dPr>
                      <m:e>
                        <m:f>
                          <m:fPr>
                            <m:ctrlPr>
                              <w:rPr>
                                <w:rFonts w:ascii="Cambria Math" w:eastAsiaTheme="minorEastAsia" w:hAnsi="Cambria Math"/>
                                <w:bCs/>
                                <w:i/>
                                <w:color w:val="000000" w:themeColor="text1"/>
                                <w:kern w:val="24"/>
                              </w:rPr>
                            </m:ctrlPr>
                          </m:fPr>
                          <m:num>
                            <m:r>
                              <w:rPr>
                                <w:rFonts w:ascii="Cambria Math" w:eastAsiaTheme="minorEastAsia" w:hAnsi="Cambria Math"/>
                                <w:color w:val="000000" w:themeColor="text1"/>
                                <w:kern w:val="24"/>
                              </w:rPr>
                              <m:t>Vx</m:t>
                            </m:r>
                          </m:num>
                          <m:den>
                            <m:r>
                              <w:rPr>
                                <w:rFonts w:ascii="Cambria Math" w:eastAsiaTheme="minorEastAsia" w:hAnsi="Cambria Math"/>
                                <w:color w:val="000000" w:themeColor="text1"/>
                                <w:kern w:val="24"/>
                              </w:rPr>
                              <m:t>Cm,x</m:t>
                            </m:r>
                          </m:den>
                        </m:f>
                      </m:e>
                    </m:d>
                  </m:num>
                  <m:den>
                    <m:r>
                      <w:rPr>
                        <w:rFonts w:ascii="Cambria Math" w:eastAsiaTheme="minorEastAsia" w:hAnsi="Cambria Math"/>
                        <w:color w:val="000000" w:themeColor="text1"/>
                        <w:kern w:val="24"/>
                      </w:rPr>
                      <m:t>150T</m:t>
                    </m:r>
                  </m:den>
                </m:f>
              </m:e>
            </m:rad>
          </m:e>
        </m:d>
        <m:d>
          <m:dPr>
            <m:ctrlPr>
              <w:rPr>
                <w:rFonts w:ascii="Cambria Math" w:eastAsiaTheme="minorEastAsia" w:hAnsi="Cambria Math"/>
                <w:bCs/>
                <w:i/>
                <w:color w:val="000000" w:themeColor="text1"/>
                <w:kern w:val="24"/>
              </w:rPr>
            </m:ctrlPr>
          </m:dPr>
          <m:e>
            <m:f>
              <m:fPr>
                <m:ctrlPr>
                  <w:rPr>
                    <w:rFonts w:ascii="Cambria Math" w:eastAsiaTheme="minorEastAsia" w:hAnsi="Cambria Math"/>
                    <w:bCs/>
                    <w:i/>
                    <w:color w:val="000000" w:themeColor="text1"/>
                    <w:kern w:val="24"/>
                  </w:rPr>
                </m:ctrlPr>
              </m:fPr>
              <m:num>
                <m:r>
                  <w:rPr>
                    <w:rFonts w:ascii="Cambria Math" w:eastAsiaTheme="minorEastAsia" w:hAnsi="Cambria Math"/>
                    <w:color w:val="000000" w:themeColor="text1"/>
                    <w:kern w:val="24"/>
                  </w:rPr>
                  <m:t>Cm,x</m:t>
                </m:r>
              </m:num>
              <m:den>
                <m:r>
                  <w:rPr>
                    <w:rFonts w:ascii="Cambria Math" w:eastAsiaTheme="minorEastAsia" w:hAnsi="Cambria Math"/>
                    <w:color w:val="000000" w:themeColor="text1"/>
                    <w:kern w:val="24"/>
                  </w:rPr>
                  <m:t>3600</m:t>
                </m:r>
              </m:den>
            </m:f>
          </m:e>
        </m:d>
      </m:oMath>
      <w:r w:rsidRPr="00ED7677">
        <w:rPr>
          <w:rFonts w:eastAsiaTheme="minorEastAsia"/>
          <w:bCs/>
          <w:color w:val="000000" w:themeColor="text1"/>
          <w:kern w:val="24"/>
        </w:rPr>
        <w:t>………..................</w:t>
      </w:r>
      <w:r w:rsidR="007D5CCA" w:rsidRPr="00ED7677">
        <w:rPr>
          <w:rFonts w:eastAsiaTheme="minorEastAsia"/>
          <w:bCs/>
          <w:color w:val="000000" w:themeColor="text1"/>
          <w:kern w:val="24"/>
        </w:rPr>
        <w:t>.........</w:t>
      </w:r>
      <w:r w:rsidRPr="00ED7677">
        <w:rPr>
          <w:rFonts w:eastAsiaTheme="minorEastAsia"/>
          <w:bCs/>
          <w:color w:val="000000" w:themeColor="text1"/>
          <w:kern w:val="24"/>
        </w:rPr>
        <w:t>equation 2.3</w:t>
      </w:r>
    </w:p>
    <w:p w:rsidR="00532B5A" w:rsidRPr="00ED7677" w:rsidRDefault="00532B5A" w:rsidP="00532B5A">
      <w:pPr>
        <w:pStyle w:val="NormalWeb"/>
        <w:spacing w:before="154" w:beforeAutospacing="0" w:after="0" w:afterAutospacing="0" w:line="360" w:lineRule="auto"/>
        <w:jc w:val="both"/>
        <w:rPr>
          <w:color w:val="000000" w:themeColor="text1"/>
        </w:rPr>
      </w:pPr>
      <w:r w:rsidRPr="00ED7677">
        <w:rPr>
          <w:rFonts w:eastAsiaTheme="minorEastAsia"/>
          <w:bCs/>
          <w:color w:val="000000" w:themeColor="text1"/>
          <w:kern w:val="24"/>
        </w:rPr>
        <w:t>Control delay can also be calculated as follows</w:t>
      </w:r>
    </w:p>
    <w:p w:rsidR="00532B5A" w:rsidRPr="00ED7677" w:rsidRDefault="00532B5A" w:rsidP="00532B5A">
      <w:pPr>
        <w:spacing w:before="100" w:beforeAutospacing="1" w:after="100" w:afterAutospacing="1" w:line="360" w:lineRule="auto"/>
        <w:jc w:val="both"/>
        <w:rPr>
          <w:rFonts w:ascii="Times New Roman" w:eastAsiaTheme="minorEastAsia" w:hAnsi="Times New Roman" w:cs="Times New Roman"/>
          <w:bCs/>
          <w:color w:val="000000" w:themeColor="text1"/>
          <w:kern w:val="24"/>
          <w:sz w:val="24"/>
          <w:szCs w:val="24"/>
        </w:rPr>
      </w:pPr>
      <m:oMath>
        <m:r>
          <w:rPr>
            <w:rFonts w:ascii="Cambria Math" w:eastAsiaTheme="minorEastAsia" w:hAnsi="Cambria Math" w:cs="Times New Roman"/>
            <w:color w:val="000000" w:themeColor="text1"/>
            <w:kern w:val="24"/>
            <w:sz w:val="24"/>
            <w:szCs w:val="24"/>
          </w:rPr>
          <m:t>d=</m:t>
        </m:r>
        <m:f>
          <m:fPr>
            <m:ctrlPr>
              <w:rPr>
                <w:rFonts w:ascii="Cambria Math" w:eastAsiaTheme="minorEastAsia" w:hAnsi="Cambria Math" w:cs="Times New Roman"/>
                <w:bCs/>
                <w:i/>
                <w:color w:val="000000" w:themeColor="text1"/>
                <w:kern w:val="24"/>
                <w:sz w:val="24"/>
                <w:szCs w:val="24"/>
              </w:rPr>
            </m:ctrlPr>
          </m:fPr>
          <m:num>
            <m:r>
              <w:rPr>
                <w:rFonts w:ascii="Cambria Math" w:eastAsiaTheme="minorEastAsia" w:hAnsi="Cambria Math" w:cs="Times New Roman"/>
                <w:color w:val="000000" w:themeColor="text1"/>
                <w:kern w:val="24"/>
                <w:sz w:val="24"/>
                <w:szCs w:val="24"/>
              </w:rPr>
              <m:t>3600</m:t>
            </m:r>
          </m:num>
          <m:den>
            <m:r>
              <w:rPr>
                <w:rFonts w:ascii="Cambria Math" w:eastAsiaTheme="minorEastAsia" w:hAnsi="Cambria Math" w:cs="Times New Roman"/>
                <w:color w:val="000000" w:themeColor="text1"/>
                <w:kern w:val="24"/>
                <w:sz w:val="24"/>
                <w:szCs w:val="24"/>
              </w:rPr>
              <m:t>Cm,x</m:t>
            </m:r>
          </m:den>
        </m:f>
        <m:r>
          <w:rPr>
            <w:rFonts w:ascii="Cambria Math" w:eastAsiaTheme="minorEastAsia" w:hAnsi="Cambria Math" w:cs="Times New Roman"/>
            <w:color w:val="000000" w:themeColor="text1"/>
            <w:kern w:val="24"/>
            <w:sz w:val="24"/>
            <w:szCs w:val="24"/>
          </w:rPr>
          <m:t>+900T</m:t>
        </m:r>
        <m:d>
          <m:dPr>
            <m:begChr m:val="["/>
            <m:endChr m:val="]"/>
            <m:ctrlPr>
              <w:rPr>
                <w:rFonts w:ascii="Cambria Math" w:eastAsiaTheme="minorEastAsia" w:hAnsi="Cambria Math" w:cs="Times New Roman"/>
                <w:bCs/>
                <w:color w:val="000000" w:themeColor="text1"/>
                <w:kern w:val="24"/>
                <w:sz w:val="24"/>
                <w:szCs w:val="24"/>
              </w:rPr>
            </m:ctrlPr>
          </m:dPr>
          <m:e>
            <m:f>
              <m:fPr>
                <m:ctrlPr>
                  <w:rPr>
                    <w:rFonts w:ascii="Cambria Math" w:eastAsiaTheme="minorEastAsia" w:hAnsi="Cambria Math" w:cs="Times New Roman"/>
                    <w:bCs/>
                    <w:color w:val="000000" w:themeColor="text1"/>
                    <w:kern w:val="24"/>
                    <w:sz w:val="24"/>
                    <w:szCs w:val="24"/>
                  </w:rPr>
                </m:ctrlPr>
              </m:fPr>
              <m:num>
                <m:r>
                  <m:rPr>
                    <m:sty m:val="p"/>
                  </m:rPr>
                  <w:rPr>
                    <w:rFonts w:ascii="Cambria Math" w:eastAsiaTheme="minorEastAsia" w:hAnsi="Cambria Math" w:cs="Times New Roman"/>
                    <w:color w:val="000000" w:themeColor="text1"/>
                    <w:kern w:val="24"/>
                    <w:sz w:val="24"/>
                    <w:szCs w:val="24"/>
                  </w:rPr>
                  <m:t>Vx</m:t>
                </m:r>
              </m:num>
              <m:den>
                <m:r>
                  <m:rPr>
                    <m:sty m:val="p"/>
                  </m:rPr>
                  <w:rPr>
                    <w:rFonts w:ascii="Cambria Math" w:eastAsiaTheme="minorEastAsia" w:hAnsi="Cambria Math" w:cs="Times New Roman"/>
                    <w:color w:val="000000" w:themeColor="text1"/>
                    <w:kern w:val="24"/>
                    <w:sz w:val="24"/>
                    <w:szCs w:val="24"/>
                  </w:rPr>
                  <m:t>Cm,x</m:t>
                </m:r>
              </m:den>
            </m:f>
            <m:r>
              <w:rPr>
                <w:rFonts w:ascii="Cambria Math" w:eastAsiaTheme="minorEastAsia" w:hAnsi="Cambria Math" w:cs="Times New Roman"/>
                <w:color w:val="000000" w:themeColor="text1"/>
                <w:kern w:val="24"/>
                <w:sz w:val="24"/>
                <w:szCs w:val="24"/>
              </w:rPr>
              <m:t>-1+</m:t>
            </m:r>
            <m:rad>
              <m:radPr>
                <m:degHide m:val="on"/>
                <m:ctrlPr>
                  <w:rPr>
                    <w:rFonts w:ascii="Cambria Math" w:eastAsiaTheme="minorEastAsia" w:hAnsi="Cambria Math" w:cs="Times New Roman"/>
                    <w:bCs/>
                    <w:i/>
                    <w:color w:val="000000" w:themeColor="text1"/>
                    <w:kern w:val="24"/>
                    <w:sz w:val="24"/>
                    <w:szCs w:val="24"/>
                  </w:rPr>
                </m:ctrlPr>
              </m:radPr>
              <m:deg/>
              <m:e>
                <m:sSup>
                  <m:sSupPr>
                    <m:ctrlPr>
                      <w:rPr>
                        <w:rFonts w:ascii="Cambria Math" w:eastAsiaTheme="minorEastAsia" w:hAnsi="Cambria Math" w:cs="Times New Roman"/>
                        <w:bCs/>
                        <w:i/>
                        <w:color w:val="000000" w:themeColor="text1"/>
                        <w:kern w:val="24"/>
                        <w:sz w:val="24"/>
                        <w:szCs w:val="24"/>
                      </w:rPr>
                    </m:ctrlPr>
                  </m:sSupPr>
                  <m:e>
                    <m:d>
                      <m:dPr>
                        <m:ctrlPr>
                          <w:rPr>
                            <w:rFonts w:ascii="Cambria Math" w:eastAsiaTheme="minorEastAsia" w:hAnsi="Cambria Math" w:cs="Times New Roman"/>
                            <w:bCs/>
                            <w:i/>
                            <w:color w:val="000000" w:themeColor="text1"/>
                            <w:kern w:val="24"/>
                            <w:sz w:val="24"/>
                            <w:szCs w:val="24"/>
                          </w:rPr>
                        </m:ctrlPr>
                      </m:dPr>
                      <m:e>
                        <m:f>
                          <m:fPr>
                            <m:ctrlPr>
                              <w:rPr>
                                <w:rFonts w:ascii="Cambria Math" w:eastAsiaTheme="minorEastAsia" w:hAnsi="Cambria Math" w:cs="Times New Roman"/>
                                <w:bCs/>
                                <w:i/>
                                <w:color w:val="000000" w:themeColor="text1"/>
                                <w:kern w:val="24"/>
                                <w:sz w:val="24"/>
                                <w:szCs w:val="24"/>
                              </w:rPr>
                            </m:ctrlPr>
                          </m:fPr>
                          <m:num>
                            <m:r>
                              <w:rPr>
                                <w:rFonts w:ascii="Cambria Math" w:eastAsiaTheme="minorEastAsia" w:hAnsi="Cambria Math" w:cs="Times New Roman"/>
                                <w:color w:val="000000" w:themeColor="text1"/>
                                <w:kern w:val="24"/>
                                <w:sz w:val="24"/>
                                <w:szCs w:val="24"/>
                              </w:rPr>
                              <m:t>Vx</m:t>
                            </m:r>
                          </m:num>
                          <m:den>
                            <m:r>
                              <w:rPr>
                                <w:rFonts w:ascii="Cambria Math" w:eastAsiaTheme="minorEastAsia" w:hAnsi="Cambria Math" w:cs="Times New Roman"/>
                                <w:color w:val="000000" w:themeColor="text1"/>
                                <w:kern w:val="24"/>
                                <w:sz w:val="24"/>
                                <w:szCs w:val="24"/>
                              </w:rPr>
                              <m:t>Cm.x</m:t>
                            </m:r>
                          </m:den>
                        </m:f>
                        <m:r>
                          <w:rPr>
                            <w:rFonts w:ascii="Cambria Math" w:eastAsiaTheme="minorEastAsia" w:hAnsi="Cambria Math" w:cs="Times New Roman"/>
                            <w:color w:val="000000" w:themeColor="text1"/>
                            <w:kern w:val="24"/>
                            <w:sz w:val="24"/>
                            <w:szCs w:val="24"/>
                          </w:rPr>
                          <m:t>-1</m:t>
                        </m:r>
                      </m:e>
                    </m:d>
                  </m:e>
                  <m:sup>
                    <m:r>
                      <w:rPr>
                        <w:rFonts w:ascii="Cambria Math" w:eastAsiaTheme="minorEastAsia" w:hAnsi="Cambria Math" w:cs="Times New Roman"/>
                        <w:color w:val="000000" w:themeColor="text1"/>
                        <w:kern w:val="24"/>
                        <w:sz w:val="24"/>
                        <w:szCs w:val="24"/>
                      </w:rPr>
                      <m:t>2</m:t>
                    </m:r>
                  </m:sup>
                </m:sSup>
                <m:r>
                  <w:rPr>
                    <w:rFonts w:ascii="Cambria Math" w:eastAsiaTheme="minorEastAsia" w:hAnsi="Cambria Math" w:cs="Times New Roman"/>
                    <w:color w:val="000000" w:themeColor="text1"/>
                    <w:kern w:val="24"/>
                    <w:sz w:val="24"/>
                    <w:szCs w:val="24"/>
                  </w:rPr>
                  <m:t>+</m:t>
                </m:r>
                <m:f>
                  <m:fPr>
                    <m:ctrlPr>
                      <w:rPr>
                        <w:rFonts w:ascii="Cambria Math" w:eastAsiaTheme="minorEastAsia" w:hAnsi="Cambria Math" w:cs="Times New Roman"/>
                        <w:bCs/>
                        <w:i/>
                        <w:color w:val="000000" w:themeColor="text1"/>
                        <w:kern w:val="24"/>
                        <w:sz w:val="24"/>
                        <w:szCs w:val="24"/>
                      </w:rPr>
                    </m:ctrlPr>
                  </m:fPr>
                  <m:num>
                    <m:d>
                      <m:dPr>
                        <m:ctrlPr>
                          <w:rPr>
                            <w:rFonts w:ascii="Cambria Math" w:eastAsiaTheme="minorEastAsia" w:hAnsi="Cambria Math" w:cs="Times New Roman"/>
                            <w:bCs/>
                            <w:i/>
                            <w:color w:val="000000" w:themeColor="text1"/>
                            <w:kern w:val="24"/>
                            <w:sz w:val="24"/>
                            <w:szCs w:val="24"/>
                          </w:rPr>
                        </m:ctrlPr>
                      </m:dPr>
                      <m:e>
                        <m:f>
                          <m:fPr>
                            <m:ctrlPr>
                              <w:rPr>
                                <w:rFonts w:ascii="Cambria Math" w:eastAsiaTheme="minorEastAsia" w:hAnsi="Cambria Math" w:cs="Times New Roman"/>
                                <w:bCs/>
                                <w:i/>
                                <w:color w:val="000000" w:themeColor="text1"/>
                                <w:kern w:val="24"/>
                                <w:sz w:val="24"/>
                                <w:szCs w:val="24"/>
                              </w:rPr>
                            </m:ctrlPr>
                          </m:fPr>
                          <m:num>
                            <m:r>
                              <w:rPr>
                                <w:rFonts w:ascii="Cambria Math" w:eastAsiaTheme="minorEastAsia" w:hAnsi="Cambria Math" w:cs="Times New Roman"/>
                                <w:color w:val="000000" w:themeColor="text1"/>
                                <w:kern w:val="24"/>
                                <w:sz w:val="24"/>
                                <w:szCs w:val="24"/>
                              </w:rPr>
                              <m:t>3600</m:t>
                            </m:r>
                          </m:num>
                          <m:den>
                            <m:r>
                              <w:rPr>
                                <w:rFonts w:ascii="Cambria Math" w:eastAsiaTheme="minorEastAsia" w:hAnsi="Cambria Math" w:cs="Times New Roman"/>
                                <w:color w:val="000000" w:themeColor="text1"/>
                                <w:kern w:val="24"/>
                                <w:sz w:val="24"/>
                                <w:szCs w:val="24"/>
                              </w:rPr>
                              <m:t>Cm,x</m:t>
                            </m:r>
                          </m:den>
                        </m:f>
                      </m:e>
                    </m:d>
                    <m:d>
                      <m:dPr>
                        <m:ctrlPr>
                          <w:rPr>
                            <w:rFonts w:ascii="Cambria Math" w:eastAsiaTheme="minorEastAsia" w:hAnsi="Cambria Math" w:cs="Times New Roman"/>
                            <w:bCs/>
                            <w:i/>
                            <w:color w:val="000000" w:themeColor="text1"/>
                            <w:kern w:val="24"/>
                            <w:sz w:val="24"/>
                            <w:szCs w:val="24"/>
                          </w:rPr>
                        </m:ctrlPr>
                      </m:dPr>
                      <m:e>
                        <m:f>
                          <m:fPr>
                            <m:ctrlPr>
                              <w:rPr>
                                <w:rFonts w:ascii="Cambria Math" w:eastAsiaTheme="minorEastAsia" w:hAnsi="Cambria Math" w:cs="Times New Roman"/>
                                <w:bCs/>
                                <w:i/>
                                <w:color w:val="000000" w:themeColor="text1"/>
                                <w:kern w:val="24"/>
                                <w:sz w:val="24"/>
                                <w:szCs w:val="24"/>
                              </w:rPr>
                            </m:ctrlPr>
                          </m:fPr>
                          <m:num>
                            <m:r>
                              <w:rPr>
                                <w:rFonts w:ascii="Cambria Math" w:eastAsiaTheme="minorEastAsia" w:hAnsi="Cambria Math" w:cs="Times New Roman"/>
                                <w:color w:val="000000" w:themeColor="text1"/>
                                <w:kern w:val="24"/>
                                <w:sz w:val="24"/>
                                <w:szCs w:val="24"/>
                              </w:rPr>
                              <m:t>Vx</m:t>
                            </m:r>
                          </m:num>
                          <m:den>
                            <m:r>
                              <w:rPr>
                                <w:rFonts w:ascii="Cambria Math" w:eastAsiaTheme="minorEastAsia" w:hAnsi="Cambria Math" w:cs="Times New Roman"/>
                                <w:color w:val="000000" w:themeColor="text1"/>
                                <w:kern w:val="24"/>
                                <w:sz w:val="24"/>
                                <w:szCs w:val="24"/>
                              </w:rPr>
                              <m:t>Cm,x</m:t>
                            </m:r>
                          </m:den>
                        </m:f>
                      </m:e>
                    </m:d>
                  </m:num>
                  <m:den>
                    <m:r>
                      <w:rPr>
                        <w:rFonts w:ascii="Cambria Math" w:eastAsiaTheme="minorEastAsia" w:hAnsi="Cambria Math" w:cs="Times New Roman"/>
                        <w:color w:val="000000" w:themeColor="text1"/>
                        <w:kern w:val="24"/>
                        <w:sz w:val="24"/>
                        <w:szCs w:val="24"/>
                      </w:rPr>
                      <m:t>450T</m:t>
                    </m:r>
                  </m:den>
                </m:f>
              </m:e>
            </m:rad>
          </m:e>
        </m:d>
      </m:oMath>
      <w:r w:rsidRPr="00ED7677">
        <w:rPr>
          <w:rFonts w:ascii="Times New Roman" w:eastAsiaTheme="minorEastAsia" w:hAnsi="Times New Roman" w:cs="Times New Roman"/>
          <w:bCs/>
          <w:color w:val="000000" w:themeColor="text1"/>
          <w:kern w:val="24"/>
          <w:sz w:val="24"/>
          <w:szCs w:val="24"/>
        </w:rPr>
        <w:t xml:space="preserve"> +5………….....</w:t>
      </w:r>
      <w:r w:rsidR="007D5CCA" w:rsidRPr="00ED7677">
        <w:rPr>
          <w:rFonts w:ascii="Times New Roman" w:eastAsiaTheme="minorEastAsia" w:hAnsi="Times New Roman" w:cs="Times New Roman"/>
          <w:bCs/>
          <w:color w:val="000000" w:themeColor="text1"/>
          <w:kern w:val="24"/>
          <w:sz w:val="24"/>
          <w:szCs w:val="24"/>
        </w:rPr>
        <w:t>..........</w:t>
      </w:r>
      <w:r w:rsidRPr="00ED7677">
        <w:rPr>
          <w:rFonts w:ascii="Times New Roman" w:eastAsiaTheme="minorEastAsia" w:hAnsi="Times New Roman" w:cs="Times New Roman"/>
          <w:bCs/>
          <w:color w:val="000000" w:themeColor="text1"/>
          <w:kern w:val="24"/>
          <w:sz w:val="24"/>
          <w:szCs w:val="24"/>
        </w:rPr>
        <w:t>equation 2.4</w:t>
      </w:r>
    </w:p>
    <w:p w:rsidR="00532B5A" w:rsidRPr="00ED7677" w:rsidRDefault="00532B5A" w:rsidP="00532B5A">
      <w:pPr>
        <w:spacing w:before="154" w:after="0" w:line="360" w:lineRule="auto"/>
        <w:jc w:val="both"/>
        <w:rPr>
          <w:rFonts w:ascii="Times New Roman" w:eastAsiaTheme="minorEastAsia" w:hAnsi="Times New Roman" w:cs="Times New Roman"/>
          <w:color w:val="000000" w:themeColor="text1"/>
          <w:kern w:val="24"/>
          <w:sz w:val="24"/>
          <w:szCs w:val="24"/>
        </w:rPr>
      </w:pPr>
      <w:r w:rsidRPr="00ED7677">
        <w:rPr>
          <w:rFonts w:ascii="Times New Roman" w:eastAsiaTheme="minorEastAsia" w:hAnsi="Times New Roman" w:cs="Times New Roman"/>
          <w:color w:val="000000" w:themeColor="text1"/>
          <w:kern w:val="24"/>
          <w:sz w:val="24"/>
          <w:szCs w:val="24"/>
        </w:rPr>
        <w:t>Where:</w:t>
      </w:r>
    </w:p>
    <w:p w:rsidR="00532B5A" w:rsidRPr="00ED7677" w:rsidRDefault="00532B5A" w:rsidP="00532B5A">
      <w:pPr>
        <w:spacing w:before="154"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heme="minorEastAsia" w:hAnsi="Times New Roman" w:cs="Times New Roman"/>
          <w:color w:val="000000" w:themeColor="text1"/>
          <w:kern w:val="24"/>
          <w:sz w:val="24"/>
          <w:szCs w:val="24"/>
        </w:rPr>
        <w:t>d = average control delay (s/veh),</w:t>
      </w:r>
    </w:p>
    <w:p w:rsidR="00532B5A" w:rsidRPr="00ED7677" w:rsidRDefault="00532B5A" w:rsidP="00532B5A">
      <w:pPr>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heme="minorEastAsia" w:hAnsi="Times New Roman" w:cs="Times New Roman"/>
          <w:color w:val="000000" w:themeColor="text1"/>
          <w:kern w:val="24"/>
          <w:sz w:val="24"/>
          <w:szCs w:val="24"/>
        </w:rPr>
        <w:t>vx = flow volume of a subject lane (veh/h),</w:t>
      </w:r>
    </w:p>
    <w:p w:rsidR="00532B5A" w:rsidRPr="00ED7677" w:rsidRDefault="00532B5A" w:rsidP="00532B5A">
      <w:pPr>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heme="minorEastAsia" w:hAnsi="Times New Roman" w:cs="Times New Roman"/>
          <w:color w:val="000000" w:themeColor="text1"/>
          <w:kern w:val="24"/>
          <w:sz w:val="24"/>
          <w:szCs w:val="24"/>
        </w:rPr>
        <w:t>Cm,x= capacity of the subject lane (veh/h), and</w:t>
      </w:r>
    </w:p>
    <w:p w:rsidR="00532B5A" w:rsidRPr="00ED7677" w:rsidRDefault="00532B5A" w:rsidP="00532B5A">
      <w:pPr>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heme="minorEastAsia" w:hAnsi="Times New Roman" w:cs="Times New Roman"/>
          <w:color w:val="000000" w:themeColor="text1"/>
          <w:kern w:val="24"/>
          <w:sz w:val="24"/>
          <w:szCs w:val="24"/>
        </w:rPr>
        <w:t>T= time period (h) (T= 0.25 h for a 15 – min analysis)</w:t>
      </w:r>
    </w:p>
    <w:p w:rsidR="00532B5A" w:rsidRPr="00ED7677" w:rsidRDefault="0046196B" w:rsidP="00532B5A">
      <w:pPr>
        <w:pStyle w:val="Heading3"/>
        <w:spacing w:before="120" w:after="120" w:line="360" w:lineRule="auto"/>
        <w:rPr>
          <w:rFonts w:ascii="Times New Roman" w:eastAsia="Times New Roman" w:hAnsi="Times New Roman" w:cs="Times New Roman"/>
          <w:color w:val="000000" w:themeColor="text1"/>
          <w:sz w:val="24"/>
          <w:szCs w:val="24"/>
        </w:rPr>
      </w:pPr>
      <w:bookmarkStart w:id="79" w:name="_Toc53980240"/>
      <w:r>
        <w:rPr>
          <w:rFonts w:ascii="Times New Roman" w:eastAsiaTheme="minorEastAsia" w:hAnsi="Times New Roman" w:cs="Times New Roman"/>
          <w:color w:val="000000" w:themeColor="text1"/>
          <w:kern w:val="24"/>
          <w:sz w:val="24"/>
          <w:szCs w:val="24"/>
        </w:rPr>
        <w:t xml:space="preserve">                                     </w:t>
      </w:r>
      <w:r w:rsidR="00512CAD">
        <w:rPr>
          <w:rFonts w:ascii="Times New Roman" w:eastAsiaTheme="minorEastAsia" w:hAnsi="Times New Roman" w:cs="Times New Roman"/>
          <w:color w:val="000000" w:themeColor="text1"/>
          <w:kern w:val="24"/>
          <w:sz w:val="24"/>
          <w:szCs w:val="24"/>
        </w:rPr>
        <w:t>2.2.4</w:t>
      </w:r>
      <w:r w:rsidR="00532B5A" w:rsidRPr="00ED7677">
        <w:rPr>
          <w:rFonts w:ascii="Times New Roman" w:eastAsiaTheme="minorEastAsia" w:hAnsi="Times New Roman" w:cs="Times New Roman"/>
          <w:color w:val="000000" w:themeColor="text1"/>
          <w:kern w:val="24"/>
          <w:sz w:val="24"/>
          <w:szCs w:val="24"/>
        </w:rPr>
        <w:t xml:space="preserve"> Level of service</w:t>
      </w:r>
      <w:bookmarkEnd w:id="79"/>
    </w:p>
    <w:p w:rsidR="00532B5A" w:rsidRPr="00ED7677" w:rsidRDefault="00532B5A" w:rsidP="00532B5A">
      <w:pPr>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heme="minorEastAsia" w:hAnsi="Times New Roman" w:cs="Times New Roman"/>
          <w:bCs/>
          <w:color w:val="000000" w:themeColor="text1"/>
          <w:kern w:val="24"/>
          <w:sz w:val="24"/>
          <w:szCs w:val="24"/>
        </w:rPr>
        <w:t>By using the following table the level of service of intersection approaches can be identified.</w:t>
      </w:r>
    </w:p>
    <w:p w:rsidR="00532B5A" w:rsidRPr="00ED7677" w:rsidRDefault="00532B5A" w:rsidP="00532B5A">
      <w:pPr>
        <w:pStyle w:val="Caption"/>
        <w:rPr>
          <w:rFonts w:eastAsia="Times New Roman"/>
          <w:b w:val="0"/>
          <w:color w:val="000000" w:themeColor="text1"/>
        </w:rPr>
      </w:pPr>
      <w:bookmarkStart w:id="80" w:name="_Toc47960149"/>
      <w:r w:rsidRPr="00ED7677">
        <w:rPr>
          <w:b w:val="0"/>
          <w:color w:val="000000" w:themeColor="text1"/>
        </w:rPr>
        <w:t>Table 2.</w:t>
      </w:r>
      <w:r w:rsidR="004E10A5" w:rsidRPr="00ED7677">
        <w:rPr>
          <w:b w:val="0"/>
          <w:color w:val="000000" w:themeColor="text1"/>
        </w:rPr>
        <w:fldChar w:fldCharType="begin"/>
      </w:r>
      <w:r w:rsidRPr="00ED7677">
        <w:rPr>
          <w:b w:val="0"/>
          <w:color w:val="000000" w:themeColor="text1"/>
        </w:rPr>
        <w:instrText xml:space="preserve"> SEQ Table_2. \* ARABIC </w:instrText>
      </w:r>
      <w:r w:rsidR="004E10A5" w:rsidRPr="00ED7677">
        <w:rPr>
          <w:b w:val="0"/>
          <w:color w:val="000000" w:themeColor="text1"/>
        </w:rPr>
        <w:fldChar w:fldCharType="separate"/>
      </w:r>
      <w:r w:rsidRPr="00ED7677">
        <w:rPr>
          <w:b w:val="0"/>
          <w:noProof/>
          <w:color w:val="000000" w:themeColor="text1"/>
        </w:rPr>
        <w:t>2</w:t>
      </w:r>
      <w:r w:rsidR="004E10A5" w:rsidRPr="00ED7677">
        <w:rPr>
          <w:b w:val="0"/>
          <w:color w:val="000000" w:themeColor="text1"/>
        </w:rPr>
        <w:fldChar w:fldCharType="end"/>
      </w:r>
      <w:r w:rsidRPr="00ED7677">
        <w:rPr>
          <w:b w:val="0"/>
          <w:color w:val="000000" w:themeColor="text1"/>
        </w:rPr>
        <w:t xml:space="preserve"> level of service for roundabout (</w:t>
      </w:r>
      <w:r w:rsidRPr="00ED7677">
        <w:rPr>
          <w:rFonts w:eastAsia="Times New Roman"/>
          <w:b w:val="0"/>
          <w:color w:val="000000" w:themeColor="text1"/>
        </w:rPr>
        <w:t>source HCM 2010)</w:t>
      </w:r>
      <w:bookmarkEnd w:id="80"/>
    </w:p>
    <w:tbl>
      <w:tblPr>
        <w:tblW w:w="8040" w:type="dxa"/>
        <w:tblCellMar>
          <w:left w:w="0" w:type="dxa"/>
          <w:right w:w="0" w:type="dxa"/>
        </w:tblCellMar>
        <w:tblLook w:val="0600"/>
      </w:tblPr>
      <w:tblGrid>
        <w:gridCol w:w="3000"/>
        <w:gridCol w:w="2280"/>
        <w:gridCol w:w="2760"/>
      </w:tblGrid>
      <w:tr w:rsidR="00532B5A" w:rsidRPr="00ED7677" w:rsidTr="005F655A">
        <w:trPr>
          <w:trHeight w:val="262"/>
        </w:trPr>
        <w:tc>
          <w:tcPr>
            <w:tcW w:w="3000" w:type="dxa"/>
            <w:vMerge w:val="restart"/>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iCs/>
                <w:color w:val="000000" w:themeColor="text1"/>
                <w:kern w:val="24"/>
                <w:sz w:val="20"/>
                <w:szCs w:val="20"/>
              </w:rPr>
              <w:t>Control</w:t>
            </w:r>
            <w:r w:rsidRPr="00ED7677">
              <w:rPr>
                <w:rFonts w:ascii="Times New Roman" w:eastAsia="Times New Roman" w:hAnsi="Times New Roman" w:cs="Times New Roman"/>
                <w:iCs/>
                <w:color w:val="000000" w:themeColor="text1"/>
                <w:kern w:val="24"/>
                <w:sz w:val="20"/>
                <w:szCs w:val="20"/>
              </w:rPr>
              <w:br/>
              <w:t>Delay (s/veh)</w:t>
            </w:r>
          </w:p>
        </w:tc>
        <w:tc>
          <w:tcPr>
            <w:tcW w:w="5040" w:type="dxa"/>
            <w:gridSpan w:val="2"/>
            <w:tcBorders>
              <w:top w:val="single" w:sz="4" w:space="0" w:color="000000"/>
              <w:left w:val="single" w:sz="4" w:space="0" w:color="000000"/>
              <w:bottom w:val="single" w:sz="4" w:space="0" w:color="000000"/>
              <w:right w:val="single" w:sz="8"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LOS by volume to capacity ratio</w:t>
            </w:r>
          </w:p>
        </w:tc>
      </w:tr>
      <w:tr w:rsidR="00532B5A" w:rsidRPr="00ED7677" w:rsidTr="007D5CCA">
        <w:trPr>
          <w:trHeight w:val="437"/>
        </w:trPr>
        <w:tc>
          <w:tcPr>
            <w:tcW w:w="0" w:type="auto"/>
            <w:vMerge/>
            <w:tcBorders>
              <w:top w:val="single" w:sz="4" w:space="0" w:color="000000"/>
              <w:left w:val="single" w:sz="4" w:space="0" w:color="000000"/>
              <w:bottom w:val="single" w:sz="4" w:space="0" w:color="000000"/>
              <w:right w:val="single" w:sz="4" w:space="0" w:color="000000"/>
            </w:tcBorders>
            <w:vAlign w:val="center"/>
            <w:hideMark/>
          </w:tcPr>
          <w:p w:rsidR="00532B5A" w:rsidRPr="00ED7677" w:rsidRDefault="00532B5A" w:rsidP="005F655A">
            <w:pPr>
              <w:spacing w:after="0" w:line="360" w:lineRule="auto"/>
              <w:rPr>
                <w:rFonts w:ascii="Times New Roman" w:eastAsia="Times New Roman" w:hAnsi="Times New Roman" w:cs="Times New Roman"/>
                <w:color w:val="000000" w:themeColor="text1"/>
                <w:sz w:val="20"/>
                <w:szCs w:val="20"/>
              </w:rPr>
            </w:pP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v/c ≤1.0</w:t>
            </w:r>
          </w:p>
        </w:tc>
        <w:tc>
          <w:tcPr>
            <w:tcW w:w="2760" w:type="dxa"/>
            <w:tcBorders>
              <w:top w:val="single" w:sz="8" w:space="0" w:color="000000"/>
              <w:left w:val="single" w:sz="4" w:space="0" w:color="000000"/>
              <w:bottom w:val="single" w:sz="4" w:space="0" w:color="000000"/>
              <w:right w:val="single" w:sz="8" w:space="0" w:color="000000"/>
            </w:tcBorders>
            <w:tcMar>
              <w:top w:w="72" w:type="dxa"/>
              <w:left w:w="144" w:type="dxa"/>
              <w:bottom w:w="72" w:type="dxa"/>
              <w:right w:w="144" w:type="dxa"/>
            </w:tcMa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v/c &gt; 1.0</w:t>
            </w:r>
          </w:p>
        </w:tc>
      </w:tr>
      <w:tr w:rsidR="00532B5A" w:rsidRPr="00ED7677" w:rsidTr="007D5CCA">
        <w:trPr>
          <w:trHeight w:val="294"/>
        </w:trPr>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0-10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A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r w:rsidR="00532B5A" w:rsidRPr="00ED7677" w:rsidTr="007D5CCA">
        <w:trPr>
          <w:trHeight w:val="375"/>
        </w:trPr>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&gt;10-15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B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r w:rsidR="00532B5A" w:rsidRPr="00ED7677" w:rsidTr="005F655A">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&gt;15-25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C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r w:rsidR="00532B5A" w:rsidRPr="00ED7677" w:rsidTr="007D5CCA">
        <w:trPr>
          <w:trHeight w:val="339"/>
        </w:trPr>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&gt;25-35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D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r w:rsidR="00532B5A" w:rsidRPr="00ED7677" w:rsidTr="007D5CCA">
        <w:trPr>
          <w:trHeight w:val="258"/>
        </w:trPr>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&gt;35-50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E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r w:rsidR="00532B5A" w:rsidRPr="00ED7677" w:rsidTr="007D5CCA">
        <w:trPr>
          <w:trHeight w:val="276"/>
        </w:trPr>
        <w:tc>
          <w:tcPr>
            <w:tcW w:w="300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&gt;50 </w:t>
            </w:r>
          </w:p>
        </w:tc>
        <w:tc>
          <w:tcPr>
            <w:tcW w:w="228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 xml:space="preserve">F </w:t>
            </w:r>
          </w:p>
        </w:tc>
        <w:tc>
          <w:tcPr>
            <w:tcW w:w="2760" w:type="dxa"/>
            <w:tcBorders>
              <w:top w:val="single" w:sz="4" w:space="0" w:color="000000"/>
              <w:left w:val="single" w:sz="4" w:space="0" w:color="000000"/>
              <w:bottom w:val="single" w:sz="4" w:space="0" w:color="000000"/>
              <w:right w:val="single" w:sz="4" w:space="0" w:color="000000"/>
            </w:tcBorders>
            <w:tcMar>
              <w:top w:w="72" w:type="dxa"/>
              <w:left w:w="144" w:type="dxa"/>
              <w:bottom w:w="72" w:type="dxa"/>
              <w:right w:w="144" w:type="dxa"/>
            </w:tcMar>
            <w:vAlign w:val="center"/>
            <w:hideMark/>
          </w:tcPr>
          <w:p w:rsidR="00532B5A" w:rsidRPr="00ED7677" w:rsidRDefault="00532B5A" w:rsidP="005F655A">
            <w:pPr>
              <w:spacing w:after="0" w:line="360" w:lineRule="auto"/>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kern w:val="24"/>
                <w:sz w:val="20"/>
                <w:szCs w:val="20"/>
              </w:rPr>
              <w:t>F</w:t>
            </w:r>
          </w:p>
        </w:tc>
      </w:tr>
    </w:tbl>
    <w:p w:rsidR="00532B5A" w:rsidRPr="00ED7677" w:rsidRDefault="00E966C4" w:rsidP="00532B5A">
      <w:pPr>
        <w:pStyle w:val="Heading2"/>
        <w:spacing w:before="120" w:after="120" w:line="360" w:lineRule="auto"/>
        <w:rPr>
          <w:rFonts w:ascii="Times New Roman" w:hAnsi="Times New Roman" w:cs="Times New Roman"/>
          <w:color w:val="000000" w:themeColor="text1"/>
          <w:sz w:val="24"/>
          <w:szCs w:val="24"/>
        </w:rPr>
      </w:pPr>
      <w:bookmarkStart w:id="81" w:name="_Toc53980241"/>
      <w:r>
        <w:rPr>
          <w:rFonts w:ascii="Times New Roman" w:hAnsi="Times New Roman" w:cs="Times New Roman"/>
          <w:color w:val="000000" w:themeColor="text1"/>
          <w:sz w:val="24"/>
          <w:szCs w:val="24"/>
        </w:rPr>
        <w:lastRenderedPageBreak/>
        <w:t xml:space="preserve">                                      </w:t>
      </w:r>
      <w:r w:rsidR="00532B5A" w:rsidRPr="00ED7677">
        <w:rPr>
          <w:rFonts w:ascii="Times New Roman" w:hAnsi="Times New Roman" w:cs="Times New Roman"/>
          <w:color w:val="000000" w:themeColor="text1"/>
          <w:sz w:val="24"/>
          <w:szCs w:val="24"/>
        </w:rPr>
        <w:t xml:space="preserve">2.3 </w:t>
      </w:r>
      <w:r w:rsidR="00532B5A" w:rsidRPr="00ED7677">
        <w:rPr>
          <w:rFonts w:ascii="Times New Roman" w:hAnsi="Times New Roman" w:cs="Times New Roman"/>
          <w:color w:val="000000" w:themeColor="text1"/>
        </w:rPr>
        <w:t>Signalized</w:t>
      </w:r>
      <w:r w:rsidR="00532B5A" w:rsidRPr="00ED7677">
        <w:rPr>
          <w:rFonts w:ascii="Times New Roman" w:hAnsi="Times New Roman" w:cs="Times New Roman"/>
          <w:color w:val="000000" w:themeColor="text1"/>
          <w:sz w:val="24"/>
          <w:szCs w:val="24"/>
        </w:rPr>
        <w:t xml:space="preserve"> Intersection.</w:t>
      </w:r>
      <w:bookmarkEnd w:id="81"/>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Signalized intersections are intersections where vehicle and pedestrian movements are controlled by traffic signals. A traffic signal is a signal that controls vehicle and pedestrian traffic at an intersection or in a road by means of red, yellow, green or white light displays, and includes circular and arrow signals, pedestrian signals, bicycle crossing signals, bus signals, light rail or tram signals, and overhead lane control signals. This system is controlled by an automatic device so called traffic signal controller that regulates the sequence and duration of illumination of red, yellow, green and white vehicle signal aspects and pedestrian wal</w:t>
      </w:r>
      <w:r w:rsidR="002934B0">
        <w:rPr>
          <w:rFonts w:ascii="Times New Roman" w:hAnsi="Times New Roman" w:cs="Times New Roman"/>
          <w:color w:val="000000" w:themeColor="text1"/>
          <w:sz w:val="24"/>
          <w:szCs w:val="24"/>
        </w:rPr>
        <w:t>k and don’t walk signal aspects</w:t>
      </w:r>
      <w:r w:rsidRPr="00ED7677">
        <w:rPr>
          <w:rFonts w:ascii="Times New Roman" w:hAnsi="Times New Roman" w:cs="Times New Roman"/>
          <w:color w:val="000000" w:themeColor="text1"/>
          <w:sz w:val="24"/>
          <w:szCs w:val="24"/>
        </w:rPr>
        <w:t xml:space="preserve"> (Akçelik, 2017).</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Reducing crashes should always be one of the objectives whenever the design or operational characteristics of a signalized intersection are modified. As described by the Federal Highway Administration (FHWA), the “mission is not simply to improve mobility and productivity, but to ensure that improved mobility and productivity comes with improved safety” In general, two types of traffic signal controller unit are in use today. They are broadly categorized as pre</w:t>
      </w:r>
      <w:r w:rsidR="00632E9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timed or actuated according to the type of control they provide. These two types of control are described as follows: </w:t>
      </w:r>
    </w:p>
    <w:p w:rsidR="00532B5A" w:rsidRPr="00ED7677" w:rsidRDefault="00532B5A" w:rsidP="00532B5A">
      <w:pPr>
        <w:pStyle w:val="ListParagraph"/>
        <w:numPr>
          <w:ilvl w:val="0"/>
          <w:numId w:val="27"/>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color w:val="000000" w:themeColor="text1"/>
          <w:sz w:val="24"/>
          <w:szCs w:val="24"/>
        </w:rPr>
        <w:t>Pretimed control</w:t>
      </w:r>
      <w:r w:rsidRPr="00ED7677">
        <w:rPr>
          <w:rFonts w:ascii="Times New Roman" w:hAnsi="Times New Roman" w:cs="Times New Roman"/>
          <w:color w:val="000000" w:themeColor="text1"/>
          <w:sz w:val="24"/>
          <w:szCs w:val="24"/>
        </w:rPr>
        <w:t xml:space="preserve"> consists of a fixed sequence of phases that are displayed in repetitive order. The duration of each phase is fixed. However, the green interval duration can be changed by time of day or week to accommodate traffic variations. The combination of a fixed phase sequence and duration produces a constant cycle length. </w:t>
      </w:r>
    </w:p>
    <w:p w:rsidR="00532B5A" w:rsidRPr="00ED7677" w:rsidRDefault="00532B5A" w:rsidP="00532B5A">
      <w:pPr>
        <w:pStyle w:val="ListParagraph"/>
        <w:numPr>
          <w:ilvl w:val="0"/>
          <w:numId w:val="27"/>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color w:val="000000" w:themeColor="text1"/>
          <w:sz w:val="24"/>
          <w:szCs w:val="24"/>
        </w:rPr>
        <w:t>Actuated control</w:t>
      </w:r>
      <w:r w:rsidRPr="00ED7677">
        <w:rPr>
          <w:rFonts w:ascii="Times New Roman" w:hAnsi="Times New Roman" w:cs="Times New Roman"/>
          <w:color w:val="000000" w:themeColor="text1"/>
          <w:sz w:val="24"/>
          <w:szCs w:val="24"/>
        </w:rPr>
        <w:t xml:space="preserve"> consists of a defined phase sequence in which the presentation of each phase depends on whether the phase is on recall or the associated traffic movement has submitted a call for service through a detector. The green interval duration is determined by the traffic demand information obtained from the detector, subject to preset minimum and maximum limits. The termination of an actuated phase requires a call for service from a conflicting traffic movement. An actuated phase may be skipped if no demand is detected.</w:t>
      </w:r>
    </w:p>
    <w:p w:rsidR="00532B5A" w:rsidRPr="00ED7677" w:rsidRDefault="00532B5A" w:rsidP="00532B5A">
      <w:pPr>
        <w:pStyle w:val="ListParagraph"/>
        <w:spacing w:line="360" w:lineRule="auto"/>
        <w:ind w:left="780"/>
        <w:jc w:val="both"/>
        <w:rPr>
          <w:rFonts w:ascii="Times New Roman" w:hAnsi="Times New Roman" w:cs="Times New Roman"/>
          <w:color w:val="000000" w:themeColor="text1"/>
          <w:sz w:val="24"/>
          <w:szCs w:val="24"/>
        </w:rPr>
      </w:pPr>
    </w:p>
    <w:p w:rsidR="00532B5A" w:rsidRPr="00ED7677" w:rsidRDefault="00C47217" w:rsidP="00532B5A">
      <w:pPr>
        <w:pStyle w:val="Heading3"/>
        <w:spacing w:before="120" w:after="120" w:line="360" w:lineRule="auto"/>
        <w:rPr>
          <w:rFonts w:ascii="Times New Roman" w:hAnsi="Times New Roman" w:cs="Times New Roman"/>
          <w:color w:val="000000" w:themeColor="text1"/>
          <w:sz w:val="24"/>
          <w:szCs w:val="24"/>
        </w:rPr>
      </w:pPr>
      <w:bookmarkStart w:id="82" w:name="_Toc53980242"/>
      <w:r>
        <w:rPr>
          <w:rFonts w:ascii="Times New Roman" w:hAnsi="Times New Roman" w:cs="Times New Roman"/>
          <w:color w:val="000000" w:themeColor="text1"/>
          <w:sz w:val="24"/>
          <w:szCs w:val="24"/>
        </w:rPr>
        <w:lastRenderedPageBreak/>
        <w:t xml:space="preserve">             </w:t>
      </w:r>
      <w:r w:rsidR="00532B5A" w:rsidRPr="00ED7677">
        <w:rPr>
          <w:rFonts w:ascii="Times New Roman" w:hAnsi="Times New Roman" w:cs="Times New Roman"/>
          <w:color w:val="000000" w:themeColor="text1"/>
          <w:sz w:val="24"/>
          <w:szCs w:val="24"/>
        </w:rPr>
        <w:t>2.3.1. Performance evaluation of Signalized intersections.</w:t>
      </w:r>
      <w:bookmarkEnd w:id="82"/>
    </w:p>
    <w:p w:rsidR="00532B5A" w:rsidRPr="00ED7677" w:rsidRDefault="00532B5A" w:rsidP="00532B5A">
      <w:pPr>
        <w:spacing w:line="360" w:lineRule="auto"/>
        <w:jc w:val="both"/>
        <w:rPr>
          <w:rFonts w:ascii="Times New Roman" w:hAnsi="Times New Roman" w:cs="Times New Roman"/>
          <w:b/>
          <w:color w:val="000000" w:themeColor="text1"/>
          <w:sz w:val="24"/>
          <w:szCs w:val="24"/>
        </w:rPr>
      </w:pPr>
      <w:r w:rsidRPr="00ED7677">
        <w:rPr>
          <w:rFonts w:ascii="Times New Roman" w:hAnsi="Times New Roman" w:cs="Times New Roman"/>
          <w:color w:val="000000" w:themeColor="text1"/>
          <w:sz w:val="24"/>
          <w:szCs w:val="24"/>
        </w:rPr>
        <w:t>Capacity, degree of saturation, delay, queue length, and level of service are the main performance measures of intersections</w:t>
      </w:r>
      <w:r w:rsidR="00A320AD">
        <w:rPr>
          <w:rFonts w:ascii="Times New Roman" w:hAnsi="Times New Roman" w:cs="Times New Roman"/>
          <w:color w:val="000000" w:themeColor="text1"/>
          <w:sz w:val="24"/>
          <w:szCs w:val="24"/>
        </w:rPr>
        <w:t xml:space="preserve"> </w:t>
      </w:r>
      <w:r w:rsidRPr="00ED7677">
        <w:rPr>
          <w:rFonts w:ascii="Times New Roman" w:hAnsi="Times New Roman" w:cs="Times New Roman"/>
          <w:b/>
          <w:color w:val="000000" w:themeColor="text1"/>
          <w:sz w:val="24"/>
          <w:szCs w:val="24"/>
        </w:rPr>
        <w:t>(</w:t>
      </w:r>
      <w:r w:rsidRPr="00ED7677">
        <w:rPr>
          <w:rFonts w:ascii="Times New Roman" w:hAnsi="Times New Roman" w:cs="Times New Roman"/>
          <w:color w:val="000000" w:themeColor="text1"/>
          <w:sz w:val="24"/>
          <w:szCs w:val="24"/>
        </w:rPr>
        <w:t xml:space="preserve">HCM, 2010). The updated procedures described in the HCM 2010 are used to evaluate the associated automobile performance measures for signalized intersection. They are; </w:t>
      </w:r>
    </w:p>
    <w:p w:rsidR="00532B5A" w:rsidRPr="00ED7677" w:rsidRDefault="00C47217" w:rsidP="00532B5A">
      <w:pPr>
        <w:pStyle w:val="Heading4"/>
        <w:spacing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2.3.1.1. Capacity and volume-to-capacity ratio</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Capacity is the maximum sustainable flow rate that can be achieved during a specified time period under prevailing road, traffic and control conditions. The proviso "prevailing conditions" is important since capacity is not a constant value, but varies as a function of traffic flow levels. It is often estimated based on assumed values for saturation flow, and width of lanes, grades, and lane use allocations, as well as signalization conditions. </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Capacity represents the service rate (queue clearance rate) in the performance (delay, queue length, stops) functions, and therefore is relevant to under saturated conditions. Conceptually, this is different from the "maximum volume that the intersection can handle" which is the practical capacity (based on a target degree of saturation) under increased demand volumes (e.g. in the future as relevant to design life analysis), not the capacity under prevailing conditions.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Two distinct methods are possible for measuring capacities at real-life intersections:</w:t>
      </w:r>
      <w:r w:rsidRPr="00ED7677">
        <w:rPr>
          <w:rFonts w:ascii="Times New Roman" w:hAnsi="Times New Roman" w:cs="Times New Roman"/>
          <w:color w:val="000000" w:themeColor="text1"/>
          <w:sz w:val="24"/>
          <w:szCs w:val="24"/>
        </w:rPr>
        <w:br/>
        <w:t>I. Measuring departure (saturation) flow rates during saturated (queued) portions of</w:t>
      </w:r>
      <w:r w:rsidRPr="00ED7677">
        <w:rPr>
          <w:rFonts w:ascii="Times New Roman" w:hAnsi="Times New Roman" w:cs="Times New Roman"/>
          <w:color w:val="000000" w:themeColor="text1"/>
          <w:sz w:val="24"/>
          <w:szCs w:val="24"/>
        </w:rPr>
        <w:br/>
        <w:t>individual green periods at signals or gap-acceptance cycles at unsignalized intersections,</w:t>
      </w:r>
      <w:r w:rsidRPr="00ED7677">
        <w:rPr>
          <w:rFonts w:ascii="Times New Roman" w:hAnsi="Times New Roman" w:cs="Times New Roman"/>
          <w:color w:val="000000" w:themeColor="text1"/>
          <w:sz w:val="24"/>
          <w:szCs w:val="24"/>
        </w:rPr>
        <w:br/>
        <w:t>and the associated proportion of time available for queue discharge, and</w:t>
      </w:r>
      <w:r w:rsidRPr="00ED7677">
        <w:rPr>
          <w:rFonts w:ascii="Times New Roman" w:hAnsi="Times New Roman" w:cs="Times New Roman"/>
          <w:color w:val="000000" w:themeColor="text1"/>
          <w:sz w:val="24"/>
          <w:szCs w:val="24"/>
        </w:rPr>
        <w:br/>
        <w:t>II. Measuring departure flow rates (volume counts) at the stop or give-way / yield line under</w:t>
      </w:r>
      <w:r w:rsidRPr="00ED7677">
        <w:rPr>
          <w:rFonts w:ascii="Times New Roman" w:hAnsi="Times New Roman" w:cs="Times New Roman"/>
          <w:color w:val="000000" w:themeColor="text1"/>
          <w:sz w:val="24"/>
          <w:szCs w:val="24"/>
        </w:rPr>
        <w:br/>
        <w:t>continuous queuing (saturated) conditions over sufficiently long observation periods.</w:t>
      </w:r>
      <w:r w:rsidRPr="00ED7677">
        <w:rPr>
          <w:rFonts w:ascii="Times New Roman" w:hAnsi="Times New Roman" w:cs="Times New Roman"/>
          <w:color w:val="000000" w:themeColor="text1"/>
          <w:sz w:val="24"/>
          <w:szCs w:val="24"/>
        </w:rPr>
        <w:br/>
        <w:t xml:space="preserve">Under the HCM 2010 procedure, intersection capacity is measured for critical lane groups (those lane groups that have the highest volume-to-capacity ratios). Critical intersection volume-to capacity ratios are based on flow ratio for the critical phase. A critical phase is one phase of a set of phases that occur in sequence and whose combined flow ratio is the largest for the signal cycle. The volume-to-capacity (v/c) ratio, also referred to as degree of saturation, represents the sufficiency of an intersection to accommodate the vehicular demand. </w:t>
      </w:r>
      <w:r w:rsidRPr="00ED7677">
        <w:rPr>
          <w:rFonts w:ascii="Times New Roman" w:hAnsi="Times New Roman" w:cs="Times New Roman"/>
          <w:color w:val="000000" w:themeColor="text1"/>
          <w:sz w:val="24"/>
          <w:szCs w:val="24"/>
        </w:rPr>
        <w:lastRenderedPageBreak/>
        <w:t>A v/c ratio less than 0.85 generally indicate that adequate capacity is available and vehicles are not expected to experience significant queues and delays. As the v/c ratio approaches 1.0, traffic flow may become unstable, and delay and queuing conditions may occur. Once the demand exceeds the capacity (a v/c ration greater than 1.0), traffic flow is unstable and excessive</w:t>
      </w:r>
      <w:r w:rsidR="00563F8E">
        <w:rPr>
          <w:rFonts w:ascii="Times New Roman" w:hAnsi="Times New Roman" w:cs="Times New Roman"/>
          <w:color w:val="000000" w:themeColor="text1"/>
          <w:sz w:val="24"/>
          <w:szCs w:val="24"/>
        </w:rPr>
        <w:t xml:space="preserve"> delay and queuing is expected </w:t>
      </w:r>
      <w:r w:rsidRPr="00ED7677">
        <w:rPr>
          <w:rFonts w:ascii="Times New Roman" w:hAnsi="Times New Roman" w:cs="Times New Roman"/>
          <w:color w:val="000000" w:themeColor="text1"/>
          <w:sz w:val="24"/>
          <w:szCs w:val="24"/>
        </w:rPr>
        <w:t>(FWHA, 2009)</w:t>
      </w:r>
      <w:r w:rsidR="00563F8E">
        <w:rPr>
          <w:rFonts w:ascii="Times New Roman" w:hAnsi="Times New Roman" w:cs="Times New Roman"/>
          <w:color w:val="000000" w:themeColor="text1"/>
          <w:sz w:val="24"/>
          <w:szCs w:val="24"/>
        </w:rPr>
        <w:t>.</w:t>
      </w:r>
    </w:p>
    <w:p w:rsidR="00532B5A" w:rsidRPr="00ED7677" w:rsidRDefault="00C47217"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8A151A">
        <w:rPr>
          <w:rFonts w:ascii="Times New Roman" w:hAnsi="Times New Roman" w:cs="Times New Roman"/>
          <w:b w:val="0"/>
          <w:i w:val="0"/>
          <w:color w:val="000000" w:themeColor="text1"/>
          <w:sz w:val="24"/>
          <w:szCs w:val="24"/>
        </w:rPr>
        <w:t xml:space="preserve">       </w:t>
      </w: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2.3.1.2 Delay</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Delay is defined in the HCM 2010 as “the additional travel time experienced by a driver, passenger, bicyclist, or pedestrian beyond that is required to travel at the desired speed.” In other words, it is the difference between interrupted and uninterrupted travel times through the intersection. </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signalized intersection chapter (Chapter 18) of the HCM 2010 provides equations for calculating control delay, the delay a motorist experiences that is attributable to the presence of the traffic signal and conflicting traffic. This includes time spent decelerating, in the queue, and accelerating. Expectation of delay at a signalized intersection is different than at an unsignalized intersection. The control delay equation comprises three elements: uniform delay, incremental delay, and initial queue delay. The primary factors that affect uniform delay are lane group volume, lane group capacity, cycle length, and effective green time. Two factors that account for incremental delay are</w:t>
      </w:r>
    </w:p>
    <w:p w:rsidR="00532B5A" w:rsidRPr="00ED7677" w:rsidRDefault="00532B5A" w:rsidP="00532B5A">
      <w:pPr>
        <w:pStyle w:val="ListParagraph"/>
        <w:numPr>
          <w:ilvl w:val="0"/>
          <w:numId w:val="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effect of random and cycle-by-cycle fluctuations in demand that occasion</w:t>
      </w:r>
      <w:r w:rsidR="00E60B9E">
        <w:rPr>
          <w:rFonts w:ascii="Times New Roman" w:hAnsi="Times New Roman" w:cs="Times New Roman"/>
          <w:color w:val="000000" w:themeColor="text1"/>
          <w:sz w:val="24"/>
          <w:szCs w:val="24"/>
        </w:rPr>
        <w:t xml:space="preserve">ally exceed capacity, and </w:t>
      </w:r>
      <w:r w:rsidRPr="00ED7677">
        <w:rPr>
          <w:rFonts w:ascii="Times New Roman" w:hAnsi="Times New Roman" w:cs="Times New Roman"/>
          <w:color w:val="000000" w:themeColor="text1"/>
          <w:sz w:val="24"/>
          <w:szCs w:val="24"/>
        </w:rPr>
        <w:t xml:space="preserve">sustained oversaturation during the analysis period, when the aggregate demand exceeds the aggregate capacity. The third component of the control delay illustrates the delay </w:t>
      </w:r>
    </w:p>
    <w:p w:rsidR="00532B5A" w:rsidRPr="00ED7677" w:rsidRDefault="002D105A" w:rsidP="00532B5A">
      <w:pPr>
        <w:pStyle w:val="ListParagraph"/>
        <w:numPr>
          <w:ilvl w:val="0"/>
          <w:numId w:val="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Due </w:t>
      </w:r>
      <w:r>
        <w:rPr>
          <w:rFonts w:ascii="Times New Roman" w:hAnsi="Times New Roman" w:cs="Times New Roman"/>
          <w:color w:val="000000" w:themeColor="text1"/>
          <w:sz w:val="24"/>
          <w:szCs w:val="24"/>
        </w:rPr>
        <w:t>t</w:t>
      </w:r>
      <w:r w:rsidR="00532B5A" w:rsidRPr="00ED7677">
        <w:rPr>
          <w:rFonts w:ascii="Times New Roman" w:hAnsi="Times New Roman" w:cs="Times New Roman"/>
          <w:color w:val="000000" w:themeColor="text1"/>
          <w:sz w:val="24"/>
          <w:szCs w:val="24"/>
        </w:rPr>
        <w:t>o an initial queue, as a result of unmet demand in the previous time period.</w:t>
      </w:r>
    </w:p>
    <w:p w:rsidR="005F4986" w:rsidRPr="00ED7677" w:rsidRDefault="005F4986" w:rsidP="005F4986">
      <w:pPr>
        <w:pStyle w:val="ListParagraph"/>
        <w:spacing w:line="360" w:lineRule="auto"/>
        <w:jc w:val="both"/>
        <w:rPr>
          <w:rFonts w:ascii="Times New Roman" w:hAnsi="Times New Roman" w:cs="Times New Roman"/>
          <w:color w:val="000000" w:themeColor="text1"/>
          <w:sz w:val="24"/>
          <w:szCs w:val="24"/>
        </w:rPr>
      </w:pPr>
    </w:p>
    <w:p w:rsidR="00BB78CA" w:rsidRPr="00ED7677" w:rsidRDefault="00BB78CA" w:rsidP="005F4986">
      <w:pPr>
        <w:pStyle w:val="ListParagraph"/>
        <w:spacing w:line="360" w:lineRule="auto"/>
        <w:jc w:val="both"/>
        <w:rPr>
          <w:rFonts w:ascii="Times New Roman" w:hAnsi="Times New Roman" w:cs="Times New Roman"/>
          <w:color w:val="000000" w:themeColor="text1"/>
          <w:sz w:val="24"/>
          <w:szCs w:val="24"/>
        </w:rPr>
      </w:pPr>
    </w:p>
    <w:p w:rsidR="00BB78CA" w:rsidRPr="00ED7677" w:rsidRDefault="00BB78CA" w:rsidP="005F4986">
      <w:pPr>
        <w:pStyle w:val="ListParagraph"/>
        <w:spacing w:line="360" w:lineRule="auto"/>
        <w:jc w:val="both"/>
        <w:rPr>
          <w:rFonts w:ascii="Times New Roman" w:hAnsi="Times New Roman" w:cs="Times New Roman"/>
          <w:color w:val="000000" w:themeColor="text1"/>
          <w:sz w:val="24"/>
          <w:szCs w:val="24"/>
        </w:rPr>
      </w:pPr>
    </w:p>
    <w:p w:rsidR="00532B5A" w:rsidRPr="00ED7677" w:rsidRDefault="00C47217"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lastRenderedPageBreak/>
        <w:t xml:space="preserve">                            </w:t>
      </w:r>
      <w:r w:rsidR="008F2965">
        <w:rPr>
          <w:rFonts w:ascii="Times New Roman" w:hAnsi="Times New Roman" w:cs="Times New Roman"/>
          <w:b w:val="0"/>
          <w:i w:val="0"/>
          <w:color w:val="000000" w:themeColor="text1"/>
          <w:sz w:val="24"/>
          <w:szCs w:val="24"/>
        </w:rPr>
        <w:t xml:space="preserve"> </w:t>
      </w: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2.3.1.3. The Back-of-queue and Queue Storage Ratio</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Practitioners should evaluate vehicle queuing, an important performance measure, as part of all signalized intersections analyses. Vehicle queue estimates help determine the amount of storage required for turn lanes and whether spillover occurs at upstream facilities (driveways, unsignalized intersections, signalized intersections, etc.). Queues that extend upstream from an intersection can spill back into and block upstream intersections, causing side streets to begin to queue back. The back-of-queue is the maximum backward extent of queued vehicles during a typical cycle. </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This back-of-queue length depends on the arrival pattern of vehicles and the number of vehicles that do not clear the intersection during the previous cycle. Approaches that experience extensive queues also may experience an over-representation of rear-end collisions. </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Vehicle queues for design purposes are typically estimated based on the 95-percentile queue that is expected during the design period. This is the length at which 95 percent of lane queues are less than in a given study period. The queue storage ratio represents the proportion of the available queue storage distance that is occupied at the point in the cycle when the back-of-queue position is reached. If this ratio exceeds1.0, then the storage space will overflow and queued vehicles may block other vehicles from moving forward. Volume 3 of the HCM 2010 provides procedures for calculating back-of-queue length and the queue storage ratio. In addition, all known simulation models provide way</w:t>
      </w:r>
      <w:r w:rsidR="00A320AD">
        <w:rPr>
          <w:rFonts w:ascii="Times New Roman" w:hAnsi="Times New Roman" w:cs="Times New Roman"/>
          <w:color w:val="000000" w:themeColor="text1"/>
          <w:sz w:val="24"/>
          <w:szCs w:val="24"/>
        </w:rPr>
        <w:t xml:space="preserve">s of obtaining queue estimates </w:t>
      </w:r>
      <w:r w:rsidRPr="00ED7677">
        <w:rPr>
          <w:rFonts w:ascii="Times New Roman" w:hAnsi="Times New Roman" w:cs="Times New Roman"/>
          <w:color w:val="000000" w:themeColor="text1"/>
          <w:sz w:val="24"/>
          <w:szCs w:val="24"/>
        </w:rPr>
        <w:t>(FHWA, 2009)</w:t>
      </w:r>
      <w:r w:rsidR="00A320AD">
        <w:rPr>
          <w:rFonts w:ascii="Times New Roman" w:hAnsi="Times New Roman" w:cs="Times New Roman"/>
          <w:color w:val="000000" w:themeColor="text1"/>
          <w:sz w:val="24"/>
          <w:szCs w:val="24"/>
        </w:rPr>
        <w:t>.</w:t>
      </w:r>
    </w:p>
    <w:p w:rsidR="00532B5A" w:rsidRPr="00ED7677" w:rsidRDefault="00C47217"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2.3.1.4. Level of service (LOS)</w:t>
      </w:r>
    </w:p>
    <w:p w:rsidR="005F4986"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Level of Service (LOS) is a grading-scale based descriptor that attempts to relate relative</w:t>
      </w:r>
      <w:r w:rsidRPr="00ED7677">
        <w:rPr>
          <w:rFonts w:ascii="Times New Roman" w:hAnsi="Times New Roman" w:cs="Times New Roman"/>
          <w:color w:val="000000" w:themeColor="text1"/>
          <w:sz w:val="24"/>
          <w:szCs w:val="24"/>
        </w:rPr>
        <w:br/>
        <w:t xml:space="preserve">operational quality (based on certain measures of effectiveness) to that of driver perception in </w:t>
      </w:r>
      <w:r w:rsidR="00630AA2" w:rsidRPr="00ED7677">
        <w:rPr>
          <w:rFonts w:ascii="Times New Roman" w:hAnsi="Times New Roman" w:cs="Times New Roman"/>
          <w:color w:val="000000" w:themeColor="text1"/>
          <w:sz w:val="24"/>
          <w:szCs w:val="24"/>
        </w:rPr>
        <w:t>simple</w:t>
      </w:r>
      <w:r w:rsidR="008A3369">
        <w:rPr>
          <w:rFonts w:ascii="Times New Roman" w:hAnsi="Times New Roman" w:cs="Times New Roman"/>
          <w:color w:val="000000" w:themeColor="text1"/>
          <w:sz w:val="24"/>
          <w:szCs w:val="24"/>
        </w:rPr>
        <w:t xml:space="preserve"> fashion </w:t>
      </w:r>
      <w:r w:rsidRPr="00ED7677">
        <w:rPr>
          <w:rFonts w:ascii="Times New Roman" w:hAnsi="Times New Roman" w:cs="Times New Roman"/>
          <w:color w:val="000000" w:themeColor="text1"/>
          <w:sz w:val="24"/>
          <w:szCs w:val="24"/>
        </w:rPr>
        <w:t>(FHWA, 2009)</w:t>
      </w:r>
      <w:r w:rsidR="008A3369">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LOS can be characterized for the entire intersection, each intersection approach, and each lane group. Contro</w:t>
      </w:r>
      <w:r w:rsidR="00630AA2" w:rsidRPr="00ED7677">
        <w:rPr>
          <w:rFonts w:ascii="Times New Roman" w:hAnsi="Times New Roman" w:cs="Times New Roman"/>
          <w:color w:val="000000" w:themeColor="text1"/>
          <w:sz w:val="24"/>
          <w:szCs w:val="24"/>
        </w:rPr>
        <w:t>l delay alone is used to charac</w:t>
      </w:r>
      <w:r w:rsidRPr="00ED7677">
        <w:rPr>
          <w:rFonts w:ascii="Times New Roman" w:hAnsi="Times New Roman" w:cs="Times New Roman"/>
          <w:color w:val="000000" w:themeColor="text1"/>
          <w:sz w:val="24"/>
          <w:szCs w:val="24"/>
        </w:rPr>
        <w:t xml:space="preserve">terize LOS for the entire intersection or an approach. Control delay and volume-to-capacity ratio are used to characterize LOS for a lane group. Delay quantifies the increase in travel time due to traffic </w:t>
      </w:r>
      <w:r w:rsidRPr="00ED7677">
        <w:rPr>
          <w:rFonts w:ascii="Times New Roman" w:hAnsi="Times New Roman" w:cs="Times New Roman"/>
          <w:color w:val="000000" w:themeColor="text1"/>
          <w:sz w:val="24"/>
          <w:szCs w:val="24"/>
        </w:rPr>
        <w:lastRenderedPageBreak/>
        <w:t>signal control. It is also a surrogate measure of driver discomfort and fuel consumption. The volume-to-capacity ratio quantifies the degree to which a phase's capacity is utilized by a lane group. HCM (2010) describes each LOS as follows LOS A describes operations with a control delay of 10s/veh or less and volume-to-capa</w:t>
      </w:r>
      <w:r w:rsidR="006178A7">
        <w:rPr>
          <w:rFonts w:ascii="Times New Roman" w:hAnsi="Times New Roman" w:cs="Times New Roman"/>
          <w:color w:val="000000" w:themeColor="text1"/>
          <w:sz w:val="24"/>
          <w:szCs w:val="24"/>
        </w:rPr>
        <w:t>city ration</w:t>
      </w:r>
      <w:r w:rsidRPr="00ED7677">
        <w:rPr>
          <w:rFonts w:ascii="Times New Roman" w:hAnsi="Times New Roman" w:cs="Times New Roman"/>
          <w:color w:val="000000" w:themeColor="text1"/>
          <w:sz w:val="24"/>
          <w:szCs w:val="24"/>
        </w:rPr>
        <w:t xml:space="preserve"> greater than 1.0. This level is typically</w:t>
      </w:r>
      <w:r w:rsidR="006178A7">
        <w:rPr>
          <w:rFonts w:ascii="Times New Roman" w:hAnsi="Times New Roman" w:cs="Times New Roman"/>
          <w:color w:val="000000" w:themeColor="text1"/>
          <w:sz w:val="24"/>
          <w:szCs w:val="24"/>
        </w:rPr>
        <w:t xml:space="preserve"> a</w:t>
      </w:r>
      <w:r w:rsidRPr="00ED7677">
        <w:rPr>
          <w:rFonts w:ascii="Times New Roman" w:hAnsi="Times New Roman" w:cs="Times New Roman"/>
          <w:color w:val="000000" w:themeColor="text1"/>
          <w:sz w:val="24"/>
          <w:szCs w:val="24"/>
        </w:rPr>
        <w:t>ssigned when volume-to-capacity is low and</w:t>
      </w:r>
      <w:r w:rsidR="006178A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either progression is exponentially favorable or the cycle length is very </w:t>
      </w:r>
      <w:r w:rsidR="00632E95">
        <w:rPr>
          <w:rFonts w:ascii="Times New Roman" w:hAnsi="Times New Roman" w:cs="Times New Roman"/>
          <w:color w:val="000000" w:themeColor="text1"/>
          <w:sz w:val="24"/>
          <w:szCs w:val="24"/>
        </w:rPr>
        <w:t>short.</w:t>
      </w:r>
      <w:r w:rsidR="00632E95" w:rsidRPr="00ED7677">
        <w:rPr>
          <w:rFonts w:ascii="Times New Roman" w:hAnsi="Times New Roman" w:cs="Times New Roman"/>
          <w:color w:val="000000" w:themeColor="text1"/>
          <w:sz w:val="24"/>
          <w:szCs w:val="24"/>
        </w:rPr>
        <w:t xml:space="preserve"> If</w:t>
      </w:r>
      <w:r w:rsidRPr="00ED7677">
        <w:rPr>
          <w:rFonts w:ascii="Times New Roman" w:hAnsi="Times New Roman" w:cs="Times New Roman"/>
          <w:color w:val="000000" w:themeColor="text1"/>
          <w:sz w:val="24"/>
          <w:szCs w:val="24"/>
        </w:rPr>
        <w:t xml:space="preserve"> it is due to</w:t>
      </w:r>
      <w:r w:rsidR="006178A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favorable progression,</w:t>
      </w:r>
      <w:r w:rsidR="00E420F8">
        <w:rPr>
          <w:rFonts w:ascii="Times New Roman" w:hAnsi="Times New Roman" w:cs="Times New Roman"/>
          <w:color w:val="000000" w:themeColor="text1"/>
          <w:sz w:val="24"/>
          <w:szCs w:val="24"/>
        </w:rPr>
        <w:t xml:space="preserve"> </w:t>
      </w:r>
      <w:r w:rsidR="005F4986" w:rsidRPr="00ED7677">
        <w:rPr>
          <w:rFonts w:ascii="Times New Roman" w:hAnsi="Times New Roman" w:cs="Times New Roman"/>
          <w:color w:val="000000" w:themeColor="text1"/>
          <w:sz w:val="24"/>
          <w:szCs w:val="24"/>
        </w:rPr>
        <w:t>M</w:t>
      </w:r>
      <w:r w:rsidRPr="00ED7677">
        <w:rPr>
          <w:rFonts w:ascii="Times New Roman" w:hAnsi="Times New Roman" w:cs="Times New Roman"/>
          <w:color w:val="000000" w:themeColor="text1"/>
          <w:sz w:val="24"/>
          <w:szCs w:val="24"/>
        </w:rPr>
        <w:t>ost</w:t>
      </w:r>
      <w:r w:rsidR="00632E95">
        <w:rPr>
          <w:rFonts w:ascii="Times New Roman" w:hAnsi="Times New Roman" w:cs="Times New Roman"/>
          <w:color w:val="000000" w:themeColor="text1"/>
          <w:sz w:val="24"/>
          <w:szCs w:val="24"/>
        </w:rPr>
        <w:t xml:space="preserve"> </w:t>
      </w:r>
      <w:r w:rsidR="005F4986" w:rsidRPr="00ED7677">
        <w:rPr>
          <w:rFonts w:ascii="Times New Roman" w:hAnsi="Times New Roman" w:cs="Times New Roman"/>
          <w:color w:val="000000" w:themeColor="text1"/>
          <w:sz w:val="24"/>
          <w:szCs w:val="24"/>
        </w:rPr>
        <w:t>V</w:t>
      </w:r>
      <w:r w:rsidRPr="00ED7677">
        <w:rPr>
          <w:rFonts w:ascii="Times New Roman" w:hAnsi="Times New Roman" w:cs="Times New Roman"/>
          <w:color w:val="000000" w:themeColor="text1"/>
          <w:sz w:val="24"/>
          <w:szCs w:val="24"/>
        </w:rPr>
        <w:t>ehicles</w:t>
      </w:r>
      <w:r w:rsidR="005F4986" w:rsidRPr="00ED7677">
        <w:rPr>
          <w:rFonts w:ascii="Times New Roman" w:hAnsi="Times New Roman" w:cs="Times New Roman"/>
          <w:color w:val="000000" w:themeColor="text1"/>
          <w:sz w:val="24"/>
          <w:szCs w:val="24"/>
        </w:rPr>
        <w:t xml:space="preserve"> A</w:t>
      </w:r>
      <w:r w:rsidRPr="00ED7677">
        <w:rPr>
          <w:rFonts w:ascii="Times New Roman" w:hAnsi="Times New Roman" w:cs="Times New Roman"/>
          <w:color w:val="000000" w:themeColor="text1"/>
          <w:sz w:val="24"/>
          <w:szCs w:val="24"/>
        </w:rPr>
        <w:t>rrive</w:t>
      </w:r>
      <w:r w:rsidR="00E420F8">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during the green</w:t>
      </w:r>
      <w:r w:rsidR="005F4986" w:rsidRPr="00ED7677">
        <w:rPr>
          <w:rFonts w:ascii="Times New Roman" w:hAnsi="Times New Roman" w:cs="Times New Roman"/>
          <w:color w:val="000000" w:themeColor="text1"/>
          <w:sz w:val="24"/>
          <w:szCs w:val="24"/>
        </w:rPr>
        <w:t xml:space="preserve"> I</w:t>
      </w:r>
      <w:r w:rsidRPr="00ED7677">
        <w:rPr>
          <w:rFonts w:ascii="Times New Roman" w:hAnsi="Times New Roman" w:cs="Times New Roman"/>
          <w:color w:val="000000" w:themeColor="text1"/>
          <w:sz w:val="24"/>
          <w:szCs w:val="24"/>
        </w:rPr>
        <w:t>ndication</w:t>
      </w:r>
      <w:r w:rsidR="00E420F8">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and travel through</w:t>
      </w:r>
      <w:r w:rsidR="00E420F8">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the intersection without stopping.</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LOS B describes operations with control delay between 10 and 20s/veh and a volume-to-capacity ratio no greater than 1.0. This level is typically assigned when volume-to-capacity is low and either progression is highly favorable or the cycle length is short. More vehicles stop</w:t>
      </w:r>
      <w:r w:rsidRPr="00ED7677">
        <w:rPr>
          <w:rFonts w:ascii="Times New Roman" w:hAnsi="Times New Roman" w:cs="Times New Roman"/>
          <w:color w:val="000000" w:themeColor="text1"/>
          <w:sz w:val="24"/>
          <w:szCs w:val="24"/>
        </w:rPr>
        <w:br/>
        <w:t>than with LOS A.</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LOS C describes operations with control delay between 20 and 35s/veh and a volume-to-capacity ratio no greater than 1.0. This level is typically assigned when progression is favorable or the cycle length is moderate. Individual cycle failures may begin to appear at this level.</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LOS D describes operations with control delay between 35 and 55s/veh and a volume-to-capacity ratio no greater than 1.0. This level is typically assigned when volume-to-capacity is high and either progression is ineffective or cycle length is long. Many vehicles stop and</w:t>
      </w:r>
      <w:r w:rsidRPr="00ED7677">
        <w:rPr>
          <w:rFonts w:ascii="Times New Roman" w:hAnsi="Times New Roman" w:cs="Times New Roman"/>
          <w:color w:val="000000" w:themeColor="text1"/>
          <w:sz w:val="24"/>
          <w:szCs w:val="24"/>
        </w:rPr>
        <w:br/>
        <w:t>individual cycle failures are noticeable.</w:t>
      </w:r>
    </w:p>
    <w:p w:rsidR="007844AC"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LOS E describes operations with control delay between 55 and 80s/veh and a volume-to-capacity ratio no greater than 1.0. This level is typically assigned when volume-to-capacity ratio is high; progression in unfavorable and the cycle length is long. Individual cycle failures are frequent. </w:t>
      </w:r>
    </w:p>
    <w:p w:rsidR="00532B5A" w:rsidRPr="00ED7677" w:rsidRDefault="00532B5A" w:rsidP="00532B5A">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 F describes operations with control</w:t>
      </w:r>
      <w:r w:rsidR="009B6827">
        <w:rPr>
          <w:rFonts w:ascii="Times New Roman" w:eastAsia="Times New Roman" w:hAnsi="Times New Roman" w:cs="Times New Roman"/>
          <w:color w:val="000000" w:themeColor="text1"/>
          <w:sz w:val="24"/>
          <w:szCs w:val="24"/>
        </w:rPr>
        <w:t xml:space="preserve"> delay exceeding 80</w:t>
      </w:r>
      <w:r w:rsidRPr="00ED7677">
        <w:rPr>
          <w:rFonts w:ascii="Times New Roman" w:eastAsia="Times New Roman" w:hAnsi="Times New Roman" w:cs="Times New Roman"/>
          <w:color w:val="000000" w:themeColor="text1"/>
          <w:sz w:val="24"/>
          <w:szCs w:val="24"/>
        </w:rPr>
        <w:t>s/veh or a volume-to-capacity ratio greater than 1.0. This level is typically assigned when the volume-to-capacity is very high, progression is very poor, and the cycle length is long.</w:t>
      </w:r>
    </w:p>
    <w:p w:rsidR="00AA2039" w:rsidRPr="00ED7677" w:rsidRDefault="00AA2039" w:rsidP="00532B5A">
      <w:pPr>
        <w:spacing w:line="360" w:lineRule="auto"/>
        <w:jc w:val="both"/>
        <w:rPr>
          <w:rFonts w:ascii="Times New Roman" w:eastAsia="Times New Roman" w:hAnsi="Times New Roman" w:cs="Times New Roman"/>
          <w:color w:val="000000" w:themeColor="text1"/>
          <w:sz w:val="24"/>
          <w:szCs w:val="24"/>
        </w:rPr>
      </w:pPr>
    </w:p>
    <w:p w:rsidR="00532B5A" w:rsidRPr="00ED7677" w:rsidRDefault="00C47217" w:rsidP="00532B5A">
      <w:pPr>
        <w:pStyle w:val="Heading2"/>
        <w:spacing w:before="120" w:after="120" w:line="360" w:lineRule="auto"/>
        <w:jc w:val="both"/>
        <w:rPr>
          <w:rFonts w:ascii="Times New Roman" w:eastAsia="Times New Roman" w:hAnsi="Times New Roman" w:cs="Times New Roman"/>
          <w:color w:val="000000" w:themeColor="text1"/>
        </w:rPr>
      </w:pPr>
      <w:bookmarkStart w:id="83" w:name="_Toc53980243"/>
      <w:r>
        <w:rPr>
          <w:rFonts w:ascii="Times New Roman" w:eastAsia="Times New Roman" w:hAnsi="Times New Roman" w:cs="Times New Roman"/>
          <w:color w:val="000000" w:themeColor="text1"/>
        </w:rPr>
        <w:lastRenderedPageBreak/>
        <w:t xml:space="preserve">                      </w:t>
      </w:r>
      <w:r w:rsidR="00532B5A" w:rsidRPr="00ED7677">
        <w:rPr>
          <w:rFonts w:ascii="Times New Roman" w:eastAsia="Times New Roman" w:hAnsi="Times New Roman" w:cs="Times New Roman"/>
          <w:color w:val="000000" w:themeColor="text1"/>
        </w:rPr>
        <w:t>2.4. Factors which affect intersection performances.</w:t>
      </w:r>
      <w:bookmarkEnd w:id="83"/>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main factors which affect the traffic movements at intersections can be categorized as</w:t>
      </w:r>
      <w:r w:rsidRPr="00ED7677">
        <w:rPr>
          <w:rFonts w:ascii="Times New Roman" w:hAnsi="Times New Roman" w:cs="Times New Roman"/>
          <w:color w:val="000000" w:themeColor="text1"/>
          <w:sz w:val="24"/>
          <w:szCs w:val="24"/>
        </w:rPr>
        <w:br/>
        <w:t>human factors, traffic factors and features of physical elements. Human factors includes driving habits, ability to make decisions, driver expectancy, decision and reaction time, conformance to natural paths of movement, and pedestrian use and habits. The following features also affects intersection performances; Number of lanes, design speed ,gradient lane, shoulder and median width, traffic volume and composition of highway users, including trucks and transit vehicles, turning volumes, Horizontal curve radii, sight distance, proximity of adjacent intersections  and Types of adjacent intersections.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All roadway users are affected by intersection design as described below: (Nurhussien, 2015)</w:t>
      </w:r>
      <w:r w:rsidR="005F4362">
        <w:rPr>
          <w:rFonts w:ascii="Times New Roman" w:hAnsi="Times New Roman" w:cs="Times New Roman"/>
          <w:color w:val="000000" w:themeColor="text1"/>
          <w:sz w:val="24"/>
          <w:szCs w:val="24"/>
        </w:rPr>
        <w:t>.</w:t>
      </w:r>
    </w:p>
    <w:p w:rsidR="00532B5A" w:rsidRPr="00ED7677" w:rsidRDefault="00532B5A" w:rsidP="00532B5A">
      <w:pPr>
        <w:pStyle w:val="ListParagraph"/>
        <w:numPr>
          <w:ilvl w:val="0"/>
          <w:numId w:val="28"/>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bCs/>
          <w:color w:val="000000" w:themeColor="text1"/>
          <w:sz w:val="24"/>
          <w:szCs w:val="24"/>
        </w:rPr>
        <w:t xml:space="preserve"> Pedestrians: </w:t>
      </w:r>
      <w:r w:rsidRPr="00ED7677">
        <w:rPr>
          <w:rFonts w:ascii="Times New Roman" w:hAnsi="Times New Roman" w:cs="Times New Roman"/>
          <w:color w:val="000000" w:themeColor="text1"/>
          <w:sz w:val="24"/>
          <w:szCs w:val="24"/>
        </w:rPr>
        <w:t>Key elements affecting intersection performance for pedestrians are: Amount of right-of-way provided for the pedestrian including both Sidewalk and crosswalk width, accuracy of slopes and cross slopes on curb, Cut ramps and walkways, audible and/or tactile cues for people with Limited sight, and absence of obstacles in accessible path, Crossing distance and resulting duration of exposure to conflicts with motor vehicle and bicycle traffic, Volume of conflicting traffic, and Speed and visibility of approaching traffic</w:t>
      </w:r>
      <w:r w:rsidRPr="00ED7677">
        <w:rPr>
          <w:rFonts w:ascii="Times New Roman" w:hAnsi="Times New Roman" w:cs="Times New Roman"/>
          <w:color w:val="000000" w:themeColor="text1"/>
          <w:sz w:val="24"/>
          <w:szCs w:val="24"/>
          <w:u w:val="single"/>
        </w:rPr>
        <w:t>.</w:t>
      </w:r>
    </w:p>
    <w:p w:rsidR="00532B5A" w:rsidRPr="00ED7677" w:rsidRDefault="00532B5A" w:rsidP="00532B5A">
      <w:pPr>
        <w:pStyle w:val="ListParagraph"/>
        <w:numPr>
          <w:ilvl w:val="0"/>
          <w:numId w:val="28"/>
        </w:num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bCs/>
          <w:color w:val="000000" w:themeColor="text1"/>
          <w:sz w:val="24"/>
          <w:szCs w:val="24"/>
        </w:rPr>
        <w:t xml:space="preserve">Bicyclists: </w:t>
      </w:r>
      <w:r w:rsidRPr="00ED7677">
        <w:rPr>
          <w:rFonts w:ascii="Times New Roman" w:hAnsi="Times New Roman" w:cs="Times New Roman"/>
          <w:color w:val="000000" w:themeColor="text1"/>
          <w:sz w:val="24"/>
          <w:szCs w:val="24"/>
        </w:rPr>
        <w:t>Key elements affecting intersection performance for bicycles are:</w:t>
      </w:r>
      <w:r w:rsidRPr="00ED7677">
        <w:rPr>
          <w:rFonts w:ascii="Times New Roman" w:hAnsi="Times New Roman" w:cs="Times New Roman"/>
          <w:color w:val="000000" w:themeColor="text1"/>
          <w:sz w:val="24"/>
          <w:szCs w:val="24"/>
        </w:rPr>
        <w:br/>
        <w:t>Degree to which pavement is shared or used exclusively by bicycles, Relationship between turning and through movements for motor vehicle  And bicycles, Traffic control for bicycles, Differential in speed between motor vehicle and bicycle traffic and Visibility of the bicyclist.</w:t>
      </w:r>
    </w:p>
    <w:p w:rsidR="00532B5A" w:rsidRPr="00ED7677" w:rsidRDefault="00532B5A" w:rsidP="00532B5A">
      <w:pPr>
        <w:pStyle w:val="ListParagraph"/>
        <w:numPr>
          <w:ilvl w:val="0"/>
          <w:numId w:val="28"/>
        </w:num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bCs/>
          <w:color w:val="000000" w:themeColor="text1"/>
          <w:sz w:val="24"/>
          <w:szCs w:val="24"/>
        </w:rPr>
        <w:t xml:space="preserve">Motor vehicles: </w:t>
      </w:r>
      <w:r w:rsidRPr="00ED7677">
        <w:rPr>
          <w:rFonts w:ascii="Times New Roman" w:hAnsi="Times New Roman" w:cs="Times New Roman"/>
          <w:color w:val="000000" w:themeColor="text1"/>
          <w:sz w:val="24"/>
          <w:szCs w:val="24"/>
        </w:rPr>
        <w:t>Key elements affecting intersection performance for motor Vehicles are: Type Of traffic control, Vehicular capacity of the intersection, determined  primarily from the Number of lanes and traffic control (although there are other factors), Ability to make turning movements, Visibility of approaching and crossing pedestrians and bicycles, and Speed, visibility of approaching and crossing motor vehicles.</w:t>
      </w:r>
    </w:p>
    <w:p w:rsidR="00532B5A" w:rsidRPr="00ED7677" w:rsidRDefault="00532B5A" w:rsidP="00532B5A">
      <w:pPr>
        <w:pStyle w:val="ListParagraph"/>
        <w:numPr>
          <w:ilvl w:val="0"/>
          <w:numId w:val="28"/>
        </w:num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b/>
          <w:bCs/>
          <w:color w:val="000000" w:themeColor="text1"/>
          <w:sz w:val="24"/>
          <w:szCs w:val="24"/>
        </w:rPr>
        <w:lastRenderedPageBreak/>
        <w:t xml:space="preserve">Transit: </w:t>
      </w:r>
      <w:r w:rsidRPr="00ED7677">
        <w:rPr>
          <w:rFonts w:ascii="Times New Roman" w:hAnsi="Times New Roman" w:cs="Times New Roman"/>
          <w:color w:val="000000" w:themeColor="text1"/>
          <w:sz w:val="24"/>
          <w:szCs w:val="24"/>
        </w:rPr>
        <w:t xml:space="preserve">When transit Operations Involve buses, They Share </w:t>
      </w:r>
      <w:r w:rsidR="001055A2" w:rsidRPr="00ED7677">
        <w:rPr>
          <w:rFonts w:ascii="Times New Roman" w:hAnsi="Times New Roman" w:cs="Times New Roman"/>
          <w:color w:val="000000" w:themeColor="text1"/>
          <w:sz w:val="24"/>
          <w:szCs w:val="24"/>
        </w:rPr>
        <w:t>the</w:t>
      </w:r>
      <w:r w:rsidRPr="00ED7677">
        <w:rPr>
          <w:rFonts w:ascii="Times New Roman" w:hAnsi="Times New Roman" w:cs="Times New Roman"/>
          <w:color w:val="000000" w:themeColor="text1"/>
          <w:sz w:val="24"/>
          <w:szCs w:val="24"/>
        </w:rPr>
        <w:t xml:space="preserve"> Same key characteristics as vehicles. In addition, transit operations may involve a transit stop at an intersection area, and influence pedestrian, bicycle, and motor vehicle flow and safety. In some cases, the unique characteristics of light-rail transit must be taken into account.</w:t>
      </w:r>
    </w:p>
    <w:p w:rsidR="00532B5A" w:rsidRPr="00ED7677" w:rsidRDefault="00C53365" w:rsidP="00532B5A">
      <w:pPr>
        <w:pStyle w:val="Heading3"/>
        <w:spacing w:before="120" w:after="120" w:line="360" w:lineRule="auto"/>
        <w:rPr>
          <w:rFonts w:ascii="Times New Roman" w:hAnsi="Times New Roman" w:cs="Times New Roman"/>
          <w:color w:val="000000" w:themeColor="text1"/>
          <w:sz w:val="24"/>
          <w:szCs w:val="24"/>
        </w:rPr>
      </w:pPr>
      <w:bookmarkStart w:id="84" w:name="_Toc53980244"/>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2.4.1. The Effect of Vehicle Types on Intersection Performance</w:t>
      </w:r>
      <w:bookmarkEnd w:id="84"/>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Different Classes of vehicles such as cars, vans, Buses, trucks, auto rickshaw, motor cycles, by-cycles, etc. are found to use the common roadway facilities without segregation on most of the roads in developing countries .The flow of traffic with unrestricted mixing of different vehicle classes on the roadways forms the heterogeneous traffic flow or the mixed traffic flow. The different vehicle classes have a wide range of static characteristics such as length, width etc. and the dynamic characteristics such as speed and acceleration. As a result of this the performances of intersections can be affected highly at heterogeneous traffic condition than</w:t>
      </w:r>
      <w:r w:rsidR="001055A2">
        <w:rPr>
          <w:rFonts w:ascii="Times New Roman" w:hAnsi="Times New Roman" w:cs="Times New Roman"/>
          <w:color w:val="000000" w:themeColor="text1"/>
          <w:sz w:val="24"/>
          <w:szCs w:val="24"/>
        </w:rPr>
        <w:t xml:space="preserve"> homogeneous traffic conditions</w:t>
      </w:r>
      <w:r w:rsidRPr="00ED7677">
        <w:rPr>
          <w:rFonts w:ascii="Times New Roman" w:hAnsi="Times New Roman" w:cs="Times New Roman"/>
          <w:color w:val="000000" w:themeColor="text1"/>
          <w:sz w:val="24"/>
          <w:szCs w:val="24"/>
        </w:rPr>
        <w:t xml:space="preserve"> </w:t>
      </w:r>
      <w:r w:rsidR="0038497E" w:rsidRPr="00ED7677">
        <w:rPr>
          <w:rFonts w:ascii="Times New Roman" w:hAnsi="Times New Roman" w:cs="Times New Roman"/>
          <w:color w:val="000000" w:themeColor="text1"/>
          <w:sz w:val="24"/>
          <w:szCs w:val="24"/>
        </w:rPr>
        <w:t>(Saha</w:t>
      </w:r>
      <w:r w:rsidRPr="00ED7677">
        <w:rPr>
          <w:rFonts w:ascii="Times New Roman" w:hAnsi="Times New Roman" w:cs="Times New Roman"/>
          <w:color w:val="000000" w:themeColor="text1"/>
          <w:sz w:val="24"/>
          <w:szCs w:val="24"/>
        </w:rPr>
        <w:t>.K, 2013).</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 study made by Rao (2015) in India indicated that different vehicle categories have different effects on the traffic flow around the intersection. Mallikarjuna (2014) also showed that heavy vehicles and light vehicles have different kind of effects on performance parameters of intersections.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Heavy trucks influence their surrounding traffic characteristics. The space gaps between heavy trucks and their front/ rear vehicles are larger than the corresponding values in light trucks and passenger cars. The large space gaps in vicinity of Heavy trucks and the limitations in adjusting their speed according to surrounding vehicles’ speed produce a disproportionate effect on traffic flows and </w:t>
      </w:r>
      <w:r w:rsidR="001055A2">
        <w:rPr>
          <w:rFonts w:ascii="Times New Roman" w:hAnsi="Times New Roman" w:cs="Times New Roman"/>
          <w:color w:val="000000" w:themeColor="text1"/>
          <w:sz w:val="24"/>
          <w:szCs w:val="24"/>
        </w:rPr>
        <w:t xml:space="preserve">this affects road performances </w:t>
      </w:r>
      <w:r w:rsidRPr="00ED7677">
        <w:rPr>
          <w:rFonts w:ascii="Times New Roman" w:hAnsi="Times New Roman" w:cs="Times New Roman"/>
          <w:color w:val="000000" w:themeColor="text1"/>
          <w:sz w:val="24"/>
          <w:szCs w:val="24"/>
        </w:rPr>
        <w:t>(Moridpour.S, 2014).</w:t>
      </w:r>
    </w:p>
    <w:p w:rsidR="003E60BD" w:rsidRPr="00ED7677" w:rsidRDefault="003E60BD" w:rsidP="00532B5A">
      <w:pPr>
        <w:spacing w:line="360" w:lineRule="auto"/>
        <w:jc w:val="both"/>
        <w:rPr>
          <w:rFonts w:ascii="Times New Roman" w:hAnsi="Times New Roman" w:cs="Times New Roman"/>
          <w:color w:val="000000" w:themeColor="text1"/>
          <w:sz w:val="24"/>
          <w:szCs w:val="24"/>
        </w:rPr>
      </w:pPr>
    </w:p>
    <w:p w:rsidR="003E60BD" w:rsidRPr="00ED7677" w:rsidRDefault="003E60BD" w:rsidP="00532B5A">
      <w:pPr>
        <w:spacing w:line="360" w:lineRule="auto"/>
        <w:jc w:val="both"/>
        <w:rPr>
          <w:rFonts w:ascii="Times New Roman" w:hAnsi="Times New Roman" w:cs="Times New Roman"/>
          <w:color w:val="000000" w:themeColor="text1"/>
          <w:sz w:val="24"/>
          <w:szCs w:val="24"/>
        </w:rPr>
      </w:pPr>
    </w:p>
    <w:p w:rsidR="00532B5A" w:rsidRPr="00ED7677" w:rsidRDefault="00C33996"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lastRenderedPageBreak/>
        <w:t xml:space="preserve">                 </w:t>
      </w:r>
      <w:r w:rsidR="005F4362">
        <w:rPr>
          <w:rFonts w:ascii="Times New Roman" w:hAnsi="Times New Roman" w:cs="Times New Roman"/>
          <w:b w:val="0"/>
          <w:i w:val="0"/>
          <w:color w:val="000000" w:themeColor="text1"/>
          <w:sz w:val="24"/>
          <w:szCs w:val="24"/>
        </w:rPr>
        <w:t xml:space="preserve">  </w:t>
      </w: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 xml:space="preserve">2.4.1.1. The Effect of </w:t>
      </w:r>
      <w:r w:rsidR="00D26A8D" w:rsidRPr="00ED7677">
        <w:rPr>
          <w:rFonts w:ascii="Times New Roman" w:hAnsi="Times New Roman" w:cs="Times New Roman"/>
          <w:b w:val="0"/>
          <w:i w:val="0"/>
          <w:color w:val="000000" w:themeColor="text1"/>
          <w:sz w:val="24"/>
          <w:szCs w:val="24"/>
        </w:rPr>
        <w:t>Three wheeler</w:t>
      </w:r>
      <w:r w:rsidR="00532B5A" w:rsidRPr="00ED7677">
        <w:rPr>
          <w:rFonts w:ascii="Times New Roman" w:hAnsi="Times New Roman" w:cs="Times New Roman"/>
          <w:b w:val="0"/>
          <w:i w:val="0"/>
          <w:color w:val="000000" w:themeColor="text1"/>
          <w:sz w:val="24"/>
          <w:szCs w:val="24"/>
        </w:rPr>
        <w:t>s on Intersection Performances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There is not a much research conducted regarding this topic but Syoum (2018) took the research regarding the effects of vehicle compositions including </w:t>
      </w:r>
      <w:r w:rsidR="00BD5BEF"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performance measurement parameters of three unsignalized intersections in Harar city. The analysis was made in 15 minute interval over a range of 24 consecutive time series to indicate the trends of change of the performance of intersections in relation to the change of vehicle compositions and flow chara</w:t>
      </w:r>
      <w:r w:rsidR="00117344">
        <w:rPr>
          <w:rFonts w:ascii="Times New Roman" w:hAnsi="Times New Roman" w:cs="Times New Roman"/>
          <w:color w:val="000000" w:themeColor="text1"/>
          <w:sz w:val="24"/>
          <w:szCs w:val="24"/>
        </w:rPr>
        <w:t>cteristics. Multiple regression</w:t>
      </w:r>
      <w:r w:rsidRPr="00ED7677">
        <w:rPr>
          <w:rFonts w:ascii="Times New Roman" w:hAnsi="Times New Roman" w:cs="Times New Roman"/>
          <w:color w:val="000000" w:themeColor="text1"/>
          <w:sz w:val="24"/>
          <w:szCs w:val="24"/>
        </w:rPr>
        <w:t xml:space="preserve"> was the analysis method applied to indicate the effects of vehicle classes in the study. According to the results of his study, the presences of </w:t>
      </w:r>
      <w:r w:rsidR="00BD5BEF" w:rsidRPr="00ED7677">
        <w:rPr>
          <w:rFonts w:ascii="Times New Roman" w:hAnsi="Times New Roman" w:cs="Times New Roman"/>
          <w:color w:val="000000" w:themeColor="text1"/>
          <w:sz w:val="24"/>
          <w:szCs w:val="24"/>
        </w:rPr>
        <w:t>three</w:t>
      </w:r>
      <w:r w:rsidR="00D26A8D" w:rsidRPr="00ED7677">
        <w:rPr>
          <w:rFonts w:ascii="Times New Roman" w:hAnsi="Times New Roman" w:cs="Times New Roman"/>
          <w:color w:val="000000" w:themeColor="text1"/>
          <w:sz w:val="24"/>
          <w:szCs w:val="24"/>
        </w:rPr>
        <w:t xml:space="preserve"> wheeler</w:t>
      </w:r>
      <w:r w:rsidRPr="00ED7677">
        <w:rPr>
          <w:rFonts w:ascii="Times New Roman" w:hAnsi="Times New Roman" w:cs="Times New Roman"/>
          <w:color w:val="000000" w:themeColor="text1"/>
          <w:sz w:val="24"/>
          <w:szCs w:val="24"/>
        </w:rPr>
        <w:t>s were significantly affecting the performances of unsignalized intersection highly in Harar City.</w:t>
      </w:r>
    </w:p>
    <w:p w:rsidR="00532B5A" w:rsidRPr="00ED7677" w:rsidRDefault="007D3304" w:rsidP="00532B5A">
      <w:pPr>
        <w:pStyle w:val="Heading2"/>
        <w:spacing w:before="120" w:after="120" w:line="360" w:lineRule="auto"/>
        <w:rPr>
          <w:rFonts w:ascii="Times New Roman" w:hAnsi="Times New Roman" w:cs="Times New Roman"/>
          <w:color w:val="000000" w:themeColor="text1"/>
        </w:rPr>
      </w:pPr>
      <w:bookmarkStart w:id="85" w:name="_Toc47967983"/>
      <w:bookmarkStart w:id="86" w:name="_Toc53980245"/>
      <w:bookmarkStart w:id="87" w:name="_Toc47967984"/>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2.5. SIDRA Intersection Software</w:t>
      </w:r>
      <w:bookmarkEnd w:id="85"/>
      <w:bookmarkEnd w:id="86"/>
    </w:p>
    <w:p w:rsidR="00532B5A" w:rsidRPr="00ED7677" w:rsidRDefault="007D3304" w:rsidP="00532B5A">
      <w:pPr>
        <w:pStyle w:val="Heading3"/>
        <w:spacing w:before="120" w:after="120" w:line="360" w:lineRule="auto"/>
        <w:rPr>
          <w:rFonts w:ascii="Times New Roman" w:hAnsi="Times New Roman" w:cs="Times New Roman"/>
          <w:color w:val="000000" w:themeColor="text1"/>
          <w:sz w:val="24"/>
          <w:szCs w:val="24"/>
        </w:rPr>
      </w:pPr>
      <w:bookmarkStart w:id="88" w:name="_Toc53980246"/>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2.5.1. General Introduction about the SIDRA Intersection</w:t>
      </w:r>
      <w:bookmarkEnd w:id="87"/>
      <w:bookmarkEnd w:id="88"/>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SIDRA Intersection so</w:t>
      </w:r>
      <w:r w:rsidR="00632E95">
        <w:rPr>
          <w:rFonts w:ascii="Times New Roman" w:hAnsi="Times New Roman" w:cs="Times New Roman"/>
          <w:color w:val="000000" w:themeColor="text1"/>
          <w:sz w:val="24"/>
          <w:szCs w:val="24"/>
        </w:rPr>
        <w:t xml:space="preserve">ftware acronymed for Signalized </w:t>
      </w:r>
      <w:r w:rsidRPr="00ED7677">
        <w:rPr>
          <w:rFonts w:ascii="Times New Roman" w:hAnsi="Times New Roman" w:cs="Times New Roman"/>
          <w:color w:val="000000" w:themeColor="text1"/>
          <w:sz w:val="24"/>
          <w:szCs w:val="24"/>
        </w:rPr>
        <w:t>&amp;</w:t>
      </w:r>
      <w:r w:rsidR="00632E95">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Unsignalized Intersection Design and Research Aid is for apply as an serve for design and evaluation of individual intersections and networks of intersections. It can be used to analyze signalized intersections (fixed-time / pretimed and actuated), signalized and unsignalized pedestrian crossings, roundabouts (unsignalized), roundabouts with metering signals, fully signalized roundabouts, two-way stop sign and give-way / yield sign control, all-way stop sign control, single point interchanges (signalized), freeway diamond interchanges (signalized, roundabout, sign control), diverging diamond interchanges. It can also be used for uninterrupted traffic flow conditions and merge analysis. SIDRA Intersection allows modeling of separate Movement Classes (Light Vehicles, Heavy Vehicles, Buses, Bicycles, Large Trucks, Light Rail / Trams and two User Classes) with different vehicle characteristics. These movements can be allocated to different lanes, lane segments and signal phases, for example for modeling bus priority lanes at signals. Signal timing calculations for single intersections and network timings including signal offsets for signal coordination are carried out. A unique method is used to determine signal timings for a number of intersections operating under a single signal controller (common control groups). SIDRA Intersection is an advanced micro-analytical traffic evaluation tool that employs lane-by lane and vehicle path (drive-cycle) models </w:t>
      </w:r>
      <w:r w:rsidRPr="00ED7677">
        <w:rPr>
          <w:rFonts w:ascii="Times New Roman" w:hAnsi="Times New Roman" w:cs="Times New Roman"/>
          <w:color w:val="000000" w:themeColor="text1"/>
          <w:sz w:val="24"/>
          <w:szCs w:val="24"/>
        </w:rPr>
        <w:lastRenderedPageBreak/>
        <w:t xml:space="preserve">coupled with an iterative approximation method to provide estimates of capacity and performance statistics (delay, queue length, stop rate, etc). All input and output data and modeling </w:t>
      </w:r>
      <w:r w:rsidR="009A2822" w:rsidRPr="00ED7677">
        <w:rPr>
          <w:rFonts w:ascii="Times New Roman" w:hAnsi="Times New Roman" w:cs="Times New Roman"/>
          <w:color w:val="000000" w:themeColor="text1"/>
          <w:sz w:val="24"/>
          <w:szCs w:val="24"/>
        </w:rPr>
        <w:t>are</w:t>
      </w:r>
      <w:r w:rsidRPr="00ED7677">
        <w:rPr>
          <w:rFonts w:ascii="Times New Roman" w:hAnsi="Times New Roman" w:cs="Times New Roman"/>
          <w:color w:val="000000" w:themeColor="text1"/>
          <w:sz w:val="24"/>
          <w:szCs w:val="24"/>
        </w:rPr>
        <w:t xml:space="preserve"> based on Origin-Destination movements. This improves handling of movements at intersections with diagonal legs and U turns. The SIDRA Network model determines the backward spread of congestion as queues on downstream lanes block upstream lanes (queue spillback), and applies capacity constraint to oversaturated upstream lanes, thus limiting the flows entering downstream lanes. These two elements are highly interactive with opposing effects. A network-wide iterative process is used to find a solution that balances these opposing effects. Unlike traditional network models that use aggregate models of "links" or "lane groups", SIDRA Intersection uses a lane-based model to create second-by-second platoon arrival and departure patterns for signalized Sites (at-grade intersections, interchanges, pedestrian crossings) to calculate signal coordination effects as a function of signal offsets for internal approaches in network analysis.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model takes into account midblock lane changes that apply to signal platoon patterns. This is particularly important in evaluating closely spaced (paired) intersections with high demand flows where vehicles have limited opportunities for lane changes between intersections. These lane-based modeling requirements are important in emulating the forward movements of platoons for estimating performance measures (delay, back of queue, stop rate) at an individual lane level. SIDRA Intersection provides various facilities for calibration of its traffic models for local conditions. The US HCM software setups (Customary and Metric units) of SIDRA INTERSECTION are based on the calibration of model parameters against the Highway Capacity Manual. In the USA, SIDRA intersection is recognized by the US Highway Capacity Manual, TRB Roundabout Guide (NCHRP Report 672) and various local roundabout guides. SIDRA Intersection is the most widely used software tool in the USA for roundabout capacity and performance analysis.  In Australia and New Zealand, SIDRA Intersection is endorsed by AUSTROADS and various local guidelines (the Association of Australian State, Territory and Federal Road and Transport Authorities). Since its first release in 1984, the use of SIDRA Intersection has grown steadily over the years to make it a best-selling software package. In February 2017, the latest versions of the software were in use by about 1930 organizations with about 8200 licenses in 84 countries. The countries where </w:t>
      </w:r>
      <w:r w:rsidRPr="00ED7677">
        <w:rPr>
          <w:rFonts w:ascii="Times New Roman" w:hAnsi="Times New Roman" w:cs="Times New Roman"/>
          <w:color w:val="000000" w:themeColor="text1"/>
          <w:sz w:val="24"/>
          <w:szCs w:val="24"/>
        </w:rPr>
        <w:lastRenderedPageBreak/>
        <w:t xml:space="preserve">SIDRA Intersection was used most extensively were (with the approximate number of organizations shown) USA (650), Australia (440), Europe (190), New Zealand (70), South Africa (120), Canada (100), Malaysia &amp; Singapore (110), Arabian Peninsula (90) and Latin America (60). </w:t>
      </w:r>
    </w:p>
    <w:p w:rsidR="00532B5A" w:rsidRPr="00ED7677" w:rsidRDefault="00D04EF9" w:rsidP="00532B5A">
      <w:pPr>
        <w:pStyle w:val="Heading3"/>
        <w:spacing w:before="120" w:after="120" w:line="360" w:lineRule="auto"/>
        <w:rPr>
          <w:rFonts w:ascii="Times New Roman" w:hAnsi="Times New Roman" w:cs="Times New Roman"/>
          <w:color w:val="000000" w:themeColor="text1"/>
          <w:sz w:val="24"/>
          <w:szCs w:val="24"/>
        </w:rPr>
      </w:pPr>
      <w:bookmarkStart w:id="89" w:name="_Toc47967985"/>
      <w:bookmarkStart w:id="90" w:name="_Toc53980247"/>
      <w:r>
        <w:rPr>
          <w:rFonts w:ascii="Times New Roman" w:hAnsi="Times New Roman" w:cs="Times New Roman"/>
          <w:color w:val="000000" w:themeColor="text1"/>
          <w:sz w:val="24"/>
          <w:szCs w:val="24"/>
        </w:rPr>
        <w:t xml:space="preserve">                          </w:t>
      </w:r>
      <w:r w:rsidR="005F436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2.5.2. Calibration of SIDRA Intersection Software</w:t>
      </w:r>
      <w:bookmarkEnd w:id="89"/>
      <w:bookmarkEnd w:id="90"/>
    </w:p>
    <w:p w:rsidR="00532B5A" w:rsidRPr="00ED7677" w:rsidRDefault="00532B5A" w:rsidP="009A2822">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Since the Sidra Intersection was developed for Australian conditions as default, it requires calibration for other countries. Calibration of the Sidra Intersection is performed by changing values of the parameters affecting capacity. This can be done in a few different ways, either by changing the value of the critical gap and the follow-up headway directly or by using the calibration parameters; environment factor and entry/circulating flow adjustment. The environment factor can be seen as a collection factor that includes everything at the Junction environment e.g. design type, visibility, grade, speed, driver response time and aggressiveness, amount of heavy vehicles and pedestrians and parking near the Junction. On the one hand, factors in the environment with positive effects on traffic are for example; good visibility, small volumes of pedestrians, short driver response times, and low levels of heavy vehicles and parking on the approaches. In cases like that, environment factor should be lower which leads to higher capacity. On the other hand, situations such as bad visibility, large volumes of pedestrians, long driver response times and large volumes of heavy vehicles have negative effects on capacity. Environment factor should therefore be higher which will lead to lower capacity. The default environment factor is set to 1, which is also the same in Australia. According to Myre (2010) studies in Norway have shown that 1.1 is a good value of environment factor for Norwegian conditions. Similarly, the Anna-Karin Ekman studies in </w:t>
      </w:r>
      <w:r w:rsidR="00BD5BEF" w:rsidRPr="00ED7677">
        <w:rPr>
          <w:rFonts w:ascii="Times New Roman" w:hAnsi="Times New Roman" w:cs="Times New Roman"/>
          <w:color w:val="000000" w:themeColor="text1"/>
          <w:sz w:val="24"/>
          <w:szCs w:val="24"/>
        </w:rPr>
        <w:t>Sweden</w:t>
      </w:r>
      <w:r w:rsidRPr="00ED7677">
        <w:rPr>
          <w:rFonts w:ascii="Times New Roman" w:hAnsi="Times New Roman" w:cs="Times New Roman"/>
          <w:color w:val="000000" w:themeColor="text1"/>
          <w:sz w:val="24"/>
          <w:szCs w:val="24"/>
        </w:rPr>
        <w:t xml:space="preserve"> have shown that 1.1 is also a good value of environmental factor for Swedish condition and he also suggested that the range of interesting values should be within 1.0 ± 0.2. The HCM version of the SIDRA Intersection model uses 1.2 as environment factor. </w:t>
      </w:r>
    </w:p>
    <w:p w:rsidR="00532B5A" w:rsidRPr="00ED7677" w:rsidRDefault="00532B5A" w:rsidP="00532B5A">
      <w:pPr>
        <w:rPr>
          <w:rFonts w:ascii="Times New Roman" w:hAnsi="Times New Roman" w:cs="Times New Roman"/>
          <w:bCs/>
          <w:color w:val="000000" w:themeColor="text1"/>
          <w:sz w:val="24"/>
          <w:szCs w:val="24"/>
        </w:rPr>
      </w:pPr>
    </w:p>
    <w:p w:rsidR="00532B5A" w:rsidRPr="00ED7677" w:rsidRDefault="00532B5A" w:rsidP="00532B5A">
      <w:pPr>
        <w:rPr>
          <w:color w:val="000000" w:themeColor="text1"/>
        </w:rPr>
      </w:pPr>
    </w:p>
    <w:p w:rsidR="00532B5A" w:rsidRPr="00ED7677" w:rsidRDefault="006454FD" w:rsidP="00532B5A">
      <w:pPr>
        <w:pStyle w:val="Heading1"/>
        <w:spacing w:before="240" w:after="240" w:line="360" w:lineRule="auto"/>
        <w:rPr>
          <w:rFonts w:ascii="Times New Roman" w:hAnsi="Times New Roman" w:cs="Times New Roman"/>
          <w:color w:val="000000" w:themeColor="text1"/>
        </w:rPr>
      </w:pPr>
      <w:bookmarkStart w:id="91" w:name="_Toc53980248"/>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3. MATERIALS AND METHODS</w:t>
      </w:r>
      <w:bookmarkEnd w:id="91"/>
    </w:p>
    <w:p w:rsidR="00532B5A" w:rsidRPr="00ED7677" w:rsidRDefault="006454FD" w:rsidP="00532B5A">
      <w:pPr>
        <w:pStyle w:val="Heading2"/>
        <w:spacing w:before="120" w:after="120" w:line="360" w:lineRule="auto"/>
        <w:rPr>
          <w:rFonts w:ascii="Times New Roman" w:hAnsi="Times New Roman" w:cs="Times New Roman"/>
          <w:color w:val="000000" w:themeColor="text1"/>
        </w:rPr>
      </w:pPr>
      <w:bookmarkStart w:id="92" w:name="_Toc53980249"/>
      <w:r>
        <w:rPr>
          <w:rFonts w:ascii="Times New Roman" w:hAnsi="Times New Roman" w:cs="Times New Roman"/>
          <w:color w:val="000000" w:themeColor="text1"/>
        </w:rPr>
        <w:t xml:space="preserve">                </w:t>
      </w:r>
      <w:r w:rsidR="00CC5B61">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3.1. Introduction</w:t>
      </w:r>
      <w:bookmarkEnd w:id="92"/>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methodology employed in the research work was the critical aspect for ensuring the proper result, which aligns with the objective. Hence, this part of the Thesis discusses the methodology applied to address the research problem and software programs that are available to analyze traffic operations at the roundabouts and signalized intersections.</w:t>
      </w:r>
    </w:p>
    <w:p w:rsidR="00532B5A" w:rsidRPr="005F4362" w:rsidRDefault="00CC5B61" w:rsidP="00532B5A">
      <w:pPr>
        <w:pStyle w:val="NoSpacing"/>
        <w:spacing w:before="120" w:after="120" w:line="360" w:lineRule="auto"/>
        <w:jc w:val="both"/>
        <w:rPr>
          <w:rStyle w:val="Heading2Char"/>
          <w:rFonts w:ascii="Times New Roman" w:hAnsi="Times New Roman" w:cs="Times New Roman"/>
          <w:color w:val="000000" w:themeColor="text1"/>
        </w:rPr>
      </w:pPr>
      <w:r>
        <w:rPr>
          <w:rFonts w:ascii="Times New Roman" w:hAnsi="Times New Roman" w:cs="Times New Roman"/>
          <w:b/>
          <w:bCs/>
          <w:color w:val="000000" w:themeColor="text1"/>
          <w:sz w:val="24"/>
          <w:szCs w:val="24"/>
        </w:rPr>
        <w:t xml:space="preserve">                      </w:t>
      </w:r>
      <w:r w:rsidR="00632E95">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 xml:space="preserve"> </w:t>
      </w:r>
      <w:r w:rsidR="00532B5A" w:rsidRPr="005F4362">
        <w:rPr>
          <w:rFonts w:ascii="Times New Roman" w:hAnsi="Times New Roman" w:cs="Times New Roman"/>
          <w:b/>
          <w:bCs/>
          <w:color w:val="000000" w:themeColor="text1"/>
          <w:sz w:val="26"/>
          <w:szCs w:val="26"/>
        </w:rPr>
        <w:t>3.2</w:t>
      </w:r>
      <w:r w:rsidRPr="005F4362">
        <w:rPr>
          <w:rFonts w:ascii="Times New Roman" w:hAnsi="Times New Roman" w:cs="Times New Roman"/>
          <w:b/>
          <w:bCs/>
          <w:color w:val="000000" w:themeColor="text1"/>
          <w:sz w:val="26"/>
          <w:szCs w:val="26"/>
        </w:rPr>
        <w:t xml:space="preserve">. </w:t>
      </w:r>
      <w:r w:rsidR="00532B5A" w:rsidRPr="005F4362">
        <w:rPr>
          <w:rStyle w:val="Heading2Char"/>
          <w:rFonts w:ascii="Times New Roman" w:hAnsi="Times New Roman" w:cs="Times New Roman"/>
          <w:bCs w:val="0"/>
          <w:color w:val="000000" w:themeColor="text1"/>
        </w:rPr>
        <w:t>Description of Study Area</w:t>
      </w:r>
    </w:p>
    <w:p w:rsidR="00532B5A" w:rsidRPr="00ED7677" w:rsidRDefault="00532B5A" w:rsidP="00532B5A">
      <w:pPr>
        <w:pStyle w:val="NoSpacing"/>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Hosanna is found in southern Nation, Nationalities and peoples Region in Hadiya Zone, locally known as Wachemo, is located at 232km south from the capital Addis Ababa, 168kms away from Hawassa, and 89kms away from Butajira. It is the City of Hadiya zone. Hosanna town lies on an elevation ranges from 2130m-2417meters above mean sea level across the main high way leading from Addis Ababa via Butajira to Wolayita</w:t>
      </w:r>
      <w:r w:rsidR="00BD5BEF">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Sodo. It is found 7°30’30’’N-7°35’30’’N Latitude and 37°48’30’’E-37°54’30’’E longitude. It is surrounded by Lemo</w:t>
      </w:r>
      <w:r w:rsidR="00BD5BEF">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wereda, one of the weredas of Hadiya zone. The town has a total area of 37.13square kilometers. It serves as a major business center for inhabitants in the area. Hosanna is the administrative center of the Hadiya zone, with a population of 133,764. Out of which 65,132 ar</w:t>
      </w:r>
      <w:r w:rsidR="00BD5BEF">
        <w:rPr>
          <w:rFonts w:ascii="Times New Roman" w:hAnsi="Times New Roman" w:cs="Times New Roman"/>
          <w:color w:val="000000" w:themeColor="text1"/>
          <w:sz w:val="24"/>
          <w:szCs w:val="24"/>
        </w:rPr>
        <w:t xml:space="preserve">e males and 68,632 are females </w:t>
      </w:r>
      <w:r w:rsidRPr="00ED7677">
        <w:rPr>
          <w:rFonts w:ascii="Times New Roman" w:hAnsi="Times New Roman" w:cs="Times New Roman"/>
          <w:color w:val="000000" w:themeColor="text1"/>
          <w:sz w:val="24"/>
          <w:szCs w:val="24"/>
        </w:rPr>
        <w:t>(Hosanna Municipality, 2019).</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noProof/>
          <w:color w:val="000000" w:themeColor="text1"/>
          <w:sz w:val="24"/>
          <w:szCs w:val="24"/>
        </w:rPr>
        <w:lastRenderedPageBreak/>
        <w:drawing>
          <wp:inline distT="0" distB="0" distL="0" distR="0">
            <wp:extent cx="5551325" cy="6391469"/>
            <wp:effectExtent l="19050" t="0" r="0" b="0"/>
            <wp:docPr id="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741530" name="Picture 8"/>
                    <pic:cNvPicPr>
                      <a:picLocks noChangeAspect="1" noChangeArrowheads="1"/>
                    </pic:cNvPicPr>
                  </pic:nvPicPr>
                  <pic:blipFill>
                    <a:blip r:embed="rId15">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556471" cy="6397393"/>
                    </a:xfrm>
                    <a:prstGeom prst="rect">
                      <a:avLst/>
                    </a:prstGeom>
                    <a:noFill/>
                    <a:ln>
                      <a:noFill/>
                    </a:ln>
                  </pic:spPr>
                </pic:pic>
              </a:graphicData>
            </a:graphic>
          </wp:inline>
        </w:drawing>
      </w:r>
    </w:p>
    <w:p w:rsidR="00532B5A" w:rsidRPr="00ED7677" w:rsidRDefault="00532B5A" w:rsidP="00532B5A">
      <w:pPr>
        <w:pStyle w:val="Caption"/>
        <w:rPr>
          <w:b w:val="0"/>
          <w:color w:val="000000" w:themeColor="text1"/>
        </w:rPr>
      </w:pPr>
      <w:bookmarkStart w:id="93" w:name="_Toc47966718"/>
      <w:r w:rsidRPr="00ED7677">
        <w:rPr>
          <w:b w:val="0"/>
          <w:color w:val="000000" w:themeColor="text1"/>
        </w:rPr>
        <w:t>Figure 3.</w:t>
      </w:r>
      <w:r w:rsidR="004E10A5" w:rsidRPr="00ED7677">
        <w:rPr>
          <w:b w:val="0"/>
          <w:color w:val="000000" w:themeColor="text1"/>
        </w:rPr>
        <w:fldChar w:fldCharType="begin"/>
      </w:r>
      <w:r w:rsidRPr="00ED7677">
        <w:rPr>
          <w:b w:val="0"/>
          <w:color w:val="000000" w:themeColor="text1"/>
        </w:rPr>
        <w:instrText xml:space="preserve"> SEQ Figure_3. \* ARABIC </w:instrText>
      </w:r>
      <w:r w:rsidR="004E10A5" w:rsidRPr="00ED7677">
        <w:rPr>
          <w:b w:val="0"/>
          <w:color w:val="000000" w:themeColor="text1"/>
        </w:rPr>
        <w:fldChar w:fldCharType="separate"/>
      </w:r>
      <w:r w:rsidRPr="00ED7677">
        <w:rPr>
          <w:b w:val="0"/>
          <w:color w:val="000000" w:themeColor="text1"/>
        </w:rPr>
        <w:t>1</w:t>
      </w:r>
      <w:r w:rsidR="004E10A5" w:rsidRPr="00ED7677">
        <w:rPr>
          <w:b w:val="0"/>
          <w:color w:val="000000" w:themeColor="text1"/>
        </w:rPr>
        <w:fldChar w:fldCharType="end"/>
      </w:r>
      <w:r w:rsidR="0029609B">
        <w:rPr>
          <w:b w:val="0"/>
          <w:color w:val="000000" w:themeColor="text1"/>
        </w:rPr>
        <w:t xml:space="preserve"> The study area, Hosanna C</w:t>
      </w:r>
      <w:r w:rsidR="00C84592">
        <w:rPr>
          <w:b w:val="0"/>
          <w:color w:val="000000" w:themeColor="text1"/>
        </w:rPr>
        <w:t xml:space="preserve">ity </w:t>
      </w:r>
      <w:r w:rsidRPr="00ED7677">
        <w:rPr>
          <w:b w:val="0"/>
          <w:color w:val="000000" w:themeColor="text1"/>
        </w:rPr>
        <w:t>(Source: Ethiogis;CSA 1997 Shape file)</w:t>
      </w:r>
      <w:bookmarkEnd w:id="93"/>
      <w:r w:rsidR="00C84592">
        <w:rPr>
          <w:b w:val="0"/>
          <w:color w:val="000000" w:themeColor="text1"/>
        </w:rPr>
        <w:t>.</w:t>
      </w: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ED4C7D" w:rsidP="00532B5A">
      <w:pPr>
        <w:pStyle w:val="Heading3"/>
        <w:spacing w:before="120" w:after="120" w:line="360" w:lineRule="auto"/>
        <w:jc w:val="both"/>
        <w:rPr>
          <w:rFonts w:asciiTheme="majorBidi" w:hAnsiTheme="majorBidi"/>
          <w:b w:val="0"/>
          <w:bCs w:val="0"/>
          <w:color w:val="000000" w:themeColor="text1"/>
          <w:sz w:val="24"/>
          <w:szCs w:val="24"/>
        </w:rPr>
      </w:pPr>
      <w:bookmarkStart w:id="94" w:name="_Toc53980250"/>
      <w:r>
        <w:rPr>
          <w:rFonts w:asciiTheme="majorBidi" w:hAnsiTheme="majorBidi"/>
          <w:color w:val="000000" w:themeColor="text1"/>
          <w:sz w:val="24"/>
          <w:szCs w:val="24"/>
        </w:rPr>
        <w:lastRenderedPageBreak/>
        <w:t xml:space="preserve">                           </w:t>
      </w:r>
      <w:r w:rsidR="00632E95">
        <w:rPr>
          <w:rFonts w:asciiTheme="majorBidi" w:hAnsiTheme="majorBidi"/>
          <w:color w:val="000000" w:themeColor="text1"/>
          <w:sz w:val="24"/>
          <w:szCs w:val="24"/>
        </w:rPr>
        <w:t xml:space="preserve">                 </w:t>
      </w:r>
      <w:r>
        <w:rPr>
          <w:rFonts w:asciiTheme="majorBidi" w:hAnsiTheme="majorBidi"/>
          <w:color w:val="000000" w:themeColor="text1"/>
          <w:sz w:val="24"/>
          <w:szCs w:val="24"/>
        </w:rPr>
        <w:t xml:space="preserve">   </w:t>
      </w:r>
      <w:r w:rsidR="00532B5A" w:rsidRPr="00ED7677">
        <w:rPr>
          <w:rFonts w:asciiTheme="majorBidi" w:hAnsiTheme="majorBidi"/>
          <w:color w:val="000000" w:themeColor="text1"/>
          <w:sz w:val="24"/>
          <w:szCs w:val="24"/>
        </w:rPr>
        <w:t>3.2.1 Road network</w:t>
      </w:r>
      <w:bookmarkEnd w:id="94"/>
    </w:p>
    <w:p w:rsidR="00532B5A" w:rsidRPr="00ED7677" w:rsidRDefault="0016130F" w:rsidP="00532B5A">
      <w:pPr>
        <w:spacing w:after="100" w:afterAutospacing="1"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r</w:t>
      </w:r>
      <w:r w:rsidR="00532B5A" w:rsidRPr="00ED7677">
        <w:rPr>
          <w:rFonts w:ascii="Times New Roman" w:hAnsi="Times New Roman" w:cs="Times New Roman"/>
          <w:color w:val="000000" w:themeColor="text1"/>
          <w:sz w:val="24"/>
          <w:szCs w:val="24"/>
        </w:rPr>
        <w:t>oad is a very important infrastructure and used as an indicator of the level of developm</w:t>
      </w:r>
      <w:r>
        <w:rPr>
          <w:rFonts w:ascii="Times New Roman" w:hAnsi="Times New Roman" w:cs="Times New Roman"/>
          <w:color w:val="000000" w:themeColor="text1"/>
          <w:sz w:val="24"/>
          <w:szCs w:val="24"/>
        </w:rPr>
        <w:t>ent of a particular country. A r</w:t>
      </w:r>
      <w:r w:rsidR="00532B5A" w:rsidRPr="00ED7677">
        <w:rPr>
          <w:rFonts w:ascii="Times New Roman" w:hAnsi="Times New Roman" w:cs="Times New Roman"/>
          <w:color w:val="000000" w:themeColor="text1"/>
          <w:sz w:val="24"/>
          <w:szCs w:val="24"/>
        </w:rPr>
        <w:t xml:space="preserve">oad network is the geographical expression of roads with line features. Hosanna Town has a network of 431.45kms of roads. Out of which 13.97kms were asphalt roads, 76.03kms were gravel roads, 53.57kms were cobblestone roads, </w:t>
      </w:r>
      <w:r w:rsidR="00122315">
        <w:rPr>
          <w:rFonts w:ascii="Times New Roman" w:hAnsi="Times New Roman" w:cs="Times New Roman"/>
          <w:color w:val="000000" w:themeColor="text1"/>
          <w:sz w:val="24"/>
          <w:szCs w:val="24"/>
        </w:rPr>
        <w:t xml:space="preserve">and 287.88kms were earth roads </w:t>
      </w:r>
      <w:r w:rsidR="00532B5A" w:rsidRPr="00ED7677">
        <w:rPr>
          <w:rFonts w:ascii="Times New Roman" w:hAnsi="Times New Roman" w:cs="Times New Roman"/>
          <w:color w:val="000000" w:themeColor="text1"/>
          <w:sz w:val="24"/>
          <w:szCs w:val="24"/>
        </w:rPr>
        <w:t>(Hosanna Municipality, 2019). There are two signalized intersections and two main roundabouts currently in use in Hosanna City. This thesis was done on those two signalized intersections and two roundabouts in Hosanna City; those were areas where traffic congestions were frequently observed during peak hours. The names of intersections are Menharya signalized intersection and Mariyam signalized intersection. Roundabouts are also named as Bezabh</w:t>
      </w:r>
      <w:r w:rsidR="00B97513">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Petros roundabout and Eyerusalem roundabout. Among the signalized intersections, both are four-legged, and Bezabh</w:t>
      </w:r>
      <w:r w:rsidR="00B97513">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Petros roundabout has five approaches, and Eyerusalem roundabout has four approaches of different geometry with one another.</w:t>
      </w:r>
    </w:p>
    <w:p w:rsidR="00532B5A" w:rsidRPr="00ED7677" w:rsidRDefault="00E60A72" w:rsidP="00532B5A">
      <w:pPr>
        <w:pStyle w:val="Heading3"/>
        <w:spacing w:before="120" w:after="120" w:line="360" w:lineRule="auto"/>
        <w:jc w:val="both"/>
        <w:rPr>
          <w:rFonts w:ascii="Times New Roman" w:hAnsi="Times New Roman" w:cs="Times New Roman"/>
          <w:b w:val="0"/>
          <w:bCs w:val="0"/>
          <w:color w:val="000000" w:themeColor="text1"/>
          <w:sz w:val="24"/>
          <w:szCs w:val="24"/>
        </w:rPr>
      </w:pPr>
      <w:bookmarkStart w:id="95" w:name="_Toc27669531"/>
      <w:bookmarkStart w:id="96" w:name="_Toc27602277"/>
      <w:bookmarkStart w:id="97" w:name="_Toc24665024"/>
      <w:bookmarkStart w:id="98" w:name="_Toc33346965"/>
      <w:bookmarkStart w:id="99" w:name="_Toc33347084"/>
      <w:bookmarkStart w:id="100" w:name="_Toc33350175"/>
      <w:bookmarkStart w:id="101" w:name="_Toc47967990"/>
      <w:bookmarkStart w:id="102" w:name="_Toc53980251"/>
      <w:r>
        <w:rPr>
          <w:rFonts w:ascii="Times New Roman" w:hAnsi="Times New Roman" w:cs="Times New Roman"/>
          <w:color w:val="000000" w:themeColor="text1"/>
          <w:sz w:val="24"/>
          <w:szCs w:val="24"/>
        </w:rPr>
        <w:t xml:space="preserve">                                    </w:t>
      </w:r>
      <w:r w:rsidR="006B5FD6">
        <w:rPr>
          <w:rFonts w:ascii="Times New Roman" w:hAnsi="Times New Roman" w:cs="Times New Roman"/>
          <w:color w:val="000000" w:themeColor="text1"/>
          <w:sz w:val="24"/>
          <w:szCs w:val="24"/>
        </w:rPr>
        <w:t xml:space="preserve">  </w:t>
      </w:r>
      <w:r w:rsidR="00632E95">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3.2.2 Traffic nature</w:t>
      </w:r>
      <w:bookmarkEnd w:id="95"/>
      <w:bookmarkEnd w:id="96"/>
      <w:bookmarkEnd w:id="97"/>
      <w:bookmarkEnd w:id="98"/>
      <w:bookmarkEnd w:id="99"/>
      <w:bookmarkEnd w:id="100"/>
      <w:bookmarkEnd w:id="101"/>
      <w:bookmarkEnd w:id="102"/>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traffic movements in Hosanna are characterized by a lot of small vehicles like </w:t>
      </w:r>
      <w:r w:rsidR="0053799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small taxis, passenger cars, buses and trucks. As shown below in table, the high recorded numbers of </w:t>
      </w:r>
      <w:r w:rsidR="0053799D" w:rsidRPr="00ED7677">
        <w:rPr>
          <w:rFonts w:ascii="Times New Roman" w:hAnsi="Times New Roman" w:cs="Times New Roman"/>
          <w:color w:val="000000" w:themeColor="text1"/>
          <w:sz w:val="24"/>
          <w:szCs w:val="24"/>
        </w:rPr>
        <w:t>three</w:t>
      </w:r>
      <w:r w:rsidR="00CA39F0" w:rsidRPr="00ED7677">
        <w:rPr>
          <w:rFonts w:ascii="Times New Roman" w:hAnsi="Times New Roman" w:cs="Times New Roman"/>
          <w:color w:val="000000" w:themeColor="text1"/>
          <w:sz w:val="24"/>
          <w:szCs w:val="24"/>
        </w:rPr>
        <w:t xml:space="preserve"> wheeler</w:t>
      </w:r>
      <w:r w:rsidRPr="00ED7677">
        <w:rPr>
          <w:rFonts w:ascii="Times New Roman" w:hAnsi="Times New Roman" w:cs="Times New Roman"/>
          <w:color w:val="000000" w:themeColor="text1"/>
          <w:sz w:val="24"/>
          <w:szCs w:val="24"/>
        </w:rPr>
        <w:t>s exist in the city. So the transportation mode is highl</w:t>
      </w:r>
      <w:r w:rsidR="00377A94">
        <w:rPr>
          <w:rFonts w:ascii="Times New Roman" w:hAnsi="Times New Roman" w:cs="Times New Roman"/>
          <w:color w:val="000000" w:themeColor="text1"/>
          <w:sz w:val="24"/>
          <w:szCs w:val="24"/>
        </w:rPr>
        <w:t>y occupied with three-wheelers</w:t>
      </w:r>
      <w:r w:rsidRPr="00ED7677">
        <w:rPr>
          <w:rFonts w:ascii="Times New Roman" w:hAnsi="Times New Roman" w:cs="Times New Roman"/>
          <w:color w:val="000000" w:themeColor="text1"/>
          <w:sz w:val="24"/>
          <w:szCs w:val="24"/>
        </w:rPr>
        <w:t>.</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Table 3.1 Types and number of vehicles recorded in Hosanna City. (Source: Transportation office of Hosanna City)</w:t>
      </w:r>
    </w:p>
    <w:tbl>
      <w:tblPr>
        <w:tblStyle w:val="TableGrid"/>
        <w:tblW w:w="0" w:type="auto"/>
        <w:tblLook w:val="04A0"/>
      </w:tblPr>
      <w:tblGrid>
        <w:gridCol w:w="4097"/>
        <w:gridCol w:w="4561"/>
      </w:tblGrid>
      <w:tr w:rsidR="00532B5A" w:rsidRPr="00ED7677" w:rsidTr="005F655A">
        <w:tc>
          <w:tcPr>
            <w:tcW w:w="4097"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Types of vehicles</w:t>
            </w:r>
          </w:p>
        </w:tc>
        <w:tc>
          <w:tcPr>
            <w:tcW w:w="4561" w:type="dxa"/>
          </w:tcPr>
          <w:p w:rsidR="00532B5A" w:rsidRPr="00ED7677" w:rsidRDefault="00946F4E" w:rsidP="005F655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Number of v</w:t>
            </w:r>
            <w:r w:rsidR="00532B5A" w:rsidRPr="00ED7677">
              <w:rPr>
                <w:rFonts w:ascii="Times New Roman" w:hAnsi="Times New Roman" w:cs="Times New Roman"/>
                <w:color w:val="000000" w:themeColor="text1"/>
                <w:sz w:val="24"/>
                <w:szCs w:val="24"/>
              </w:rPr>
              <w:t>ehicles</w:t>
            </w:r>
          </w:p>
        </w:tc>
      </w:tr>
      <w:tr w:rsidR="00532B5A" w:rsidRPr="00ED7677" w:rsidTr="005F655A">
        <w:tc>
          <w:tcPr>
            <w:tcW w:w="4097" w:type="dxa"/>
          </w:tcPr>
          <w:p w:rsidR="00532B5A" w:rsidRPr="00ED7677" w:rsidRDefault="0016130F" w:rsidP="005F655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532B5A" w:rsidRPr="00ED7677">
              <w:rPr>
                <w:rFonts w:ascii="Times New Roman" w:hAnsi="Times New Roman" w:cs="Times New Roman"/>
                <w:color w:val="000000" w:themeColor="text1"/>
                <w:sz w:val="24"/>
                <w:szCs w:val="24"/>
              </w:rPr>
              <w:t>hree-wheelers</w:t>
            </w:r>
          </w:p>
        </w:tc>
        <w:tc>
          <w:tcPr>
            <w:tcW w:w="4561"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1358</w:t>
            </w:r>
          </w:p>
        </w:tc>
      </w:tr>
      <w:tr w:rsidR="00532B5A" w:rsidRPr="00ED7677" w:rsidTr="005F655A">
        <w:tc>
          <w:tcPr>
            <w:tcW w:w="4097"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Passenger Car</w:t>
            </w:r>
          </w:p>
        </w:tc>
        <w:tc>
          <w:tcPr>
            <w:tcW w:w="4561"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300</w:t>
            </w:r>
          </w:p>
        </w:tc>
      </w:tr>
      <w:tr w:rsidR="00532B5A" w:rsidRPr="00ED7677" w:rsidTr="005F655A">
        <w:tc>
          <w:tcPr>
            <w:tcW w:w="4097"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Public buses</w:t>
            </w:r>
          </w:p>
        </w:tc>
        <w:tc>
          <w:tcPr>
            <w:tcW w:w="4561"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595</w:t>
            </w:r>
          </w:p>
        </w:tc>
      </w:tr>
      <w:tr w:rsidR="00532B5A" w:rsidRPr="00ED7677" w:rsidTr="005F655A">
        <w:tc>
          <w:tcPr>
            <w:tcW w:w="4097"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Medium trucks</w:t>
            </w:r>
          </w:p>
        </w:tc>
        <w:tc>
          <w:tcPr>
            <w:tcW w:w="4561"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300</w:t>
            </w:r>
          </w:p>
        </w:tc>
      </w:tr>
      <w:tr w:rsidR="00532B5A" w:rsidRPr="00ED7677" w:rsidTr="005F655A">
        <w:tc>
          <w:tcPr>
            <w:tcW w:w="4097"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Large trucks</w:t>
            </w:r>
          </w:p>
        </w:tc>
        <w:tc>
          <w:tcPr>
            <w:tcW w:w="4561"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69</w:t>
            </w:r>
          </w:p>
        </w:tc>
      </w:tr>
    </w:tbl>
    <w:p w:rsidR="00532B5A" w:rsidRPr="00ED7677" w:rsidRDefault="00532B5A" w:rsidP="00532B5A">
      <w:pPr>
        <w:spacing w:line="360" w:lineRule="auto"/>
        <w:jc w:val="both"/>
        <w:rPr>
          <w:rFonts w:ascii="Times New Roman" w:eastAsiaTheme="majorEastAsia" w:hAnsi="Times New Roman" w:cs="Times New Roman"/>
          <w:b/>
          <w:bCs/>
          <w:color w:val="000000" w:themeColor="text1"/>
          <w:sz w:val="24"/>
          <w:szCs w:val="24"/>
        </w:rPr>
      </w:pPr>
    </w:p>
    <w:p w:rsidR="00532B5A" w:rsidRPr="00ED7677" w:rsidRDefault="00606B2E" w:rsidP="00532B5A">
      <w:pPr>
        <w:pStyle w:val="Heading2"/>
        <w:spacing w:before="120" w:after="120" w:line="360" w:lineRule="auto"/>
        <w:ind w:left="446"/>
        <w:jc w:val="both"/>
        <w:rPr>
          <w:rFonts w:asciiTheme="majorBidi" w:hAnsiTheme="majorBidi"/>
          <w:color w:val="000000" w:themeColor="text1"/>
        </w:rPr>
      </w:pPr>
      <w:bookmarkStart w:id="103" w:name="_Toc53980252"/>
      <w:r>
        <w:rPr>
          <w:rFonts w:asciiTheme="majorBidi" w:hAnsiTheme="majorBidi"/>
          <w:color w:val="000000" w:themeColor="text1"/>
        </w:rPr>
        <w:lastRenderedPageBreak/>
        <w:t xml:space="preserve">                        </w:t>
      </w:r>
      <w:r w:rsidR="004B2766">
        <w:rPr>
          <w:rFonts w:asciiTheme="majorBidi" w:hAnsiTheme="majorBidi"/>
          <w:color w:val="000000" w:themeColor="text1"/>
        </w:rPr>
        <w:t xml:space="preserve">  </w:t>
      </w:r>
      <w:r w:rsidR="00632E95">
        <w:rPr>
          <w:rFonts w:asciiTheme="majorBidi" w:hAnsiTheme="majorBidi"/>
          <w:color w:val="000000" w:themeColor="text1"/>
        </w:rPr>
        <w:t xml:space="preserve">    </w:t>
      </w:r>
      <w:r w:rsidR="00532B5A" w:rsidRPr="00ED7677">
        <w:rPr>
          <w:rFonts w:asciiTheme="majorBidi" w:hAnsiTheme="majorBidi"/>
          <w:color w:val="000000" w:themeColor="text1"/>
        </w:rPr>
        <w:t>3.3 Study Period</w:t>
      </w:r>
      <w:bookmarkEnd w:id="103"/>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research was started at October 20, 2019 by site observation and identification of the problems. The geometric data was recorded from the road intersections, for a week from February 23 up to February 28, 2020 and the traffic data was conducted from March 5- March 9, 2020. Since the survey time this study was conducted up to October, 2020 by referring related materials and by analyzing the results of collected data.</w:t>
      </w:r>
    </w:p>
    <w:p w:rsidR="00532B5A" w:rsidRPr="00ED7677" w:rsidRDefault="00606B2E" w:rsidP="00532B5A">
      <w:pPr>
        <w:pStyle w:val="Heading2"/>
        <w:spacing w:before="120" w:after="120" w:line="360" w:lineRule="auto"/>
        <w:rPr>
          <w:rFonts w:asciiTheme="majorBidi" w:hAnsiTheme="majorBidi"/>
          <w:b w:val="0"/>
          <w:bCs w:val="0"/>
          <w:color w:val="000000" w:themeColor="text1"/>
        </w:rPr>
      </w:pPr>
      <w:bookmarkStart w:id="104" w:name="_Toc53980253"/>
      <w:r>
        <w:rPr>
          <w:rFonts w:asciiTheme="majorBidi" w:hAnsiTheme="majorBidi"/>
          <w:color w:val="000000" w:themeColor="text1"/>
        </w:rPr>
        <w:t xml:space="preserve">  </w:t>
      </w:r>
      <w:r w:rsidR="004B2766">
        <w:rPr>
          <w:rFonts w:asciiTheme="majorBidi" w:hAnsiTheme="majorBidi"/>
          <w:color w:val="000000" w:themeColor="text1"/>
        </w:rPr>
        <w:t xml:space="preserve">                             </w:t>
      </w:r>
      <w:r w:rsidR="00632E95">
        <w:rPr>
          <w:rFonts w:asciiTheme="majorBidi" w:hAnsiTheme="majorBidi"/>
          <w:color w:val="000000" w:themeColor="text1"/>
        </w:rPr>
        <w:t xml:space="preserve">          </w:t>
      </w:r>
      <w:r w:rsidR="00532B5A" w:rsidRPr="00ED7677">
        <w:rPr>
          <w:rFonts w:asciiTheme="majorBidi" w:hAnsiTheme="majorBidi"/>
          <w:color w:val="000000" w:themeColor="text1"/>
        </w:rPr>
        <w:t>3.4 Research Design</w:t>
      </w:r>
      <w:bookmarkEnd w:id="104"/>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research designs that are used by the researcher are quantitative and descriptive type of research. Quantitative data were used to determine all parameters which are related to performance characteristics of intersections like capacity, level of service, delay, queue length and degree of saturation. Descriptive type of research is chosen by the researcher to assess the performance evaluation of intersections. After the performances of the intersections were analyzed, the change of the parameters over the time period and the variables which has a significant effect on the change was analyzed.</w:t>
      </w:r>
    </w:p>
    <w:p w:rsidR="00532B5A" w:rsidRPr="00ED7677" w:rsidRDefault="00F93C36" w:rsidP="00532B5A">
      <w:pPr>
        <w:pStyle w:val="Heading2"/>
        <w:spacing w:before="120" w:after="120" w:line="360" w:lineRule="auto"/>
        <w:rPr>
          <w:rFonts w:asciiTheme="majorBidi" w:hAnsiTheme="majorBidi"/>
          <w:b w:val="0"/>
          <w:bCs w:val="0"/>
          <w:color w:val="000000" w:themeColor="text1"/>
        </w:rPr>
      </w:pPr>
      <w:bookmarkStart w:id="105" w:name="_Toc53980254"/>
      <w:r>
        <w:rPr>
          <w:rFonts w:asciiTheme="majorBidi" w:hAnsiTheme="majorBidi"/>
          <w:color w:val="000000" w:themeColor="text1"/>
        </w:rPr>
        <w:t xml:space="preserve">                              </w:t>
      </w:r>
      <w:r w:rsidR="00632E95">
        <w:rPr>
          <w:rFonts w:asciiTheme="majorBidi" w:hAnsiTheme="majorBidi"/>
          <w:color w:val="000000" w:themeColor="text1"/>
        </w:rPr>
        <w:t xml:space="preserve">           </w:t>
      </w:r>
      <w:r w:rsidR="00532B5A" w:rsidRPr="00ED7677">
        <w:rPr>
          <w:rFonts w:asciiTheme="majorBidi" w:hAnsiTheme="majorBidi"/>
          <w:color w:val="000000" w:themeColor="text1"/>
        </w:rPr>
        <w:t>3.5 Software and Instruments</w:t>
      </w:r>
      <w:bookmarkEnd w:id="105"/>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FHWA Guideline lists available computer Software programs that analyze traffic operations at roundabouts and signalized intersections. The Software ca</w:t>
      </w:r>
      <w:r w:rsidR="00282711">
        <w:rPr>
          <w:rFonts w:ascii="Times New Roman" w:hAnsi="Times New Roman" w:cs="Times New Roman"/>
          <w:color w:val="000000" w:themeColor="text1"/>
          <w:sz w:val="24"/>
          <w:szCs w:val="24"/>
        </w:rPr>
        <w:t>n be divided into two types:  m</w:t>
      </w:r>
      <w:r w:rsidR="00490C7A">
        <w:rPr>
          <w:rFonts w:ascii="Times New Roman" w:hAnsi="Times New Roman" w:cs="Times New Roman"/>
          <w:color w:val="000000" w:themeColor="text1"/>
          <w:sz w:val="24"/>
          <w:szCs w:val="24"/>
        </w:rPr>
        <w:t>acroscopic and mi</w:t>
      </w:r>
      <w:r w:rsidRPr="00ED7677">
        <w:rPr>
          <w:rFonts w:ascii="Times New Roman" w:hAnsi="Times New Roman" w:cs="Times New Roman"/>
          <w:color w:val="000000" w:themeColor="text1"/>
          <w:sz w:val="24"/>
          <w:szCs w:val="24"/>
        </w:rPr>
        <w:t>croscopic models. The Macroscopic Models use traffic volume flows to model intersections as isolated locations. On the other hand, the Microscopic Models simulate individual vehicles' movement, thereby allowing a network-wide analysis.  One of the macroscopic models (SIDRA intersection 5.1) software program was applied to analyze traffic operations at roundabouts and signalized intersections for this study. In fact, AACRA also recommends Sidra Intersection software for capacity analysis, which is developed using analytic methods with some geometric elements. The SIDRA Intersection 5.1 software is preferred for capacity analysis in this research due to the following reasons:</w:t>
      </w:r>
    </w:p>
    <w:p w:rsidR="00532B5A" w:rsidRPr="00ED7677" w:rsidRDefault="00532B5A" w:rsidP="00532B5A">
      <w:pPr>
        <w:pStyle w:val="ListParagraph"/>
        <w:numPr>
          <w:ilvl w:val="0"/>
          <w:numId w:val="26"/>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It is a commercially available tool to offer full geometric and gap acceptance modeling capability within a single product;</w:t>
      </w:r>
    </w:p>
    <w:p w:rsidR="00532B5A" w:rsidRPr="00ED7677" w:rsidRDefault="00532B5A" w:rsidP="00532B5A">
      <w:pPr>
        <w:pStyle w:val="ListParagraph"/>
        <w:numPr>
          <w:ilvl w:val="0"/>
          <w:numId w:val="26"/>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lastRenderedPageBreak/>
        <w:t xml:space="preserve">It has employed a combined (hybrid) geometry and gap-acceptance modeling approach in order to take into account the effect of roundabout geometry on driver behavior directly through gap-acceptance modeling; and </w:t>
      </w:r>
    </w:p>
    <w:p w:rsidR="00532B5A" w:rsidRPr="00ED7677" w:rsidRDefault="00532B5A" w:rsidP="00532B5A">
      <w:pPr>
        <w:pStyle w:val="ListParagraph"/>
        <w:numPr>
          <w:ilvl w:val="0"/>
          <w:numId w:val="26"/>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It can be calibrated for local conditions, and it is highly flexible</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Excel software was also used for the purpose of comparison of performance measurement parameters and Measuring tape was also used to measure geometric features. Detail explanation is found in analysis section.</w:t>
      </w:r>
    </w:p>
    <w:p w:rsidR="00532B5A" w:rsidRPr="00ED7677" w:rsidRDefault="00F93C36" w:rsidP="00532B5A">
      <w:pPr>
        <w:pStyle w:val="Heading2"/>
        <w:spacing w:before="120" w:after="120" w:line="360" w:lineRule="auto"/>
        <w:rPr>
          <w:rFonts w:asciiTheme="majorBidi" w:hAnsiTheme="majorBidi"/>
          <w:b w:val="0"/>
          <w:bCs w:val="0"/>
          <w:color w:val="000000" w:themeColor="text1"/>
        </w:rPr>
      </w:pPr>
      <w:bookmarkStart w:id="106" w:name="_Toc53980255"/>
      <w:r>
        <w:rPr>
          <w:rFonts w:asciiTheme="majorBidi" w:hAnsiTheme="majorBidi"/>
          <w:color w:val="000000" w:themeColor="text1"/>
        </w:rPr>
        <w:t xml:space="preserve">            </w:t>
      </w:r>
      <w:r w:rsidR="00632E95">
        <w:rPr>
          <w:rFonts w:asciiTheme="majorBidi" w:hAnsiTheme="majorBidi"/>
          <w:color w:val="000000" w:themeColor="text1"/>
        </w:rPr>
        <w:t xml:space="preserve">                             </w:t>
      </w:r>
      <w:r>
        <w:rPr>
          <w:rFonts w:asciiTheme="majorBidi" w:hAnsiTheme="majorBidi"/>
          <w:color w:val="000000" w:themeColor="text1"/>
        </w:rPr>
        <w:t xml:space="preserve"> </w:t>
      </w:r>
      <w:r w:rsidR="00532B5A" w:rsidRPr="00ED7677">
        <w:rPr>
          <w:rFonts w:asciiTheme="majorBidi" w:hAnsiTheme="majorBidi"/>
          <w:color w:val="000000" w:themeColor="text1"/>
        </w:rPr>
        <w:t>3.6 Data Collection Process.</w:t>
      </w:r>
      <w:bookmarkEnd w:id="106"/>
    </w:p>
    <w:p w:rsidR="00532B5A" w:rsidRPr="00ED7677" w:rsidRDefault="00F93C36" w:rsidP="00532B5A">
      <w:pPr>
        <w:pStyle w:val="Heading3"/>
        <w:spacing w:before="120" w:after="120" w:line="360" w:lineRule="auto"/>
        <w:rPr>
          <w:rFonts w:asciiTheme="majorBidi" w:eastAsiaTheme="minorHAnsi" w:hAnsiTheme="majorBidi"/>
          <w:b w:val="0"/>
          <w:bCs w:val="0"/>
          <w:color w:val="000000" w:themeColor="text1"/>
          <w:sz w:val="24"/>
          <w:szCs w:val="24"/>
        </w:rPr>
      </w:pPr>
      <w:bookmarkStart w:id="107" w:name="_Toc53980256"/>
      <w:r>
        <w:rPr>
          <w:rFonts w:asciiTheme="majorBidi" w:hAnsiTheme="majorBidi"/>
          <w:color w:val="000000" w:themeColor="text1"/>
          <w:sz w:val="24"/>
          <w:szCs w:val="24"/>
        </w:rPr>
        <w:t xml:space="preserve">                          </w:t>
      </w:r>
      <w:r w:rsidR="00532B5A" w:rsidRPr="00ED7677">
        <w:rPr>
          <w:rFonts w:asciiTheme="majorBidi" w:hAnsiTheme="majorBidi"/>
          <w:color w:val="000000" w:themeColor="text1"/>
          <w:sz w:val="24"/>
          <w:szCs w:val="24"/>
        </w:rPr>
        <w:t>3.6.1 Traffic Volume Data</w:t>
      </w:r>
      <w:bookmarkEnd w:id="107"/>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traffic count surveys were carried out at all selected junctions for six hours; in the morning 7:00 am-10:00 am and in the afternoon 3:00 pm-6:00 pm at 15-minute intervals from March 5- March 9, 2020 by setting up video cameras. The peak hour was determined by finding the four consecutive 15-minute periods with the highest total volume. The highest traffic volume in each direction was recorded for use in the analysis of this research. Traffic volumes can vary greatly throughout the day, by day of the week, by the time of year, and even at 5-minute intervals during the peak hour. Traffic volumes can also experience additional fluctuations due to accidents, special incidents, or weather and will also change over time, depending on the City's growth dynamism. However, normally, traffic surveys are performed using the average weekday peak hour traffic counts. On normal commuter routes, there are morning and afternoon peak hours. The high pedestrian volume also has a significant effect on capacity. Because of this, numbers of pedestrians were recorded at peak hours along the direction of their movements. The number of counted vehicles and pedestrians are shown in the tables below. </w:t>
      </w:r>
    </w:p>
    <w:p w:rsidR="00532B5A" w:rsidRPr="00ED7677" w:rsidRDefault="0029517C" w:rsidP="00532B5A">
      <w:pPr>
        <w:pStyle w:val="Heading4"/>
        <w:spacing w:before="120" w:after="120" w:line="360" w:lineRule="auto"/>
        <w:rPr>
          <w:rFonts w:asciiTheme="majorBidi" w:hAnsiTheme="majorBidi"/>
          <w:b w:val="0"/>
          <w:bCs w:val="0"/>
          <w:i w:val="0"/>
          <w:iCs w:val="0"/>
          <w:color w:val="000000" w:themeColor="text1"/>
          <w:sz w:val="24"/>
          <w:szCs w:val="24"/>
        </w:rPr>
      </w:pPr>
      <w:r>
        <w:rPr>
          <w:rFonts w:asciiTheme="majorBidi" w:hAnsiTheme="majorBidi"/>
          <w:b w:val="0"/>
          <w:i w:val="0"/>
          <w:iCs w:val="0"/>
          <w:color w:val="000000" w:themeColor="text1"/>
          <w:sz w:val="24"/>
          <w:szCs w:val="24"/>
        </w:rPr>
        <w:t xml:space="preserve">                           </w:t>
      </w:r>
      <w:r w:rsidR="00632E95">
        <w:rPr>
          <w:rFonts w:asciiTheme="majorBidi" w:hAnsiTheme="majorBidi"/>
          <w:b w:val="0"/>
          <w:i w:val="0"/>
          <w:iCs w:val="0"/>
          <w:color w:val="000000" w:themeColor="text1"/>
          <w:sz w:val="24"/>
          <w:szCs w:val="24"/>
        </w:rPr>
        <w:t xml:space="preserve"> </w:t>
      </w:r>
      <w:r w:rsidR="00722180">
        <w:rPr>
          <w:rFonts w:asciiTheme="majorBidi" w:hAnsiTheme="majorBidi"/>
          <w:b w:val="0"/>
          <w:i w:val="0"/>
          <w:iCs w:val="0"/>
          <w:color w:val="000000" w:themeColor="text1"/>
          <w:sz w:val="24"/>
          <w:szCs w:val="24"/>
        </w:rPr>
        <w:t xml:space="preserve"> </w:t>
      </w:r>
      <w:r w:rsidR="00532B5A" w:rsidRPr="00ED7677">
        <w:rPr>
          <w:rFonts w:asciiTheme="majorBidi" w:hAnsiTheme="majorBidi"/>
          <w:b w:val="0"/>
          <w:i w:val="0"/>
          <w:iCs w:val="0"/>
          <w:color w:val="000000" w:themeColor="text1"/>
          <w:sz w:val="24"/>
          <w:szCs w:val="24"/>
        </w:rPr>
        <w:t xml:space="preserve">3.6.1.1 Video with Manual Transcription Method </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Video recording and manual transcription were used to collect traffic and pedestrian flow data. This data collection method relies on video cameras to collect or capture the traffic and pedestrian flows in the field and data recorders in others. According to the travel time </w:t>
      </w:r>
      <w:r w:rsidRPr="00ED7677">
        <w:rPr>
          <w:rFonts w:ascii="Times New Roman" w:hAnsi="Times New Roman" w:cs="Times New Roman"/>
          <w:color w:val="000000" w:themeColor="text1"/>
          <w:sz w:val="24"/>
          <w:szCs w:val="24"/>
        </w:rPr>
        <w:lastRenderedPageBreak/>
        <w:t xml:space="preserve">collection handbook, though costly, video capturing techniques are preferred to the manual collection. This was because of the following reasons: </w:t>
      </w:r>
    </w:p>
    <w:p w:rsidR="00532B5A" w:rsidRPr="00ED7677" w:rsidRDefault="00532B5A" w:rsidP="00532B5A">
      <w:pPr>
        <w:pStyle w:val="ListParagraph"/>
        <w:numPr>
          <w:ilvl w:val="0"/>
          <w:numId w:val="2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It provides a permanent, easily-review record and shows traffic conditions at any time; </w:t>
      </w:r>
    </w:p>
    <w:p w:rsidR="00532B5A" w:rsidRPr="00ED7677" w:rsidRDefault="00532B5A" w:rsidP="00532B5A">
      <w:pPr>
        <w:pStyle w:val="ListParagraph"/>
        <w:numPr>
          <w:ilvl w:val="0"/>
          <w:numId w:val="2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It permits reading of required parameters in a controlled environment in which plate characters can be closely examined</w:t>
      </w:r>
    </w:p>
    <w:p w:rsidR="00532B5A" w:rsidRPr="00ED7677" w:rsidRDefault="00532B5A" w:rsidP="00532B5A">
      <w:pPr>
        <w:pStyle w:val="ListParagraph"/>
        <w:numPr>
          <w:ilvl w:val="0"/>
          <w:numId w:val="2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It provides additional information about traffic flow characteristics such as traffic volume and vehicle headways; and </w:t>
      </w:r>
    </w:p>
    <w:p w:rsidR="00532B5A" w:rsidRPr="00ED7677" w:rsidRDefault="00532B5A" w:rsidP="00532B5A">
      <w:pPr>
        <w:pStyle w:val="ListParagraph"/>
        <w:numPr>
          <w:ilvl w:val="0"/>
          <w:numId w:val="2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It provides time for accurate determination of arrival times and has better accuracy than manual counts.</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Therefore, in order to utilize the above advantages and due to its convenience, the video camera was arranged at a convenient height where the maximum view could be captured, and visibility was also maximized. The locations of video capturing were on floors of high rising buildings in the area of the study locations.</w:t>
      </w:r>
    </w:p>
    <w:p w:rsidR="00532B5A" w:rsidRPr="00ED7677" w:rsidRDefault="009269DD" w:rsidP="00532B5A">
      <w:pPr>
        <w:pStyle w:val="Heading4"/>
        <w:spacing w:before="120" w:after="120" w:line="360" w:lineRule="auto"/>
        <w:rPr>
          <w:rFonts w:asciiTheme="majorBidi" w:hAnsiTheme="majorBidi"/>
          <w:b w:val="0"/>
          <w:bCs w:val="0"/>
          <w:i w:val="0"/>
          <w:iCs w:val="0"/>
          <w:color w:val="000000" w:themeColor="text1"/>
          <w:sz w:val="24"/>
          <w:szCs w:val="24"/>
        </w:rPr>
      </w:pPr>
      <w:r>
        <w:rPr>
          <w:rFonts w:asciiTheme="majorBidi" w:hAnsiTheme="majorBidi"/>
          <w:b w:val="0"/>
          <w:i w:val="0"/>
          <w:iCs w:val="0"/>
          <w:color w:val="000000" w:themeColor="text1"/>
          <w:sz w:val="24"/>
          <w:szCs w:val="24"/>
        </w:rPr>
        <w:t xml:space="preserve">                             </w:t>
      </w:r>
      <w:r w:rsidR="00000526">
        <w:rPr>
          <w:rFonts w:asciiTheme="majorBidi" w:hAnsiTheme="majorBidi"/>
          <w:b w:val="0"/>
          <w:i w:val="0"/>
          <w:iCs w:val="0"/>
          <w:color w:val="000000" w:themeColor="text1"/>
          <w:sz w:val="24"/>
          <w:szCs w:val="24"/>
        </w:rPr>
        <w:t xml:space="preserve">    </w:t>
      </w:r>
      <w:r w:rsidR="00532B5A" w:rsidRPr="00ED7677">
        <w:rPr>
          <w:rFonts w:asciiTheme="majorBidi" w:hAnsiTheme="majorBidi"/>
          <w:b w:val="0"/>
          <w:i w:val="0"/>
          <w:iCs w:val="0"/>
          <w:color w:val="000000" w:themeColor="text1"/>
          <w:sz w:val="24"/>
          <w:szCs w:val="24"/>
        </w:rPr>
        <w:t>3.6.1.2 Passenger Car Unit (PCU)</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To conduct traffic volume, it is necessary to have a single unit counting the number of vehicles because different vehicles in a traffic</w:t>
      </w:r>
      <w:r w:rsidR="00B9115C">
        <w:rPr>
          <w:rFonts w:ascii="Times New Roman" w:hAnsi="Times New Roman" w:cs="Times New Roman"/>
          <w:color w:val="000000" w:themeColor="text1"/>
          <w:sz w:val="24"/>
          <w:szCs w:val="24"/>
        </w:rPr>
        <w:t xml:space="preserve"> stream have different effects. </w:t>
      </w:r>
      <w:r w:rsidRPr="00ED7677">
        <w:rPr>
          <w:rFonts w:ascii="Times New Roman" w:hAnsi="Times New Roman" w:cs="Times New Roman"/>
          <w:color w:val="000000" w:themeColor="text1"/>
          <w:sz w:val="24"/>
          <w:szCs w:val="24"/>
        </w:rPr>
        <w:t>So</w:t>
      </w:r>
      <w:r w:rsidR="00632E95">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all vehicles which use the condor must be converted to a common unit called passenger car unit. In this research PCU were acquired from the High way Capacity Manual 2010 are depicted in the table shown below</w:t>
      </w:r>
      <w:r w:rsidR="00B9115C">
        <w:rPr>
          <w:rFonts w:ascii="Times New Roman" w:hAnsi="Times New Roman" w:cs="Times New Roman"/>
          <w:color w:val="000000" w:themeColor="text1"/>
          <w:sz w:val="24"/>
          <w:szCs w:val="24"/>
        </w:rPr>
        <w:t>.</w:t>
      </w:r>
    </w:p>
    <w:p w:rsidR="00532B5A" w:rsidRPr="00ED7677" w:rsidRDefault="00532B5A" w:rsidP="00532B5A">
      <w:pPr>
        <w:pStyle w:val="Caption"/>
        <w:rPr>
          <w:b w:val="0"/>
          <w:color w:val="000000" w:themeColor="text1"/>
        </w:rPr>
      </w:pPr>
      <w:bookmarkStart w:id="108" w:name="_Toc47960788"/>
      <w:r w:rsidRPr="00ED7677">
        <w:rPr>
          <w:b w:val="0"/>
          <w:color w:val="000000" w:themeColor="text1"/>
        </w:rPr>
        <w:t>Table</w:t>
      </w:r>
      <w:r w:rsidR="00E96CBF">
        <w:rPr>
          <w:b w:val="0"/>
          <w:color w:val="000000" w:themeColor="text1"/>
        </w:rPr>
        <w:t xml:space="preserve"> </w:t>
      </w:r>
      <w:r w:rsidRPr="00ED7677">
        <w:rPr>
          <w:b w:val="0"/>
          <w:color w:val="000000" w:themeColor="text1"/>
        </w:rPr>
        <w:t>3. 2. Passenger car units for vehicles</w:t>
      </w:r>
      <w:bookmarkEnd w:id="108"/>
    </w:p>
    <w:tbl>
      <w:tblPr>
        <w:tblW w:w="0" w:type="auto"/>
        <w:tblInd w:w="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159"/>
        <w:gridCol w:w="5338"/>
      </w:tblGrid>
      <w:tr w:rsidR="00532B5A" w:rsidRPr="00ED7677" w:rsidTr="00405E8C">
        <w:trPr>
          <w:trHeight w:val="483"/>
        </w:trPr>
        <w:tc>
          <w:tcPr>
            <w:tcW w:w="3159" w:type="dxa"/>
          </w:tcPr>
          <w:p w:rsidR="00532B5A" w:rsidRPr="00ED7677" w:rsidRDefault="00532B5A" w:rsidP="00405E8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vehicle type</w:t>
            </w:r>
          </w:p>
        </w:tc>
        <w:tc>
          <w:tcPr>
            <w:tcW w:w="5338" w:type="dxa"/>
          </w:tcPr>
          <w:p w:rsidR="00532B5A" w:rsidRPr="00ED7677" w:rsidRDefault="00532B5A" w:rsidP="00B9115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 xml:space="preserve">Passenger Car Equivalent </w:t>
            </w:r>
            <w:r w:rsidR="0054220C">
              <w:rPr>
                <w:rFonts w:ascii="Times New Roman" w:hAnsi="Times New Roman" w:cs="Times New Roman"/>
                <w:color w:val="000000" w:themeColor="text1"/>
              </w:rPr>
              <w:t xml:space="preserve"> </w:t>
            </w:r>
            <w:r w:rsidRPr="00ED7677">
              <w:rPr>
                <w:rFonts w:ascii="Times New Roman" w:hAnsi="Times New Roman" w:cs="Times New Roman"/>
                <w:color w:val="000000" w:themeColor="text1"/>
              </w:rPr>
              <w:t>(PCE)</w:t>
            </w:r>
          </w:p>
        </w:tc>
      </w:tr>
      <w:tr w:rsidR="00532B5A" w:rsidRPr="00ED7677" w:rsidTr="00405E8C">
        <w:trPr>
          <w:trHeight w:val="528"/>
        </w:trPr>
        <w:tc>
          <w:tcPr>
            <w:tcW w:w="3159" w:type="dxa"/>
          </w:tcPr>
          <w:p w:rsidR="00532B5A" w:rsidRPr="00ED7677" w:rsidRDefault="00532B5A" w:rsidP="00405E8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 xml:space="preserve"> Heavy vehicles         </w:t>
            </w:r>
          </w:p>
        </w:tc>
        <w:tc>
          <w:tcPr>
            <w:tcW w:w="5338" w:type="dxa"/>
          </w:tcPr>
          <w:p w:rsidR="00532B5A" w:rsidRPr="00ED7677" w:rsidRDefault="00B9115C" w:rsidP="00405E8C">
            <w:pPr>
              <w:spacing w:after="0" w:line="240" w:lineRule="auto"/>
              <w:ind w:left="803"/>
              <w:rPr>
                <w:rFonts w:ascii="Times New Roman" w:hAnsi="Times New Roman" w:cs="Times New Roman"/>
                <w:color w:val="000000" w:themeColor="text1"/>
              </w:rPr>
            </w:pPr>
            <w:r w:rsidRPr="00ED7677">
              <w:rPr>
                <w:rFonts w:ascii="Times New Roman" w:hAnsi="Times New Roman" w:cs="Times New Roman"/>
                <w:color w:val="000000" w:themeColor="text1"/>
              </w:rPr>
              <w:t>2.0</w:t>
            </w:r>
          </w:p>
        </w:tc>
      </w:tr>
      <w:tr w:rsidR="00532B5A" w:rsidRPr="00ED7677" w:rsidTr="00405E8C">
        <w:trPr>
          <w:trHeight w:val="411"/>
        </w:trPr>
        <w:tc>
          <w:tcPr>
            <w:tcW w:w="3159" w:type="dxa"/>
          </w:tcPr>
          <w:p w:rsidR="00532B5A" w:rsidRPr="00ED7677" w:rsidRDefault="00532B5A" w:rsidP="00405E8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Passenger Car</w:t>
            </w:r>
          </w:p>
        </w:tc>
        <w:tc>
          <w:tcPr>
            <w:tcW w:w="5338" w:type="dxa"/>
          </w:tcPr>
          <w:p w:rsidR="008B120C" w:rsidRDefault="00B9115C" w:rsidP="00405E8C">
            <w:pPr>
              <w:spacing w:after="0" w:line="240" w:lineRule="auto"/>
              <w:ind w:left="803"/>
              <w:rPr>
                <w:rFonts w:ascii="Times New Roman" w:hAnsi="Times New Roman" w:cs="Times New Roman"/>
                <w:color w:val="000000" w:themeColor="text1"/>
              </w:rPr>
            </w:pPr>
            <w:r>
              <w:rPr>
                <w:rFonts w:ascii="Times New Roman" w:hAnsi="Times New Roman" w:cs="Times New Roman"/>
                <w:color w:val="000000" w:themeColor="text1"/>
              </w:rPr>
              <w:t>1.0</w:t>
            </w:r>
          </w:p>
          <w:p w:rsidR="00532B5A" w:rsidRPr="00ED7677" w:rsidRDefault="00532B5A" w:rsidP="00405E8C">
            <w:pPr>
              <w:spacing w:after="0" w:line="240" w:lineRule="auto"/>
              <w:ind w:left="803"/>
              <w:rPr>
                <w:rFonts w:ascii="Times New Roman" w:hAnsi="Times New Roman" w:cs="Times New Roman"/>
                <w:color w:val="000000" w:themeColor="text1"/>
              </w:rPr>
            </w:pPr>
          </w:p>
        </w:tc>
      </w:tr>
      <w:tr w:rsidR="00532B5A" w:rsidRPr="00ED7677" w:rsidTr="00A03943">
        <w:trPr>
          <w:trHeight w:val="514"/>
        </w:trPr>
        <w:tc>
          <w:tcPr>
            <w:tcW w:w="3159" w:type="dxa"/>
          </w:tcPr>
          <w:p w:rsidR="00532B5A" w:rsidRPr="00ED7677" w:rsidRDefault="00532B5A" w:rsidP="00405E8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w:t>
            </w:r>
            <w:r w:rsidR="00A3755F" w:rsidRPr="00ED7677">
              <w:rPr>
                <w:rFonts w:ascii="Times New Roman" w:hAnsi="Times New Roman" w:cs="Times New Roman"/>
                <w:color w:val="000000" w:themeColor="text1"/>
              </w:rPr>
              <w:t>Three wheelers</w:t>
            </w:r>
          </w:p>
        </w:tc>
        <w:tc>
          <w:tcPr>
            <w:tcW w:w="5338" w:type="dxa"/>
          </w:tcPr>
          <w:p w:rsidR="00532B5A" w:rsidRPr="00ED7677" w:rsidRDefault="00532B5A" w:rsidP="00405E8C">
            <w:pPr>
              <w:spacing w:after="0" w:line="240" w:lineRule="auto"/>
              <w:ind w:left="803"/>
              <w:rPr>
                <w:rFonts w:ascii="Times New Roman" w:hAnsi="Times New Roman" w:cs="Times New Roman"/>
                <w:color w:val="000000" w:themeColor="text1"/>
              </w:rPr>
            </w:pPr>
            <w:r w:rsidRPr="00ED7677">
              <w:rPr>
                <w:rFonts w:ascii="Times New Roman" w:hAnsi="Times New Roman" w:cs="Times New Roman"/>
                <w:color w:val="000000" w:themeColor="text1"/>
              </w:rPr>
              <w:t>0.4</w:t>
            </w:r>
          </w:p>
        </w:tc>
      </w:tr>
      <w:tr w:rsidR="00532B5A" w:rsidRPr="00ED7677" w:rsidTr="00A03943">
        <w:trPr>
          <w:trHeight w:val="512"/>
        </w:trPr>
        <w:tc>
          <w:tcPr>
            <w:tcW w:w="3159" w:type="dxa"/>
          </w:tcPr>
          <w:p w:rsidR="00532B5A" w:rsidRPr="00ED7677" w:rsidRDefault="00532B5A" w:rsidP="00405E8C">
            <w:pPr>
              <w:spacing w:after="0" w:line="240" w:lineRule="auto"/>
              <w:rPr>
                <w:rFonts w:ascii="Times New Roman" w:hAnsi="Times New Roman" w:cs="Times New Roman"/>
                <w:color w:val="000000" w:themeColor="text1"/>
              </w:rPr>
            </w:pPr>
            <w:r w:rsidRPr="00ED7677">
              <w:rPr>
                <w:rFonts w:ascii="Times New Roman" w:hAnsi="Times New Roman" w:cs="Times New Roman"/>
                <w:color w:val="000000" w:themeColor="text1"/>
              </w:rPr>
              <w:t>*Motor cycle</w:t>
            </w:r>
          </w:p>
        </w:tc>
        <w:tc>
          <w:tcPr>
            <w:tcW w:w="5338" w:type="dxa"/>
          </w:tcPr>
          <w:p w:rsidR="00532B5A" w:rsidRPr="00ED7677" w:rsidRDefault="00532B5A" w:rsidP="00405E8C">
            <w:pPr>
              <w:spacing w:after="0" w:line="240" w:lineRule="auto"/>
              <w:ind w:left="803"/>
              <w:rPr>
                <w:rFonts w:ascii="Times New Roman" w:hAnsi="Times New Roman" w:cs="Times New Roman"/>
                <w:color w:val="000000" w:themeColor="text1"/>
              </w:rPr>
            </w:pPr>
            <w:r w:rsidRPr="00ED7677">
              <w:rPr>
                <w:rFonts w:ascii="Times New Roman" w:hAnsi="Times New Roman" w:cs="Times New Roman"/>
                <w:color w:val="000000" w:themeColor="text1"/>
              </w:rPr>
              <w:t>0.25</w:t>
            </w:r>
          </w:p>
        </w:tc>
      </w:tr>
    </w:tbl>
    <w:p w:rsidR="00532B5A" w:rsidRPr="00ED7677" w:rsidRDefault="00532B5A" w:rsidP="00405E8C">
      <w:pPr>
        <w:spacing w:after="0"/>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PCU values of </w:t>
      </w:r>
      <w:r w:rsidR="006A4535"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and Motor cycle was taken from ERA Manual 2013.</w:t>
      </w:r>
    </w:p>
    <w:p w:rsidR="00532B5A" w:rsidRPr="00ED7677" w:rsidRDefault="00000526" w:rsidP="00532B5A">
      <w:pPr>
        <w:pStyle w:val="Heading3"/>
        <w:spacing w:before="120" w:after="120" w:line="360" w:lineRule="auto"/>
        <w:rPr>
          <w:rFonts w:ascii="Times New Roman" w:hAnsi="Times New Roman" w:cs="Times New Roman"/>
          <w:b w:val="0"/>
          <w:bCs w:val="0"/>
          <w:color w:val="000000" w:themeColor="text1"/>
          <w:sz w:val="24"/>
          <w:szCs w:val="24"/>
        </w:rPr>
      </w:pPr>
      <w:bookmarkStart w:id="109" w:name="_Toc47967993"/>
      <w:bookmarkStart w:id="110" w:name="_Toc53980257"/>
      <w:r>
        <w:rPr>
          <w:rFonts w:ascii="Times New Roman" w:hAnsi="Times New Roman" w:cs="Times New Roman"/>
          <w:color w:val="000000" w:themeColor="text1"/>
          <w:sz w:val="24"/>
          <w:szCs w:val="24"/>
        </w:rPr>
        <w:lastRenderedPageBreak/>
        <w:t xml:space="preserve">                       </w:t>
      </w:r>
      <w:r w:rsidR="009D6F18">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3.6.2 Geometric Data</w:t>
      </w:r>
      <w:bookmarkEnd w:id="109"/>
      <w:bookmarkEnd w:id="110"/>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As per the requirement of the SIDRA Intersection Version 5.1, the collected geometric data include; island diameter, circulatory width, number of circulatory lanes, entry lane number and average lane width at the entry for roundabout junction; and number of lanes, lane width, grade, the width of the median for </w:t>
      </w:r>
      <w:r w:rsidR="00936448">
        <w:rPr>
          <w:rFonts w:ascii="Times New Roman" w:hAnsi="Times New Roman" w:cs="Times New Roman"/>
          <w:color w:val="000000" w:themeColor="text1"/>
          <w:sz w:val="24"/>
          <w:szCs w:val="24"/>
        </w:rPr>
        <w:t xml:space="preserve">the </w:t>
      </w:r>
      <w:r w:rsidRPr="00ED7677">
        <w:rPr>
          <w:rFonts w:ascii="Times New Roman" w:hAnsi="Times New Roman" w:cs="Times New Roman"/>
          <w:color w:val="000000" w:themeColor="text1"/>
          <w:sz w:val="24"/>
          <w:szCs w:val="24"/>
        </w:rPr>
        <w:t>sig</w:t>
      </w:r>
      <w:r w:rsidR="00F02983" w:rsidRPr="00ED7677">
        <w:rPr>
          <w:rFonts w:ascii="Times New Roman" w:hAnsi="Times New Roman" w:cs="Times New Roman"/>
          <w:color w:val="000000" w:themeColor="text1"/>
          <w:sz w:val="24"/>
          <w:szCs w:val="24"/>
        </w:rPr>
        <w:t>nalized junction. These data were</w:t>
      </w:r>
      <w:r w:rsidRPr="00ED7677">
        <w:rPr>
          <w:rFonts w:ascii="Times New Roman" w:hAnsi="Times New Roman" w:cs="Times New Roman"/>
          <w:color w:val="000000" w:themeColor="text1"/>
          <w:sz w:val="24"/>
          <w:szCs w:val="24"/>
        </w:rPr>
        <w:t xml:space="preserve"> measured with a tape meter, and the collected geometric data are summarized as shown below. </w:t>
      </w:r>
    </w:p>
    <w:p w:rsidR="00532B5A" w:rsidRPr="00ED7677" w:rsidRDefault="00DE5E4C" w:rsidP="00532B5A">
      <w:pPr>
        <w:pStyle w:val="Caption"/>
        <w:rPr>
          <w:color w:val="000000" w:themeColor="text1"/>
        </w:rPr>
      </w:pPr>
      <w:bookmarkStart w:id="111" w:name="_Toc47960793"/>
      <w:r>
        <w:rPr>
          <w:b w:val="0"/>
          <w:color w:val="000000" w:themeColor="text1"/>
        </w:rPr>
        <w:t>Table 3.3 Existing r</w:t>
      </w:r>
      <w:r w:rsidR="00532B5A" w:rsidRPr="00ED7677">
        <w:rPr>
          <w:b w:val="0"/>
          <w:color w:val="000000" w:themeColor="text1"/>
        </w:rPr>
        <w:t>oundabo</w:t>
      </w:r>
      <w:r>
        <w:rPr>
          <w:b w:val="0"/>
          <w:color w:val="000000" w:themeColor="text1"/>
        </w:rPr>
        <w:t>uts geometry d</w:t>
      </w:r>
      <w:r w:rsidR="00532B5A" w:rsidRPr="00ED7677">
        <w:rPr>
          <w:b w:val="0"/>
          <w:color w:val="000000" w:themeColor="text1"/>
        </w:rPr>
        <w:t>ata</w:t>
      </w:r>
      <w:r w:rsidR="00532B5A" w:rsidRPr="00ED7677">
        <w:rPr>
          <w:color w:val="000000" w:themeColor="text1"/>
        </w:rPr>
        <w:t>.</w:t>
      </w:r>
      <w:bookmarkEnd w:id="111"/>
    </w:p>
    <w:tbl>
      <w:tblPr>
        <w:tblStyle w:val="TableGrid"/>
        <w:tblW w:w="8838" w:type="dxa"/>
        <w:tblLayout w:type="fixed"/>
        <w:tblLook w:val="04A0"/>
      </w:tblPr>
      <w:tblGrid>
        <w:gridCol w:w="702"/>
        <w:gridCol w:w="1296"/>
        <w:gridCol w:w="1530"/>
        <w:gridCol w:w="810"/>
        <w:gridCol w:w="1350"/>
        <w:gridCol w:w="900"/>
        <w:gridCol w:w="990"/>
        <w:gridCol w:w="1260"/>
      </w:tblGrid>
      <w:tr w:rsidR="00532B5A" w:rsidRPr="00ED7677" w:rsidTr="005F655A">
        <w:tc>
          <w:tcPr>
            <w:tcW w:w="702"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S.N.</w:t>
            </w:r>
          </w:p>
        </w:tc>
        <w:tc>
          <w:tcPr>
            <w:tcW w:w="1296"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Junction Name</w:t>
            </w:r>
          </w:p>
        </w:tc>
        <w:tc>
          <w:tcPr>
            <w:tcW w:w="1530"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Approach Leg </w:t>
            </w:r>
          </w:p>
        </w:tc>
        <w:tc>
          <w:tcPr>
            <w:tcW w:w="810"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Entry Lane</w:t>
            </w:r>
          </w:p>
        </w:tc>
        <w:tc>
          <w:tcPr>
            <w:tcW w:w="1350"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Number of Circulatory Lane</w:t>
            </w:r>
          </w:p>
        </w:tc>
        <w:tc>
          <w:tcPr>
            <w:tcW w:w="900" w:type="dxa"/>
            <w:tcBorders>
              <w:right w:val="single" w:sz="4" w:space="0" w:color="auto"/>
            </w:tcBorders>
          </w:tcPr>
          <w:p w:rsidR="00532B5A" w:rsidRPr="00ED7677" w:rsidRDefault="00532B5A" w:rsidP="005F655A">
            <w:pPr>
              <w:spacing w:line="360" w:lineRule="auto"/>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Island    Diameter (m)</w:t>
            </w:r>
          </w:p>
        </w:tc>
        <w:tc>
          <w:tcPr>
            <w:tcW w:w="990" w:type="dxa"/>
            <w:tcBorders>
              <w:left w:val="single" w:sz="4" w:space="0" w:color="auto"/>
              <w:bottom w:val="single" w:sz="4" w:space="0" w:color="auto"/>
            </w:tcBorders>
          </w:tcPr>
          <w:p w:rsidR="00532B5A" w:rsidRPr="00ED7677" w:rsidRDefault="00532B5A" w:rsidP="005F655A">
            <w:pPr>
              <w:spacing w:line="360" w:lineRule="auto"/>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Average  lane  width</w:t>
            </w:r>
          </w:p>
        </w:tc>
        <w:tc>
          <w:tcPr>
            <w:tcW w:w="1260" w:type="dxa"/>
          </w:tcPr>
          <w:p w:rsidR="00532B5A" w:rsidRPr="00ED7677" w:rsidRDefault="00532B5A" w:rsidP="005F655A">
            <w:pPr>
              <w:spacing w:line="360" w:lineRule="auto"/>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Circulatory Road width (m)</w:t>
            </w:r>
          </w:p>
        </w:tc>
      </w:tr>
      <w:tr w:rsidR="00532B5A" w:rsidRPr="00ED7677" w:rsidTr="005F655A">
        <w:trPr>
          <w:trHeight w:val="180"/>
        </w:trPr>
        <w:tc>
          <w:tcPr>
            <w:tcW w:w="702"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w:t>
            </w:r>
          </w:p>
        </w:tc>
        <w:tc>
          <w:tcPr>
            <w:tcW w:w="1296"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Bezabh</w:t>
            </w:r>
            <w:r w:rsidR="00D72C57">
              <w:rPr>
                <w:rFonts w:ascii="Times New Roman" w:hAnsi="Times New Roman" w:cs="Times New Roman"/>
                <w:color w:val="000000" w:themeColor="text1"/>
                <w:sz w:val="20"/>
                <w:szCs w:val="20"/>
              </w:rPr>
              <w:t xml:space="preserve"> </w:t>
            </w:r>
            <w:r w:rsidRPr="00ED7677">
              <w:rPr>
                <w:rFonts w:ascii="Times New Roman" w:hAnsi="Times New Roman" w:cs="Times New Roman"/>
                <w:color w:val="000000" w:themeColor="text1"/>
                <w:sz w:val="20"/>
                <w:szCs w:val="20"/>
              </w:rPr>
              <w:t>Petros roundabout</w:t>
            </w:r>
          </w:p>
        </w:tc>
        <w:tc>
          <w:tcPr>
            <w:tcW w:w="153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Mesalemya</w:t>
            </w:r>
          </w:p>
        </w:tc>
        <w:tc>
          <w:tcPr>
            <w:tcW w:w="81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24</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532B5A" w:rsidRPr="00ED7677" w:rsidTr="005F655A">
        <w:trPr>
          <w:trHeight w:val="395"/>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Menharya</w:t>
            </w:r>
          </w:p>
        </w:tc>
        <w:tc>
          <w:tcPr>
            <w:tcW w:w="810" w:type="dxa"/>
            <w:tcBorders>
              <w:top w:val="single" w:sz="4" w:space="0" w:color="auto"/>
              <w:bottom w:val="single" w:sz="4" w:space="0" w:color="auto"/>
            </w:tcBorders>
          </w:tcPr>
          <w:p w:rsidR="00532B5A" w:rsidRPr="00ED7677" w:rsidRDefault="00532B5A" w:rsidP="00405E8C">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25.4</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532B5A" w:rsidRPr="00ED7677" w:rsidTr="005F655A">
        <w:trPr>
          <w:trHeight w:val="692"/>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Hadiyya pharmacy</w:t>
            </w:r>
          </w:p>
        </w:tc>
        <w:tc>
          <w:tcPr>
            <w:tcW w:w="810" w:type="dxa"/>
            <w:tcBorders>
              <w:top w:val="single" w:sz="4" w:space="0" w:color="auto"/>
              <w:bottom w:val="single" w:sz="4" w:space="0" w:color="auto"/>
            </w:tcBorders>
          </w:tcPr>
          <w:p w:rsidR="007E01F3" w:rsidRDefault="00405E8C"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p w:rsidR="007E01F3" w:rsidRPr="00ED7677" w:rsidRDefault="007E01F3" w:rsidP="005F655A">
            <w:pPr>
              <w:spacing w:line="360" w:lineRule="auto"/>
              <w:jc w:val="both"/>
              <w:rPr>
                <w:rFonts w:ascii="Times New Roman" w:hAnsi="Times New Roman" w:cs="Times New Roman"/>
                <w:color w:val="000000" w:themeColor="text1"/>
                <w:sz w:val="20"/>
                <w:szCs w:val="20"/>
              </w:rPr>
            </w:pPr>
          </w:p>
        </w:tc>
        <w:tc>
          <w:tcPr>
            <w:tcW w:w="1350" w:type="dxa"/>
            <w:tcBorders>
              <w:top w:val="single" w:sz="4" w:space="0" w:color="auto"/>
              <w:bottom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90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w:t>
            </w:r>
            <w:r w:rsidR="00AC7A7D">
              <w:rPr>
                <w:rFonts w:ascii="Times New Roman" w:hAnsi="Times New Roman" w:cs="Times New Roman"/>
                <w:color w:val="000000" w:themeColor="text1"/>
                <w:sz w:val="20"/>
                <w:szCs w:val="20"/>
              </w:rPr>
              <w:t>9</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532B5A" w:rsidRPr="00ED7677" w:rsidTr="005F655A">
        <w:trPr>
          <w:trHeight w:val="210"/>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Mobile</w:t>
            </w:r>
          </w:p>
        </w:tc>
        <w:tc>
          <w:tcPr>
            <w:tcW w:w="81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w:t>
            </w:r>
            <w:r w:rsidR="00AC7A7D">
              <w:rPr>
                <w:rFonts w:ascii="Times New Roman" w:hAnsi="Times New Roman" w:cs="Times New Roman"/>
                <w:color w:val="000000" w:themeColor="text1"/>
                <w:sz w:val="20"/>
                <w:szCs w:val="20"/>
              </w:rPr>
              <w:t>8</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532B5A" w:rsidRPr="00ED7677" w:rsidTr="005F655A">
        <w:trPr>
          <w:trHeight w:val="135"/>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Maremya</w:t>
            </w:r>
          </w:p>
        </w:tc>
        <w:tc>
          <w:tcPr>
            <w:tcW w:w="810" w:type="dxa"/>
            <w:tcBorders>
              <w:top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350" w:type="dxa"/>
            <w:tcBorders>
              <w:top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900" w:type="dxa"/>
            <w:tcBorders>
              <w:top w:val="single" w:sz="4" w:space="0" w:color="auto"/>
              <w:right w:val="single" w:sz="4" w:space="0" w:color="auto"/>
            </w:tcBorders>
          </w:tcPr>
          <w:p w:rsidR="00532B5A" w:rsidRPr="00ED7677" w:rsidRDefault="00AC7A7D"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24</w:t>
            </w:r>
          </w:p>
        </w:tc>
        <w:tc>
          <w:tcPr>
            <w:tcW w:w="990" w:type="dxa"/>
            <w:tcBorders>
              <w:top w:val="single" w:sz="4" w:space="0" w:color="auto"/>
              <w:lef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c>
          <w:tcPr>
            <w:tcW w:w="126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532B5A" w:rsidRPr="00ED7677" w:rsidTr="005F655A">
        <w:trPr>
          <w:trHeight w:val="368"/>
        </w:trPr>
        <w:tc>
          <w:tcPr>
            <w:tcW w:w="702"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296"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Eyerusalem round about</w:t>
            </w:r>
          </w:p>
        </w:tc>
        <w:tc>
          <w:tcPr>
            <w:tcW w:w="153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Gombera</w:t>
            </w:r>
          </w:p>
        </w:tc>
        <w:tc>
          <w:tcPr>
            <w:tcW w:w="81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19</w:t>
            </w:r>
          </w:p>
        </w:tc>
        <w:tc>
          <w:tcPr>
            <w:tcW w:w="990" w:type="dxa"/>
            <w:tcBorders>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9</w:t>
            </w:r>
          </w:p>
        </w:tc>
      </w:tr>
      <w:tr w:rsidR="00532B5A" w:rsidRPr="00ED7677" w:rsidTr="005F655A">
        <w:trPr>
          <w:trHeight w:val="126"/>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Mesalemiya</w:t>
            </w:r>
          </w:p>
        </w:tc>
        <w:tc>
          <w:tcPr>
            <w:tcW w:w="81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19</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9</w:t>
            </w:r>
          </w:p>
        </w:tc>
      </w:tr>
      <w:tr w:rsidR="00532B5A" w:rsidRPr="00ED7677" w:rsidTr="005F655A">
        <w:trPr>
          <w:trHeight w:val="135"/>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Inatkalehiwet</w:t>
            </w:r>
          </w:p>
        </w:tc>
        <w:tc>
          <w:tcPr>
            <w:tcW w:w="810" w:type="dxa"/>
            <w:tcBorders>
              <w:top w:val="single" w:sz="4" w:space="0" w:color="auto"/>
              <w:bottom w:val="single" w:sz="4" w:space="0" w:color="auto"/>
            </w:tcBorders>
          </w:tcPr>
          <w:p w:rsidR="00532B5A" w:rsidRPr="00ED7677" w:rsidRDefault="003A65E2" w:rsidP="005F655A">
            <w:pPr>
              <w:tabs>
                <w:tab w:val="left" w:pos="571"/>
              </w:tabs>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r w:rsidR="00532B5A" w:rsidRPr="00ED7677">
              <w:rPr>
                <w:rFonts w:ascii="Times New Roman" w:hAnsi="Times New Roman" w:cs="Times New Roman"/>
                <w:color w:val="000000" w:themeColor="text1"/>
                <w:sz w:val="20"/>
                <w:szCs w:val="20"/>
              </w:rPr>
              <w:tab/>
            </w:r>
          </w:p>
        </w:tc>
        <w:tc>
          <w:tcPr>
            <w:tcW w:w="1350" w:type="dxa"/>
            <w:tcBorders>
              <w:top w:val="single" w:sz="4" w:space="0" w:color="auto"/>
              <w:bottom w:val="single" w:sz="4" w:space="0" w:color="auto"/>
            </w:tcBorders>
          </w:tcPr>
          <w:p w:rsidR="00532B5A" w:rsidRPr="00ED7677" w:rsidRDefault="003A65E2"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90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16</w:t>
            </w:r>
          </w:p>
        </w:tc>
        <w:tc>
          <w:tcPr>
            <w:tcW w:w="99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3.2</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9</w:t>
            </w:r>
          </w:p>
        </w:tc>
      </w:tr>
      <w:tr w:rsidR="00532B5A" w:rsidRPr="00ED7677" w:rsidTr="005F655A">
        <w:trPr>
          <w:trHeight w:val="210"/>
        </w:trPr>
        <w:tc>
          <w:tcPr>
            <w:tcW w:w="70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29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Maryam</w:t>
            </w:r>
          </w:p>
        </w:tc>
        <w:tc>
          <w:tcPr>
            <w:tcW w:w="81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35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900" w:type="dxa"/>
            <w:tcBorders>
              <w:top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15</w:t>
            </w:r>
          </w:p>
        </w:tc>
        <w:tc>
          <w:tcPr>
            <w:tcW w:w="990" w:type="dxa"/>
            <w:tcBorders>
              <w:top w:val="single" w:sz="4" w:space="0" w:color="auto"/>
              <w:lef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9</w:t>
            </w:r>
          </w:p>
        </w:tc>
      </w:tr>
    </w:tbl>
    <w:p w:rsidR="005519C2" w:rsidRPr="00ED7677" w:rsidRDefault="005519C2" w:rsidP="00532B5A">
      <w:pPr>
        <w:pStyle w:val="Caption"/>
        <w:rPr>
          <w:b w:val="0"/>
          <w:color w:val="000000" w:themeColor="text1"/>
        </w:rPr>
      </w:pPr>
      <w:bookmarkStart w:id="112" w:name="_Toc47960794"/>
    </w:p>
    <w:p w:rsidR="00532B5A" w:rsidRPr="00ED7677" w:rsidRDefault="0054220C" w:rsidP="00532B5A">
      <w:pPr>
        <w:pStyle w:val="Caption"/>
        <w:rPr>
          <w:b w:val="0"/>
          <w:color w:val="000000" w:themeColor="text1"/>
        </w:rPr>
      </w:pPr>
      <w:r>
        <w:rPr>
          <w:b w:val="0"/>
          <w:color w:val="000000" w:themeColor="text1"/>
        </w:rPr>
        <w:t>Table 3.</w:t>
      </w:r>
      <w:r w:rsidR="006D49D0">
        <w:rPr>
          <w:b w:val="0"/>
          <w:color w:val="000000" w:themeColor="text1"/>
        </w:rPr>
        <w:t>4 Signalized intersections geometric d</w:t>
      </w:r>
      <w:r w:rsidR="00532B5A" w:rsidRPr="00ED7677">
        <w:rPr>
          <w:b w:val="0"/>
          <w:color w:val="000000" w:themeColor="text1"/>
        </w:rPr>
        <w:t>ata</w:t>
      </w:r>
      <w:bookmarkEnd w:id="112"/>
    </w:p>
    <w:tbl>
      <w:tblPr>
        <w:tblStyle w:val="TableGrid"/>
        <w:tblW w:w="9018" w:type="dxa"/>
        <w:tblLook w:val="04A0"/>
      </w:tblPr>
      <w:tblGrid>
        <w:gridCol w:w="572"/>
        <w:gridCol w:w="1426"/>
        <w:gridCol w:w="1530"/>
        <w:gridCol w:w="1620"/>
        <w:gridCol w:w="1440"/>
        <w:gridCol w:w="1170"/>
        <w:gridCol w:w="1260"/>
      </w:tblGrid>
      <w:tr w:rsidR="00532B5A" w:rsidRPr="00ED7677" w:rsidTr="005F655A">
        <w:tc>
          <w:tcPr>
            <w:tcW w:w="572"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S.N.</w:t>
            </w:r>
          </w:p>
        </w:tc>
        <w:tc>
          <w:tcPr>
            <w:tcW w:w="1426"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Junction Name</w:t>
            </w:r>
          </w:p>
        </w:tc>
        <w:tc>
          <w:tcPr>
            <w:tcW w:w="1530"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Approach name</w:t>
            </w:r>
          </w:p>
        </w:tc>
        <w:tc>
          <w:tcPr>
            <w:tcW w:w="1620" w:type="dxa"/>
          </w:tcPr>
          <w:p w:rsidR="00532B5A" w:rsidRPr="00ED7677" w:rsidRDefault="00532B5A" w:rsidP="005F655A">
            <w:pPr>
              <w:spacing w:line="360" w:lineRule="auto"/>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No. of Entry Lane </w:t>
            </w:r>
          </w:p>
        </w:tc>
        <w:tc>
          <w:tcPr>
            <w:tcW w:w="1440" w:type="dxa"/>
            <w:tcBorders>
              <w:right w:val="single" w:sz="4" w:space="0" w:color="auto"/>
            </w:tcBorders>
          </w:tcPr>
          <w:p w:rsidR="00532B5A" w:rsidRPr="00ED7677" w:rsidRDefault="00532B5A" w:rsidP="005F655A">
            <w:pPr>
              <w:spacing w:line="360" w:lineRule="auto"/>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No. of Exit Lane</w:t>
            </w:r>
          </w:p>
        </w:tc>
        <w:tc>
          <w:tcPr>
            <w:tcW w:w="1170" w:type="dxa"/>
            <w:tcBorders>
              <w:lef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Lane width(m)</w:t>
            </w:r>
          </w:p>
        </w:tc>
        <w:tc>
          <w:tcPr>
            <w:tcW w:w="1260" w:type="dxa"/>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Median  width(m)</w:t>
            </w:r>
          </w:p>
        </w:tc>
      </w:tr>
      <w:tr w:rsidR="00532B5A" w:rsidRPr="00ED7677" w:rsidTr="005F655A">
        <w:trPr>
          <w:trHeight w:val="225"/>
        </w:trPr>
        <w:tc>
          <w:tcPr>
            <w:tcW w:w="572"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w:t>
            </w:r>
          </w:p>
        </w:tc>
        <w:tc>
          <w:tcPr>
            <w:tcW w:w="1426" w:type="dxa"/>
            <w:vMerge w:val="restart"/>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Menharya signalized intersection</w:t>
            </w:r>
          </w:p>
        </w:tc>
        <w:tc>
          <w:tcPr>
            <w:tcW w:w="153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Hospital</w:t>
            </w:r>
          </w:p>
        </w:tc>
        <w:tc>
          <w:tcPr>
            <w:tcW w:w="1620" w:type="dxa"/>
            <w:tcBorders>
              <w:bottom w:val="single" w:sz="4" w:space="0" w:color="auto"/>
            </w:tcBorders>
          </w:tcPr>
          <w:p w:rsidR="00532B5A" w:rsidRPr="00ED7677" w:rsidRDefault="009569FC"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440" w:type="dxa"/>
            <w:tcBorders>
              <w:bottom w:val="single" w:sz="4" w:space="0" w:color="auto"/>
              <w:right w:val="single" w:sz="4" w:space="0" w:color="auto"/>
            </w:tcBorders>
          </w:tcPr>
          <w:p w:rsidR="00532B5A" w:rsidRPr="00ED7677" w:rsidRDefault="009569FC"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170" w:type="dxa"/>
            <w:tcBorders>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w:t>
            </w:r>
          </w:p>
        </w:tc>
        <w:tc>
          <w:tcPr>
            <w:tcW w:w="126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No median</w:t>
            </w:r>
          </w:p>
        </w:tc>
      </w:tr>
      <w:tr w:rsidR="00532B5A" w:rsidRPr="00ED7677" w:rsidTr="005F655A">
        <w:trPr>
          <w:trHeight w:val="225"/>
        </w:trPr>
        <w:tc>
          <w:tcPr>
            <w:tcW w:w="57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Lucy</w:t>
            </w:r>
          </w:p>
        </w:tc>
        <w:tc>
          <w:tcPr>
            <w:tcW w:w="1620" w:type="dxa"/>
            <w:tcBorders>
              <w:top w:val="single" w:sz="4" w:space="0" w:color="auto"/>
              <w:bottom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440" w:type="dxa"/>
            <w:tcBorders>
              <w:top w:val="single" w:sz="4" w:space="0" w:color="auto"/>
              <w:bottom w:val="single" w:sz="4" w:space="0" w:color="auto"/>
              <w:right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17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No median</w:t>
            </w:r>
          </w:p>
        </w:tc>
      </w:tr>
      <w:tr w:rsidR="00532B5A" w:rsidRPr="00ED7677" w:rsidTr="005F655A">
        <w:trPr>
          <w:trHeight w:val="195"/>
        </w:trPr>
        <w:tc>
          <w:tcPr>
            <w:tcW w:w="57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18 Mazorya</w:t>
            </w:r>
          </w:p>
        </w:tc>
        <w:tc>
          <w:tcPr>
            <w:tcW w:w="162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44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17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0.9</w:t>
            </w:r>
          </w:p>
        </w:tc>
      </w:tr>
      <w:tr w:rsidR="00532B5A" w:rsidRPr="00ED7677" w:rsidTr="005F655A">
        <w:trPr>
          <w:trHeight w:val="150"/>
        </w:trPr>
        <w:tc>
          <w:tcPr>
            <w:tcW w:w="572" w:type="dxa"/>
            <w:vMerge/>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Handa Mall</w:t>
            </w:r>
          </w:p>
        </w:tc>
        <w:tc>
          <w:tcPr>
            <w:tcW w:w="162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440" w:type="dxa"/>
            <w:tcBorders>
              <w:top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170" w:type="dxa"/>
            <w:tcBorders>
              <w:top w:val="single" w:sz="4" w:space="0" w:color="auto"/>
              <w:lef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c>
          <w:tcPr>
            <w:tcW w:w="1260" w:type="dxa"/>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0.9</w:t>
            </w:r>
          </w:p>
        </w:tc>
      </w:tr>
      <w:tr w:rsidR="00532B5A" w:rsidRPr="00ED7677" w:rsidTr="005F655A">
        <w:trPr>
          <w:trHeight w:val="240"/>
        </w:trPr>
        <w:tc>
          <w:tcPr>
            <w:tcW w:w="572" w:type="dxa"/>
            <w:vMerge w:val="restart"/>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426" w:type="dxa"/>
            <w:vMerge w:val="restart"/>
            <w:tcBorders>
              <w:top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Maryam signalized intersection</w:t>
            </w:r>
          </w:p>
        </w:tc>
        <w:tc>
          <w:tcPr>
            <w:tcW w:w="153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Eyerusalem</w:t>
            </w:r>
          </w:p>
        </w:tc>
        <w:tc>
          <w:tcPr>
            <w:tcW w:w="1620" w:type="dxa"/>
            <w:tcBorders>
              <w:bottom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440" w:type="dxa"/>
            <w:tcBorders>
              <w:bottom w:val="single" w:sz="4" w:space="0" w:color="auto"/>
              <w:right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170" w:type="dxa"/>
            <w:tcBorders>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w:t>
            </w:r>
          </w:p>
        </w:tc>
        <w:tc>
          <w:tcPr>
            <w:tcW w:w="1260" w:type="dxa"/>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No median</w:t>
            </w:r>
          </w:p>
        </w:tc>
      </w:tr>
      <w:tr w:rsidR="00532B5A" w:rsidRPr="00ED7677" w:rsidTr="005F655A">
        <w:trPr>
          <w:trHeight w:val="195"/>
        </w:trPr>
        <w:tc>
          <w:tcPr>
            <w:tcW w:w="57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Stadium</w:t>
            </w:r>
          </w:p>
        </w:tc>
        <w:tc>
          <w:tcPr>
            <w:tcW w:w="1620" w:type="dxa"/>
            <w:tcBorders>
              <w:top w:val="single" w:sz="4" w:space="0" w:color="auto"/>
              <w:bottom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440" w:type="dxa"/>
            <w:tcBorders>
              <w:top w:val="single" w:sz="4" w:space="0" w:color="auto"/>
              <w:bottom w:val="single" w:sz="4" w:space="0" w:color="auto"/>
              <w:right w:val="single" w:sz="4" w:space="0" w:color="auto"/>
            </w:tcBorders>
          </w:tcPr>
          <w:p w:rsidR="00532B5A" w:rsidRPr="00ED7677" w:rsidRDefault="00785C6B" w:rsidP="005F655A">
            <w:pPr>
              <w:spacing w:line="360" w:lineRule="auto"/>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1</w:t>
            </w:r>
          </w:p>
        </w:tc>
        <w:tc>
          <w:tcPr>
            <w:tcW w:w="117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No median</w:t>
            </w:r>
          </w:p>
        </w:tc>
      </w:tr>
      <w:tr w:rsidR="00532B5A" w:rsidRPr="00ED7677" w:rsidTr="005F655A">
        <w:trPr>
          <w:trHeight w:val="210"/>
        </w:trPr>
        <w:tc>
          <w:tcPr>
            <w:tcW w:w="572"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Mobile</w:t>
            </w:r>
          </w:p>
        </w:tc>
        <w:tc>
          <w:tcPr>
            <w:tcW w:w="162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44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17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0.9</w:t>
            </w:r>
          </w:p>
        </w:tc>
      </w:tr>
      <w:tr w:rsidR="00532B5A" w:rsidRPr="00ED7677" w:rsidTr="005F655A">
        <w:trPr>
          <w:trHeight w:val="251"/>
        </w:trPr>
        <w:tc>
          <w:tcPr>
            <w:tcW w:w="572" w:type="dxa"/>
            <w:vMerge/>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426" w:type="dxa"/>
            <w:vMerge/>
            <w:tcBorders>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Ambicho</w:t>
            </w:r>
          </w:p>
        </w:tc>
        <w:tc>
          <w:tcPr>
            <w:tcW w:w="162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440" w:type="dxa"/>
            <w:tcBorders>
              <w:top w:val="single" w:sz="4" w:space="0" w:color="auto"/>
              <w:bottom w:val="single" w:sz="4" w:space="0" w:color="auto"/>
              <w:right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170" w:type="dxa"/>
            <w:tcBorders>
              <w:top w:val="single" w:sz="4" w:space="0" w:color="auto"/>
              <w:left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c>
          <w:tcPr>
            <w:tcW w:w="1260" w:type="dxa"/>
            <w:tcBorders>
              <w:top w:val="single" w:sz="4" w:space="0" w:color="auto"/>
              <w:bottom w:val="single" w:sz="4" w:space="0" w:color="auto"/>
            </w:tcBorders>
          </w:tcPr>
          <w:p w:rsidR="00532B5A" w:rsidRPr="00ED7677" w:rsidRDefault="00532B5A" w:rsidP="005F655A">
            <w:pPr>
              <w:spacing w:line="360" w:lineRule="auto"/>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0.9</w:t>
            </w:r>
          </w:p>
        </w:tc>
      </w:tr>
    </w:tbl>
    <w:p w:rsidR="00532B5A" w:rsidRPr="00ED7677" w:rsidRDefault="002E4D3A" w:rsidP="00532B5A">
      <w:pPr>
        <w:pStyle w:val="Heading2"/>
        <w:spacing w:before="120" w:after="120" w:line="360" w:lineRule="auto"/>
        <w:rPr>
          <w:rFonts w:ascii="Times New Roman" w:hAnsi="Times New Roman" w:cs="Times New Roman"/>
          <w:b w:val="0"/>
          <w:bCs w:val="0"/>
          <w:color w:val="000000" w:themeColor="text1"/>
        </w:rPr>
      </w:pPr>
      <w:bookmarkStart w:id="113" w:name="_Toc53980258"/>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3.7 Data Processing and analysis</w:t>
      </w:r>
      <w:bookmarkEnd w:id="113"/>
    </w:p>
    <w:p w:rsidR="00917EEB" w:rsidRDefault="00532B5A" w:rsidP="00532B5A">
      <w:pPr>
        <w:spacing w:before="120" w:after="120" w:line="360" w:lineRule="auto"/>
        <w:jc w:val="both"/>
        <w:rPr>
          <w:rStyle w:val="Heading3Char"/>
          <w:rFonts w:ascii="Times New Roman" w:hAnsi="Times New Roman" w:cs="Times New Roman"/>
          <w:color w:val="000000" w:themeColor="text1"/>
          <w:sz w:val="24"/>
          <w:szCs w:val="24"/>
        </w:rPr>
      </w:pPr>
      <w:bookmarkStart w:id="114" w:name="_Toc53980259"/>
      <w:r w:rsidRPr="00ED7677">
        <w:rPr>
          <w:rStyle w:val="Heading3Char"/>
          <w:rFonts w:ascii="Times New Roman" w:hAnsi="Times New Roman" w:cs="Times New Roman"/>
          <w:color w:val="000000" w:themeColor="text1"/>
          <w:sz w:val="24"/>
          <w:szCs w:val="24"/>
        </w:rPr>
        <w:t xml:space="preserve">3.7.1 Evaluation of Performance Measurement parameters of signalized intersections </w:t>
      </w:r>
      <w:bookmarkEnd w:id="114"/>
    </w:p>
    <w:p w:rsidR="00532B5A" w:rsidRPr="00ED7677" w:rsidRDefault="00917EEB" w:rsidP="00532B5A">
      <w:pPr>
        <w:spacing w:before="120" w:after="120" w:line="360" w:lineRule="auto"/>
        <w:jc w:val="both"/>
        <w:rPr>
          <w:rFonts w:ascii="Times New Roman" w:hAnsi="Times New Roman" w:cs="Times New Roman"/>
          <w:color w:val="000000" w:themeColor="text1"/>
          <w:sz w:val="24"/>
          <w:szCs w:val="24"/>
        </w:rPr>
      </w:pPr>
      <w:r>
        <w:rPr>
          <w:rStyle w:val="Heading3Char"/>
          <w:rFonts w:ascii="Times New Roman" w:hAnsi="Times New Roman" w:cs="Times New Roman"/>
          <w:color w:val="000000" w:themeColor="text1"/>
          <w:sz w:val="24"/>
          <w:szCs w:val="24"/>
        </w:rPr>
        <w:t xml:space="preserve">         </w:t>
      </w:r>
      <w:r w:rsidR="00AB438E" w:rsidRPr="00ED7677">
        <w:rPr>
          <w:rStyle w:val="Heading3Char"/>
          <w:rFonts w:ascii="Times New Roman" w:hAnsi="Times New Roman" w:cs="Times New Roman"/>
          <w:color w:val="000000" w:themeColor="text1"/>
          <w:sz w:val="24"/>
          <w:szCs w:val="24"/>
        </w:rPr>
        <w:t>and roundabouts</w:t>
      </w:r>
      <w:r w:rsidR="00532B5A" w:rsidRPr="00ED7677">
        <w:rPr>
          <w:rFonts w:ascii="Times New Roman" w:hAnsi="Times New Roman" w:cs="Times New Roman"/>
          <w:color w:val="000000" w:themeColor="text1"/>
          <w:sz w:val="24"/>
          <w:szCs w:val="24"/>
        </w:rPr>
        <w:t>.</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There are two intersection analysis models which are Empirical models and Analytical </w:t>
      </w:r>
      <w:r w:rsidR="00D6754F">
        <w:rPr>
          <w:rFonts w:ascii="Times New Roman" w:hAnsi="Times New Roman" w:cs="Times New Roman"/>
          <w:color w:val="000000" w:themeColor="text1"/>
          <w:sz w:val="24"/>
          <w:szCs w:val="24"/>
        </w:rPr>
        <w:t>p[</w:t>
      </w:r>
      <w:r w:rsidRPr="00ED7677">
        <w:rPr>
          <w:rFonts w:ascii="Times New Roman" w:hAnsi="Times New Roman" w:cs="Times New Roman"/>
          <w:color w:val="000000" w:themeColor="text1"/>
          <w:sz w:val="24"/>
          <w:szCs w:val="24"/>
        </w:rPr>
        <w:t>models. The concern of Empirical models is on field data to build relationships between geometric design features and performance measures.  As a substitute Analytical models are based on the concept of gap acceptance theory. The choice of an analysis approach depends on</w:t>
      </w:r>
      <w:r w:rsidR="009670BA">
        <w:rPr>
          <w:rFonts w:ascii="Times New Roman" w:hAnsi="Times New Roman" w:cs="Times New Roman"/>
          <w:color w:val="000000" w:themeColor="text1"/>
          <w:sz w:val="24"/>
          <w:szCs w:val="24"/>
        </w:rPr>
        <w:t xml:space="preserve"> the calibration data available </w:t>
      </w:r>
      <w:r w:rsidRPr="00ED7677">
        <w:rPr>
          <w:rFonts w:ascii="Times New Roman" w:hAnsi="Times New Roman" w:cs="Times New Roman"/>
          <w:color w:val="000000" w:themeColor="text1"/>
          <w:sz w:val="24"/>
          <w:szCs w:val="24"/>
        </w:rPr>
        <w:t>(HCM, 2010).  The researcher used analytical model for this specific research intersection analysis. This is done through the use of SIDRA INTERSECTION version 5.1 software incorporated with Highway Capacity Manual (HCM 2010) which is the most widely adopted method for analysis of inter</w:t>
      </w:r>
      <w:r w:rsidR="00035BBF">
        <w:rPr>
          <w:rFonts w:ascii="Times New Roman" w:hAnsi="Times New Roman" w:cs="Times New Roman"/>
          <w:color w:val="000000" w:themeColor="text1"/>
          <w:sz w:val="24"/>
          <w:szCs w:val="24"/>
        </w:rPr>
        <w:t xml:space="preserve">sections. The HCM defines </w:t>
      </w:r>
      <w:r w:rsidRPr="00ED7677">
        <w:rPr>
          <w:rFonts w:ascii="Times New Roman" w:hAnsi="Times New Roman" w:cs="Times New Roman"/>
          <w:color w:val="000000" w:themeColor="text1"/>
          <w:sz w:val="24"/>
          <w:szCs w:val="24"/>
        </w:rPr>
        <w:t>intersection performance in terms of average vehicle delay (seconds per vehicle) and then maps this delay against predefined boundaries to define intersection performance in terms of six levels of service (i.e. LOS A through LOS F).</w:t>
      </w:r>
    </w:p>
    <w:p w:rsidR="00532B5A" w:rsidRPr="00ED7677" w:rsidRDefault="00532B5A" w:rsidP="00532B5A">
      <w:pPr>
        <w:spacing w:line="360" w:lineRule="auto"/>
        <w:rPr>
          <w:rFonts w:asciiTheme="majorBidi" w:hAnsiTheme="majorBidi" w:cstheme="majorBidi"/>
          <w:color w:val="000000" w:themeColor="text1"/>
          <w:sz w:val="24"/>
          <w:szCs w:val="24"/>
        </w:rPr>
      </w:pPr>
      <w:r w:rsidRPr="00ED7677">
        <w:rPr>
          <w:rFonts w:asciiTheme="majorBidi" w:hAnsiTheme="majorBidi" w:cstheme="majorBidi"/>
          <w:color w:val="000000" w:themeColor="text1"/>
          <w:sz w:val="24"/>
          <w:szCs w:val="24"/>
        </w:rPr>
        <w:t xml:space="preserve">To evaluate the performance of the signalized intersections and roundabouts, the traffic data was converted to Passenger Car </w:t>
      </w:r>
      <w:bookmarkStart w:id="115" w:name="_Toc47960789"/>
      <w:r w:rsidR="00ED2911" w:rsidRPr="00ED7677">
        <w:rPr>
          <w:rFonts w:asciiTheme="majorBidi" w:hAnsiTheme="majorBidi" w:cstheme="majorBidi"/>
          <w:color w:val="000000" w:themeColor="text1"/>
          <w:sz w:val="24"/>
          <w:szCs w:val="24"/>
        </w:rPr>
        <w:t>Equivalents</w:t>
      </w:r>
      <w:r w:rsidRPr="00ED7677">
        <w:rPr>
          <w:rFonts w:asciiTheme="majorBidi" w:hAnsiTheme="majorBidi" w:cstheme="majorBidi"/>
          <w:color w:val="000000" w:themeColor="text1"/>
          <w:sz w:val="24"/>
          <w:szCs w:val="24"/>
        </w:rPr>
        <w:t xml:space="preserve"> shown in the tables below.</w:t>
      </w: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ED7677" w:rsidRDefault="00532B5A" w:rsidP="00532B5A">
      <w:pPr>
        <w:spacing w:line="360" w:lineRule="auto"/>
        <w:rPr>
          <w:rFonts w:asciiTheme="majorBidi" w:hAnsiTheme="majorBidi" w:cstheme="majorBidi"/>
          <w:color w:val="000000" w:themeColor="text1"/>
          <w:sz w:val="24"/>
          <w:szCs w:val="24"/>
        </w:rPr>
      </w:pPr>
    </w:p>
    <w:p w:rsidR="00532B5A" w:rsidRPr="00BD4B5A" w:rsidRDefault="005F4362" w:rsidP="00532B5A">
      <w:pPr>
        <w:pStyle w:val="Caption"/>
        <w:rPr>
          <w:b w:val="0"/>
          <w:color w:val="000000" w:themeColor="text1"/>
          <w:sz w:val="22"/>
          <w:szCs w:val="22"/>
        </w:rPr>
      </w:pPr>
      <w:r>
        <w:rPr>
          <w:b w:val="0"/>
          <w:color w:val="000000" w:themeColor="text1"/>
          <w:sz w:val="22"/>
          <w:szCs w:val="22"/>
        </w:rPr>
        <w:lastRenderedPageBreak/>
        <w:t xml:space="preserve">           </w:t>
      </w:r>
      <w:r w:rsidR="00532B5A" w:rsidRPr="00BD4B5A">
        <w:rPr>
          <w:b w:val="0"/>
          <w:color w:val="000000" w:themeColor="text1"/>
          <w:sz w:val="22"/>
          <w:szCs w:val="22"/>
        </w:rPr>
        <w:t>Table 3.5 Peak hour traffic volumes (PCU) of signalized intersections.</w:t>
      </w:r>
      <w:bookmarkEnd w:id="115"/>
    </w:p>
    <w:tbl>
      <w:tblPr>
        <w:tblStyle w:val="TableGrid"/>
        <w:tblW w:w="9108" w:type="dxa"/>
        <w:tblLayout w:type="fixed"/>
        <w:tblLook w:val="04A0"/>
      </w:tblPr>
      <w:tblGrid>
        <w:gridCol w:w="1188"/>
        <w:gridCol w:w="1080"/>
        <w:gridCol w:w="1170"/>
        <w:gridCol w:w="1080"/>
        <w:gridCol w:w="1170"/>
        <w:gridCol w:w="1170"/>
        <w:gridCol w:w="1530"/>
        <w:gridCol w:w="720"/>
      </w:tblGrid>
      <w:tr w:rsidR="00532B5A" w:rsidRPr="00BD4B5A" w:rsidTr="00481241">
        <w:trPr>
          <w:trHeight w:val="1671"/>
        </w:trPr>
        <w:tc>
          <w:tcPr>
            <w:tcW w:w="1188" w:type="dxa"/>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Intersection</w:t>
            </w:r>
          </w:p>
        </w:tc>
        <w:tc>
          <w:tcPr>
            <w:tcW w:w="1080" w:type="dxa"/>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Approach</w:t>
            </w:r>
          </w:p>
        </w:tc>
        <w:tc>
          <w:tcPr>
            <w:tcW w:w="1170" w:type="dxa"/>
            <w:tcBorders>
              <w:right w:val="single" w:sz="4" w:space="0" w:color="auto"/>
            </w:tcBorders>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Direction</w:t>
            </w:r>
          </w:p>
        </w:tc>
        <w:tc>
          <w:tcPr>
            <w:tcW w:w="1080" w:type="dxa"/>
            <w:tcBorders>
              <w:left w:val="single" w:sz="4" w:space="0" w:color="auto"/>
              <w:right w:val="single" w:sz="4" w:space="0" w:color="auto"/>
            </w:tcBorders>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Traffic volume</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(PCU)</w:t>
            </w:r>
          </w:p>
        </w:tc>
        <w:tc>
          <w:tcPr>
            <w:tcW w:w="1170" w:type="dxa"/>
            <w:tcBorders>
              <w:left w:val="single" w:sz="4" w:space="0" w:color="auto"/>
            </w:tcBorders>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Traffic volume</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 xml:space="preserve">    Of  </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Three Wheeler</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 xml:space="preserve">(PCU) </w:t>
            </w:r>
          </w:p>
        </w:tc>
        <w:tc>
          <w:tcPr>
            <w:tcW w:w="1170" w:type="dxa"/>
            <w:tcBorders>
              <w:right w:val="single" w:sz="4" w:space="0" w:color="auto"/>
            </w:tcBorders>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%Three Wheeler</w:t>
            </w:r>
          </w:p>
        </w:tc>
        <w:tc>
          <w:tcPr>
            <w:tcW w:w="1530" w:type="dxa"/>
            <w:tcBorders>
              <w:right w:val="single" w:sz="4" w:space="0" w:color="auto"/>
            </w:tcBorders>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Traffic volume</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 xml:space="preserve">    Of </w:t>
            </w:r>
          </w:p>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 xml:space="preserve"> Heavy vehicles </w:t>
            </w:r>
          </w:p>
          <w:p w:rsidR="00532B5A" w:rsidRPr="00BD4B5A" w:rsidRDefault="00532B5A" w:rsidP="005F655A">
            <w:pPr>
              <w:rPr>
                <w:rFonts w:asciiTheme="majorBidi" w:hAnsiTheme="majorBidi" w:cstheme="majorBidi"/>
                <w:color w:val="000000" w:themeColor="text1"/>
              </w:rPr>
            </w:pPr>
            <w:r w:rsidRPr="00BD4B5A">
              <w:rPr>
                <w:rFonts w:asciiTheme="majorBidi" w:hAnsiTheme="majorBidi" w:cstheme="majorBidi"/>
                <w:color w:val="000000" w:themeColor="text1"/>
              </w:rPr>
              <w:t>(PCU)</w:t>
            </w:r>
          </w:p>
          <w:p w:rsidR="00532B5A" w:rsidRPr="00BD4B5A" w:rsidRDefault="00532B5A" w:rsidP="005F655A">
            <w:pPr>
              <w:jc w:val="both"/>
              <w:rPr>
                <w:rFonts w:asciiTheme="majorBidi" w:hAnsiTheme="majorBidi" w:cstheme="majorBidi"/>
                <w:color w:val="000000" w:themeColor="text1"/>
              </w:rPr>
            </w:pPr>
          </w:p>
        </w:tc>
        <w:tc>
          <w:tcPr>
            <w:tcW w:w="720" w:type="dxa"/>
          </w:tcPr>
          <w:p w:rsidR="00532B5A" w:rsidRPr="00BD4B5A" w:rsidRDefault="00532B5A"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%Heavy vehicles</w:t>
            </w:r>
          </w:p>
        </w:tc>
      </w:tr>
      <w:tr w:rsidR="00024154" w:rsidRPr="00BD4B5A" w:rsidTr="00797766">
        <w:trPr>
          <w:trHeight w:val="92"/>
        </w:trPr>
        <w:tc>
          <w:tcPr>
            <w:tcW w:w="1188" w:type="dxa"/>
            <w:vMerge w:val="restart"/>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Menharya signalized intersection</w:t>
            </w:r>
          </w:p>
        </w:tc>
        <w:tc>
          <w:tcPr>
            <w:tcW w:w="1080" w:type="dxa"/>
            <w:vMerge w:val="restart"/>
            <w:tcBorders>
              <w:left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Hospital</w:t>
            </w:r>
          </w:p>
        </w:tc>
        <w:tc>
          <w:tcPr>
            <w:tcW w:w="1170" w:type="dxa"/>
            <w:tcBorders>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125</w:t>
            </w:r>
          </w:p>
        </w:tc>
        <w:tc>
          <w:tcPr>
            <w:tcW w:w="1170" w:type="dxa"/>
            <w:tcBorders>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110</w:t>
            </w:r>
          </w:p>
        </w:tc>
        <w:tc>
          <w:tcPr>
            <w:tcW w:w="1170" w:type="dxa"/>
            <w:tcBorders>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88</w:t>
            </w:r>
          </w:p>
        </w:tc>
        <w:tc>
          <w:tcPr>
            <w:tcW w:w="1530" w:type="dxa"/>
            <w:tcBorders>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8</w:t>
            </w:r>
          </w:p>
        </w:tc>
        <w:tc>
          <w:tcPr>
            <w:tcW w:w="720" w:type="dxa"/>
            <w:tcBorders>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97"/>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r w:rsidR="00024154" w:rsidRPr="00BD4B5A" w:rsidTr="00797766">
        <w:trPr>
          <w:trHeight w:val="12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160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145</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91</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2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325</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288</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89</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38"/>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Lucy</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45</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82</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4</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BD4B5A" w:rsidTr="00797766">
        <w:trPr>
          <w:trHeight w:val="12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16</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38"/>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50</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BD4B5A" w:rsidTr="00797766">
        <w:trPr>
          <w:trHeight w:val="92"/>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125</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82</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r w:rsidR="00024154" w:rsidRPr="00BD4B5A" w:rsidTr="00797766">
        <w:trPr>
          <w:trHeight w:val="138"/>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18 Mazorya</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99"/>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470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441</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94</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r>
      <w:tr w:rsidR="00024154" w:rsidRPr="00BD4B5A" w:rsidTr="00797766">
        <w:trPr>
          <w:trHeight w:val="12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lef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BD4B5A" w:rsidTr="00797766">
        <w:trPr>
          <w:trHeight w:val="12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490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454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24</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r>
      <w:tr w:rsidR="00024154" w:rsidRPr="00BD4B5A" w:rsidTr="00797766">
        <w:trPr>
          <w:trHeight w:val="199"/>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left w:val="single" w:sz="4" w:space="0" w:color="auto"/>
              <w:right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Handa Mall</w:t>
            </w:r>
          </w:p>
        </w:tc>
        <w:tc>
          <w:tcPr>
            <w:tcW w:w="117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35</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77</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69"/>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574</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523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91</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54"/>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18</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94</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253"/>
        </w:trPr>
        <w:tc>
          <w:tcPr>
            <w:tcW w:w="1188" w:type="dxa"/>
            <w:vMerge/>
            <w:tcBorders>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080" w:type="dxa"/>
            <w:vMerge/>
            <w:tcBorders>
              <w:left w:val="single" w:sz="4" w:space="0" w:color="auto"/>
              <w:bottom w:val="single" w:sz="4" w:space="0" w:color="auto"/>
              <w:right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627</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567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r>
      <w:tr w:rsidR="00024154" w:rsidRPr="00BD4B5A" w:rsidTr="00797766">
        <w:trPr>
          <w:trHeight w:val="108"/>
        </w:trPr>
        <w:tc>
          <w:tcPr>
            <w:tcW w:w="1188" w:type="dxa"/>
            <w:vMerge w:val="restart"/>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Maryam signalized intersection</w:t>
            </w:r>
          </w:p>
        </w:tc>
        <w:tc>
          <w:tcPr>
            <w:tcW w:w="1080" w:type="dxa"/>
            <w:vMerge w:val="restart"/>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Eyerusalem</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58</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43</w:t>
            </w:r>
          </w:p>
        </w:tc>
        <w:tc>
          <w:tcPr>
            <w:tcW w:w="1170" w:type="dxa"/>
            <w:tcBorders>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74</w:t>
            </w:r>
          </w:p>
        </w:tc>
        <w:tc>
          <w:tcPr>
            <w:tcW w:w="1530" w:type="dxa"/>
            <w:tcBorders>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9</w:t>
            </w:r>
          </w:p>
        </w:tc>
        <w:tc>
          <w:tcPr>
            <w:tcW w:w="720" w:type="dxa"/>
            <w:tcBorders>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16</w:t>
            </w:r>
          </w:p>
        </w:tc>
      </w:tr>
      <w:tr w:rsidR="00024154" w:rsidRPr="00BD4B5A" w:rsidTr="00797766">
        <w:trPr>
          <w:trHeight w:val="13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81</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14</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33</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5</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r>
      <w:tr w:rsidR="00024154" w:rsidRPr="00BD4B5A" w:rsidTr="00797766">
        <w:trPr>
          <w:trHeight w:val="15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112</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75</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17</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r>
      <w:tr w:rsidR="00024154" w:rsidRPr="00BD4B5A" w:rsidTr="00797766">
        <w:trPr>
          <w:trHeight w:val="13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Stadium</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58</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44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76</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16</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76</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r>
      <w:tr w:rsidR="00024154" w:rsidRPr="00BD4B5A" w:rsidTr="00797766">
        <w:trPr>
          <w:trHeight w:val="154"/>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33</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w:t>
            </w:r>
          </w:p>
        </w:tc>
      </w:tr>
      <w:tr w:rsidR="00024154" w:rsidRPr="00BD4B5A" w:rsidTr="00797766">
        <w:trPr>
          <w:trHeight w:val="107"/>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112</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75</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w:t>
            </w:r>
          </w:p>
        </w:tc>
      </w:tr>
      <w:tr w:rsidR="00024154" w:rsidRPr="00BD4B5A" w:rsidTr="00797766">
        <w:trPr>
          <w:trHeight w:val="13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Mobile</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343</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310</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90</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62</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BD4B5A" w:rsidTr="00797766">
        <w:trPr>
          <w:trHeight w:val="13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370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326</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88</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val="restart"/>
            <w:tcBorders>
              <w:top w:val="single" w:sz="4" w:space="0" w:color="auto"/>
            </w:tcBorders>
          </w:tcPr>
          <w:p w:rsidR="00024154" w:rsidRPr="00BD4B5A" w:rsidRDefault="00024154" w:rsidP="005F655A">
            <w:pPr>
              <w:jc w:val="both"/>
              <w:rPr>
                <w:rFonts w:asciiTheme="majorBidi" w:hAnsiTheme="majorBidi" w:cstheme="majorBidi"/>
                <w:color w:val="000000" w:themeColor="text1"/>
              </w:rPr>
            </w:pPr>
            <w:r w:rsidRPr="00BD4B5A">
              <w:rPr>
                <w:rFonts w:asciiTheme="majorBidi" w:hAnsiTheme="majorBidi" w:cstheme="majorBidi"/>
                <w:color w:val="000000" w:themeColor="text1"/>
              </w:rPr>
              <w:t>Ambicho</w:t>
            </w: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Left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32</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27</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84</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0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Through</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543</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503</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6</w:t>
            </w:r>
          </w:p>
        </w:tc>
      </w:tr>
      <w:tr w:rsidR="00024154" w:rsidRPr="00BD4B5A" w:rsidTr="00797766">
        <w:trPr>
          <w:trHeight w:val="123"/>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top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Right</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93</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BD4B5A" w:rsidTr="00797766">
        <w:trPr>
          <w:trHeight w:val="138"/>
        </w:trPr>
        <w:tc>
          <w:tcPr>
            <w:tcW w:w="1188" w:type="dxa"/>
            <w:vMerge/>
          </w:tcPr>
          <w:p w:rsidR="00024154" w:rsidRPr="00BD4B5A" w:rsidRDefault="00024154" w:rsidP="005F655A">
            <w:pPr>
              <w:jc w:val="both"/>
              <w:rPr>
                <w:rFonts w:asciiTheme="majorBidi" w:hAnsiTheme="majorBidi" w:cstheme="majorBidi"/>
                <w:color w:val="000000" w:themeColor="text1"/>
              </w:rPr>
            </w:pPr>
          </w:p>
        </w:tc>
        <w:tc>
          <w:tcPr>
            <w:tcW w:w="1080" w:type="dxa"/>
            <w:vMerge/>
            <w:tcBorders>
              <w:bottom w:val="single" w:sz="4" w:space="0" w:color="auto"/>
            </w:tcBorders>
          </w:tcPr>
          <w:p w:rsidR="00024154" w:rsidRPr="00BD4B5A" w:rsidRDefault="00024154" w:rsidP="005F655A">
            <w:pPr>
              <w:jc w:val="both"/>
              <w:rPr>
                <w:rFonts w:asciiTheme="majorBidi" w:hAnsiTheme="majorBidi" w:cstheme="majorBidi"/>
                <w:color w:val="000000" w:themeColor="text1"/>
              </w:rPr>
            </w:pPr>
          </w:p>
        </w:tc>
        <w:tc>
          <w:tcPr>
            <w:tcW w:w="1170" w:type="dxa"/>
            <w:tcBorders>
              <w:top w:val="single" w:sz="4" w:space="0" w:color="auto"/>
              <w:bottom w:val="single" w:sz="4" w:space="0" w:color="auto"/>
              <w:right w:val="single" w:sz="4" w:space="0" w:color="auto"/>
            </w:tcBorders>
            <w:vAlign w:val="bottom"/>
          </w:tcPr>
          <w:p w:rsidR="00024154" w:rsidRPr="00024154" w:rsidRDefault="00024154">
            <w:pPr>
              <w:rPr>
                <w:rFonts w:ascii="Times New Roman" w:hAnsi="Times New Roman" w:cs="Times New Roman"/>
                <w:color w:val="000000"/>
              </w:rPr>
            </w:pPr>
            <w:r w:rsidRPr="00024154">
              <w:rPr>
                <w:rFonts w:ascii="Times New Roman" w:hAnsi="Times New Roman" w:cs="Times New Roman"/>
                <w:color w:val="000000"/>
              </w:rPr>
              <w:t>Total</w:t>
            </w:r>
          </w:p>
        </w:tc>
        <w:tc>
          <w:tcPr>
            <w:tcW w:w="108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590</w:t>
            </w:r>
          </w:p>
        </w:tc>
        <w:tc>
          <w:tcPr>
            <w:tcW w:w="1170"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544</w:t>
            </w:r>
          </w:p>
        </w:tc>
        <w:tc>
          <w:tcPr>
            <w:tcW w:w="117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92</w:t>
            </w:r>
          </w:p>
        </w:tc>
        <w:tc>
          <w:tcPr>
            <w:tcW w:w="1530" w:type="dxa"/>
            <w:tcBorders>
              <w:top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720" w:type="dxa"/>
            <w:tcBorders>
              <w:top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r>
    </w:tbl>
    <w:p w:rsidR="00532B5A" w:rsidRPr="00ED7677" w:rsidRDefault="005F4362" w:rsidP="00532B5A">
      <w:pPr>
        <w:pStyle w:val="Caption"/>
        <w:rPr>
          <w:b w:val="0"/>
          <w:color w:val="000000" w:themeColor="text1"/>
        </w:rPr>
      </w:pPr>
      <w:r>
        <w:rPr>
          <w:b w:val="0"/>
          <w:color w:val="000000" w:themeColor="text1"/>
        </w:rPr>
        <w:lastRenderedPageBreak/>
        <w:t xml:space="preserve">    </w:t>
      </w:r>
      <w:r w:rsidR="00532B5A" w:rsidRPr="00ED7677">
        <w:rPr>
          <w:b w:val="0"/>
          <w:color w:val="000000" w:themeColor="text1"/>
        </w:rPr>
        <w:t>Table 3.6 Peak hour traffic volumes (PCU) of roundabouts.</w:t>
      </w:r>
    </w:p>
    <w:tbl>
      <w:tblPr>
        <w:tblStyle w:val="TableGrid"/>
        <w:tblW w:w="9131" w:type="dxa"/>
        <w:tblInd w:w="-113" w:type="dxa"/>
        <w:tblLayout w:type="fixed"/>
        <w:tblLook w:val="04A0"/>
      </w:tblPr>
      <w:tblGrid>
        <w:gridCol w:w="17"/>
        <w:gridCol w:w="1014"/>
        <w:gridCol w:w="1170"/>
        <w:gridCol w:w="1080"/>
        <w:gridCol w:w="1260"/>
        <w:gridCol w:w="1350"/>
        <w:gridCol w:w="1260"/>
        <w:gridCol w:w="990"/>
        <w:gridCol w:w="990"/>
      </w:tblGrid>
      <w:tr w:rsidR="00532B5A" w:rsidRPr="00ED7677" w:rsidTr="005F655A">
        <w:trPr>
          <w:gridBefore w:val="1"/>
          <w:wBefore w:w="17" w:type="dxa"/>
          <w:trHeight w:val="1583"/>
        </w:trPr>
        <w:tc>
          <w:tcPr>
            <w:tcW w:w="1014" w:type="dxa"/>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Intersection</w:t>
            </w:r>
          </w:p>
        </w:tc>
        <w:tc>
          <w:tcPr>
            <w:tcW w:w="1170" w:type="dxa"/>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Approach</w:t>
            </w:r>
          </w:p>
        </w:tc>
        <w:tc>
          <w:tcPr>
            <w:tcW w:w="1080" w:type="dxa"/>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Direction</w:t>
            </w:r>
          </w:p>
        </w:tc>
        <w:tc>
          <w:tcPr>
            <w:tcW w:w="1260" w:type="dxa"/>
            <w:tcBorders>
              <w:left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Traffic volume</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(PCU)</w:t>
            </w:r>
          </w:p>
        </w:tc>
        <w:tc>
          <w:tcPr>
            <w:tcW w:w="1350" w:type="dxa"/>
            <w:tcBorders>
              <w:lef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Traffic volume</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 xml:space="preserve">    Of  </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Three Wheeler</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 xml:space="preserve">(PCU) </w:t>
            </w:r>
          </w:p>
        </w:tc>
        <w:tc>
          <w:tcPr>
            <w:tcW w:w="1260" w:type="dxa"/>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%Three Wheeler</w:t>
            </w:r>
          </w:p>
          <w:p w:rsidR="00532B5A" w:rsidRPr="00ED7677" w:rsidRDefault="00532B5A" w:rsidP="005F655A">
            <w:pPr>
              <w:rPr>
                <w:rFonts w:asciiTheme="majorBidi" w:hAnsiTheme="majorBidi" w:cstheme="majorBidi"/>
                <w:color w:val="000000" w:themeColor="text1"/>
                <w:sz w:val="20"/>
                <w:szCs w:val="20"/>
              </w:rPr>
            </w:pPr>
          </w:p>
          <w:p w:rsidR="00532B5A" w:rsidRPr="00ED7677" w:rsidRDefault="00532B5A" w:rsidP="005F655A">
            <w:pPr>
              <w:rPr>
                <w:rFonts w:asciiTheme="majorBidi" w:hAnsiTheme="majorBidi" w:cstheme="majorBidi"/>
                <w:color w:val="000000" w:themeColor="text1"/>
                <w:sz w:val="20"/>
                <w:szCs w:val="20"/>
              </w:rPr>
            </w:pPr>
          </w:p>
        </w:tc>
        <w:tc>
          <w:tcPr>
            <w:tcW w:w="990" w:type="dxa"/>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Traffic volume</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 xml:space="preserve">    Of </w:t>
            </w:r>
          </w:p>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 xml:space="preserve"> Heavy vehicles </w:t>
            </w:r>
          </w:p>
          <w:p w:rsidR="00532B5A" w:rsidRPr="00ED7677" w:rsidRDefault="00532B5A" w:rsidP="005F655A">
            <w:pPr>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(PCU)</w:t>
            </w:r>
          </w:p>
          <w:p w:rsidR="00532B5A" w:rsidRPr="00ED7677" w:rsidRDefault="00532B5A" w:rsidP="005F655A">
            <w:pPr>
              <w:jc w:val="both"/>
              <w:rPr>
                <w:rFonts w:asciiTheme="majorBidi" w:hAnsiTheme="majorBidi" w:cstheme="majorBidi"/>
                <w:color w:val="000000" w:themeColor="text1"/>
                <w:sz w:val="20"/>
                <w:szCs w:val="20"/>
              </w:rPr>
            </w:pPr>
          </w:p>
        </w:tc>
        <w:tc>
          <w:tcPr>
            <w:tcW w:w="990" w:type="dxa"/>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%Heavy vehicles</w:t>
            </w:r>
          </w:p>
        </w:tc>
      </w:tr>
      <w:tr w:rsidR="00532B5A" w:rsidRPr="00ED7677" w:rsidTr="005F655A">
        <w:trPr>
          <w:trHeight w:val="154"/>
        </w:trPr>
        <w:tc>
          <w:tcPr>
            <w:tcW w:w="1031" w:type="dxa"/>
            <w:gridSpan w:val="2"/>
            <w:vMerge w:val="restart"/>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Bezabh</w:t>
            </w:r>
            <w:r w:rsidR="00917EEB">
              <w:rPr>
                <w:rFonts w:asciiTheme="majorBidi" w:hAnsiTheme="majorBidi" w:cstheme="majorBidi"/>
                <w:color w:val="000000" w:themeColor="text1"/>
                <w:sz w:val="20"/>
                <w:szCs w:val="20"/>
              </w:rPr>
              <w:t xml:space="preserve"> </w:t>
            </w:r>
            <w:r w:rsidRPr="00ED7677">
              <w:rPr>
                <w:rFonts w:asciiTheme="majorBidi" w:hAnsiTheme="majorBidi" w:cstheme="majorBidi"/>
                <w:color w:val="000000" w:themeColor="text1"/>
                <w:sz w:val="20"/>
                <w:szCs w:val="20"/>
              </w:rPr>
              <w:t>Petros roundabout</w:t>
            </w:r>
          </w:p>
        </w:tc>
        <w:tc>
          <w:tcPr>
            <w:tcW w:w="1170" w:type="dxa"/>
            <w:vMerge w:val="restart"/>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Mesalemya</w:t>
            </w:r>
          </w:p>
        </w:tc>
        <w:tc>
          <w:tcPr>
            <w:tcW w:w="1080" w:type="dxa"/>
            <w:tcBorders>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r w:rsidR="00DA3519">
              <w:rPr>
                <w:rFonts w:asciiTheme="majorBidi" w:hAnsiTheme="majorBidi" w:cstheme="majorBidi"/>
                <w:color w:val="000000" w:themeColor="text1"/>
                <w:sz w:val="20"/>
                <w:szCs w:val="20"/>
              </w:rPr>
              <w:t>1</w:t>
            </w:r>
          </w:p>
        </w:tc>
        <w:tc>
          <w:tcPr>
            <w:tcW w:w="1350" w:type="dxa"/>
            <w:tcBorders>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90</w:t>
            </w:r>
          </w:p>
        </w:tc>
        <w:tc>
          <w:tcPr>
            <w:tcW w:w="1260" w:type="dxa"/>
            <w:tcBorders>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43</w:t>
            </w:r>
          </w:p>
        </w:tc>
        <w:tc>
          <w:tcPr>
            <w:tcW w:w="990" w:type="dxa"/>
            <w:tcBorders>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41</w:t>
            </w:r>
          </w:p>
        </w:tc>
        <w:tc>
          <w:tcPr>
            <w:tcW w:w="990" w:type="dxa"/>
            <w:tcBorders>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19</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456</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220</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96</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33</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52</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8</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r>
      <w:tr w:rsidR="00532B5A" w:rsidRPr="00ED7677" w:rsidTr="005F655A">
        <w:trPr>
          <w:trHeight w:val="92"/>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U-turn</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77</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743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center"/>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 xml:space="preserve">              443</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145</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Menharya</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15</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12</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80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529</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318</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132</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25</w:t>
            </w:r>
          </w:p>
        </w:tc>
      </w:tr>
      <w:tr w:rsidR="00532B5A" w:rsidRPr="00ED7677" w:rsidTr="005F655A">
        <w:trPr>
          <w:trHeight w:val="92"/>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450</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225</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68</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15</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U-turn</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25</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52</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1019</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568</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56</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Hadiyya pharmacy</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12</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w:t>
            </w:r>
          </w:p>
        </w:tc>
      </w:tr>
      <w:tr w:rsidR="00532B5A" w:rsidRPr="00ED7677" w:rsidTr="005F655A">
        <w:trPr>
          <w:trHeight w:val="92"/>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67</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U-turn</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72</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28</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39</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15</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Mobile</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466</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155</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33</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98</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32</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19</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59</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w:t>
            </w:r>
          </w:p>
        </w:tc>
      </w:tr>
      <w:tr w:rsidR="00532B5A" w:rsidRPr="00ED7677" w:rsidTr="005F655A">
        <w:trPr>
          <w:trHeight w:val="92"/>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312</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184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59</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37</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12</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U-turn</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54"/>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813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361</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44</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137</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Maremya</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87</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92"/>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52</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U-turn</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49</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36</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73</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r>
      <w:tr w:rsidR="00532B5A" w:rsidRPr="00ED7677" w:rsidTr="005F655A">
        <w:trPr>
          <w:trHeight w:val="169"/>
        </w:trPr>
        <w:tc>
          <w:tcPr>
            <w:tcW w:w="1031" w:type="dxa"/>
            <w:gridSpan w:val="2"/>
            <w:vMerge w:val="restart"/>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Eyerusalem roundabout</w:t>
            </w:r>
          </w:p>
        </w:tc>
        <w:tc>
          <w:tcPr>
            <w:tcW w:w="1170" w:type="dxa"/>
            <w:vMerge w:val="restart"/>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Gombera</w:t>
            </w:r>
          </w:p>
        </w:tc>
        <w:tc>
          <w:tcPr>
            <w:tcW w:w="1080" w:type="dxa"/>
            <w:tcBorders>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45</w:t>
            </w:r>
          </w:p>
        </w:tc>
        <w:tc>
          <w:tcPr>
            <w:tcW w:w="1350" w:type="dxa"/>
            <w:tcBorders>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w:t>
            </w:r>
          </w:p>
        </w:tc>
        <w:tc>
          <w:tcPr>
            <w:tcW w:w="1260" w:type="dxa"/>
            <w:tcBorders>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44</w:t>
            </w:r>
          </w:p>
        </w:tc>
        <w:tc>
          <w:tcPr>
            <w:tcW w:w="990" w:type="dxa"/>
            <w:tcBorders>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990" w:type="dxa"/>
            <w:tcBorders>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r>
      <w:tr w:rsidR="00532B5A" w:rsidRPr="00ED7677" w:rsidTr="005F655A">
        <w:trPr>
          <w:trHeight w:val="10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621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311</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168</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27</w:t>
            </w:r>
          </w:p>
        </w:tc>
      </w:tr>
      <w:tr w:rsidR="00532B5A" w:rsidRPr="00ED7677" w:rsidTr="005F655A">
        <w:trPr>
          <w:trHeight w:val="15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47</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25</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53</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w:t>
            </w:r>
          </w:p>
        </w:tc>
      </w:tr>
      <w:tr w:rsidR="00532B5A" w:rsidRPr="00ED7677" w:rsidTr="005F655A">
        <w:trPr>
          <w:trHeight w:val="169"/>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713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356</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175</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25</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Mesalemiya</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24</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w:t>
            </w:r>
          </w:p>
        </w:tc>
      </w:tr>
      <w:tr w:rsidR="00532B5A" w:rsidRPr="00ED7677" w:rsidTr="005F655A">
        <w:trPr>
          <w:trHeight w:val="154"/>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594</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346</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w:t>
            </w:r>
          </w:p>
        </w:tc>
      </w:tr>
      <w:tr w:rsidR="00532B5A" w:rsidRPr="00ED7677" w:rsidTr="005F655A">
        <w:trPr>
          <w:trHeight w:val="107"/>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28</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44</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w:t>
            </w:r>
          </w:p>
        </w:tc>
      </w:tr>
      <w:tr w:rsidR="00532B5A" w:rsidRPr="00ED7677" w:rsidTr="005F655A">
        <w:trPr>
          <w:trHeight w:val="15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681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388</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57</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113</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center"/>
              <w:rPr>
                <w:rFonts w:asciiTheme="majorBidi" w:hAnsiTheme="majorBidi" w:cstheme="majorBidi"/>
                <w:color w:val="000000" w:themeColor="text1"/>
                <w:sz w:val="20"/>
                <w:szCs w:val="20"/>
              </w:rPr>
            </w:pPr>
          </w:p>
          <w:p w:rsidR="00532B5A" w:rsidRPr="00ED7677" w:rsidRDefault="00532B5A" w:rsidP="005F655A">
            <w:pPr>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Inat</w:t>
            </w:r>
            <w:r w:rsidR="00FD4025">
              <w:rPr>
                <w:rFonts w:asciiTheme="majorBidi" w:hAnsiTheme="majorBidi" w:cstheme="majorBidi"/>
                <w:color w:val="000000" w:themeColor="text1"/>
                <w:sz w:val="20"/>
                <w:szCs w:val="20"/>
              </w:rPr>
              <w:t xml:space="preserve"> </w:t>
            </w:r>
            <w:r w:rsidRPr="00ED7677">
              <w:rPr>
                <w:rFonts w:asciiTheme="majorBidi" w:hAnsiTheme="majorBidi" w:cstheme="majorBidi"/>
                <w:color w:val="000000" w:themeColor="text1"/>
                <w:sz w:val="20"/>
                <w:szCs w:val="20"/>
              </w:rPr>
              <w:t>kalehiwet</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52</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29</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56</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23</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56</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68</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27</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w:t>
            </w:r>
          </w:p>
        </w:tc>
      </w:tr>
      <w:tr w:rsidR="00532B5A" w:rsidRPr="00ED7677" w:rsidTr="005F655A">
        <w:trPr>
          <w:trHeight w:val="184"/>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161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79</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49</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w:t>
            </w:r>
          </w:p>
        </w:tc>
      </w:tr>
      <w:tr w:rsidR="00532B5A" w:rsidRPr="00ED7677" w:rsidTr="005F655A">
        <w:trPr>
          <w:trHeight w:val="12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val="restart"/>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Maryam</w:t>
            </w: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Left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103</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62</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r>
      <w:tr w:rsidR="00532B5A" w:rsidRPr="00ED7677" w:rsidTr="005F655A">
        <w:trPr>
          <w:trHeight w:val="153"/>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Through</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55</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w:t>
            </w:r>
          </w:p>
        </w:tc>
      </w:tr>
      <w:tr w:rsidR="00532B5A" w:rsidRPr="00ED7677" w:rsidTr="005F655A">
        <w:trPr>
          <w:trHeight w:val="107"/>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top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Right</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76</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58</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14</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18</w:t>
            </w:r>
          </w:p>
        </w:tc>
      </w:tr>
      <w:tr w:rsidR="00532B5A" w:rsidRPr="00ED7677" w:rsidTr="005F655A">
        <w:trPr>
          <w:trHeight w:val="138"/>
        </w:trPr>
        <w:tc>
          <w:tcPr>
            <w:tcW w:w="1031" w:type="dxa"/>
            <w:gridSpan w:val="2"/>
            <w:vMerge/>
          </w:tcPr>
          <w:p w:rsidR="00532B5A" w:rsidRPr="00ED7677" w:rsidRDefault="00532B5A" w:rsidP="005F655A">
            <w:pPr>
              <w:jc w:val="both"/>
              <w:rPr>
                <w:rFonts w:asciiTheme="majorBidi" w:hAnsiTheme="majorBidi" w:cstheme="majorBidi"/>
                <w:color w:val="000000" w:themeColor="text1"/>
                <w:sz w:val="20"/>
                <w:szCs w:val="20"/>
              </w:rPr>
            </w:pPr>
          </w:p>
        </w:tc>
        <w:tc>
          <w:tcPr>
            <w:tcW w:w="1170" w:type="dxa"/>
            <w:vMerge/>
            <w:tcBorders>
              <w:bottom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p>
        </w:tc>
        <w:tc>
          <w:tcPr>
            <w:tcW w:w="1080" w:type="dxa"/>
            <w:tcBorders>
              <w:top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Total</w:t>
            </w:r>
          </w:p>
        </w:tc>
        <w:tc>
          <w:tcPr>
            <w:tcW w:w="126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190</w:t>
            </w:r>
          </w:p>
        </w:tc>
        <w:tc>
          <w:tcPr>
            <w:tcW w:w="1350" w:type="dxa"/>
            <w:tcBorders>
              <w:top w:val="single" w:sz="4" w:space="0" w:color="auto"/>
              <w:left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114</w:t>
            </w:r>
          </w:p>
        </w:tc>
        <w:tc>
          <w:tcPr>
            <w:tcW w:w="126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60</w:t>
            </w:r>
          </w:p>
        </w:tc>
        <w:tc>
          <w:tcPr>
            <w:tcW w:w="990" w:type="dxa"/>
            <w:tcBorders>
              <w:top w:val="single" w:sz="4" w:space="0" w:color="auto"/>
              <w:bottom w:val="single" w:sz="4" w:space="0" w:color="auto"/>
              <w:right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28</w:t>
            </w:r>
          </w:p>
        </w:tc>
        <w:tc>
          <w:tcPr>
            <w:tcW w:w="990" w:type="dxa"/>
            <w:tcBorders>
              <w:top w:val="single" w:sz="4" w:space="0" w:color="auto"/>
              <w:bottom w:val="single" w:sz="4" w:space="0" w:color="auto"/>
            </w:tcBorders>
            <w:vAlign w:val="bottom"/>
          </w:tcPr>
          <w:p w:rsidR="00532B5A" w:rsidRPr="00ED7677" w:rsidRDefault="00532B5A" w:rsidP="005F655A">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15</w:t>
            </w:r>
          </w:p>
        </w:tc>
      </w:tr>
    </w:tbl>
    <w:p w:rsidR="00532B5A" w:rsidRPr="00ED7677" w:rsidRDefault="005F4362" w:rsidP="00532B5A">
      <w:pPr>
        <w:pStyle w:val="Caption"/>
        <w:rPr>
          <w:b w:val="0"/>
          <w:color w:val="000000" w:themeColor="text1"/>
        </w:rPr>
      </w:pPr>
      <w:bookmarkStart w:id="116" w:name="_Toc47960792"/>
      <w:r>
        <w:rPr>
          <w:b w:val="0"/>
          <w:color w:val="000000" w:themeColor="text1"/>
        </w:rPr>
        <w:lastRenderedPageBreak/>
        <w:t xml:space="preserve">     </w:t>
      </w:r>
      <w:r w:rsidR="00532B5A" w:rsidRPr="00ED7677">
        <w:rPr>
          <w:b w:val="0"/>
          <w:color w:val="000000" w:themeColor="text1"/>
        </w:rPr>
        <w:t>Table 3. 7 Pedestrian</w:t>
      </w:r>
      <w:r w:rsidR="00664A37">
        <w:rPr>
          <w:b w:val="0"/>
          <w:color w:val="000000" w:themeColor="text1"/>
        </w:rPr>
        <w:t>s</w:t>
      </w:r>
      <w:r w:rsidR="00532B5A" w:rsidRPr="00ED7677">
        <w:rPr>
          <w:b w:val="0"/>
          <w:color w:val="000000" w:themeColor="text1"/>
        </w:rPr>
        <w:t xml:space="preserve"> </w:t>
      </w:r>
      <w:r w:rsidR="00664A37">
        <w:rPr>
          <w:b w:val="0"/>
          <w:color w:val="000000" w:themeColor="text1"/>
        </w:rPr>
        <w:t>volume</w:t>
      </w:r>
      <w:r w:rsidR="00532B5A" w:rsidRPr="00ED7677">
        <w:rPr>
          <w:b w:val="0"/>
          <w:color w:val="000000" w:themeColor="text1"/>
        </w:rPr>
        <w:t xml:space="preserve"> of intersections at peak hour.</w:t>
      </w:r>
      <w:bookmarkEnd w:id="116"/>
    </w:p>
    <w:tbl>
      <w:tblPr>
        <w:tblStyle w:val="TableGrid"/>
        <w:tblW w:w="8748" w:type="dxa"/>
        <w:tblLook w:val="04A0"/>
      </w:tblPr>
      <w:tblGrid>
        <w:gridCol w:w="759"/>
        <w:gridCol w:w="3129"/>
        <w:gridCol w:w="2430"/>
        <w:gridCol w:w="2430"/>
      </w:tblGrid>
      <w:tr w:rsidR="00532B5A" w:rsidRPr="00ED7677" w:rsidTr="005F655A">
        <w:trPr>
          <w:trHeight w:val="570"/>
        </w:trPr>
        <w:tc>
          <w:tcPr>
            <w:tcW w:w="759" w:type="dxa"/>
            <w:vMerge w:val="restart"/>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S.N</w:t>
            </w:r>
          </w:p>
        </w:tc>
        <w:tc>
          <w:tcPr>
            <w:tcW w:w="3129" w:type="dxa"/>
            <w:vMerge w:val="restart"/>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Junction Name</w:t>
            </w:r>
          </w:p>
        </w:tc>
        <w:tc>
          <w:tcPr>
            <w:tcW w:w="2430" w:type="dxa"/>
            <w:vMerge w:val="restart"/>
            <w:tcBorders>
              <w:left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Approaches</w:t>
            </w:r>
          </w:p>
        </w:tc>
        <w:tc>
          <w:tcPr>
            <w:tcW w:w="2430" w:type="dxa"/>
            <w:vMerge w:val="restart"/>
            <w:tcBorders>
              <w:top w:val="single" w:sz="4" w:space="0" w:color="auto"/>
              <w:left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Number of Pedestrians</w:t>
            </w:r>
          </w:p>
        </w:tc>
      </w:tr>
      <w:tr w:rsidR="00532B5A" w:rsidRPr="00ED7677" w:rsidTr="005F655A">
        <w:trPr>
          <w:trHeight w:val="414"/>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vMerge/>
            <w:tcBorders>
              <w:lef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vMerge/>
            <w:tcBorders>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p>
        </w:tc>
      </w:tr>
      <w:tr w:rsidR="00532B5A" w:rsidRPr="00ED7677" w:rsidTr="005F655A">
        <w:trPr>
          <w:trHeight w:val="108"/>
        </w:trPr>
        <w:tc>
          <w:tcPr>
            <w:tcW w:w="759" w:type="dxa"/>
            <w:vMerge w:val="restart"/>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1</w:t>
            </w:r>
          </w:p>
        </w:tc>
        <w:tc>
          <w:tcPr>
            <w:tcW w:w="3129" w:type="dxa"/>
            <w:vMerge w:val="restart"/>
            <w:tcBorders>
              <w:right w:val="single" w:sz="4" w:space="0" w:color="auto"/>
            </w:tcBorders>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Menharya  signalized intersection</w:t>
            </w:r>
          </w:p>
        </w:tc>
        <w:tc>
          <w:tcPr>
            <w:tcW w:w="2430" w:type="dxa"/>
            <w:tcBorders>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Hospital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396</w:t>
            </w:r>
          </w:p>
        </w:tc>
      </w:tr>
      <w:tr w:rsidR="00532B5A" w:rsidRPr="00ED7677" w:rsidTr="005F655A">
        <w:trPr>
          <w:trHeight w:val="154"/>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Lucy</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435</w:t>
            </w:r>
          </w:p>
        </w:tc>
      </w:tr>
      <w:tr w:rsidR="00532B5A" w:rsidRPr="00ED7677" w:rsidTr="005F655A">
        <w:trPr>
          <w:trHeight w:val="123"/>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18 Mazorya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501</w:t>
            </w:r>
          </w:p>
        </w:tc>
      </w:tr>
      <w:tr w:rsidR="00532B5A" w:rsidRPr="00ED7677" w:rsidTr="005F655A">
        <w:trPr>
          <w:trHeight w:val="138"/>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Handa Mall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523</w:t>
            </w:r>
          </w:p>
        </w:tc>
      </w:tr>
      <w:tr w:rsidR="00532B5A" w:rsidRPr="00ED7677" w:rsidTr="005F655A">
        <w:trPr>
          <w:trHeight w:val="123"/>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 xml:space="preserve">         Total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1855</w:t>
            </w:r>
          </w:p>
        </w:tc>
      </w:tr>
      <w:tr w:rsidR="00532B5A" w:rsidRPr="00ED7677" w:rsidTr="005F655A">
        <w:trPr>
          <w:trHeight w:val="126"/>
        </w:trPr>
        <w:tc>
          <w:tcPr>
            <w:tcW w:w="759" w:type="dxa"/>
            <w:vMerge w:val="restart"/>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2</w:t>
            </w:r>
          </w:p>
        </w:tc>
        <w:tc>
          <w:tcPr>
            <w:tcW w:w="3129" w:type="dxa"/>
            <w:vMerge w:val="restart"/>
            <w:tcBorders>
              <w:right w:val="single" w:sz="4" w:space="0" w:color="auto"/>
            </w:tcBorders>
          </w:tcPr>
          <w:p w:rsidR="00532B5A" w:rsidRPr="00ED7677" w:rsidRDefault="00532B5A" w:rsidP="005F655A">
            <w:pPr>
              <w:pStyle w:val="NoSpacing"/>
              <w:rPr>
                <w:rFonts w:asciiTheme="majorBidi" w:hAnsiTheme="majorBidi" w:cstheme="majorBidi"/>
                <w:color w:val="000000" w:themeColor="text1"/>
              </w:rPr>
            </w:pPr>
            <w:r w:rsidRPr="00ED7677">
              <w:rPr>
                <w:rFonts w:asciiTheme="majorBidi" w:hAnsiTheme="majorBidi" w:cstheme="majorBidi"/>
                <w:color w:val="000000" w:themeColor="text1"/>
              </w:rPr>
              <w:t>Maryam signalized intersection</w:t>
            </w: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Eyerusalem</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365</w:t>
            </w:r>
          </w:p>
        </w:tc>
      </w:tr>
      <w:tr w:rsidR="00532B5A" w:rsidRPr="00ED7677" w:rsidTr="005F655A">
        <w:trPr>
          <w:trHeight w:val="169"/>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Stadium</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421</w:t>
            </w:r>
          </w:p>
        </w:tc>
      </w:tr>
      <w:tr w:rsidR="00532B5A" w:rsidRPr="00ED7677" w:rsidTr="005F655A">
        <w:trPr>
          <w:trHeight w:val="154"/>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Mobile</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396</w:t>
            </w:r>
          </w:p>
        </w:tc>
      </w:tr>
      <w:tr w:rsidR="00532B5A" w:rsidRPr="00ED7677" w:rsidTr="005F655A">
        <w:trPr>
          <w:trHeight w:val="169"/>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Ambicho</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323</w:t>
            </w:r>
          </w:p>
        </w:tc>
      </w:tr>
      <w:tr w:rsidR="00532B5A" w:rsidRPr="00ED7677" w:rsidTr="005F655A">
        <w:trPr>
          <w:trHeight w:val="92"/>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 xml:space="preserve">        Total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1505</w:t>
            </w:r>
          </w:p>
        </w:tc>
      </w:tr>
      <w:tr w:rsidR="00532B5A" w:rsidRPr="00ED7677" w:rsidTr="005F655A">
        <w:trPr>
          <w:trHeight w:val="163"/>
        </w:trPr>
        <w:tc>
          <w:tcPr>
            <w:tcW w:w="759" w:type="dxa"/>
            <w:vMerge w:val="restart"/>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3</w:t>
            </w:r>
          </w:p>
        </w:tc>
        <w:tc>
          <w:tcPr>
            <w:tcW w:w="3129" w:type="dxa"/>
            <w:vMerge w:val="restart"/>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Bezabh</w:t>
            </w:r>
            <w:r w:rsidR="00AD0F41">
              <w:rPr>
                <w:rFonts w:asciiTheme="majorBidi" w:hAnsiTheme="majorBidi" w:cstheme="majorBidi"/>
                <w:color w:val="000000" w:themeColor="text1"/>
              </w:rPr>
              <w:t xml:space="preserve"> </w:t>
            </w:r>
            <w:r w:rsidR="00AC3685">
              <w:rPr>
                <w:rFonts w:asciiTheme="majorBidi" w:hAnsiTheme="majorBidi" w:cstheme="majorBidi"/>
                <w:color w:val="000000" w:themeColor="text1"/>
              </w:rPr>
              <w:t>petros round</w:t>
            </w:r>
            <w:r w:rsidRPr="00ED7677">
              <w:rPr>
                <w:rFonts w:asciiTheme="majorBidi" w:hAnsiTheme="majorBidi" w:cstheme="majorBidi"/>
                <w:color w:val="000000" w:themeColor="text1"/>
              </w:rPr>
              <w:t>about</w:t>
            </w:r>
          </w:p>
        </w:tc>
        <w:tc>
          <w:tcPr>
            <w:tcW w:w="2430" w:type="dxa"/>
            <w:tcBorders>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Mesalemya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365</w:t>
            </w:r>
          </w:p>
        </w:tc>
      </w:tr>
      <w:tr w:rsidR="00532B5A" w:rsidRPr="00ED7677" w:rsidTr="005F655A">
        <w:trPr>
          <w:trHeight w:val="168"/>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Menharya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345</w:t>
            </w:r>
          </w:p>
        </w:tc>
      </w:tr>
      <w:tr w:rsidR="00532B5A" w:rsidRPr="00ED7677" w:rsidTr="005F655A">
        <w:trPr>
          <w:trHeight w:val="154"/>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Hadiyya pharmacy</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402</w:t>
            </w:r>
          </w:p>
        </w:tc>
      </w:tr>
      <w:tr w:rsidR="00532B5A" w:rsidRPr="00ED7677" w:rsidTr="005F655A">
        <w:trPr>
          <w:trHeight w:val="138"/>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Mobile</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293</w:t>
            </w:r>
          </w:p>
        </w:tc>
      </w:tr>
      <w:tr w:rsidR="00532B5A" w:rsidRPr="00ED7677" w:rsidTr="005F655A">
        <w:trPr>
          <w:trHeight w:val="169"/>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Maremya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323</w:t>
            </w:r>
          </w:p>
        </w:tc>
      </w:tr>
      <w:tr w:rsidR="00532B5A" w:rsidRPr="00ED7677" w:rsidTr="005F655A">
        <w:trPr>
          <w:trHeight w:val="92"/>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bottom w:val="single" w:sz="4" w:space="0" w:color="auto"/>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 xml:space="preserve">        Total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1728</w:t>
            </w:r>
          </w:p>
        </w:tc>
      </w:tr>
      <w:tr w:rsidR="00532B5A" w:rsidRPr="00ED7677" w:rsidTr="005F655A">
        <w:trPr>
          <w:trHeight w:val="117"/>
        </w:trPr>
        <w:tc>
          <w:tcPr>
            <w:tcW w:w="759" w:type="dxa"/>
            <w:vMerge w:val="restart"/>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4</w:t>
            </w:r>
          </w:p>
        </w:tc>
        <w:tc>
          <w:tcPr>
            <w:tcW w:w="3129" w:type="dxa"/>
            <w:vMerge w:val="restart"/>
            <w:tcBorders>
              <w:right w:val="single" w:sz="4" w:space="0" w:color="auto"/>
            </w:tcBorders>
          </w:tcPr>
          <w:p w:rsidR="00532B5A" w:rsidRPr="00ED7677" w:rsidRDefault="00AC3685" w:rsidP="005F655A">
            <w:pPr>
              <w:jc w:val="both"/>
              <w:rPr>
                <w:rFonts w:asciiTheme="majorBidi" w:hAnsiTheme="majorBidi" w:cstheme="majorBidi"/>
                <w:color w:val="000000" w:themeColor="text1"/>
              </w:rPr>
            </w:pPr>
            <w:r>
              <w:rPr>
                <w:rFonts w:asciiTheme="majorBidi" w:hAnsiTheme="majorBidi" w:cstheme="majorBidi"/>
                <w:color w:val="000000" w:themeColor="text1"/>
              </w:rPr>
              <w:t>Eyerusalem round</w:t>
            </w:r>
            <w:r w:rsidR="00532B5A" w:rsidRPr="00ED7677">
              <w:rPr>
                <w:rFonts w:asciiTheme="majorBidi" w:hAnsiTheme="majorBidi" w:cstheme="majorBidi"/>
                <w:color w:val="000000" w:themeColor="text1"/>
              </w:rPr>
              <w:t>about</w:t>
            </w: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Gombera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311</w:t>
            </w:r>
          </w:p>
        </w:tc>
      </w:tr>
      <w:tr w:rsidR="00532B5A" w:rsidRPr="00ED7677" w:rsidTr="005F655A">
        <w:trPr>
          <w:trHeight w:val="138"/>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Mesalemiya</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274</w:t>
            </w:r>
          </w:p>
        </w:tc>
      </w:tr>
      <w:tr w:rsidR="00532B5A" w:rsidRPr="00ED7677" w:rsidTr="005F655A">
        <w:trPr>
          <w:trHeight w:val="123"/>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Inat</w:t>
            </w:r>
            <w:r w:rsidR="00F03440">
              <w:rPr>
                <w:rFonts w:asciiTheme="majorBidi" w:hAnsiTheme="majorBidi" w:cstheme="majorBidi"/>
                <w:color w:val="000000" w:themeColor="text1"/>
              </w:rPr>
              <w:t xml:space="preserve"> </w:t>
            </w:r>
            <w:r w:rsidRPr="00ED7677">
              <w:rPr>
                <w:rFonts w:asciiTheme="majorBidi" w:hAnsiTheme="majorBidi" w:cstheme="majorBidi"/>
                <w:color w:val="000000" w:themeColor="text1"/>
              </w:rPr>
              <w:t>kalehiwet</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306</w:t>
            </w:r>
          </w:p>
        </w:tc>
      </w:tr>
      <w:tr w:rsidR="00532B5A" w:rsidRPr="00ED7677" w:rsidTr="005F655A">
        <w:trPr>
          <w:trHeight w:val="138"/>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bottom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Maryam</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265</w:t>
            </w:r>
          </w:p>
        </w:tc>
      </w:tr>
      <w:tr w:rsidR="00532B5A" w:rsidRPr="00ED7677" w:rsidTr="005F655A">
        <w:trPr>
          <w:trHeight w:val="123"/>
        </w:trPr>
        <w:tc>
          <w:tcPr>
            <w:tcW w:w="759" w:type="dxa"/>
            <w:vMerge/>
          </w:tcPr>
          <w:p w:rsidR="00532B5A" w:rsidRPr="00ED7677" w:rsidRDefault="00532B5A" w:rsidP="005F655A">
            <w:pPr>
              <w:jc w:val="both"/>
              <w:rPr>
                <w:rFonts w:asciiTheme="majorBidi" w:hAnsiTheme="majorBidi" w:cstheme="majorBidi"/>
                <w:color w:val="000000" w:themeColor="text1"/>
              </w:rPr>
            </w:pPr>
          </w:p>
        </w:tc>
        <w:tc>
          <w:tcPr>
            <w:tcW w:w="3129" w:type="dxa"/>
            <w:vMerge/>
            <w:tcBorders>
              <w:right w:val="single" w:sz="4" w:space="0" w:color="auto"/>
            </w:tcBorders>
          </w:tcPr>
          <w:p w:rsidR="00532B5A" w:rsidRPr="00ED7677" w:rsidRDefault="00532B5A" w:rsidP="005F655A">
            <w:pPr>
              <w:jc w:val="both"/>
              <w:rPr>
                <w:rFonts w:asciiTheme="majorBidi" w:hAnsiTheme="majorBidi" w:cstheme="majorBidi"/>
                <w:color w:val="000000" w:themeColor="text1"/>
              </w:rPr>
            </w:pPr>
          </w:p>
        </w:tc>
        <w:tc>
          <w:tcPr>
            <w:tcW w:w="2430" w:type="dxa"/>
            <w:tcBorders>
              <w:top w:val="single" w:sz="4" w:space="0" w:color="auto"/>
              <w:left w:val="single" w:sz="4" w:space="0" w:color="auto"/>
            </w:tcBorders>
          </w:tcPr>
          <w:p w:rsidR="00532B5A" w:rsidRPr="00ED7677" w:rsidRDefault="00532B5A" w:rsidP="005F655A">
            <w:pPr>
              <w:jc w:val="both"/>
              <w:rPr>
                <w:rFonts w:asciiTheme="majorBidi" w:hAnsiTheme="majorBidi" w:cstheme="majorBidi"/>
                <w:color w:val="000000" w:themeColor="text1"/>
              </w:rPr>
            </w:pPr>
            <w:r w:rsidRPr="00ED7677">
              <w:rPr>
                <w:rFonts w:asciiTheme="majorBidi" w:hAnsiTheme="majorBidi" w:cstheme="majorBidi"/>
                <w:color w:val="000000" w:themeColor="text1"/>
              </w:rPr>
              <w:t xml:space="preserve">        Total</w:t>
            </w:r>
          </w:p>
        </w:tc>
        <w:tc>
          <w:tcPr>
            <w:tcW w:w="2430" w:type="dxa"/>
            <w:tcBorders>
              <w:top w:val="single" w:sz="4" w:space="0" w:color="auto"/>
              <w:left w:val="single" w:sz="4" w:space="0" w:color="auto"/>
              <w:bottom w:val="single" w:sz="4" w:space="0" w:color="auto"/>
              <w:right w:val="single" w:sz="4" w:space="0" w:color="auto"/>
            </w:tcBorders>
            <w:shd w:val="clear" w:color="auto" w:fill="auto"/>
          </w:tcPr>
          <w:p w:rsidR="00532B5A" w:rsidRPr="00ED7677" w:rsidRDefault="00532B5A" w:rsidP="005F655A">
            <w:pPr>
              <w:rPr>
                <w:rFonts w:asciiTheme="majorBidi" w:hAnsiTheme="majorBidi" w:cstheme="majorBidi"/>
                <w:color w:val="000000" w:themeColor="text1"/>
              </w:rPr>
            </w:pPr>
            <w:r w:rsidRPr="00ED7677">
              <w:rPr>
                <w:rFonts w:asciiTheme="majorBidi" w:hAnsiTheme="majorBidi" w:cstheme="majorBidi"/>
                <w:color w:val="000000" w:themeColor="text1"/>
              </w:rPr>
              <w:t>1156</w:t>
            </w:r>
          </w:p>
        </w:tc>
      </w:tr>
    </w:tbl>
    <w:p w:rsidR="007E39F0" w:rsidRPr="00ED7677" w:rsidRDefault="007E39F0" w:rsidP="00532B5A">
      <w:pPr>
        <w:pStyle w:val="Caption"/>
        <w:rPr>
          <w:b w:val="0"/>
          <w:color w:val="000000" w:themeColor="text1"/>
        </w:rPr>
      </w:pPr>
    </w:p>
    <w:p w:rsidR="00532B5A" w:rsidRPr="00ED7677" w:rsidRDefault="00664A37" w:rsidP="00532B5A">
      <w:pPr>
        <w:pStyle w:val="Caption"/>
        <w:rPr>
          <w:b w:val="0"/>
          <w:color w:val="000000" w:themeColor="text1"/>
        </w:rPr>
      </w:pPr>
      <w:r>
        <w:rPr>
          <w:b w:val="0"/>
          <w:color w:val="000000" w:themeColor="text1"/>
        </w:rPr>
        <w:t xml:space="preserve">   </w:t>
      </w:r>
      <w:r w:rsidR="00532B5A" w:rsidRPr="00ED7677">
        <w:rPr>
          <w:b w:val="0"/>
          <w:color w:val="000000" w:themeColor="text1"/>
        </w:rPr>
        <w:t xml:space="preserve">Table </w:t>
      </w:r>
      <w:r w:rsidR="004E10A5" w:rsidRPr="00ED7677">
        <w:rPr>
          <w:b w:val="0"/>
          <w:color w:val="000000" w:themeColor="text1"/>
        </w:rPr>
        <w:fldChar w:fldCharType="begin"/>
      </w:r>
      <w:r w:rsidR="00532B5A" w:rsidRPr="00ED7677">
        <w:rPr>
          <w:b w:val="0"/>
          <w:color w:val="000000" w:themeColor="text1"/>
        </w:rPr>
        <w:instrText xml:space="preserve"> SEQ Table_2. \* ARABIC </w:instrText>
      </w:r>
      <w:r w:rsidR="004E10A5" w:rsidRPr="00ED7677">
        <w:rPr>
          <w:b w:val="0"/>
          <w:color w:val="000000" w:themeColor="text1"/>
        </w:rPr>
        <w:fldChar w:fldCharType="separate"/>
      </w:r>
      <w:r w:rsidR="00532B5A" w:rsidRPr="00ED7677">
        <w:rPr>
          <w:b w:val="0"/>
          <w:noProof/>
          <w:color w:val="000000" w:themeColor="text1"/>
        </w:rPr>
        <w:t>3</w:t>
      </w:r>
      <w:r w:rsidR="004E10A5" w:rsidRPr="00ED7677">
        <w:rPr>
          <w:b w:val="0"/>
          <w:color w:val="000000" w:themeColor="text1"/>
        </w:rPr>
        <w:fldChar w:fldCharType="end"/>
      </w:r>
      <w:r w:rsidR="004D42E5">
        <w:rPr>
          <w:b w:val="0"/>
          <w:color w:val="000000" w:themeColor="text1"/>
        </w:rPr>
        <w:t>.8 Default v</w:t>
      </w:r>
      <w:r w:rsidR="00532B5A" w:rsidRPr="00ED7677">
        <w:rPr>
          <w:b w:val="0"/>
          <w:color w:val="000000" w:themeColor="text1"/>
        </w:rPr>
        <w:t>alues used in this thesis</w:t>
      </w:r>
    </w:p>
    <w:tbl>
      <w:tblPr>
        <w:tblStyle w:val="TableGrid"/>
        <w:tblW w:w="0" w:type="auto"/>
        <w:tblLook w:val="04A0"/>
      </w:tblPr>
      <w:tblGrid>
        <w:gridCol w:w="3675"/>
        <w:gridCol w:w="5163"/>
      </w:tblGrid>
      <w:tr w:rsidR="00532B5A" w:rsidRPr="00ED7677" w:rsidTr="005F655A">
        <w:tc>
          <w:tcPr>
            <w:tcW w:w="3675"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Parameters</w:t>
            </w:r>
          </w:p>
        </w:tc>
        <w:tc>
          <w:tcPr>
            <w:tcW w:w="5163"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Default Values</w:t>
            </w:r>
          </w:p>
        </w:tc>
      </w:tr>
      <w:tr w:rsidR="00532B5A" w:rsidRPr="00ED7677" w:rsidTr="005F655A">
        <w:tc>
          <w:tcPr>
            <w:tcW w:w="3675"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Basic Saturation Flow</w:t>
            </w:r>
          </w:p>
        </w:tc>
        <w:tc>
          <w:tcPr>
            <w:tcW w:w="5163"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1800 veh/hr</w:t>
            </w:r>
          </w:p>
        </w:tc>
      </w:tr>
      <w:tr w:rsidR="00532B5A" w:rsidRPr="00ED7677" w:rsidTr="005F655A">
        <w:tc>
          <w:tcPr>
            <w:tcW w:w="3675"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Follow up headway</w:t>
            </w:r>
          </w:p>
        </w:tc>
        <w:tc>
          <w:tcPr>
            <w:tcW w:w="5163"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2.6 sec </w:t>
            </w:r>
          </w:p>
        </w:tc>
      </w:tr>
      <w:tr w:rsidR="00532B5A" w:rsidRPr="00ED7677" w:rsidTr="005F655A">
        <w:tc>
          <w:tcPr>
            <w:tcW w:w="3675"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Critical Gap</w:t>
            </w:r>
          </w:p>
        </w:tc>
        <w:tc>
          <w:tcPr>
            <w:tcW w:w="5163"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4.5 sec</w:t>
            </w:r>
          </w:p>
        </w:tc>
      </w:tr>
      <w:tr w:rsidR="00532B5A" w:rsidRPr="00ED7677" w:rsidTr="005F655A">
        <w:tc>
          <w:tcPr>
            <w:tcW w:w="3675"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Lane utilization</w:t>
            </w:r>
          </w:p>
        </w:tc>
        <w:tc>
          <w:tcPr>
            <w:tcW w:w="5163" w:type="dxa"/>
          </w:tcPr>
          <w:p w:rsidR="00532B5A" w:rsidRPr="00ED7677" w:rsidRDefault="00532B5A" w:rsidP="005F65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100%</w:t>
            </w:r>
          </w:p>
        </w:tc>
      </w:tr>
    </w:tbl>
    <w:p w:rsidR="008B49AE" w:rsidRPr="00ED7677" w:rsidRDefault="008B49AE" w:rsidP="00532B5A">
      <w:pPr>
        <w:spacing w:line="360" w:lineRule="auto"/>
        <w:jc w:val="both"/>
        <w:rPr>
          <w:rFonts w:ascii="Times New Roman" w:hAnsi="Times New Roman" w:cs="Times New Roman"/>
          <w:color w:val="000000" w:themeColor="text1"/>
          <w:sz w:val="24"/>
          <w:szCs w:val="24"/>
        </w:rPr>
      </w:pPr>
      <w:bookmarkStart w:id="117" w:name="_Toc47967997"/>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According to (Roper 1999, Akçelik and Besley</w:t>
      </w:r>
      <w:r w:rsidR="005F4362">
        <w:rPr>
          <w:rFonts w:ascii="Times New Roman" w:hAnsi="Times New Roman" w:cs="Times New Roman"/>
          <w:color w:val="000000" w:themeColor="text1"/>
          <w:sz w:val="24"/>
          <w:szCs w:val="24"/>
        </w:rPr>
        <w:t xml:space="preserve"> 2002, TRB 2000),</w:t>
      </w:r>
      <w:r w:rsidRPr="00ED7677">
        <w:rPr>
          <w:rFonts w:ascii="Times New Roman" w:hAnsi="Times New Roman" w:cs="Times New Roman"/>
          <w:color w:val="000000" w:themeColor="text1"/>
          <w:sz w:val="24"/>
          <w:szCs w:val="24"/>
        </w:rPr>
        <w:t xml:space="preserve"> Two different basic saturation flows for two environment classes (area types) representing two different sets of road and traffic conditions. The definitions of the two environment classes (Ideal and Average to Poor) are based on past and recent research on queue discharge characteristics at signalized intersections. The Average to poor conditions indicated by adequate to poor intersection </w:t>
      </w:r>
      <w:r w:rsidRPr="00ED7677">
        <w:rPr>
          <w:rFonts w:ascii="Times New Roman" w:hAnsi="Times New Roman" w:cs="Times New Roman"/>
          <w:color w:val="000000" w:themeColor="text1"/>
          <w:sz w:val="24"/>
          <w:szCs w:val="24"/>
        </w:rPr>
        <w:lastRenderedPageBreak/>
        <w:t>geometry, usually closely spaced intersection environment, possibly poor visibility, moderate to large numbers of pedestrians and interference from standing vehicles. In this case basic saturation flow of 1800 veh/h was recommended. Since all this are physical characteristics of intersections in Hosanna city 1800veh/h was taken as basic saturation flow.</w:t>
      </w:r>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HCM, 2010 recommended to use critical gap between 4.1 and 4.6 and follow up time from 2.6 to 3.1. So because of this </w:t>
      </w:r>
      <w:r w:rsidR="00516130" w:rsidRPr="00ED7677">
        <w:rPr>
          <w:rFonts w:ascii="Times New Roman" w:hAnsi="Times New Roman" w:cs="Times New Roman"/>
          <w:color w:val="000000" w:themeColor="text1"/>
          <w:sz w:val="24"/>
          <w:szCs w:val="24"/>
        </w:rPr>
        <w:t>and from the literatures done in t</w:t>
      </w:r>
      <w:r w:rsidR="006004FB" w:rsidRPr="00ED7677">
        <w:rPr>
          <w:rFonts w:ascii="Times New Roman" w:hAnsi="Times New Roman" w:cs="Times New Roman"/>
          <w:color w:val="000000" w:themeColor="text1"/>
          <w:sz w:val="24"/>
          <w:szCs w:val="24"/>
        </w:rPr>
        <w:t xml:space="preserve">he same conditions as of Hosanna </w:t>
      </w:r>
      <w:r w:rsidR="00516130" w:rsidRPr="00ED7677">
        <w:rPr>
          <w:rFonts w:ascii="Times New Roman" w:hAnsi="Times New Roman" w:cs="Times New Roman"/>
          <w:color w:val="000000" w:themeColor="text1"/>
          <w:sz w:val="24"/>
          <w:szCs w:val="24"/>
        </w:rPr>
        <w:t xml:space="preserve"> City</w:t>
      </w:r>
      <w:r w:rsidR="006004FB" w:rsidRPr="00ED767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the critical value of 4.5 and follow up time of 2.6 used as default value in this condition.</w:t>
      </w:r>
    </w:p>
    <w:p w:rsidR="00E766AE" w:rsidRDefault="00532B5A" w:rsidP="00261D76">
      <w:pPr>
        <w:pStyle w:val="Heading3"/>
        <w:spacing w:before="120" w:after="120" w:line="360" w:lineRule="auto"/>
        <w:jc w:val="center"/>
        <w:rPr>
          <w:rFonts w:ascii="Times New Roman" w:hAnsi="Times New Roman" w:cs="Times New Roman"/>
          <w:color w:val="000000" w:themeColor="text1"/>
          <w:sz w:val="26"/>
          <w:szCs w:val="26"/>
        </w:rPr>
      </w:pPr>
      <w:bookmarkStart w:id="118" w:name="_Toc53980260"/>
      <w:r w:rsidRPr="00ED7677">
        <w:rPr>
          <w:rFonts w:ascii="Times New Roman" w:hAnsi="Times New Roman" w:cs="Times New Roman"/>
          <w:color w:val="000000" w:themeColor="text1"/>
          <w:sz w:val="26"/>
          <w:szCs w:val="26"/>
        </w:rPr>
        <w:t xml:space="preserve">3.7.2 Analysis of the effects of </w:t>
      </w:r>
      <w:r w:rsidR="00344614" w:rsidRPr="00ED7677">
        <w:rPr>
          <w:rFonts w:ascii="Times New Roman" w:hAnsi="Times New Roman" w:cs="Times New Roman"/>
          <w:color w:val="000000" w:themeColor="text1"/>
          <w:sz w:val="26"/>
          <w:szCs w:val="26"/>
        </w:rPr>
        <w:t>three</w:t>
      </w:r>
      <w:r w:rsidR="00A3755F" w:rsidRPr="00ED7677">
        <w:rPr>
          <w:rFonts w:ascii="Times New Roman" w:hAnsi="Times New Roman" w:cs="Times New Roman"/>
          <w:color w:val="000000" w:themeColor="text1"/>
          <w:sz w:val="26"/>
          <w:szCs w:val="26"/>
        </w:rPr>
        <w:t xml:space="preserve"> wheelers</w:t>
      </w:r>
      <w:r w:rsidR="00E766AE">
        <w:rPr>
          <w:rFonts w:ascii="Times New Roman" w:hAnsi="Times New Roman" w:cs="Times New Roman"/>
          <w:color w:val="000000" w:themeColor="text1"/>
          <w:sz w:val="26"/>
          <w:szCs w:val="26"/>
        </w:rPr>
        <w:t xml:space="preserve"> on performance measurement </w:t>
      </w:r>
    </w:p>
    <w:p w:rsidR="00532B5A" w:rsidRPr="00ED7677" w:rsidRDefault="00E766AE" w:rsidP="00E766AE">
      <w:pPr>
        <w:pStyle w:val="Heading3"/>
        <w:spacing w:before="120" w:after="120" w:line="360" w:lineRule="auto"/>
        <w:rPr>
          <w:rFonts w:ascii="Times New Roman" w:hAnsi="Times New Roman" w:cs="Times New Roman"/>
          <w:color w:val="000000" w:themeColor="text1"/>
          <w:sz w:val="26"/>
          <w:szCs w:val="26"/>
        </w:rPr>
      </w:pPr>
      <w:r>
        <w:rPr>
          <w:rFonts w:ascii="Times New Roman" w:hAnsi="Times New Roman" w:cs="Times New Roman"/>
          <w:color w:val="000000" w:themeColor="text1"/>
          <w:sz w:val="26"/>
          <w:szCs w:val="26"/>
        </w:rPr>
        <w:t xml:space="preserve">               </w:t>
      </w:r>
      <w:r w:rsidR="00261D76" w:rsidRPr="00ED7677">
        <w:rPr>
          <w:rFonts w:ascii="Times New Roman" w:hAnsi="Times New Roman" w:cs="Times New Roman"/>
          <w:color w:val="000000" w:themeColor="text1"/>
          <w:sz w:val="26"/>
          <w:szCs w:val="26"/>
        </w:rPr>
        <w:t>parameters of</w:t>
      </w:r>
      <w:r w:rsidR="0047181A" w:rsidRPr="00ED7677">
        <w:rPr>
          <w:rFonts w:ascii="Times New Roman" w:hAnsi="Times New Roman" w:cs="Times New Roman"/>
          <w:color w:val="000000" w:themeColor="text1"/>
          <w:sz w:val="26"/>
          <w:szCs w:val="26"/>
        </w:rPr>
        <w:t xml:space="preserve"> intersections</w:t>
      </w:r>
      <w:r w:rsidR="00532B5A" w:rsidRPr="00ED7677">
        <w:rPr>
          <w:rFonts w:ascii="Times New Roman" w:hAnsi="Times New Roman" w:cs="Times New Roman"/>
          <w:color w:val="000000" w:themeColor="text1"/>
          <w:sz w:val="26"/>
          <w:szCs w:val="26"/>
        </w:rPr>
        <w:t>.</w:t>
      </w:r>
      <w:bookmarkEnd w:id="117"/>
      <w:bookmarkEnd w:id="118"/>
    </w:p>
    <w:p w:rsidR="00532B5A" w:rsidRPr="00ED7677" w:rsidRDefault="0057280D" w:rsidP="00532B5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The effects of three wheelers</w:t>
      </w:r>
      <w:r w:rsidR="00532B5A" w:rsidRPr="00ED7677">
        <w:rPr>
          <w:rFonts w:ascii="Times New Roman" w:hAnsi="Times New Roman" w:cs="Times New Roman"/>
          <w:color w:val="000000" w:themeColor="text1"/>
          <w:sz w:val="24"/>
          <w:szCs w:val="24"/>
        </w:rPr>
        <w:t xml:space="preserve"> on performance measurements parameters of intersections were evaluated by analyzing each intersection performances again excluding </w:t>
      </w:r>
      <w:r w:rsidR="005E58E7"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00532B5A" w:rsidRPr="00ED7677">
        <w:rPr>
          <w:rFonts w:ascii="Times New Roman" w:hAnsi="Times New Roman" w:cs="Times New Roman"/>
          <w:color w:val="000000" w:themeColor="text1"/>
          <w:sz w:val="24"/>
          <w:szCs w:val="24"/>
        </w:rPr>
        <w:t xml:space="preserve"> by using SIDRA INTERSECTION as explained above and the performance measurement parameters of intersections after excluding </w:t>
      </w:r>
      <w:r w:rsidR="005E58E7"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00532B5A" w:rsidRPr="00ED7677">
        <w:rPr>
          <w:rFonts w:ascii="Times New Roman" w:hAnsi="Times New Roman" w:cs="Times New Roman"/>
          <w:color w:val="000000" w:themeColor="text1"/>
          <w:sz w:val="24"/>
          <w:szCs w:val="24"/>
        </w:rPr>
        <w:t xml:space="preserve"> and the former are not the same. So by comparing the performance parameters, with and without </w:t>
      </w:r>
      <w:r w:rsidR="005E58E7"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00532B5A" w:rsidRPr="00ED7677">
        <w:rPr>
          <w:rFonts w:ascii="Times New Roman" w:hAnsi="Times New Roman" w:cs="Times New Roman"/>
          <w:color w:val="000000" w:themeColor="text1"/>
          <w:sz w:val="24"/>
          <w:szCs w:val="24"/>
        </w:rPr>
        <w:t xml:space="preserve">, the differences were clearly shown. Since other input parameters were the same as used to evaluate the first objective, the differences were considered as effects of </w:t>
      </w:r>
      <w:r w:rsidR="005E58E7" w:rsidRPr="00ED7677">
        <w:rPr>
          <w:rFonts w:ascii="Times New Roman" w:hAnsi="Times New Roman" w:cs="Times New Roman"/>
          <w:color w:val="000000" w:themeColor="text1"/>
          <w:sz w:val="24"/>
          <w:szCs w:val="24"/>
        </w:rPr>
        <w:t>three</w:t>
      </w:r>
      <w:r w:rsidR="004D6CA3" w:rsidRPr="00ED7677">
        <w:rPr>
          <w:rFonts w:ascii="Times New Roman" w:hAnsi="Times New Roman" w:cs="Times New Roman"/>
          <w:color w:val="000000" w:themeColor="text1"/>
          <w:sz w:val="24"/>
          <w:szCs w:val="24"/>
        </w:rPr>
        <w:t xml:space="preserve"> wheeler</w:t>
      </w:r>
      <w:r w:rsidR="00532B5A" w:rsidRPr="00ED7677">
        <w:rPr>
          <w:rFonts w:ascii="Times New Roman" w:hAnsi="Times New Roman" w:cs="Times New Roman"/>
          <w:color w:val="000000" w:themeColor="text1"/>
          <w:sz w:val="24"/>
          <w:szCs w:val="24"/>
        </w:rPr>
        <w:t>s on performance measurement parameters of intersections.</w:t>
      </w:r>
    </w:p>
    <w:p w:rsidR="0089704C" w:rsidRPr="00ED7677" w:rsidRDefault="0089704C" w:rsidP="00532B5A">
      <w:pPr>
        <w:spacing w:after="0" w:line="360" w:lineRule="auto"/>
        <w:jc w:val="both"/>
        <w:rPr>
          <w:rFonts w:ascii="Times New Roman" w:hAnsi="Times New Roman" w:cs="Times New Roman"/>
          <w:color w:val="000000" w:themeColor="text1"/>
          <w:sz w:val="24"/>
          <w:szCs w:val="24"/>
        </w:rPr>
      </w:pPr>
    </w:p>
    <w:p w:rsidR="0089704C" w:rsidRPr="00ED7677" w:rsidRDefault="0089704C" w:rsidP="00532B5A">
      <w:pPr>
        <w:spacing w:after="0" w:line="360" w:lineRule="auto"/>
        <w:jc w:val="both"/>
        <w:rPr>
          <w:rFonts w:ascii="Times New Roman" w:hAnsi="Times New Roman" w:cs="Times New Roman"/>
          <w:color w:val="000000" w:themeColor="text1"/>
          <w:sz w:val="24"/>
          <w:szCs w:val="24"/>
        </w:rPr>
      </w:pPr>
    </w:p>
    <w:p w:rsidR="00532B5A" w:rsidRDefault="00532B5A" w:rsidP="00532B5A">
      <w:pPr>
        <w:spacing w:line="360" w:lineRule="auto"/>
        <w:jc w:val="both"/>
        <w:rPr>
          <w:rFonts w:ascii="Times New Roman" w:hAnsi="Times New Roman" w:cs="Times New Roman"/>
          <w:color w:val="000000" w:themeColor="text1"/>
          <w:sz w:val="24"/>
          <w:szCs w:val="24"/>
        </w:rPr>
      </w:pPr>
    </w:p>
    <w:p w:rsidR="00E125C5" w:rsidRPr="00ED7677" w:rsidRDefault="00E125C5" w:rsidP="00532B5A">
      <w:pPr>
        <w:spacing w:line="360" w:lineRule="auto"/>
        <w:jc w:val="both"/>
        <w:rPr>
          <w:rFonts w:ascii="Times New Roman" w:hAnsi="Times New Roman" w:cs="Times New Roman"/>
          <w:color w:val="000000" w:themeColor="text1"/>
          <w:sz w:val="24"/>
          <w:szCs w:val="24"/>
        </w:rPr>
      </w:pPr>
    </w:p>
    <w:p w:rsidR="00145777" w:rsidRPr="00ED7677" w:rsidRDefault="00145777" w:rsidP="00532B5A">
      <w:pPr>
        <w:spacing w:line="360" w:lineRule="auto"/>
        <w:jc w:val="both"/>
        <w:rPr>
          <w:rFonts w:ascii="Times New Roman" w:hAnsi="Times New Roman" w:cs="Times New Roman"/>
          <w:color w:val="000000" w:themeColor="text1"/>
          <w:sz w:val="24"/>
          <w:szCs w:val="24"/>
        </w:rPr>
      </w:pPr>
    </w:p>
    <w:p w:rsidR="00145777" w:rsidRPr="00ED7677" w:rsidRDefault="00145777" w:rsidP="00532B5A">
      <w:pPr>
        <w:spacing w:line="360" w:lineRule="auto"/>
        <w:jc w:val="both"/>
        <w:rPr>
          <w:rFonts w:ascii="Times New Roman" w:hAnsi="Times New Roman" w:cs="Times New Roman"/>
          <w:color w:val="000000" w:themeColor="text1"/>
          <w:sz w:val="24"/>
          <w:szCs w:val="24"/>
        </w:rPr>
      </w:pPr>
    </w:p>
    <w:p w:rsidR="00532B5A" w:rsidRPr="00ED7677" w:rsidRDefault="00664A37" w:rsidP="00532B5A">
      <w:pPr>
        <w:pStyle w:val="Caption"/>
        <w:rPr>
          <w:b w:val="0"/>
          <w:color w:val="000000" w:themeColor="text1"/>
        </w:rPr>
      </w:pPr>
      <w:bookmarkStart w:id="119" w:name="_Toc47960790"/>
      <w:r>
        <w:rPr>
          <w:b w:val="0"/>
          <w:color w:val="000000" w:themeColor="text1"/>
        </w:rPr>
        <w:lastRenderedPageBreak/>
        <w:t xml:space="preserve">     </w:t>
      </w:r>
      <w:r w:rsidR="00532B5A" w:rsidRPr="00ED7677">
        <w:rPr>
          <w:b w:val="0"/>
          <w:color w:val="000000" w:themeColor="text1"/>
        </w:rPr>
        <w:t xml:space="preserve">Table 3. 9. Traffic volume (PCU) data of signalized intersections without </w:t>
      </w:r>
      <w:r w:rsidR="00665B87"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w:t>
      </w:r>
      <w:bookmarkEnd w:id="119"/>
    </w:p>
    <w:tbl>
      <w:tblPr>
        <w:tblStyle w:val="TableGrid"/>
        <w:tblW w:w="9259" w:type="dxa"/>
        <w:tblLayout w:type="fixed"/>
        <w:tblLook w:val="04A0"/>
      </w:tblPr>
      <w:tblGrid>
        <w:gridCol w:w="1548"/>
        <w:gridCol w:w="1530"/>
        <w:gridCol w:w="1530"/>
        <w:gridCol w:w="1440"/>
        <w:gridCol w:w="1681"/>
        <w:gridCol w:w="1530"/>
      </w:tblGrid>
      <w:tr w:rsidR="00532B5A" w:rsidRPr="00ED7677" w:rsidTr="005F655A">
        <w:trPr>
          <w:trHeight w:val="1250"/>
        </w:trPr>
        <w:tc>
          <w:tcPr>
            <w:tcW w:w="1548" w:type="dxa"/>
          </w:tcPr>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Intersection</w:t>
            </w:r>
          </w:p>
        </w:tc>
        <w:tc>
          <w:tcPr>
            <w:tcW w:w="1530" w:type="dxa"/>
          </w:tcPr>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Approach</w:t>
            </w:r>
          </w:p>
        </w:tc>
        <w:tc>
          <w:tcPr>
            <w:tcW w:w="1530" w:type="dxa"/>
            <w:tcBorders>
              <w:right w:val="single" w:sz="4" w:space="0" w:color="auto"/>
            </w:tcBorders>
          </w:tcPr>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Direction</w:t>
            </w:r>
          </w:p>
        </w:tc>
        <w:tc>
          <w:tcPr>
            <w:tcW w:w="1440" w:type="dxa"/>
            <w:tcBorders>
              <w:left w:val="single" w:sz="4" w:space="0" w:color="auto"/>
              <w:right w:val="single" w:sz="4" w:space="0" w:color="auto"/>
            </w:tcBorders>
          </w:tcPr>
          <w:p w:rsidR="00532B5A" w:rsidRPr="00684237" w:rsidRDefault="00532B5A" w:rsidP="005F655A">
            <w:pPr>
              <w:rPr>
                <w:rFonts w:ascii="Times New Roman" w:hAnsi="Times New Roman" w:cs="Times New Roman"/>
                <w:color w:val="000000" w:themeColor="text1"/>
                <w:sz w:val="24"/>
                <w:szCs w:val="24"/>
              </w:rPr>
            </w:pPr>
          </w:p>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Traffic volume</w:t>
            </w:r>
          </w:p>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(PCU)</w:t>
            </w:r>
          </w:p>
        </w:tc>
        <w:tc>
          <w:tcPr>
            <w:tcW w:w="1681" w:type="dxa"/>
            <w:tcBorders>
              <w:left w:val="single" w:sz="4" w:space="0" w:color="auto"/>
              <w:right w:val="single" w:sz="4" w:space="0" w:color="auto"/>
            </w:tcBorders>
          </w:tcPr>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Traffic volume</w:t>
            </w:r>
          </w:p>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 xml:space="preserve">    O f</w:t>
            </w:r>
          </w:p>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 xml:space="preserve"> Heavy vehicles </w:t>
            </w:r>
          </w:p>
          <w:p w:rsidR="00532B5A" w:rsidRPr="00684237" w:rsidRDefault="00532B5A" w:rsidP="005F655A">
            <w:pPr>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(PCU)</w:t>
            </w:r>
          </w:p>
          <w:p w:rsidR="00532B5A" w:rsidRPr="00684237" w:rsidRDefault="00532B5A" w:rsidP="005F655A">
            <w:pPr>
              <w:jc w:val="both"/>
              <w:rPr>
                <w:rFonts w:ascii="Times New Roman" w:hAnsi="Times New Roman" w:cs="Times New Roman"/>
                <w:color w:val="000000" w:themeColor="text1"/>
                <w:sz w:val="24"/>
                <w:szCs w:val="24"/>
              </w:rPr>
            </w:pPr>
          </w:p>
        </w:tc>
        <w:tc>
          <w:tcPr>
            <w:tcW w:w="1530" w:type="dxa"/>
            <w:tcBorders>
              <w:left w:val="single" w:sz="4" w:space="0" w:color="auto"/>
            </w:tcBorders>
          </w:tcPr>
          <w:p w:rsidR="00532B5A" w:rsidRPr="00684237" w:rsidRDefault="00532B5A" w:rsidP="005F655A">
            <w:pPr>
              <w:rPr>
                <w:rFonts w:ascii="Times New Roman" w:hAnsi="Times New Roman" w:cs="Times New Roman"/>
                <w:color w:val="000000" w:themeColor="text1"/>
                <w:sz w:val="24"/>
                <w:szCs w:val="24"/>
              </w:rPr>
            </w:pPr>
          </w:p>
          <w:p w:rsidR="00532B5A" w:rsidRPr="00684237" w:rsidRDefault="00532B5A"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%Heavy vehicle</w:t>
            </w:r>
          </w:p>
        </w:tc>
      </w:tr>
      <w:tr w:rsidR="00BC541F" w:rsidRPr="00ED7677" w:rsidTr="00797766">
        <w:trPr>
          <w:trHeight w:val="92"/>
        </w:trPr>
        <w:tc>
          <w:tcPr>
            <w:tcW w:w="1548" w:type="dxa"/>
            <w:vMerge w:val="restart"/>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Menharya signalized intersection</w:t>
            </w:r>
          </w:p>
        </w:tc>
        <w:tc>
          <w:tcPr>
            <w:tcW w:w="1530" w:type="dxa"/>
            <w:vMerge w:val="restart"/>
            <w:tcBorders>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Hospital</w:t>
            </w:r>
          </w:p>
        </w:tc>
        <w:tc>
          <w:tcPr>
            <w:tcW w:w="1530" w:type="dxa"/>
            <w:tcBorders>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15</w:t>
            </w:r>
          </w:p>
        </w:tc>
        <w:tc>
          <w:tcPr>
            <w:tcW w:w="1681" w:type="dxa"/>
            <w:tcBorders>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8</w:t>
            </w:r>
          </w:p>
        </w:tc>
        <w:tc>
          <w:tcPr>
            <w:tcW w:w="1530" w:type="dxa"/>
            <w:tcBorders>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53</w:t>
            </w:r>
          </w:p>
        </w:tc>
      </w:tr>
      <w:tr w:rsidR="00BC541F" w:rsidRPr="00ED7677" w:rsidTr="00797766">
        <w:trPr>
          <w:trHeight w:val="138"/>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7</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43</w:t>
            </w:r>
          </w:p>
        </w:tc>
      </w:tr>
      <w:tr w:rsidR="00BC541F" w:rsidRPr="00ED7677" w:rsidTr="00797766">
        <w:trPr>
          <w:trHeight w:val="123"/>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15</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67</w:t>
            </w:r>
          </w:p>
        </w:tc>
      </w:tr>
      <w:tr w:rsidR="00BC541F" w:rsidRPr="00ED7677" w:rsidTr="00797766">
        <w:trPr>
          <w:trHeight w:val="123"/>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37</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rPr>
              <w:t>21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57</w:t>
            </w:r>
          </w:p>
        </w:tc>
      </w:tr>
      <w:tr w:rsidR="00BC541F" w:rsidRPr="00ED7677" w:rsidTr="00797766">
        <w:trPr>
          <w:trHeight w:val="138"/>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Lucy</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8</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4</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50</w:t>
            </w:r>
          </w:p>
        </w:tc>
      </w:tr>
      <w:tr w:rsidR="00BC541F" w:rsidRPr="00ED7677" w:rsidTr="00797766">
        <w:trPr>
          <w:trHeight w:val="123"/>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38"/>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10</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60</w:t>
            </w:r>
          </w:p>
        </w:tc>
      </w:tr>
      <w:tr w:rsidR="00BC541F" w:rsidRPr="00ED7677" w:rsidTr="00797766">
        <w:trPr>
          <w:trHeight w:val="92"/>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22</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45</w:t>
            </w:r>
          </w:p>
        </w:tc>
      </w:tr>
      <w:tr w:rsidR="00BC541F" w:rsidRPr="00ED7677" w:rsidTr="00797766">
        <w:trPr>
          <w:trHeight w:val="138"/>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18 Mazorya</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3</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99"/>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29</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79</w:t>
            </w:r>
          </w:p>
        </w:tc>
      </w:tr>
      <w:tr w:rsidR="00BC541F" w:rsidRPr="00ED7677" w:rsidTr="00797766">
        <w:trPr>
          <w:trHeight w:val="123"/>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25</w:t>
            </w:r>
          </w:p>
        </w:tc>
      </w:tr>
      <w:tr w:rsidR="00BC541F" w:rsidRPr="00ED7677" w:rsidTr="00797766">
        <w:trPr>
          <w:trHeight w:val="123"/>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36</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24</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67</w:t>
            </w:r>
          </w:p>
        </w:tc>
      </w:tr>
      <w:tr w:rsidR="00BC541F" w:rsidRPr="00ED7677" w:rsidTr="00797766">
        <w:trPr>
          <w:trHeight w:val="199"/>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Handa Mall</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8</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69"/>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51</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67</w:t>
            </w:r>
          </w:p>
        </w:tc>
      </w:tr>
      <w:tr w:rsidR="00BC541F" w:rsidRPr="00ED7677" w:rsidTr="00797766">
        <w:trPr>
          <w:trHeight w:val="154"/>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38"/>
        </w:trPr>
        <w:tc>
          <w:tcPr>
            <w:tcW w:w="1548" w:type="dxa"/>
            <w:vMerge/>
            <w:tcBorders>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60</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57</w:t>
            </w:r>
          </w:p>
        </w:tc>
      </w:tr>
      <w:tr w:rsidR="00BC541F" w:rsidRPr="00ED7677" w:rsidTr="00797766">
        <w:trPr>
          <w:trHeight w:val="108"/>
        </w:trPr>
        <w:tc>
          <w:tcPr>
            <w:tcW w:w="1548" w:type="dxa"/>
            <w:vMerge w:val="restart"/>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Maryam signalized intersection</w:t>
            </w:r>
          </w:p>
        </w:tc>
        <w:tc>
          <w:tcPr>
            <w:tcW w:w="1530" w:type="dxa"/>
            <w:vMerge w:val="restart"/>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Eyerusalem</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15</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9</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60</w:t>
            </w:r>
          </w:p>
        </w:tc>
      </w:tr>
      <w:tr w:rsidR="00BC541F" w:rsidRPr="00ED7677" w:rsidTr="00797766">
        <w:trPr>
          <w:trHeight w:val="13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75</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9</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5</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56</w:t>
            </w:r>
          </w:p>
        </w:tc>
      </w:tr>
      <w:tr w:rsidR="00BC541F" w:rsidRPr="00ED7677" w:rsidTr="00797766">
        <w:trPr>
          <w:trHeight w:val="15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28</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17</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61</w:t>
            </w:r>
          </w:p>
        </w:tc>
      </w:tr>
      <w:tr w:rsidR="00BC541F" w:rsidRPr="00ED7677" w:rsidTr="00797766">
        <w:trPr>
          <w:trHeight w:val="13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Stadium</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14</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43</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20</w:t>
            </w:r>
          </w:p>
        </w:tc>
      </w:tr>
      <w:tr w:rsidR="00BC541F" w:rsidRPr="00ED7677" w:rsidTr="00797766">
        <w:trPr>
          <w:trHeight w:val="154"/>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9</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11</w:t>
            </w:r>
          </w:p>
        </w:tc>
      </w:tr>
      <w:tr w:rsidR="00BC541F" w:rsidRPr="00ED7677" w:rsidTr="00797766">
        <w:trPr>
          <w:trHeight w:val="107"/>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28</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rPr>
              <w:t>8</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29</w:t>
            </w:r>
          </w:p>
        </w:tc>
      </w:tr>
      <w:tr w:rsidR="00BC541F" w:rsidRPr="00ED7677" w:rsidTr="00797766">
        <w:trPr>
          <w:trHeight w:val="13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Mobile</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3</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33</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21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64</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8</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2</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25</w:t>
            </w:r>
          </w:p>
        </w:tc>
      </w:tr>
      <w:tr w:rsidR="00BC541F" w:rsidRPr="00ED7677" w:rsidTr="00797766">
        <w:trPr>
          <w:trHeight w:val="13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44</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52</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Ambicho</w:t>
            </w: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5</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0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40</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78</w:t>
            </w:r>
          </w:p>
        </w:tc>
      </w:tr>
      <w:tr w:rsidR="00BC541F" w:rsidRPr="00ED7677" w:rsidTr="00797766">
        <w:trPr>
          <w:trHeight w:val="123"/>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1</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0</w:t>
            </w:r>
          </w:p>
        </w:tc>
      </w:tr>
      <w:tr w:rsidR="00BC541F" w:rsidRPr="00ED7677" w:rsidTr="00797766">
        <w:trPr>
          <w:trHeight w:val="138"/>
        </w:trPr>
        <w:tc>
          <w:tcPr>
            <w:tcW w:w="1548" w:type="dxa"/>
            <w:vMerge/>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BC541F" w:rsidRPr="00684237" w:rsidRDefault="00BC541F" w:rsidP="005F655A">
            <w:pPr>
              <w:jc w:val="both"/>
              <w:rPr>
                <w:rFonts w:ascii="Times New Roman" w:hAnsi="Times New Roman" w:cs="Times New Roman"/>
                <w:color w:val="000000" w:themeColor="text1"/>
                <w:sz w:val="24"/>
                <w:szCs w:val="24"/>
              </w:rPr>
            </w:pPr>
            <w:r w:rsidRPr="00684237">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46</w:t>
            </w:r>
          </w:p>
        </w:tc>
        <w:tc>
          <w:tcPr>
            <w:tcW w:w="1681" w:type="dxa"/>
            <w:tcBorders>
              <w:top w:val="single" w:sz="4" w:space="0" w:color="auto"/>
              <w:left w:val="single" w:sz="4" w:space="0" w:color="auto"/>
              <w:bottom w:val="single" w:sz="4" w:space="0" w:color="auto"/>
              <w:right w:val="single" w:sz="4" w:space="0" w:color="auto"/>
            </w:tcBorders>
            <w:vAlign w:val="bottom"/>
          </w:tcPr>
          <w:p w:rsidR="00BC541F" w:rsidRPr="00024154" w:rsidRDefault="00BC541F" w:rsidP="00797766">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1530" w:type="dxa"/>
            <w:tcBorders>
              <w:top w:val="single" w:sz="4" w:space="0" w:color="auto"/>
              <w:left w:val="single" w:sz="4" w:space="0" w:color="auto"/>
              <w:bottom w:val="single" w:sz="4" w:space="0" w:color="auto"/>
            </w:tcBorders>
            <w:vAlign w:val="bottom"/>
          </w:tcPr>
          <w:p w:rsidR="00BC541F" w:rsidRPr="00BC541F" w:rsidRDefault="00BC541F">
            <w:pPr>
              <w:jc w:val="right"/>
              <w:rPr>
                <w:rFonts w:ascii="Times New Roman" w:hAnsi="Times New Roman" w:cs="Times New Roman"/>
                <w:color w:val="000000"/>
              </w:rPr>
            </w:pPr>
            <w:r w:rsidRPr="00BC541F">
              <w:rPr>
                <w:rFonts w:ascii="Times New Roman" w:hAnsi="Times New Roman" w:cs="Times New Roman"/>
                <w:color w:val="000000"/>
              </w:rPr>
              <w:t>67</w:t>
            </w:r>
          </w:p>
        </w:tc>
      </w:tr>
    </w:tbl>
    <w:p w:rsidR="00684237" w:rsidRDefault="00684237" w:rsidP="00532B5A">
      <w:pPr>
        <w:pStyle w:val="Caption"/>
        <w:rPr>
          <w:b w:val="0"/>
          <w:color w:val="000000" w:themeColor="text1"/>
        </w:rPr>
      </w:pPr>
    </w:p>
    <w:p w:rsidR="00E125C5" w:rsidRPr="00E125C5" w:rsidRDefault="00E125C5" w:rsidP="00E125C5"/>
    <w:p w:rsidR="00532B5A" w:rsidRPr="00ED7677" w:rsidRDefault="00532B5A" w:rsidP="00532B5A">
      <w:pPr>
        <w:pStyle w:val="Caption"/>
        <w:rPr>
          <w:b w:val="0"/>
          <w:color w:val="000000" w:themeColor="text1"/>
        </w:rPr>
      </w:pPr>
      <w:r w:rsidRPr="00ED7677">
        <w:rPr>
          <w:b w:val="0"/>
          <w:color w:val="000000" w:themeColor="text1"/>
        </w:rPr>
        <w:lastRenderedPageBreak/>
        <w:t>Table 3. 10</w:t>
      </w:r>
      <w:r w:rsidR="0089704C" w:rsidRPr="00ED7677">
        <w:rPr>
          <w:b w:val="0"/>
          <w:color w:val="000000" w:themeColor="text1"/>
        </w:rPr>
        <w:t>. Traffic</w:t>
      </w:r>
      <w:r w:rsidRPr="00ED7677">
        <w:rPr>
          <w:b w:val="0"/>
          <w:color w:val="000000" w:themeColor="text1"/>
        </w:rPr>
        <w:t xml:space="preserve"> volume (PCU) data of roundabout without </w:t>
      </w:r>
      <w:r w:rsidR="00B578C2" w:rsidRPr="00ED7677">
        <w:rPr>
          <w:b w:val="0"/>
          <w:color w:val="000000" w:themeColor="text1"/>
        </w:rPr>
        <w:t>three</w:t>
      </w:r>
      <w:r w:rsidR="00A3755F" w:rsidRPr="00ED7677">
        <w:rPr>
          <w:b w:val="0"/>
          <w:color w:val="000000" w:themeColor="text1"/>
        </w:rPr>
        <w:t xml:space="preserve"> wheelers</w:t>
      </w:r>
      <w:r w:rsidR="005E437F">
        <w:rPr>
          <w:b w:val="0"/>
          <w:color w:val="000000" w:themeColor="text1"/>
        </w:rPr>
        <w:t>.</w:t>
      </w:r>
    </w:p>
    <w:tbl>
      <w:tblPr>
        <w:tblStyle w:val="TableGrid"/>
        <w:tblW w:w="9360" w:type="dxa"/>
        <w:tblInd w:w="-185" w:type="dxa"/>
        <w:tblLayout w:type="fixed"/>
        <w:tblLook w:val="04A0"/>
      </w:tblPr>
      <w:tblGrid>
        <w:gridCol w:w="1620"/>
        <w:gridCol w:w="1530"/>
        <w:gridCol w:w="1530"/>
        <w:gridCol w:w="1440"/>
        <w:gridCol w:w="1620"/>
        <w:gridCol w:w="1620"/>
      </w:tblGrid>
      <w:tr w:rsidR="00532B5A" w:rsidRPr="00ED7677" w:rsidTr="005F655A">
        <w:trPr>
          <w:trHeight w:val="1043"/>
        </w:trPr>
        <w:tc>
          <w:tcPr>
            <w:tcW w:w="1620" w:type="dxa"/>
          </w:tcPr>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Roundabout</w:t>
            </w:r>
          </w:p>
        </w:tc>
        <w:tc>
          <w:tcPr>
            <w:tcW w:w="1530" w:type="dxa"/>
          </w:tcPr>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Approach</w:t>
            </w:r>
          </w:p>
        </w:tc>
        <w:tc>
          <w:tcPr>
            <w:tcW w:w="1530" w:type="dxa"/>
            <w:tcBorders>
              <w:right w:val="single" w:sz="4" w:space="0" w:color="auto"/>
            </w:tcBorders>
          </w:tcPr>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Direction</w:t>
            </w:r>
          </w:p>
        </w:tc>
        <w:tc>
          <w:tcPr>
            <w:tcW w:w="1440" w:type="dxa"/>
            <w:tcBorders>
              <w:left w:val="single" w:sz="4" w:space="0" w:color="auto"/>
              <w:right w:val="single" w:sz="4" w:space="0" w:color="auto"/>
            </w:tcBorders>
          </w:tcPr>
          <w:p w:rsidR="00532B5A" w:rsidRPr="00ED7677" w:rsidRDefault="00532B5A" w:rsidP="005F655A">
            <w:pPr>
              <w:rPr>
                <w:rFonts w:ascii="Times New Roman" w:hAnsi="Times New Roman" w:cs="Times New Roman"/>
                <w:color w:val="000000" w:themeColor="text1"/>
                <w:sz w:val="20"/>
                <w:szCs w:val="20"/>
              </w:rPr>
            </w:pPr>
          </w:p>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Traffic volume</w:t>
            </w:r>
          </w:p>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(PCU)</w:t>
            </w:r>
          </w:p>
        </w:tc>
        <w:tc>
          <w:tcPr>
            <w:tcW w:w="1620" w:type="dxa"/>
            <w:tcBorders>
              <w:left w:val="single" w:sz="4" w:space="0" w:color="auto"/>
              <w:right w:val="single" w:sz="4" w:space="0" w:color="auto"/>
            </w:tcBorders>
          </w:tcPr>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Traffic volume</w:t>
            </w:r>
          </w:p>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O f</w:t>
            </w:r>
          </w:p>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Heavy vehicles </w:t>
            </w:r>
          </w:p>
          <w:p w:rsidR="00532B5A" w:rsidRPr="00ED7677" w:rsidRDefault="00532B5A"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(PCU)</w:t>
            </w:r>
          </w:p>
          <w:p w:rsidR="00532B5A" w:rsidRPr="00ED7677" w:rsidRDefault="00532B5A" w:rsidP="005F655A">
            <w:pPr>
              <w:jc w:val="both"/>
              <w:rPr>
                <w:rFonts w:ascii="Times New Roman" w:hAnsi="Times New Roman" w:cs="Times New Roman"/>
                <w:color w:val="000000" w:themeColor="text1"/>
                <w:sz w:val="20"/>
                <w:szCs w:val="20"/>
              </w:rPr>
            </w:pPr>
          </w:p>
        </w:tc>
        <w:tc>
          <w:tcPr>
            <w:tcW w:w="1620" w:type="dxa"/>
            <w:tcBorders>
              <w:left w:val="single" w:sz="4" w:space="0" w:color="auto"/>
            </w:tcBorders>
          </w:tcPr>
          <w:p w:rsidR="00532B5A" w:rsidRPr="00ED7677" w:rsidRDefault="00532B5A" w:rsidP="005F655A">
            <w:pPr>
              <w:rPr>
                <w:rFonts w:ascii="Times New Roman" w:hAnsi="Times New Roman" w:cs="Times New Roman"/>
                <w:color w:val="000000" w:themeColor="text1"/>
                <w:sz w:val="20"/>
                <w:szCs w:val="20"/>
              </w:rPr>
            </w:pPr>
          </w:p>
          <w:p w:rsidR="00532B5A" w:rsidRPr="00ED7677" w:rsidRDefault="00532B5A"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%Heavy vehicle</w:t>
            </w:r>
          </w:p>
        </w:tc>
      </w:tr>
      <w:tr w:rsidR="008D54D9" w:rsidRPr="00ED7677" w:rsidTr="005F655A">
        <w:trPr>
          <w:trHeight w:val="154"/>
        </w:trPr>
        <w:tc>
          <w:tcPr>
            <w:tcW w:w="1620" w:type="dxa"/>
            <w:vMerge w:val="restart"/>
          </w:tcPr>
          <w:p w:rsidR="005E7D74" w:rsidRDefault="00664A37" w:rsidP="005F655A">
            <w:pPr>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 xml:space="preserve">Bezabh </w:t>
            </w:r>
          </w:p>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petros </w:t>
            </w:r>
            <w:r w:rsidR="00664A37">
              <w:rPr>
                <w:rFonts w:ascii="Times New Roman" w:hAnsi="Times New Roman" w:cs="Times New Roman"/>
                <w:color w:val="000000" w:themeColor="text1"/>
                <w:sz w:val="20"/>
                <w:szCs w:val="20"/>
              </w:rPr>
              <w:t>round</w:t>
            </w:r>
            <w:r w:rsidRPr="00ED7677">
              <w:rPr>
                <w:rFonts w:ascii="Times New Roman" w:hAnsi="Times New Roman" w:cs="Times New Roman"/>
                <w:color w:val="000000" w:themeColor="text1"/>
                <w:sz w:val="20"/>
                <w:szCs w:val="20"/>
              </w:rPr>
              <w:t>about</w:t>
            </w:r>
          </w:p>
        </w:tc>
        <w:tc>
          <w:tcPr>
            <w:tcW w:w="1530" w:type="dxa"/>
            <w:vMerge w:val="restart"/>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Mesalemya</w:t>
            </w:r>
          </w:p>
        </w:tc>
        <w:tc>
          <w:tcPr>
            <w:tcW w:w="1530" w:type="dxa"/>
            <w:tcBorders>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121</w:t>
            </w:r>
          </w:p>
        </w:tc>
        <w:tc>
          <w:tcPr>
            <w:tcW w:w="1620" w:type="dxa"/>
            <w:tcBorders>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41</w:t>
            </w:r>
          </w:p>
        </w:tc>
        <w:tc>
          <w:tcPr>
            <w:tcW w:w="1620" w:type="dxa"/>
            <w:tcBorders>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34</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236</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96</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41</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8</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27</w:t>
            </w:r>
          </w:p>
        </w:tc>
      </w:tr>
      <w:tr w:rsidR="008D54D9" w:rsidRPr="00ED7677" w:rsidTr="005F655A">
        <w:trPr>
          <w:trHeight w:val="92"/>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390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145</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37</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Menharya</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211</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132</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63</w:t>
            </w:r>
          </w:p>
        </w:tc>
      </w:tr>
      <w:tr w:rsidR="008D54D9" w:rsidRPr="00ED7677" w:rsidTr="005F655A">
        <w:trPr>
          <w:trHeight w:val="92"/>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225 </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68</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30</w:t>
            </w:r>
          </w:p>
        </w:tc>
      </w:tr>
      <w:tr w:rsidR="008D54D9" w:rsidRPr="00ED7677" w:rsidTr="005F655A">
        <w:trPr>
          <w:trHeight w:val="3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451</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200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44</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Hadiyya pharmacy</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31  </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29</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11</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18</w:t>
            </w:r>
          </w:p>
        </w:tc>
      </w:tr>
      <w:tr w:rsidR="008D54D9" w:rsidRPr="00ED7677" w:rsidTr="005F655A">
        <w:trPr>
          <w:trHeight w:val="92"/>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44</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25</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Mobile</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311</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98</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32</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13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15</w:t>
            </w:r>
          </w:p>
        </w:tc>
      </w:tr>
      <w:tr w:rsidR="008D54D9" w:rsidRPr="00ED7677" w:rsidTr="005F655A">
        <w:trPr>
          <w:trHeight w:val="92"/>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128</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37</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29</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54"/>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452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137</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30</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Maremya</w:t>
            </w: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92"/>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75"/>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0</w:t>
            </w:r>
          </w:p>
        </w:tc>
        <w:tc>
          <w:tcPr>
            <w:tcW w:w="1620" w:type="dxa"/>
            <w:tcBorders>
              <w:top w:val="single" w:sz="4" w:space="0" w:color="auto"/>
              <w:left w:val="single" w:sz="4" w:space="0" w:color="auto"/>
              <w:bottom w:val="single" w:sz="4" w:space="0" w:color="auto"/>
            </w:tcBorders>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0</w:t>
            </w:r>
          </w:p>
        </w:tc>
      </w:tr>
      <w:tr w:rsidR="008D54D9" w:rsidRPr="00ED7677" w:rsidTr="005F655A">
        <w:trPr>
          <w:trHeight w:val="169"/>
        </w:trPr>
        <w:tc>
          <w:tcPr>
            <w:tcW w:w="1620" w:type="dxa"/>
            <w:vMerge w:val="restart"/>
          </w:tcPr>
          <w:p w:rsidR="008D54D9" w:rsidRPr="00ED7677" w:rsidRDefault="006F773B" w:rsidP="005F655A">
            <w:pPr>
              <w:jc w:val="both"/>
              <w:rPr>
                <w:rFonts w:ascii="Times New Roman" w:hAnsi="Times New Roman" w:cs="Times New Roman"/>
                <w:color w:val="000000" w:themeColor="text1"/>
                <w:sz w:val="20"/>
                <w:szCs w:val="20"/>
              </w:rPr>
            </w:pPr>
            <w:r>
              <w:rPr>
                <w:rFonts w:ascii="Times New Roman" w:hAnsi="Times New Roman" w:cs="Times New Roman"/>
                <w:color w:val="000000" w:themeColor="text1"/>
                <w:sz w:val="20"/>
                <w:szCs w:val="20"/>
              </w:rPr>
              <w:t>Eyerusalem round</w:t>
            </w:r>
            <w:r w:rsidR="008D54D9" w:rsidRPr="00ED7677">
              <w:rPr>
                <w:rFonts w:ascii="Times New Roman" w:hAnsi="Times New Roman" w:cs="Times New Roman"/>
                <w:color w:val="000000" w:themeColor="text1"/>
                <w:sz w:val="20"/>
                <w:szCs w:val="20"/>
              </w:rPr>
              <w:t>about</w:t>
            </w:r>
          </w:p>
        </w:tc>
        <w:tc>
          <w:tcPr>
            <w:tcW w:w="1530" w:type="dxa"/>
            <w:vMerge w:val="restart"/>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Gombera</w:t>
            </w:r>
          </w:p>
        </w:tc>
        <w:tc>
          <w:tcPr>
            <w:tcW w:w="1530" w:type="dxa"/>
            <w:tcBorders>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25</w:t>
            </w:r>
          </w:p>
        </w:tc>
        <w:tc>
          <w:tcPr>
            <w:tcW w:w="1620" w:type="dxa"/>
            <w:tcBorders>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1620" w:type="dxa"/>
            <w:tcBorders>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20</w:t>
            </w:r>
          </w:p>
        </w:tc>
      </w:tr>
      <w:tr w:rsidR="008D54D9" w:rsidRPr="00ED7677" w:rsidTr="005F655A">
        <w:trPr>
          <w:trHeight w:val="10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168</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54</w:t>
            </w:r>
          </w:p>
        </w:tc>
      </w:tr>
      <w:tr w:rsidR="008D54D9" w:rsidRPr="00ED7677" w:rsidTr="005F655A">
        <w:trPr>
          <w:trHeight w:val="15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9</w:t>
            </w:r>
          </w:p>
        </w:tc>
      </w:tr>
      <w:tr w:rsidR="008D54D9" w:rsidRPr="00ED7677" w:rsidTr="005F655A">
        <w:trPr>
          <w:trHeight w:val="169"/>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357</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175</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49</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Mesalemiya</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10</w:t>
            </w:r>
          </w:p>
        </w:tc>
      </w:tr>
      <w:tr w:rsidR="008D54D9" w:rsidRPr="00ED7677" w:rsidTr="005F655A">
        <w:trPr>
          <w:trHeight w:val="154"/>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248</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101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41</w:t>
            </w:r>
          </w:p>
        </w:tc>
      </w:tr>
      <w:tr w:rsidR="008D54D9" w:rsidRPr="00ED7677" w:rsidTr="005F655A">
        <w:trPr>
          <w:trHeight w:val="107"/>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35</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31</w:t>
            </w:r>
          </w:p>
        </w:tc>
      </w:tr>
      <w:tr w:rsidR="008D54D9" w:rsidRPr="00ED7677" w:rsidTr="005F655A">
        <w:trPr>
          <w:trHeight w:val="15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293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113</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39</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center"/>
              <w:rPr>
                <w:rFonts w:ascii="Times New Roman" w:hAnsi="Times New Roman" w:cs="Times New Roman"/>
                <w:color w:val="000000" w:themeColor="text1"/>
                <w:sz w:val="20"/>
                <w:szCs w:val="20"/>
              </w:rPr>
            </w:pPr>
          </w:p>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Inatkalehiwet</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23</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22</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18</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6</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41</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5</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12</w:t>
            </w:r>
          </w:p>
        </w:tc>
      </w:tr>
      <w:tr w:rsidR="008D54D9" w:rsidRPr="00ED7677" w:rsidTr="005F655A">
        <w:trPr>
          <w:trHeight w:val="184"/>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82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13</w:t>
            </w:r>
          </w:p>
        </w:tc>
      </w:tr>
      <w:tr w:rsidR="008D54D9" w:rsidRPr="00ED7677" w:rsidTr="005F655A">
        <w:trPr>
          <w:trHeight w:val="12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val="restart"/>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Maryam</w:t>
            </w: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39</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13</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33</w:t>
            </w:r>
          </w:p>
        </w:tc>
      </w:tr>
      <w:tr w:rsidR="008D54D9" w:rsidRPr="00ED7677" w:rsidTr="005F655A">
        <w:trPr>
          <w:trHeight w:val="153"/>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5</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20</w:t>
            </w:r>
          </w:p>
        </w:tc>
      </w:tr>
      <w:tr w:rsidR="008D54D9" w:rsidRPr="00ED7677" w:rsidTr="005F655A">
        <w:trPr>
          <w:trHeight w:val="107"/>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top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 xml:space="preserve"> 32</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14</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44</w:t>
            </w:r>
          </w:p>
        </w:tc>
      </w:tr>
      <w:tr w:rsidR="008D54D9" w:rsidRPr="00ED7677" w:rsidTr="005F655A">
        <w:trPr>
          <w:trHeight w:val="138"/>
        </w:trPr>
        <w:tc>
          <w:tcPr>
            <w:tcW w:w="1620" w:type="dxa"/>
            <w:vMerge/>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vMerge/>
            <w:tcBorders>
              <w:bottom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p>
        </w:tc>
        <w:tc>
          <w:tcPr>
            <w:tcW w:w="1530" w:type="dxa"/>
            <w:tcBorders>
              <w:top w:val="single" w:sz="4" w:space="0" w:color="auto"/>
              <w:bottom w:val="single" w:sz="4" w:space="0" w:color="auto"/>
              <w:right w:val="single" w:sz="4" w:space="0" w:color="auto"/>
            </w:tcBorders>
          </w:tcPr>
          <w:p w:rsidR="008D54D9" w:rsidRPr="00ED7677" w:rsidRDefault="008D54D9" w:rsidP="005F655A">
            <w:pPr>
              <w:jc w:val="both"/>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tcPr>
          <w:p w:rsidR="008D54D9" w:rsidRPr="00ED7677" w:rsidRDefault="008D54D9" w:rsidP="005F655A">
            <w:pPr>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76</w:t>
            </w:r>
          </w:p>
        </w:tc>
        <w:tc>
          <w:tcPr>
            <w:tcW w:w="1620" w:type="dxa"/>
            <w:tcBorders>
              <w:top w:val="single" w:sz="4" w:space="0" w:color="auto"/>
              <w:left w:val="single" w:sz="4" w:space="0" w:color="auto"/>
              <w:bottom w:val="single" w:sz="4" w:space="0" w:color="auto"/>
              <w:right w:val="single" w:sz="4" w:space="0" w:color="auto"/>
            </w:tcBorders>
            <w:vAlign w:val="bottom"/>
          </w:tcPr>
          <w:p w:rsidR="008D54D9" w:rsidRPr="00ED7677" w:rsidRDefault="008D54D9" w:rsidP="004024AF">
            <w:pPr>
              <w:jc w:val="right"/>
              <w:rPr>
                <w:rFonts w:asciiTheme="majorBidi" w:hAnsiTheme="majorBidi" w:cstheme="majorBidi"/>
                <w:color w:val="000000" w:themeColor="text1"/>
                <w:sz w:val="20"/>
                <w:szCs w:val="20"/>
              </w:rPr>
            </w:pPr>
            <w:r w:rsidRPr="00ED7677">
              <w:rPr>
                <w:rFonts w:asciiTheme="majorBidi" w:hAnsiTheme="majorBidi" w:cstheme="majorBidi"/>
                <w:color w:val="000000" w:themeColor="text1"/>
                <w:sz w:val="20"/>
                <w:szCs w:val="20"/>
              </w:rPr>
              <w:t>28</w:t>
            </w:r>
          </w:p>
        </w:tc>
        <w:tc>
          <w:tcPr>
            <w:tcW w:w="1620" w:type="dxa"/>
            <w:tcBorders>
              <w:top w:val="single" w:sz="4" w:space="0" w:color="auto"/>
              <w:left w:val="single" w:sz="4" w:space="0" w:color="auto"/>
              <w:bottom w:val="single" w:sz="4" w:space="0" w:color="auto"/>
            </w:tcBorders>
            <w:vAlign w:val="bottom"/>
          </w:tcPr>
          <w:p w:rsidR="008D54D9" w:rsidRPr="00ED7677" w:rsidRDefault="008D54D9" w:rsidP="005F655A">
            <w:pPr>
              <w:jc w:val="right"/>
              <w:rPr>
                <w:rFonts w:ascii="Times New Roman" w:hAnsi="Times New Roman" w:cs="Times New Roman"/>
                <w:color w:val="000000" w:themeColor="text1"/>
                <w:sz w:val="20"/>
                <w:szCs w:val="20"/>
              </w:rPr>
            </w:pPr>
            <w:r w:rsidRPr="00ED7677">
              <w:rPr>
                <w:rFonts w:ascii="Times New Roman" w:hAnsi="Times New Roman" w:cs="Times New Roman"/>
                <w:color w:val="000000" w:themeColor="text1"/>
                <w:sz w:val="20"/>
                <w:szCs w:val="20"/>
              </w:rPr>
              <w:t>37</w:t>
            </w:r>
          </w:p>
        </w:tc>
      </w:tr>
    </w:tbl>
    <w:p w:rsidR="00474D88"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120" w:name="_Toc47967998"/>
      <w:bookmarkStart w:id="121" w:name="_Toc53980261"/>
      <w:r w:rsidRPr="00ED7677">
        <w:rPr>
          <w:rFonts w:ascii="Times New Roman" w:hAnsi="Times New Roman" w:cs="Times New Roman"/>
          <w:color w:val="000000" w:themeColor="text1"/>
          <w:sz w:val="24"/>
          <w:szCs w:val="24"/>
        </w:rPr>
        <w:lastRenderedPageBreak/>
        <w:t xml:space="preserve">3.7.3 Comparison of the performance change of intersections by replacing </w:t>
      </w:r>
      <w:r w:rsidR="00ED580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p>
    <w:p w:rsidR="00532B5A" w:rsidRPr="00ED7677" w:rsidRDefault="00474D88" w:rsidP="00532B5A">
      <w:pPr>
        <w:pStyle w:val="Heading3"/>
        <w:spacing w:before="120" w:after="12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844D96">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with mini bus.</w:t>
      </w:r>
      <w:bookmarkEnd w:id="120"/>
      <w:bookmarkEnd w:id="121"/>
    </w:p>
    <w:p w:rsidR="00532B5A" w:rsidRPr="00ED7677" w:rsidRDefault="00532B5A" w:rsidP="00532B5A">
      <w:pPr>
        <w:spacing w:line="360" w:lineRule="auto"/>
        <w:jc w:val="both"/>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From passenger carrying capacity point of view, one 12 seat minibus taxi can accommodate a passengers accommodated by four </w:t>
      </w:r>
      <w:r w:rsidR="004D6CA3" w:rsidRPr="00ED7677">
        <w:rPr>
          <w:rFonts w:ascii="Times New Roman" w:hAnsi="Times New Roman" w:cs="Times New Roman"/>
          <w:bCs/>
          <w:color w:val="000000" w:themeColor="text1"/>
          <w:sz w:val="24"/>
          <w:szCs w:val="24"/>
        </w:rPr>
        <w:t>Three wheeler</w:t>
      </w:r>
      <w:r w:rsidRPr="00ED7677">
        <w:rPr>
          <w:rFonts w:ascii="Times New Roman" w:hAnsi="Times New Roman" w:cs="Times New Roman"/>
          <w:bCs/>
          <w:color w:val="000000" w:themeColor="text1"/>
          <w:sz w:val="24"/>
          <w:szCs w:val="24"/>
        </w:rPr>
        <w:t xml:space="preserve">s. This will definitely improve the performance of the traffic streams in many aspects.  In this section the researcher tried to indicate the performance improvement that will be gained by replacing the </w:t>
      </w:r>
      <w:r w:rsidR="00A3755F" w:rsidRPr="00ED7677">
        <w:rPr>
          <w:rFonts w:ascii="Times New Roman" w:hAnsi="Times New Roman" w:cs="Times New Roman"/>
          <w:bCs/>
          <w:color w:val="000000" w:themeColor="text1"/>
          <w:sz w:val="24"/>
          <w:szCs w:val="24"/>
        </w:rPr>
        <w:t>Three wheelers</w:t>
      </w:r>
      <w:r w:rsidRPr="00ED7677">
        <w:rPr>
          <w:rFonts w:ascii="Times New Roman" w:hAnsi="Times New Roman" w:cs="Times New Roman"/>
          <w:bCs/>
          <w:color w:val="000000" w:themeColor="text1"/>
          <w:sz w:val="24"/>
          <w:szCs w:val="24"/>
        </w:rPr>
        <w:t xml:space="preserve"> vehicles with 12 seat taxis from the traffic engineering point of view. Cost benefit analysis between the two transport modes is out of the scope of this study. </w:t>
      </w:r>
    </w:p>
    <w:p w:rsidR="00532B5A" w:rsidRPr="00ED7677" w:rsidRDefault="00532B5A" w:rsidP="00532B5A">
      <w:pPr>
        <w:spacing w:line="360" w:lineRule="auto"/>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The comparison was made for the peak hour traffic volumes of intersections under the following assumptions; </w:t>
      </w:r>
    </w:p>
    <w:p w:rsidR="00532B5A" w:rsidRPr="00ED7677" w:rsidRDefault="00532B5A" w:rsidP="00532B5A">
      <w:pPr>
        <w:pStyle w:val="ListParagraph"/>
        <w:numPr>
          <w:ilvl w:val="0"/>
          <w:numId w:val="20"/>
        </w:numPr>
        <w:spacing w:line="360" w:lineRule="auto"/>
        <w:jc w:val="both"/>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All </w:t>
      </w:r>
      <w:r w:rsidR="00A3755F" w:rsidRPr="00ED7677">
        <w:rPr>
          <w:rFonts w:ascii="Times New Roman" w:hAnsi="Times New Roman" w:cs="Times New Roman"/>
          <w:bCs/>
          <w:color w:val="000000" w:themeColor="text1"/>
          <w:sz w:val="24"/>
          <w:szCs w:val="24"/>
        </w:rPr>
        <w:t>Three wheelers</w:t>
      </w:r>
      <w:r w:rsidRPr="00ED7677">
        <w:rPr>
          <w:rFonts w:ascii="Times New Roman" w:hAnsi="Times New Roman" w:cs="Times New Roman"/>
          <w:bCs/>
          <w:color w:val="000000" w:themeColor="text1"/>
          <w:sz w:val="24"/>
          <w:szCs w:val="24"/>
        </w:rPr>
        <w:t xml:space="preserve"> vehicles will be replaced by minibus taxis at the ratio of 1:4. When </w:t>
      </w:r>
      <w:r w:rsidR="00F17564" w:rsidRPr="00ED7677">
        <w:rPr>
          <w:rFonts w:ascii="Times New Roman" w:hAnsi="Times New Roman" w:cs="Times New Roman"/>
          <w:bCs/>
          <w:color w:val="000000" w:themeColor="text1"/>
          <w:sz w:val="24"/>
          <w:szCs w:val="24"/>
        </w:rPr>
        <w:t>three</w:t>
      </w:r>
      <w:r w:rsidR="004D6CA3" w:rsidRPr="00ED7677">
        <w:rPr>
          <w:rFonts w:ascii="Times New Roman" w:hAnsi="Times New Roman" w:cs="Times New Roman"/>
          <w:bCs/>
          <w:color w:val="000000" w:themeColor="text1"/>
          <w:sz w:val="24"/>
          <w:szCs w:val="24"/>
        </w:rPr>
        <w:t xml:space="preserve"> wheeler</w:t>
      </w:r>
      <w:r w:rsidRPr="00ED7677">
        <w:rPr>
          <w:rFonts w:ascii="Times New Roman" w:hAnsi="Times New Roman" w:cs="Times New Roman"/>
          <w:bCs/>
          <w:color w:val="000000" w:themeColor="text1"/>
          <w:sz w:val="24"/>
          <w:szCs w:val="24"/>
        </w:rPr>
        <w:t>s</w:t>
      </w:r>
      <w:r w:rsidR="00927D42" w:rsidRPr="00ED7677">
        <w:rPr>
          <w:rFonts w:ascii="Times New Roman" w:hAnsi="Times New Roman" w:cs="Times New Roman"/>
          <w:bCs/>
          <w:color w:val="000000" w:themeColor="text1"/>
          <w:sz w:val="24"/>
          <w:szCs w:val="24"/>
        </w:rPr>
        <w:t xml:space="preserve"> are removed, traffic </w:t>
      </w:r>
      <w:r w:rsidRPr="00ED7677">
        <w:rPr>
          <w:rFonts w:ascii="Times New Roman" w:hAnsi="Times New Roman" w:cs="Times New Roman"/>
          <w:bCs/>
          <w:color w:val="000000" w:themeColor="text1"/>
          <w:sz w:val="24"/>
          <w:szCs w:val="24"/>
        </w:rPr>
        <w:t>will be improved. Thes</w:t>
      </w:r>
      <w:r w:rsidR="00927D42" w:rsidRPr="00ED7677">
        <w:rPr>
          <w:rFonts w:ascii="Times New Roman" w:hAnsi="Times New Roman" w:cs="Times New Roman"/>
          <w:bCs/>
          <w:color w:val="000000" w:themeColor="text1"/>
          <w:sz w:val="24"/>
          <w:szCs w:val="24"/>
        </w:rPr>
        <w:t>e will improve the performance measurement parameters of intersections.</w:t>
      </w:r>
    </w:p>
    <w:p w:rsidR="00532B5A" w:rsidRPr="00ED7677" w:rsidRDefault="00532B5A" w:rsidP="00532B5A">
      <w:pPr>
        <w:pStyle w:val="ListParagraph"/>
        <w:numPr>
          <w:ilvl w:val="0"/>
          <w:numId w:val="20"/>
        </w:numPr>
        <w:spacing w:line="360" w:lineRule="auto"/>
        <w:jc w:val="both"/>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 The analysis is made with assumptions that the geometric conditions, the pedestrian characteristics and the roadway conditions will not be changed due to the replacement of </w:t>
      </w:r>
      <w:r w:rsidR="00DE6FF3" w:rsidRPr="00ED7677">
        <w:rPr>
          <w:rFonts w:ascii="Times New Roman" w:hAnsi="Times New Roman" w:cs="Times New Roman"/>
          <w:bCs/>
          <w:color w:val="000000" w:themeColor="text1"/>
          <w:sz w:val="24"/>
          <w:szCs w:val="24"/>
        </w:rPr>
        <w:t>three</w:t>
      </w:r>
      <w:r w:rsidR="004D6CA3" w:rsidRPr="00ED7677">
        <w:rPr>
          <w:rFonts w:ascii="Times New Roman" w:hAnsi="Times New Roman" w:cs="Times New Roman"/>
          <w:bCs/>
          <w:color w:val="000000" w:themeColor="text1"/>
          <w:sz w:val="24"/>
          <w:szCs w:val="24"/>
        </w:rPr>
        <w:t xml:space="preserve"> wheeler</w:t>
      </w:r>
      <w:r w:rsidRPr="00ED7677">
        <w:rPr>
          <w:rFonts w:ascii="Times New Roman" w:hAnsi="Times New Roman" w:cs="Times New Roman"/>
          <w:bCs/>
          <w:color w:val="000000" w:themeColor="text1"/>
          <w:sz w:val="24"/>
          <w:szCs w:val="24"/>
        </w:rPr>
        <w:t>s with minibus taxis.</w:t>
      </w:r>
      <w:bookmarkStart w:id="122" w:name="_Toc47960791"/>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32B5A" w:rsidRPr="00ED7677" w:rsidRDefault="00532B5A" w:rsidP="00532B5A">
      <w:pPr>
        <w:spacing w:line="360" w:lineRule="auto"/>
        <w:jc w:val="both"/>
        <w:rPr>
          <w:rFonts w:ascii="Times New Roman" w:hAnsi="Times New Roman" w:cs="Times New Roman"/>
          <w:bCs/>
          <w:color w:val="000000" w:themeColor="text1"/>
          <w:sz w:val="24"/>
          <w:szCs w:val="24"/>
        </w:rPr>
      </w:pPr>
    </w:p>
    <w:p w:rsidR="005C76F7" w:rsidRDefault="00532B5A" w:rsidP="00532B5A">
      <w:pPr>
        <w:pStyle w:val="Caption"/>
        <w:rPr>
          <w:b w:val="0"/>
          <w:color w:val="000000" w:themeColor="text1"/>
        </w:rPr>
      </w:pPr>
      <w:r w:rsidRPr="00ED7677">
        <w:rPr>
          <w:b w:val="0"/>
          <w:color w:val="000000" w:themeColor="text1"/>
        </w:rPr>
        <w:lastRenderedPageBreak/>
        <w:t xml:space="preserve">Table 3. 11 Traffic volume (PCU) data of signalized intersections when </w:t>
      </w:r>
      <w:r w:rsidR="0057153C">
        <w:rPr>
          <w:b w:val="0"/>
          <w:color w:val="000000" w:themeColor="text1"/>
        </w:rPr>
        <w:t>t</w:t>
      </w:r>
      <w:r w:rsidR="00A3755F" w:rsidRPr="00ED7677">
        <w:rPr>
          <w:b w:val="0"/>
          <w:color w:val="000000" w:themeColor="text1"/>
        </w:rPr>
        <w:t>hree wheelers</w:t>
      </w:r>
      <w:r w:rsidRPr="00ED7677">
        <w:rPr>
          <w:b w:val="0"/>
          <w:color w:val="000000" w:themeColor="text1"/>
        </w:rPr>
        <w:t xml:space="preserve"> </w:t>
      </w:r>
    </w:p>
    <w:p w:rsidR="00532B5A" w:rsidRPr="00ED7677" w:rsidRDefault="005C76F7" w:rsidP="00532B5A">
      <w:pPr>
        <w:pStyle w:val="Caption"/>
        <w:rPr>
          <w:b w:val="0"/>
          <w:color w:val="000000" w:themeColor="text1"/>
        </w:rPr>
      </w:pPr>
      <w:r>
        <w:rPr>
          <w:b w:val="0"/>
          <w:color w:val="000000" w:themeColor="text1"/>
        </w:rPr>
        <w:t xml:space="preserve">                    </w:t>
      </w:r>
      <w:r w:rsidR="00532B5A" w:rsidRPr="00ED7677">
        <w:rPr>
          <w:b w:val="0"/>
          <w:color w:val="000000" w:themeColor="text1"/>
        </w:rPr>
        <w:t>replaced by mini bus</w:t>
      </w:r>
      <w:bookmarkEnd w:id="122"/>
    </w:p>
    <w:tbl>
      <w:tblPr>
        <w:tblStyle w:val="TableGrid"/>
        <w:tblW w:w="8658" w:type="dxa"/>
        <w:tblLayout w:type="fixed"/>
        <w:tblLook w:val="04A0"/>
      </w:tblPr>
      <w:tblGrid>
        <w:gridCol w:w="1548"/>
        <w:gridCol w:w="1530"/>
        <w:gridCol w:w="1530"/>
        <w:gridCol w:w="1440"/>
        <w:gridCol w:w="1681"/>
        <w:gridCol w:w="929"/>
      </w:tblGrid>
      <w:tr w:rsidR="00532B5A" w:rsidRPr="00ED7677" w:rsidTr="005F655A">
        <w:tc>
          <w:tcPr>
            <w:tcW w:w="1548" w:type="dxa"/>
          </w:tcPr>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Intersection</w:t>
            </w:r>
          </w:p>
        </w:tc>
        <w:tc>
          <w:tcPr>
            <w:tcW w:w="1530" w:type="dxa"/>
          </w:tcPr>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Approach</w:t>
            </w:r>
          </w:p>
        </w:tc>
        <w:tc>
          <w:tcPr>
            <w:tcW w:w="1530" w:type="dxa"/>
            <w:tcBorders>
              <w:right w:val="single" w:sz="4" w:space="0" w:color="auto"/>
            </w:tcBorders>
          </w:tcPr>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Direction</w:t>
            </w:r>
          </w:p>
        </w:tc>
        <w:tc>
          <w:tcPr>
            <w:tcW w:w="1440" w:type="dxa"/>
            <w:tcBorders>
              <w:left w:val="single" w:sz="4" w:space="0" w:color="auto"/>
              <w:right w:val="single" w:sz="4" w:space="0" w:color="auto"/>
            </w:tcBorders>
          </w:tcPr>
          <w:p w:rsidR="00532B5A" w:rsidRPr="008D54D9" w:rsidRDefault="00532B5A" w:rsidP="005F655A">
            <w:pPr>
              <w:rPr>
                <w:rFonts w:ascii="Times New Roman" w:hAnsi="Times New Roman" w:cs="Times New Roman"/>
                <w:color w:val="000000" w:themeColor="text1"/>
                <w:sz w:val="24"/>
                <w:szCs w:val="24"/>
              </w:rPr>
            </w:pPr>
          </w:p>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Traffic volume</w:t>
            </w:r>
          </w:p>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(PCU)</w:t>
            </w:r>
          </w:p>
        </w:tc>
        <w:tc>
          <w:tcPr>
            <w:tcW w:w="1681" w:type="dxa"/>
            <w:tcBorders>
              <w:left w:val="single" w:sz="4" w:space="0" w:color="auto"/>
              <w:right w:val="single" w:sz="4" w:space="0" w:color="auto"/>
            </w:tcBorders>
          </w:tcPr>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Traffic volume</w:t>
            </w:r>
          </w:p>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 xml:space="preserve">    O f</w:t>
            </w:r>
          </w:p>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 xml:space="preserve"> Heavy vehicles </w:t>
            </w:r>
          </w:p>
          <w:p w:rsidR="00532B5A" w:rsidRPr="008D54D9" w:rsidRDefault="00532B5A" w:rsidP="005F655A">
            <w:pPr>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(PCU)</w:t>
            </w:r>
          </w:p>
          <w:p w:rsidR="00532B5A" w:rsidRPr="008D54D9" w:rsidRDefault="00532B5A" w:rsidP="005F655A">
            <w:pPr>
              <w:jc w:val="both"/>
              <w:rPr>
                <w:rFonts w:ascii="Times New Roman" w:hAnsi="Times New Roman" w:cs="Times New Roman"/>
                <w:color w:val="000000" w:themeColor="text1"/>
                <w:sz w:val="24"/>
                <w:szCs w:val="24"/>
              </w:rPr>
            </w:pPr>
          </w:p>
        </w:tc>
        <w:tc>
          <w:tcPr>
            <w:tcW w:w="929" w:type="dxa"/>
            <w:tcBorders>
              <w:left w:val="single" w:sz="4" w:space="0" w:color="auto"/>
            </w:tcBorders>
          </w:tcPr>
          <w:p w:rsidR="00532B5A" w:rsidRPr="008D54D9" w:rsidRDefault="00532B5A" w:rsidP="005F655A">
            <w:pPr>
              <w:rPr>
                <w:rFonts w:ascii="Times New Roman" w:hAnsi="Times New Roman" w:cs="Times New Roman"/>
                <w:color w:val="000000" w:themeColor="text1"/>
                <w:sz w:val="24"/>
                <w:szCs w:val="24"/>
              </w:rPr>
            </w:pPr>
          </w:p>
          <w:p w:rsidR="00532B5A" w:rsidRPr="008D54D9" w:rsidRDefault="00532B5A"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%Heavy vehicle</w:t>
            </w:r>
          </w:p>
        </w:tc>
      </w:tr>
      <w:tr w:rsidR="00024154" w:rsidRPr="00ED7677" w:rsidTr="005F655A">
        <w:trPr>
          <w:trHeight w:val="92"/>
        </w:trPr>
        <w:tc>
          <w:tcPr>
            <w:tcW w:w="1548" w:type="dxa"/>
            <w:vMerge w:val="restart"/>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Menharya signalized intersection</w:t>
            </w:r>
          </w:p>
        </w:tc>
        <w:tc>
          <w:tcPr>
            <w:tcW w:w="1530" w:type="dxa"/>
            <w:vMerge w:val="restart"/>
            <w:tcBorders>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Hospital</w:t>
            </w:r>
          </w:p>
        </w:tc>
        <w:tc>
          <w:tcPr>
            <w:tcW w:w="1530" w:type="dxa"/>
            <w:tcBorders>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84</w:t>
            </w:r>
          </w:p>
        </w:tc>
        <w:tc>
          <w:tcPr>
            <w:tcW w:w="1681" w:type="dxa"/>
            <w:tcBorders>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8</w:t>
            </w:r>
          </w:p>
        </w:tc>
        <w:tc>
          <w:tcPr>
            <w:tcW w:w="929" w:type="dxa"/>
            <w:tcBorders>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ED7677" w:rsidTr="005F655A">
        <w:trPr>
          <w:trHeight w:val="138"/>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28</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11</w:t>
            </w:r>
          </w:p>
        </w:tc>
      </w:tr>
      <w:tr w:rsidR="00024154" w:rsidRPr="00ED7677" w:rsidTr="005F655A">
        <w:trPr>
          <w:trHeight w:val="123"/>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106</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ED7677" w:rsidTr="005F655A">
        <w:trPr>
          <w:trHeight w:val="123"/>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217</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ED7677" w:rsidTr="005F655A">
        <w:trPr>
          <w:trHeight w:val="138"/>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Lucy</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31</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4</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13</w:t>
            </w:r>
          </w:p>
        </w:tc>
      </w:tr>
      <w:tr w:rsidR="00024154" w:rsidRPr="00ED7677" w:rsidTr="005F655A">
        <w:trPr>
          <w:trHeight w:val="123"/>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14</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38"/>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41</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r>
      <w:tr w:rsidR="00024154" w:rsidRPr="00ED7677" w:rsidTr="005F655A">
        <w:trPr>
          <w:trHeight w:val="92"/>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86</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12</w:t>
            </w:r>
          </w:p>
        </w:tc>
      </w:tr>
      <w:tr w:rsidR="00024154" w:rsidRPr="00ED7677" w:rsidTr="005F655A">
        <w:trPr>
          <w:trHeight w:val="138"/>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18 Mazorya</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99"/>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305</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r w:rsidR="00024154" w:rsidRPr="00ED7677" w:rsidTr="005F655A">
        <w:trPr>
          <w:trHeight w:val="123"/>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13</w:t>
            </w:r>
          </w:p>
        </w:tc>
      </w:tr>
      <w:tr w:rsidR="00024154" w:rsidRPr="00ED7677" w:rsidTr="005F655A">
        <w:trPr>
          <w:trHeight w:val="123"/>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320</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24</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r w:rsidR="00024154" w:rsidRPr="00ED7677" w:rsidTr="005F655A">
        <w:trPr>
          <w:trHeight w:val="199"/>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Handa Mall</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25</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69"/>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378</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ED7677" w:rsidTr="005F655A">
        <w:trPr>
          <w:trHeight w:val="154"/>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lef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12</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38"/>
        </w:trPr>
        <w:tc>
          <w:tcPr>
            <w:tcW w:w="1548" w:type="dxa"/>
            <w:vMerge/>
            <w:tcBorders>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left w:val="single" w:sz="4" w:space="0" w:color="auto"/>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414</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34</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r w:rsidR="00024154" w:rsidRPr="00ED7677" w:rsidTr="005F655A">
        <w:trPr>
          <w:trHeight w:val="108"/>
        </w:trPr>
        <w:tc>
          <w:tcPr>
            <w:tcW w:w="1548" w:type="dxa"/>
            <w:vMerge w:val="restart"/>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Maryam signalized intersection</w:t>
            </w:r>
          </w:p>
        </w:tc>
        <w:tc>
          <w:tcPr>
            <w:tcW w:w="1530" w:type="dxa"/>
            <w:vMerge w:val="restart"/>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Eyerusalem</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42</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9</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r>
      <w:tr w:rsidR="00024154" w:rsidRPr="00ED7677" w:rsidTr="005F655A">
        <w:trPr>
          <w:trHeight w:val="138"/>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24</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5</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r>
      <w:tr w:rsidR="00024154" w:rsidRPr="00ED7677" w:rsidTr="005F655A">
        <w:trPr>
          <w:trHeight w:val="15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81</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17</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21</w:t>
            </w:r>
          </w:p>
        </w:tc>
      </w:tr>
      <w:tr w:rsidR="00024154" w:rsidRPr="00ED7677" w:rsidTr="005F655A">
        <w:trPr>
          <w:trHeight w:val="138"/>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Stadium</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42</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6</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14</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15</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7</w:t>
            </w:r>
          </w:p>
        </w:tc>
      </w:tr>
      <w:tr w:rsidR="00024154" w:rsidRPr="00ED7677" w:rsidTr="005F655A">
        <w:trPr>
          <w:trHeight w:val="154"/>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24</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4</w:t>
            </w:r>
          </w:p>
        </w:tc>
      </w:tr>
      <w:tr w:rsidR="00024154" w:rsidRPr="00ED7677" w:rsidTr="005F655A">
        <w:trPr>
          <w:trHeight w:val="107"/>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81</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r>
      <w:tr w:rsidR="00024154" w:rsidRPr="00ED7677" w:rsidTr="005F655A">
        <w:trPr>
          <w:trHeight w:val="138"/>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Mobile</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5</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227</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16</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12</w:t>
            </w:r>
          </w:p>
        </w:tc>
      </w:tr>
      <w:tr w:rsidR="00024154" w:rsidRPr="00ED7677" w:rsidTr="005F655A">
        <w:trPr>
          <w:trHeight w:val="138"/>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248</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23</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val="restart"/>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Ambicho</w:t>
            </w: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22</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08"/>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354</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9</w:t>
            </w:r>
          </w:p>
        </w:tc>
      </w:tr>
      <w:tr w:rsidR="00024154" w:rsidRPr="00ED7677" w:rsidTr="005F655A">
        <w:trPr>
          <w:trHeight w:val="123"/>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top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10</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0</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0</w:t>
            </w:r>
          </w:p>
        </w:tc>
      </w:tr>
      <w:tr w:rsidR="00024154" w:rsidRPr="00ED7677" w:rsidTr="005F655A">
        <w:trPr>
          <w:trHeight w:val="125"/>
        </w:trPr>
        <w:tc>
          <w:tcPr>
            <w:tcW w:w="1548" w:type="dxa"/>
            <w:vMerge/>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vMerge/>
            <w:tcBorders>
              <w:bottom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p>
        </w:tc>
        <w:tc>
          <w:tcPr>
            <w:tcW w:w="1530" w:type="dxa"/>
            <w:tcBorders>
              <w:top w:val="single" w:sz="4" w:space="0" w:color="auto"/>
              <w:bottom w:val="single" w:sz="4" w:space="0" w:color="auto"/>
              <w:right w:val="single" w:sz="4" w:space="0" w:color="auto"/>
            </w:tcBorders>
          </w:tcPr>
          <w:p w:rsidR="00024154" w:rsidRPr="008D54D9" w:rsidRDefault="00024154" w:rsidP="005F655A">
            <w:pPr>
              <w:jc w:val="both"/>
              <w:rPr>
                <w:rFonts w:ascii="Times New Roman" w:hAnsi="Times New Roman" w:cs="Times New Roman"/>
                <w:color w:val="000000" w:themeColor="text1"/>
                <w:sz w:val="24"/>
                <w:szCs w:val="24"/>
              </w:rPr>
            </w:pPr>
            <w:r w:rsidRPr="008D54D9">
              <w:rPr>
                <w:rFonts w:ascii="Times New Roman" w:hAnsi="Times New Roman" w:cs="Times New Roman"/>
                <w:color w:val="000000" w:themeColor="text1"/>
                <w:sz w:val="24"/>
                <w:szCs w:val="24"/>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386</w:t>
            </w:r>
          </w:p>
        </w:tc>
        <w:tc>
          <w:tcPr>
            <w:tcW w:w="1681" w:type="dxa"/>
            <w:tcBorders>
              <w:top w:val="single" w:sz="4" w:space="0" w:color="auto"/>
              <w:left w:val="single" w:sz="4" w:space="0" w:color="auto"/>
              <w:bottom w:val="single" w:sz="4" w:space="0" w:color="auto"/>
              <w:right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themeColor="text1"/>
              </w:rPr>
              <w:t>31</w:t>
            </w:r>
          </w:p>
        </w:tc>
        <w:tc>
          <w:tcPr>
            <w:tcW w:w="929" w:type="dxa"/>
            <w:tcBorders>
              <w:top w:val="single" w:sz="4" w:space="0" w:color="auto"/>
              <w:left w:val="single" w:sz="4" w:space="0" w:color="auto"/>
              <w:bottom w:val="single" w:sz="4" w:space="0" w:color="auto"/>
            </w:tcBorders>
            <w:vAlign w:val="bottom"/>
          </w:tcPr>
          <w:p w:rsidR="00024154" w:rsidRPr="00024154" w:rsidRDefault="00024154">
            <w:pPr>
              <w:jc w:val="right"/>
              <w:rPr>
                <w:rFonts w:ascii="Times New Roman" w:hAnsi="Times New Roman" w:cs="Times New Roman"/>
                <w:color w:val="000000"/>
              </w:rPr>
            </w:pPr>
            <w:r w:rsidRPr="00024154">
              <w:rPr>
                <w:rFonts w:ascii="Times New Roman" w:hAnsi="Times New Roman" w:cs="Times New Roman"/>
                <w:color w:val="000000"/>
              </w:rPr>
              <w:t>8</w:t>
            </w:r>
          </w:p>
        </w:tc>
      </w:tr>
    </w:tbl>
    <w:p w:rsidR="005A75EA" w:rsidRDefault="004E7866" w:rsidP="00532B5A">
      <w:pPr>
        <w:pStyle w:val="Caption"/>
        <w:rPr>
          <w:b w:val="0"/>
          <w:color w:val="000000" w:themeColor="text1"/>
        </w:rPr>
      </w:pPr>
      <w:r w:rsidRPr="00ED7677">
        <w:rPr>
          <w:b w:val="0"/>
          <w:color w:val="000000" w:themeColor="text1"/>
        </w:rPr>
        <w:lastRenderedPageBreak/>
        <w:t>Table 3.</w:t>
      </w:r>
      <w:r w:rsidR="00532B5A" w:rsidRPr="00ED7677">
        <w:rPr>
          <w:b w:val="0"/>
          <w:color w:val="000000" w:themeColor="text1"/>
        </w:rPr>
        <w:t xml:space="preserve">12 Traffic volume (PCU) data of roundabouts when </w:t>
      </w:r>
      <w:r w:rsidR="0090757A">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 </w:t>
      </w:r>
    </w:p>
    <w:p w:rsidR="00532B5A" w:rsidRPr="00ED7677" w:rsidRDefault="005A75EA" w:rsidP="00532B5A">
      <w:pPr>
        <w:pStyle w:val="Caption"/>
        <w:rPr>
          <w:b w:val="0"/>
          <w:color w:val="000000" w:themeColor="text1"/>
        </w:rPr>
      </w:pPr>
      <w:r>
        <w:rPr>
          <w:b w:val="0"/>
          <w:color w:val="000000" w:themeColor="text1"/>
        </w:rPr>
        <w:t xml:space="preserve">                 </w:t>
      </w:r>
      <w:r w:rsidR="0057153C">
        <w:rPr>
          <w:b w:val="0"/>
          <w:color w:val="000000" w:themeColor="text1"/>
        </w:rPr>
        <w:t xml:space="preserve">  </w:t>
      </w:r>
      <w:r w:rsidR="00532B5A" w:rsidRPr="00ED7677">
        <w:rPr>
          <w:b w:val="0"/>
          <w:color w:val="000000" w:themeColor="text1"/>
        </w:rPr>
        <w:t xml:space="preserve">bus </w:t>
      </w:r>
    </w:p>
    <w:tbl>
      <w:tblPr>
        <w:tblStyle w:val="TableGrid"/>
        <w:tblW w:w="9023" w:type="dxa"/>
        <w:tblInd w:w="-185" w:type="dxa"/>
        <w:tblLayout w:type="fixed"/>
        <w:tblLook w:val="04A0"/>
      </w:tblPr>
      <w:tblGrid>
        <w:gridCol w:w="1620"/>
        <w:gridCol w:w="1530"/>
        <w:gridCol w:w="1530"/>
        <w:gridCol w:w="1440"/>
        <w:gridCol w:w="1620"/>
        <w:gridCol w:w="1283"/>
      </w:tblGrid>
      <w:tr w:rsidR="00532B5A" w:rsidRPr="00BC575F" w:rsidTr="00BC575F">
        <w:trPr>
          <w:trHeight w:val="1032"/>
        </w:trPr>
        <w:tc>
          <w:tcPr>
            <w:tcW w:w="1620" w:type="dxa"/>
          </w:tcPr>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Roundabout</w:t>
            </w:r>
          </w:p>
        </w:tc>
        <w:tc>
          <w:tcPr>
            <w:tcW w:w="1530" w:type="dxa"/>
          </w:tcPr>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Approach</w:t>
            </w:r>
          </w:p>
        </w:tc>
        <w:tc>
          <w:tcPr>
            <w:tcW w:w="1530" w:type="dxa"/>
            <w:tcBorders>
              <w:right w:val="single" w:sz="4" w:space="0" w:color="auto"/>
            </w:tcBorders>
          </w:tcPr>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Direction</w:t>
            </w:r>
          </w:p>
        </w:tc>
        <w:tc>
          <w:tcPr>
            <w:tcW w:w="1440" w:type="dxa"/>
            <w:tcBorders>
              <w:left w:val="single" w:sz="4" w:space="0" w:color="auto"/>
              <w:right w:val="single" w:sz="4" w:space="0" w:color="auto"/>
            </w:tcBorders>
          </w:tcPr>
          <w:p w:rsidR="00532B5A" w:rsidRPr="00BC575F" w:rsidRDefault="00532B5A" w:rsidP="005F655A">
            <w:pPr>
              <w:rPr>
                <w:rFonts w:asciiTheme="majorBidi" w:hAnsiTheme="majorBidi" w:cstheme="majorBidi"/>
                <w:color w:val="000000" w:themeColor="text1"/>
                <w:sz w:val="20"/>
                <w:szCs w:val="20"/>
              </w:rPr>
            </w:pPr>
          </w:p>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Traffic volume</w:t>
            </w:r>
          </w:p>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(PCU)</w:t>
            </w:r>
          </w:p>
        </w:tc>
        <w:tc>
          <w:tcPr>
            <w:tcW w:w="1620" w:type="dxa"/>
            <w:tcBorders>
              <w:left w:val="single" w:sz="4" w:space="0" w:color="auto"/>
              <w:right w:val="single" w:sz="4" w:space="0" w:color="auto"/>
            </w:tcBorders>
          </w:tcPr>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Traffic volume</w:t>
            </w:r>
          </w:p>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 xml:space="preserve">    O f</w:t>
            </w:r>
          </w:p>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 xml:space="preserve"> Heavy vehicles </w:t>
            </w:r>
          </w:p>
          <w:p w:rsidR="00532B5A" w:rsidRPr="00BC575F" w:rsidRDefault="00532B5A" w:rsidP="005F655A">
            <w:pPr>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(PCU)</w:t>
            </w:r>
          </w:p>
          <w:p w:rsidR="00532B5A" w:rsidRPr="00BC575F" w:rsidRDefault="00532B5A" w:rsidP="005F655A">
            <w:pPr>
              <w:jc w:val="both"/>
              <w:rPr>
                <w:rFonts w:asciiTheme="majorBidi" w:hAnsiTheme="majorBidi" w:cstheme="majorBidi"/>
                <w:color w:val="000000" w:themeColor="text1"/>
                <w:sz w:val="20"/>
                <w:szCs w:val="20"/>
              </w:rPr>
            </w:pPr>
          </w:p>
        </w:tc>
        <w:tc>
          <w:tcPr>
            <w:tcW w:w="1283" w:type="dxa"/>
            <w:tcBorders>
              <w:left w:val="single" w:sz="4" w:space="0" w:color="auto"/>
            </w:tcBorders>
          </w:tcPr>
          <w:p w:rsidR="00532B5A" w:rsidRPr="00BC575F" w:rsidRDefault="00532B5A" w:rsidP="005F655A">
            <w:pPr>
              <w:rPr>
                <w:rFonts w:asciiTheme="majorBidi" w:hAnsiTheme="majorBidi" w:cstheme="majorBidi"/>
                <w:color w:val="000000" w:themeColor="text1"/>
                <w:sz w:val="20"/>
                <w:szCs w:val="20"/>
              </w:rPr>
            </w:pPr>
          </w:p>
          <w:p w:rsidR="00532B5A" w:rsidRPr="00BC575F" w:rsidRDefault="00532B5A"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%Heavy vehicles</w:t>
            </w:r>
          </w:p>
        </w:tc>
      </w:tr>
      <w:tr w:rsidR="00BC575F" w:rsidRPr="00BC575F" w:rsidTr="005F655A">
        <w:trPr>
          <w:trHeight w:val="154"/>
        </w:trPr>
        <w:tc>
          <w:tcPr>
            <w:tcW w:w="1620" w:type="dxa"/>
            <w:vMerge w:val="restart"/>
          </w:tcPr>
          <w:p w:rsidR="00B01CEA"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Bezabh</w:t>
            </w:r>
            <w:r w:rsidR="00B2787D">
              <w:rPr>
                <w:rFonts w:asciiTheme="majorBidi" w:hAnsiTheme="majorBidi" w:cstheme="majorBidi"/>
                <w:color w:val="000000" w:themeColor="text1"/>
                <w:sz w:val="20"/>
                <w:szCs w:val="20"/>
              </w:rPr>
              <w:t xml:space="preserve"> </w:t>
            </w:r>
          </w:p>
          <w:p w:rsidR="00B01CEA"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 xml:space="preserve">petros </w:t>
            </w:r>
          </w:p>
          <w:p w:rsidR="00BC575F" w:rsidRPr="00BC575F" w:rsidRDefault="00B01CEA" w:rsidP="005F655A">
            <w:pPr>
              <w:jc w:val="both"/>
              <w:rPr>
                <w:rFonts w:asciiTheme="majorBidi" w:hAnsiTheme="majorBidi" w:cstheme="majorBidi"/>
                <w:color w:val="000000" w:themeColor="text1"/>
                <w:sz w:val="20"/>
                <w:szCs w:val="20"/>
              </w:rPr>
            </w:pPr>
            <w:r>
              <w:rPr>
                <w:rFonts w:asciiTheme="majorBidi" w:hAnsiTheme="majorBidi" w:cstheme="majorBidi"/>
                <w:color w:val="000000" w:themeColor="text1"/>
                <w:sz w:val="20"/>
                <w:szCs w:val="20"/>
              </w:rPr>
              <w:t>round</w:t>
            </w:r>
            <w:r w:rsidR="00BC575F" w:rsidRPr="00BC575F">
              <w:rPr>
                <w:rFonts w:asciiTheme="majorBidi" w:hAnsiTheme="majorBidi" w:cstheme="majorBidi"/>
                <w:color w:val="000000" w:themeColor="text1"/>
                <w:sz w:val="20"/>
                <w:szCs w:val="20"/>
              </w:rPr>
              <w:t>about</w:t>
            </w:r>
          </w:p>
        </w:tc>
        <w:tc>
          <w:tcPr>
            <w:tcW w:w="1530" w:type="dxa"/>
            <w:vMerge w:val="restart"/>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Mesalemya</w:t>
            </w:r>
          </w:p>
        </w:tc>
        <w:tc>
          <w:tcPr>
            <w:tcW w:w="1530" w:type="dxa"/>
            <w:tcBorders>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177</w:t>
            </w:r>
          </w:p>
        </w:tc>
        <w:tc>
          <w:tcPr>
            <w:tcW w:w="1620" w:type="dxa"/>
            <w:tcBorders>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41</w:t>
            </w:r>
          </w:p>
        </w:tc>
        <w:tc>
          <w:tcPr>
            <w:tcW w:w="1283" w:type="dxa"/>
            <w:tcBorders>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23</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374</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96</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26</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8</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16</w:t>
            </w:r>
          </w:p>
        </w:tc>
      </w:tr>
      <w:tr w:rsidR="00BC575F" w:rsidRPr="00BC575F" w:rsidTr="005F655A">
        <w:trPr>
          <w:trHeight w:val="92"/>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9</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577</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145</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25</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Menharya</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410</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132</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32</w:t>
            </w:r>
          </w:p>
        </w:tc>
      </w:tr>
      <w:tr w:rsidR="00BC575F" w:rsidRPr="00BC575F" w:rsidTr="005F655A">
        <w:trPr>
          <w:trHeight w:val="92"/>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366</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68</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19</w:t>
            </w:r>
          </w:p>
        </w:tc>
      </w:tr>
      <w:tr w:rsidR="00BC575F" w:rsidRPr="00BC575F" w:rsidTr="000327BC">
        <w:trPr>
          <w:trHeight w:val="204"/>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0327BC">
            <w:pPr>
              <w:rPr>
                <w:rFonts w:ascii="Times New Roman" w:hAnsi="Times New Roman" w:cs="Times New Roman"/>
                <w:color w:val="000000"/>
                <w:sz w:val="20"/>
                <w:szCs w:val="20"/>
              </w:rPr>
            </w:pPr>
            <w:r w:rsidRPr="00BC575F">
              <w:rPr>
                <w:rFonts w:ascii="Times New Roman" w:hAnsi="Times New Roman" w:cs="Times New Roman"/>
                <w:color w:val="000000"/>
                <w:sz w:val="20"/>
                <w:szCs w:val="20"/>
              </w:rPr>
              <w:t xml:space="preserve">                  20</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806</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200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25</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Hadiyya pharmacy</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39</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9</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23</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17</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2</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12</w:t>
            </w:r>
          </w:p>
        </w:tc>
      </w:tr>
      <w:tr w:rsidR="00BC575F" w:rsidRPr="00BC575F" w:rsidTr="005F655A">
        <w:trPr>
          <w:trHeight w:val="92"/>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62</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18</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Mobile</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408</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98</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24</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25</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2</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8</w:t>
            </w:r>
          </w:p>
        </w:tc>
      </w:tr>
      <w:tr w:rsidR="00BC575F" w:rsidRPr="00BC575F" w:rsidTr="005F655A">
        <w:trPr>
          <w:trHeight w:val="92"/>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243</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37</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15</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54"/>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678</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137</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20</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Maremya</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16</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92"/>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17</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U turn</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36</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0</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0</w:t>
            </w:r>
          </w:p>
        </w:tc>
      </w:tr>
      <w:tr w:rsidR="00BC575F" w:rsidRPr="00BC575F" w:rsidTr="005F655A">
        <w:trPr>
          <w:trHeight w:val="169"/>
        </w:trPr>
        <w:tc>
          <w:tcPr>
            <w:tcW w:w="1620" w:type="dxa"/>
            <w:vMerge w:val="restart"/>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Eyerusalem round about</w:t>
            </w:r>
          </w:p>
        </w:tc>
        <w:tc>
          <w:tcPr>
            <w:tcW w:w="1530" w:type="dxa"/>
            <w:vMerge w:val="restart"/>
            <w:tcBorders>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Gombera</w:t>
            </w:r>
          </w:p>
        </w:tc>
        <w:tc>
          <w:tcPr>
            <w:tcW w:w="1530" w:type="dxa"/>
            <w:tcBorders>
              <w:left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38</w:t>
            </w:r>
          </w:p>
        </w:tc>
        <w:tc>
          <w:tcPr>
            <w:tcW w:w="1620" w:type="dxa"/>
            <w:tcBorders>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5</w:t>
            </w:r>
          </w:p>
        </w:tc>
        <w:tc>
          <w:tcPr>
            <w:tcW w:w="1283" w:type="dxa"/>
            <w:tcBorders>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13</w:t>
            </w:r>
          </w:p>
        </w:tc>
      </w:tr>
      <w:tr w:rsidR="00BC575F" w:rsidRPr="00BC575F" w:rsidTr="005F655A">
        <w:trPr>
          <w:trHeight w:val="10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504</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168</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33</w:t>
            </w:r>
          </w:p>
        </w:tc>
      </w:tr>
      <w:tr w:rsidR="00BC575F" w:rsidRPr="00BC575F" w:rsidTr="005F655A">
        <w:trPr>
          <w:trHeight w:val="15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38</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2</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w:t>
            </w:r>
          </w:p>
        </w:tc>
      </w:tr>
      <w:tr w:rsidR="00BC575F" w:rsidRPr="00BC575F" w:rsidTr="005F655A">
        <w:trPr>
          <w:trHeight w:val="169"/>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left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580</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175</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30</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Mesalemiya</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19</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w:t>
            </w:r>
          </w:p>
        </w:tc>
      </w:tr>
      <w:tr w:rsidR="00BC575F" w:rsidRPr="00BC575F" w:rsidTr="005F655A">
        <w:trPr>
          <w:trHeight w:val="154"/>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464</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101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22</w:t>
            </w:r>
          </w:p>
        </w:tc>
      </w:tr>
      <w:tr w:rsidR="00BC575F" w:rsidRPr="00BC575F" w:rsidTr="005F655A">
        <w:trPr>
          <w:trHeight w:val="107"/>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53</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21</w:t>
            </w:r>
          </w:p>
        </w:tc>
      </w:tr>
      <w:tr w:rsidR="00BC575F" w:rsidRPr="00BC575F" w:rsidTr="005F655A">
        <w:trPr>
          <w:trHeight w:val="15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536</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113</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21</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center"/>
              <w:rPr>
                <w:rFonts w:asciiTheme="majorBidi" w:hAnsiTheme="majorBidi" w:cstheme="majorBidi"/>
                <w:color w:val="000000" w:themeColor="text1"/>
                <w:sz w:val="20"/>
                <w:szCs w:val="20"/>
              </w:rPr>
            </w:pPr>
          </w:p>
          <w:p w:rsidR="00BC575F" w:rsidRPr="00BC575F" w:rsidRDefault="00BC575F" w:rsidP="005F655A">
            <w:pPr>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Inatkalehiwet</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41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5</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12</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32</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3</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58</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5</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9</w:t>
            </w:r>
          </w:p>
        </w:tc>
      </w:tr>
      <w:tr w:rsidR="00BC575F" w:rsidRPr="00BC575F" w:rsidTr="005F655A">
        <w:trPr>
          <w:trHeight w:val="184"/>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131</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8</w:t>
            </w:r>
          </w:p>
        </w:tc>
      </w:tr>
      <w:tr w:rsidR="00BC575F" w:rsidRPr="00BC575F" w:rsidTr="005F655A">
        <w:trPr>
          <w:trHeight w:val="12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val="restart"/>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Maryam</w:t>
            </w: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Left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79</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13</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16</w:t>
            </w:r>
          </w:p>
        </w:tc>
      </w:tr>
      <w:tr w:rsidR="00BC575F" w:rsidRPr="00BC575F" w:rsidTr="005F655A">
        <w:trPr>
          <w:trHeight w:val="153"/>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Through</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9</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11</w:t>
            </w:r>
          </w:p>
        </w:tc>
      </w:tr>
      <w:tr w:rsidR="00BC575F" w:rsidRPr="00BC575F" w:rsidTr="005F655A">
        <w:trPr>
          <w:trHeight w:val="107"/>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top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Right</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60</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14</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23</w:t>
            </w:r>
          </w:p>
        </w:tc>
      </w:tr>
      <w:tr w:rsidR="00BC575F" w:rsidRPr="00BC575F" w:rsidTr="005F655A">
        <w:trPr>
          <w:trHeight w:val="138"/>
        </w:trPr>
        <w:tc>
          <w:tcPr>
            <w:tcW w:w="1620" w:type="dxa"/>
            <w:vMerge/>
          </w:tcPr>
          <w:p w:rsidR="00BC575F" w:rsidRPr="00BC575F" w:rsidRDefault="00BC575F" w:rsidP="005F655A">
            <w:pPr>
              <w:jc w:val="both"/>
              <w:rPr>
                <w:rFonts w:asciiTheme="majorBidi" w:hAnsiTheme="majorBidi" w:cstheme="majorBidi"/>
                <w:color w:val="000000" w:themeColor="text1"/>
                <w:sz w:val="20"/>
                <w:szCs w:val="20"/>
              </w:rPr>
            </w:pPr>
          </w:p>
        </w:tc>
        <w:tc>
          <w:tcPr>
            <w:tcW w:w="1530" w:type="dxa"/>
            <w:vMerge/>
            <w:tcBorders>
              <w:bottom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p>
        </w:tc>
        <w:tc>
          <w:tcPr>
            <w:tcW w:w="1530" w:type="dxa"/>
            <w:tcBorders>
              <w:top w:val="single" w:sz="4" w:space="0" w:color="auto"/>
              <w:bottom w:val="single" w:sz="4" w:space="0" w:color="auto"/>
              <w:right w:val="single" w:sz="4" w:space="0" w:color="auto"/>
            </w:tcBorders>
          </w:tcPr>
          <w:p w:rsidR="00BC575F" w:rsidRPr="00BC575F" w:rsidRDefault="00BC575F" w:rsidP="005F655A">
            <w:pPr>
              <w:jc w:val="both"/>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Total</w:t>
            </w:r>
          </w:p>
        </w:tc>
        <w:tc>
          <w:tcPr>
            <w:tcW w:w="144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147</w:t>
            </w:r>
          </w:p>
        </w:tc>
        <w:tc>
          <w:tcPr>
            <w:tcW w:w="1620" w:type="dxa"/>
            <w:tcBorders>
              <w:top w:val="single" w:sz="4" w:space="0" w:color="auto"/>
              <w:left w:val="single" w:sz="4" w:space="0" w:color="auto"/>
              <w:bottom w:val="single" w:sz="4" w:space="0" w:color="auto"/>
              <w:right w:val="single" w:sz="4" w:space="0" w:color="auto"/>
            </w:tcBorders>
            <w:vAlign w:val="bottom"/>
          </w:tcPr>
          <w:p w:rsidR="00BC575F" w:rsidRPr="00BC575F" w:rsidRDefault="00BC575F" w:rsidP="005F655A">
            <w:pPr>
              <w:jc w:val="right"/>
              <w:rPr>
                <w:rFonts w:asciiTheme="majorBidi" w:hAnsiTheme="majorBidi" w:cstheme="majorBidi"/>
                <w:color w:val="000000" w:themeColor="text1"/>
                <w:sz w:val="20"/>
                <w:szCs w:val="20"/>
              </w:rPr>
            </w:pPr>
            <w:r w:rsidRPr="00BC575F">
              <w:rPr>
                <w:rFonts w:asciiTheme="majorBidi" w:hAnsiTheme="majorBidi" w:cstheme="majorBidi"/>
                <w:color w:val="000000" w:themeColor="text1"/>
                <w:sz w:val="20"/>
                <w:szCs w:val="20"/>
              </w:rPr>
              <w:t>28</w:t>
            </w:r>
          </w:p>
        </w:tc>
        <w:tc>
          <w:tcPr>
            <w:tcW w:w="1283" w:type="dxa"/>
            <w:tcBorders>
              <w:top w:val="single" w:sz="4" w:space="0" w:color="auto"/>
              <w:left w:val="single" w:sz="4" w:space="0" w:color="auto"/>
              <w:bottom w:val="single" w:sz="4" w:space="0" w:color="auto"/>
            </w:tcBorders>
            <w:vAlign w:val="bottom"/>
          </w:tcPr>
          <w:p w:rsidR="00BC575F" w:rsidRPr="00BC575F" w:rsidRDefault="00BC575F">
            <w:pPr>
              <w:jc w:val="right"/>
              <w:rPr>
                <w:rFonts w:ascii="Times New Roman" w:hAnsi="Times New Roman" w:cs="Times New Roman"/>
                <w:color w:val="000000"/>
                <w:sz w:val="20"/>
                <w:szCs w:val="20"/>
              </w:rPr>
            </w:pPr>
            <w:r w:rsidRPr="00BC575F">
              <w:rPr>
                <w:rFonts w:ascii="Times New Roman" w:hAnsi="Times New Roman" w:cs="Times New Roman"/>
                <w:color w:val="000000"/>
                <w:sz w:val="20"/>
                <w:szCs w:val="20"/>
              </w:rPr>
              <w:t>19</w:t>
            </w:r>
          </w:p>
        </w:tc>
      </w:tr>
    </w:tbl>
    <w:p w:rsidR="00532B5A" w:rsidRPr="00ED7677" w:rsidRDefault="00212F92" w:rsidP="00532B5A">
      <w:pPr>
        <w:pStyle w:val="Heading1"/>
        <w:spacing w:before="240" w:after="240" w:line="360" w:lineRule="auto"/>
        <w:rPr>
          <w:rFonts w:ascii="Times New Roman" w:hAnsi="Times New Roman" w:cs="Times New Roman"/>
          <w:color w:val="000000" w:themeColor="text1"/>
        </w:rPr>
      </w:pPr>
      <w:bookmarkStart w:id="123" w:name="_Toc53980262"/>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4. RESULTS AND DISCUSSION</w:t>
      </w:r>
      <w:bookmarkEnd w:id="123"/>
    </w:p>
    <w:p w:rsidR="00532B5A" w:rsidRPr="00ED7677" w:rsidRDefault="00BC6FBD" w:rsidP="00532B5A">
      <w:pPr>
        <w:pStyle w:val="Heading2"/>
        <w:spacing w:before="120" w:after="120" w:line="360" w:lineRule="auto"/>
        <w:rPr>
          <w:rFonts w:ascii="Times New Roman" w:hAnsi="Times New Roman" w:cs="Times New Roman"/>
          <w:color w:val="000000" w:themeColor="text1"/>
        </w:rPr>
      </w:pPr>
      <w:bookmarkStart w:id="124" w:name="_Toc53980263"/>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4.1 Introduction</w:t>
      </w:r>
      <w:bookmarkEnd w:id="124"/>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This chapter contains the results of analysis for each specific objective and discussions for the results. Since it is the main portion, the researcher, tried to elaborate the specific objectives step by step and clearly. </w:t>
      </w:r>
    </w:p>
    <w:p w:rsidR="00532B5A" w:rsidRPr="00ED7677" w:rsidRDefault="00BC6FBD" w:rsidP="00532B5A">
      <w:pPr>
        <w:pStyle w:val="Heading2"/>
        <w:spacing w:before="120" w:after="120" w:line="360" w:lineRule="auto"/>
        <w:rPr>
          <w:rFonts w:ascii="Times New Roman" w:hAnsi="Times New Roman" w:cs="Times New Roman"/>
          <w:color w:val="000000" w:themeColor="text1"/>
        </w:rPr>
      </w:pPr>
      <w:bookmarkStart w:id="125" w:name="_Toc53980264"/>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4.2. Performance evaluation of intersections.</w:t>
      </w:r>
      <w:bookmarkEnd w:id="125"/>
    </w:p>
    <w:p w:rsidR="00532B5A" w:rsidRPr="00ED7677"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126" w:name="_Toc53980265"/>
      <w:r w:rsidRPr="00ED7677">
        <w:rPr>
          <w:rFonts w:ascii="Times New Roman" w:hAnsi="Times New Roman" w:cs="Times New Roman"/>
          <w:color w:val="000000" w:themeColor="text1"/>
          <w:sz w:val="24"/>
          <w:szCs w:val="24"/>
        </w:rPr>
        <w:t>4.2.1 Performance evaluation of M</w:t>
      </w:r>
      <w:r w:rsidR="00006DD7">
        <w:rPr>
          <w:rFonts w:ascii="Times New Roman" w:hAnsi="Times New Roman" w:cs="Times New Roman"/>
          <w:color w:val="000000" w:themeColor="text1"/>
          <w:sz w:val="24"/>
          <w:szCs w:val="24"/>
        </w:rPr>
        <w:t>enharya signalized intersection</w:t>
      </w:r>
      <w:r w:rsidRPr="00ED7677">
        <w:rPr>
          <w:rFonts w:ascii="Times New Roman" w:hAnsi="Times New Roman" w:cs="Times New Roman"/>
          <w:color w:val="000000" w:themeColor="text1"/>
          <w:sz w:val="24"/>
          <w:szCs w:val="24"/>
        </w:rPr>
        <w:t>.</w:t>
      </w:r>
      <w:bookmarkEnd w:id="126"/>
    </w:p>
    <w:p w:rsidR="00532B5A" w:rsidRPr="00ED7677" w:rsidRDefault="00532B5A" w:rsidP="00532B5A">
      <w:pPr>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Menharya signalized intersection is one of the main intersections at Hosanna city. </w:t>
      </w:r>
      <w:r w:rsidR="00C77183" w:rsidRPr="00ED7677">
        <w:rPr>
          <w:rFonts w:ascii="Times New Roman" w:hAnsi="Times New Roman" w:cs="Times New Roman"/>
          <w:color w:val="000000" w:themeColor="text1"/>
          <w:sz w:val="24"/>
          <w:szCs w:val="24"/>
        </w:rPr>
        <w:t>A</w:t>
      </w:r>
      <w:r w:rsidRPr="00ED7677">
        <w:rPr>
          <w:rFonts w:ascii="Times New Roman" w:hAnsi="Times New Roman" w:cs="Times New Roman"/>
          <w:color w:val="000000" w:themeColor="text1"/>
          <w:sz w:val="24"/>
          <w:szCs w:val="24"/>
        </w:rPr>
        <w:t>ccording to the output of SIDRA intersection, the summary of performance measurement parameters for each lane, approaches, and the intersection is summarized as follows.</w:t>
      </w:r>
    </w:p>
    <w:p w:rsidR="00971EAD" w:rsidRDefault="00532B5A" w:rsidP="001D56D1">
      <w:pPr>
        <w:pStyle w:val="Caption"/>
        <w:rPr>
          <w:b w:val="0"/>
          <w:color w:val="000000" w:themeColor="text1"/>
        </w:rPr>
      </w:pPr>
      <w:bookmarkStart w:id="127" w:name="_Toc47962429"/>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1</w:t>
      </w:r>
      <w:r w:rsidR="004E10A5" w:rsidRPr="00ED7677">
        <w:rPr>
          <w:b w:val="0"/>
          <w:noProof/>
          <w:color w:val="000000" w:themeColor="text1"/>
        </w:rPr>
        <w:fldChar w:fldCharType="end"/>
      </w:r>
      <w:r w:rsidRPr="00ED7677">
        <w:rPr>
          <w:b w:val="0"/>
          <w:color w:val="000000" w:themeColor="text1"/>
        </w:rPr>
        <w:t xml:space="preserve"> The lane use and performance output for Menharya</w:t>
      </w:r>
      <w:r w:rsidR="00B2787D">
        <w:rPr>
          <w:b w:val="0"/>
          <w:color w:val="000000" w:themeColor="text1"/>
        </w:rPr>
        <w:t xml:space="preserve"> </w:t>
      </w:r>
      <w:r w:rsidRPr="00ED7677">
        <w:rPr>
          <w:b w:val="0"/>
          <w:color w:val="000000" w:themeColor="text1"/>
        </w:rPr>
        <w:t xml:space="preserve">signalized  intersection for an </w:t>
      </w:r>
      <w:r w:rsidR="00971EAD">
        <w:rPr>
          <w:b w:val="0"/>
          <w:color w:val="000000" w:themeColor="text1"/>
        </w:rPr>
        <w:t xml:space="preserve"> </w:t>
      </w:r>
    </w:p>
    <w:p w:rsidR="00532B5A" w:rsidRPr="00ED7677" w:rsidRDefault="00971EAD" w:rsidP="001D56D1">
      <w:pPr>
        <w:pStyle w:val="Caption"/>
        <w:rPr>
          <w:b w:val="0"/>
          <w:color w:val="000000" w:themeColor="text1"/>
        </w:rPr>
      </w:pPr>
      <w:r>
        <w:rPr>
          <w:b w:val="0"/>
          <w:color w:val="000000" w:themeColor="text1"/>
        </w:rPr>
        <w:t xml:space="preserve">                 </w:t>
      </w:r>
      <w:r w:rsidR="00532B5A" w:rsidRPr="00ED7677">
        <w:rPr>
          <w:b w:val="0"/>
          <w:color w:val="000000" w:themeColor="text1"/>
        </w:rPr>
        <w:t xml:space="preserve">existing condition </w:t>
      </w:r>
      <w:bookmarkEnd w:id="127"/>
    </w:p>
    <w:tbl>
      <w:tblPr>
        <w:tblStyle w:val="TableGrid"/>
        <w:tblW w:w="9198" w:type="dxa"/>
        <w:tblLayout w:type="fixed"/>
        <w:tblLook w:val="04A0"/>
      </w:tblPr>
      <w:tblGrid>
        <w:gridCol w:w="828"/>
        <w:gridCol w:w="630"/>
        <w:gridCol w:w="630"/>
        <w:gridCol w:w="720"/>
        <w:gridCol w:w="720"/>
        <w:gridCol w:w="630"/>
        <w:gridCol w:w="450"/>
        <w:gridCol w:w="90"/>
        <w:gridCol w:w="720"/>
        <w:gridCol w:w="540"/>
        <w:gridCol w:w="810"/>
        <w:gridCol w:w="900"/>
        <w:gridCol w:w="720"/>
        <w:gridCol w:w="810"/>
      </w:tblGrid>
      <w:tr w:rsidR="00532B5A" w:rsidRPr="00ED7677" w:rsidTr="005F655A">
        <w:trPr>
          <w:trHeight w:val="248"/>
        </w:trPr>
        <w:tc>
          <w:tcPr>
            <w:tcW w:w="828"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Approaches</w:t>
            </w:r>
          </w:p>
        </w:tc>
        <w:tc>
          <w:tcPr>
            <w:tcW w:w="2700" w:type="dxa"/>
            <w:gridSpan w:val="4"/>
            <w:tcBorders>
              <w:bottom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Demand flows</w:t>
            </w:r>
          </w:p>
        </w:tc>
        <w:tc>
          <w:tcPr>
            <w:tcW w:w="630"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H.V.</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w:t>
            </w:r>
          </w:p>
        </w:tc>
        <w:tc>
          <w:tcPr>
            <w:tcW w:w="540" w:type="dxa"/>
            <w:gridSpan w:val="2"/>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Cap</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veh/h</w:t>
            </w:r>
          </w:p>
        </w:tc>
        <w:tc>
          <w:tcPr>
            <w:tcW w:w="720"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Deg</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Satn</w:t>
            </w:r>
          </w:p>
        </w:tc>
        <w:tc>
          <w:tcPr>
            <w:tcW w:w="540"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Util</w:t>
            </w:r>
          </w:p>
        </w:tc>
        <w:tc>
          <w:tcPr>
            <w:tcW w:w="810"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Average</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 xml:space="preserve"> Delay</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 xml:space="preserve">   Sec</w:t>
            </w:r>
          </w:p>
        </w:tc>
        <w:tc>
          <w:tcPr>
            <w:tcW w:w="900" w:type="dxa"/>
            <w:vMerge w:val="restart"/>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Level of service</w:t>
            </w:r>
          </w:p>
        </w:tc>
        <w:tc>
          <w:tcPr>
            <w:tcW w:w="1530" w:type="dxa"/>
            <w:gridSpan w:val="2"/>
            <w:tcBorders>
              <w:bottom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828"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T</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righ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R</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Total</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veh/h</w:t>
            </w:r>
          </w:p>
        </w:tc>
        <w:tc>
          <w:tcPr>
            <w:tcW w:w="630"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540" w:type="dxa"/>
            <w:gridSpan w:val="2"/>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540"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vMerge/>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righ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Vehicles</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Veh</w:t>
            </w:r>
          </w:p>
        </w:tc>
        <w:tc>
          <w:tcPr>
            <w:tcW w:w="810" w:type="dxa"/>
            <w:tcBorders>
              <w:top w:val="single" w:sz="4" w:space="0" w:color="auto"/>
              <w:left w:val="single" w:sz="4" w:space="0" w:color="auto"/>
            </w:tcBorders>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Length</w:t>
            </w:r>
          </w:p>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4"/>
          </w:tcPr>
          <w:p w:rsidR="00532B5A" w:rsidRPr="000169FB"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South: Lucy approach</w:t>
            </w:r>
          </w:p>
        </w:tc>
      </w:tr>
      <w:tr w:rsidR="003C0FE1" w:rsidRPr="00ED7677" w:rsidTr="005F655A">
        <w:tc>
          <w:tcPr>
            <w:tcW w:w="828" w:type="dxa"/>
          </w:tcPr>
          <w:p w:rsidR="003C0FE1" w:rsidRPr="000169FB" w:rsidRDefault="003C0FE1"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49</w:t>
            </w:r>
          </w:p>
        </w:tc>
        <w:tc>
          <w:tcPr>
            <w:tcW w:w="630" w:type="dxa"/>
            <w:tcBorders>
              <w:left w:val="single" w:sz="4" w:space="0" w:color="auto"/>
              <w:righ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22</w:t>
            </w:r>
          </w:p>
        </w:tc>
        <w:tc>
          <w:tcPr>
            <w:tcW w:w="720" w:type="dxa"/>
            <w:tcBorders>
              <w:left w:val="single" w:sz="4" w:space="0" w:color="auto"/>
              <w:right w:val="single" w:sz="4" w:space="0" w:color="auto"/>
            </w:tcBorders>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65</w:t>
            </w:r>
          </w:p>
        </w:tc>
        <w:tc>
          <w:tcPr>
            <w:tcW w:w="720" w:type="dxa"/>
            <w:tcBorders>
              <w:lef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136</w:t>
            </w:r>
          </w:p>
        </w:tc>
        <w:tc>
          <w:tcPr>
            <w:tcW w:w="630" w:type="dxa"/>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8.0</w:t>
            </w:r>
          </w:p>
        </w:tc>
        <w:tc>
          <w:tcPr>
            <w:tcW w:w="540" w:type="dxa"/>
            <w:gridSpan w:val="2"/>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231</w:t>
            </w:r>
          </w:p>
        </w:tc>
        <w:tc>
          <w:tcPr>
            <w:tcW w:w="720" w:type="dxa"/>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0.587</w:t>
            </w:r>
          </w:p>
        </w:tc>
        <w:tc>
          <w:tcPr>
            <w:tcW w:w="540" w:type="dxa"/>
          </w:tcPr>
          <w:p w:rsidR="003C0FE1" w:rsidRPr="000169FB" w:rsidRDefault="003C0FE1" w:rsidP="000E6FFA">
            <w:pPr>
              <w:autoSpaceDE w:val="0"/>
              <w:autoSpaceDN w:val="0"/>
              <w:adjustRightInd w:val="0"/>
              <w:jc w:val="both"/>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100</w:t>
            </w:r>
          </w:p>
        </w:tc>
        <w:tc>
          <w:tcPr>
            <w:tcW w:w="810" w:type="dxa"/>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65.7</w:t>
            </w:r>
          </w:p>
        </w:tc>
        <w:tc>
          <w:tcPr>
            <w:tcW w:w="900" w:type="dxa"/>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E</w:t>
            </w:r>
          </w:p>
        </w:tc>
        <w:tc>
          <w:tcPr>
            <w:tcW w:w="720" w:type="dxa"/>
            <w:tcBorders>
              <w:right w:val="single" w:sz="4" w:space="0" w:color="auto"/>
            </w:tcBorders>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8</w:t>
            </w:r>
          </w:p>
        </w:tc>
        <w:tc>
          <w:tcPr>
            <w:tcW w:w="810" w:type="dxa"/>
            <w:tcBorders>
              <w:left w:val="single" w:sz="4" w:space="0" w:color="auto"/>
            </w:tcBorders>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62.9</w:t>
            </w:r>
          </w:p>
        </w:tc>
      </w:tr>
      <w:tr w:rsidR="003C0FE1" w:rsidRPr="00ED7677" w:rsidTr="005F655A">
        <w:tc>
          <w:tcPr>
            <w:tcW w:w="828" w:type="dxa"/>
          </w:tcPr>
          <w:p w:rsidR="003C0FE1" w:rsidRPr="000169FB" w:rsidRDefault="003C0FE1"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49</w:t>
            </w:r>
          </w:p>
        </w:tc>
        <w:tc>
          <w:tcPr>
            <w:tcW w:w="630" w:type="dxa"/>
            <w:tcBorders>
              <w:left w:val="single" w:sz="4" w:space="0" w:color="auto"/>
              <w:righ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22</w:t>
            </w:r>
          </w:p>
        </w:tc>
        <w:tc>
          <w:tcPr>
            <w:tcW w:w="720" w:type="dxa"/>
            <w:tcBorders>
              <w:left w:val="single" w:sz="4" w:space="0" w:color="auto"/>
              <w:right w:val="single" w:sz="4" w:space="0" w:color="auto"/>
            </w:tcBorders>
          </w:tcPr>
          <w:p w:rsidR="003C0FE1" w:rsidRPr="000169FB" w:rsidRDefault="003C0FE1" w:rsidP="005F655A">
            <w:pPr>
              <w:autoSpaceDE w:val="0"/>
              <w:autoSpaceDN w:val="0"/>
              <w:adjustRightInd w:val="0"/>
              <w:jc w:val="center"/>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 xml:space="preserve">     65</w:t>
            </w:r>
          </w:p>
        </w:tc>
        <w:tc>
          <w:tcPr>
            <w:tcW w:w="720" w:type="dxa"/>
            <w:tcBorders>
              <w:left w:val="single" w:sz="4" w:space="0" w:color="auto"/>
            </w:tcBorders>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136</w:t>
            </w:r>
          </w:p>
        </w:tc>
        <w:tc>
          <w:tcPr>
            <w:tcW w:w="630" w:type="dxa"/>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8.0</w:t>
            </w:r>
          </w:p>
        </w:tc>
        <w:tc>
          <w:tcPr>
            <w:tcW w:w="540" w:type="dxa"/>
            <w:gridSpan w:val="2"/>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3C0FE1" w:rsidRPr="000169FB" w:rsidRDefault="003C0FE1"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0.587</w:t>
            </w:r>
          </w:p>
        </w:tc>
        <w:tc>
          <w:tcPr>
            <w:tcW w:w="540" w:type="dxa"/>
          </w:tcPr>
          <w:p w:rsidR="003C0FE1" w:rsidRPr="000169FB" w:rsidRDefault="003C0FE1" w:rsidP="000E6FFA">
            <w:pPr>
              <w:autoSpaceDE w:val="0"/>
              <w:autoSpaceDN w:val="0"/>
              <w:adjustRightInd w:val="0"/>
              <w:jc w:val="both"/>
              <w:rPr>
                <w:rFonts w:ascii="Times New Roman" w:eastAsia="Times New Roman" w:hAnsi="Times New Roman" w:cs="Times New Roman"/>
                <w:color w:val="000000"/>
                <w:sz w:val="20"/>
                <w:szCs w:val="20"/>
              </w:rPr>
            </w:pPr>
          </w:p>
        </w:tc>
        <w:tc>
          <w:tcPr>
            <w:tcW w:w="810" w:type="dxa"/>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65.7</w:t>
            </w:r>
          </w:p>
        </w:tc>
        <w:tc>
          <w:tcPr>
            <w:tcW w:w="900" w:type="dxa"/>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E</w:t>
            </w:r>
          </w:p>
        </w:tc>
        <w:tc>
          <w:tcPr>
            <w:tcW w:w="720" w:type="dxa"/>
            <w:tcBorders>
              <w:right w:val="single" w:sz="4" w:space="0" w:color="auto"/>
            </w:tcBorders>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8</w:t>
            </w:r>
          </w:p>
        </w:tc>
        <w:tc>
          <w:tcPr>
            <w:tcW w:w="810" w:type="dxa"/>
            <w:tcBorders>
              <w:left w:val="single" w:sz="4" w:space="0" w:color="auto"/>
            </w:tcBorders>
          </w:tcPr>
          <w:p w:rsidR="003C0FE1" w:rsidRPr="000169FB" w:rsidRDefault="003C0FE1"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62.9</w:t>
            </w:r>
          </w:p>
        </w:tc>
      </w:tr>
      <w:tr w:rsidR="003C0FE1" w:rsidRPr="00ED7677" w:rsidTr="005F655A">
        <w:tc>
          <w:tcPr>
            <w:tcW w:w="9198" w:type="dxa"/>
            <w:gridSpan w:val="14"/>
          </w:tcPr>
          <w:p w:rsidR="003C0FE1" w:rsidRPr="000169FB" w:rsidRDefault="003C0FE1"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East: Handa mall approach</w:t>
            </w:r>
          </w:p>
        </w:tc>
      </w:tr>
      <w:tr w:rsidR="00A6776B" w:rsidRPr="00ED7677" w:rsidTr="005F655A">
        <w:tc>
          <w:tcPr>
            <w:tcW w:w="828" w:type="dxa"/>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38</w:t>
            </w:r>
          </w:p>
        </w:tc>
        <w:tc>
          <w:tcPr>
            <w:tcW w:w="63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38</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w:t>
            </w:r>
          </w:p>
        </w:tc>
        <w:tc>
          <w:tcPr>
            <w:tcW w:w="72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76</w:t>
            </w:r>
          </w:p>
        </w:tc>
        <w:tc>
          <w:tcPr>
            <w:tcW w:w="63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0.0</w:t>
            </w:r>
          </w:p>
        </w:tc>
        <w:tc>
          <w:tcPr>
            <w:tcW w:w="540" w:type="dxa"/>
            <w:gridSpan w:val="2"/>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55</w:t>
            </w:r>
          </w:p>
        </w:tc>
        <w:tc>
          <w:tcPr>
            <w:tcW w:w="72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1.374</w:t>
            </w:r>
          </w:p>
        </w:tc>
        <w:tc>
          <w:tcPr>
            <w:tcW w:w="54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100</w:t>
            </w:r>
          </w:p>
        </w:tc>
        <w:tc>
          <w:tcPr>
            <w:tcW w:w="81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311.8</w:t>
            </w:r>
          </w:p>
        </w:tc>
        <w:tc>
          <w:tcPr>
            <w:tcW w:w="90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F</w:t>
            </w:r>
          </w:p>
        </w:tc>
        <w:tc>
          <w:tcPr>
            <w:tcW w:w="72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10</w:t>
            </w:r>
          </w:p>
        </w:tc>
        <w:tc>
          <w:tcPr>
            <w:tcW w:w="81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68.4</w:t>
            </w:r>
          </w:p>
        </w:tc>
      </w:tr>
      <w:tr w:rsidR="00A6776B" w:rsidRPr="00ED7677" w:rsidTr="005F655A">
        <w:tc>
          <w:tcPr>
            <w:tcW w:w="828" w:type="dxa"/>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2</w:t>
            </w:r>
          </w:p>
        </w:tc>
        <w:tc>
          <w:tcPr>
            <w:tcW w:w="63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w:t>
            </w:r>
          </w:p>
        </w:tc>
        <w:tc>
          <w:tcPr>
            <w:tcW w:w="63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536</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19</w:t>
            </w:r>
          </w:p>
        </w:tc>
        <w:tc>
          <w:tcPr>
            <w:tcW w:w="72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555</w:t>
            </w:r>
          </w:p>
        </w:tc>
        <w:tc>
          <w:tcPr>
            <w:tcW w:w="63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0.0</w:t>
            </w:r>
          </w:p>
        </w:tc>
        <w:tc>
          <w:tcPr>
            <w:tcW w:w="540" w:type="dxa"/>
            <w:gridSpan w:val="2"/>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404</w:t>
            </w:r>
          </w:p>
        </w:tc>
        <w:tc>
          <w:tcPr>
            <w:tcW w:w="720" w:type="dxa"/>
          </w:tcPr>
          <w:p w:rsidR="00A6776B" w:rsidRPr="000169FB" w:rsidRDefault="00A6776B" w:rsidP="005F655A">
            <w:pPr>
              <w:autoSpaceDE w:val="0"/>
              <w:autoSpaceDN w:val="0"/>
              <w:adjustRightInd w:val="0"/>
              <w:jc w:val="center"/>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1.374</w:t>
            </w:r>
          </w:p>
        </w:tc>
        <w:tc>
          <w:tcPr>
            <w:tcW w:w="54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100</w:t>
            </w:r>
          </w:p>
        </w:tc>
        <w:tc>
          <w:tcPr>
            <w:tcW w:w="81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234.6</w:t>
            </w:r>
          </w:p>
        </w:tc>
        <w:tc>
          <w:tcPr>
            <w:tcW w:w="90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F</w:t>
            </w:r>
          </w:p>
        </w:tc>
        <w:tc>
          <w:tcPr>
            <w:tcW w:w="72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71</w:t>
            </w:r>
          </w:p>
        </w:tc>
        <w:tc>
          <w:tcPr>
            <w:tcW w:w="81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497.4</w:t>
            </w:r>
          </w:p>
        </w:tc>
      </w:tr>
      <w:tr w:rsidR="00A6776B" w:rsidRPr="00ED7677" w:rsidTr="005F655A">
        <w:tc>
          <w:tcPr>
            <w:tcW w:w="828" w:type="dxa"/>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38</w:t>
            </w:r>
          </w:p>
        </w:tc>
        <w:tc>
          <w:tcPr>
            <w:tcW w:w="63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574</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19</w:t>
            </w:r>
          </w:p>
        </w:tc>
        <w:tc>
          <w:tcPr>
            <w:tcW w:w="72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631</w:t>
            </w:r>
          </w:p>
        </w:tc>
        <w:tc>
          <w:tcPr>
            <w:tcW w:w="63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0.0</w:t>
            </w:r>
          </w:p>
        </w:tc>
        <w:tc>
          <w:tcPr>
            <w:tcW w:w="540" w:type="dxa"/>
            <w:gridSpan w:val="2"/>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1.374</w:t>
            </w:r>
          </w:p>
        </w:tc>
        <w:tc>
          <w:tcPr>
            <w:tcW w:w="54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243.9</w:t>
            </w:r>
          </w:p>
        </w:tc>
        <w:tc>
          <w:tcPr>
            <w:tcW w:w="900" w:type="dxa"/>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F</w:t>
            </w:r>
          </w:p>
        </w:tc>
        <w:tc>
          <w:tcPr>
            <w:tcW w:w="72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71</w:t>
            </w:r>
          </w:p>
        </w:tc>
        <w:tc>
          <w:tcPr>
            <w:tcW w:w="81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497.4</w:t>
            </w:r>
          </w:p>
        </w:tc>
      </w:tr>
      <w:tr w:rsidR="003C0FE1" w:rsidRPr="00ED7677" w:rsidTr="005F655A">
        <w:tc>
          <w:tcPr>
            <w:tcW w:w="9198" w:type="dxa"/>
            <w:gridSpan w:val="14"/>
          </w:tcPr>
          <w:p w:rsidR="003C0FE1" w:rsidRPr="000169FB" w:rsidRDefault="003C0FE1"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North: Hospital approach</w:t>
            </w:r>
          </w:p>
        </w:tc>
      </w:tr>
      <w:tr w:rsidR="00A6776B" w:rsidRPr="00ED7677" w:rsidTr="005F655A">
        <w:tc>
          <w:tcPr>
            <w:tcW w:w="828" w:type="dxa"/>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132</w:t>
            </w:r>
          </w:p>
        </w:tc>
        <w:tc>
          <w:tcPr>
            <w:tcW w:w="63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44</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168</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344</w:t>
            </w:r>
          </w:p>
        </w:tc>
        <w:tc>
          <w:tcPr>
            <w:tcW w:w="63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6.3</w:t>
            </w:r>
          </w:p>
        </w:tc>
        <w:tc>
          <w:tcPr>
            <w:tcW w:w="540" w:type="dxa"/>
            <w:gridSpan w:val="2"/>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257</w:t>
            </w:r>
          </w:p>
        </w:tc>
        <w:tc>
          <w:tcPr>
            <w:tcW w:w="720" w:type="dxa"/>
          </w:tcPr>
          <w:p w:rsidR="00A6776B" w:rsidRPr="000169FB" w:rsidRDefault="00A6776B" w:rsidP="000E6FFA">
            <w:pPr>
              <w:autoSpaceDE w:val="0"/>
              <w:autoSpaceDN w:val="0"/>
              <w:adjustRightInd w:val="0"/>
              <w:jc w:val="both"/>
              <w:rPr>
                <w:rFonts w:ascii="Times New Roman" w:eastAsia="Times New Roman" w:hAnsi="Times New Roman" w:cs="Times New Roman"/>
                <w:color w:val="000000"/>
                <w:sz w:val="20"/>
                <w:szCs w:val="20"/>
              </w:rPr>
            </w:pPr>
          </w:p>
        </w:tc>
        <w:tc>
          <w:tcPr>
            <w:tcW w:w="540" w:type="dxa"/>
            <w:tcBorders>
              <w:right w:val="single" w:sz="4" w:space="0" w:color="auto"/>
            </w:tcBorders>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100</w:t>
            </w:r>
          </w:p>
        </w:tc>
        <w:tc>
          <w:tcPr>
            <w:tcW w:w="81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234.3</w:t>
            </w:r>
          </w:p>
        </w:tc>
        <w:tc>
          <w:tcPr>
            <w:tcW w:w="900" w:type="dxa"/>
            <w:tcBorders>
              <w:left w:val="single" w:sz="4" w:space="0" w:color="auto"/>
              <w:right w:val="single" w:sz="4" w:space="0" w:color="auto"/>
            </w:tcBorders>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F</w:t>
            </w:r>
          </w:p>
        </w:tc>
        <w:tc>
          <w:tcPr>
            <w:tcW w:w="720" w:type="dxa"/>
            <w:tcBorders>
              <w:left w:val="single" w:sz="4" w:space="0" w:color="auto"/>
              <w:righ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42</w:t>
            </w:r>
          </w:p>
        </w:tc>
        <w:tc>
          <w:tcPr>
            <w:tcW w:w="810" w:type="dxa"/>
            <w:tcBorders>
              <w:left w:val="single" w:sz="4" w:space="0" w:color="auto"/>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312.2</w:t>
            </w:r>
          </w:p>
        </w:tc>
      </w:tr>
      <w:tr w:rsidR="00A6776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trPr>
        <w:tc>
          <w:tcPr>
            <w:tcW w:w="828" w:type="dxa"/>
            <w:tcBorders>
              <w:bottom w:val="single" w:sz="3" w:space="0" w:color="A0A0A0"/>
            </w:tcBorders>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Approach</w:t>
            </w:r>
          </w:p>
        </w:tc>
        <w:tc>
          <w:tcPr>
            <w:tcW w:w="63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132</w:t>
            </w:r>
          </w:p>
        </w:tc>
        <w:tc>
          <w:tcPr>
            <w:tcW w:w="63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44</w:t>
            </w:r>
          </w:p>
        </w:tc>
        <w:tc>
          <w:tcPr>
            <w:tcW w:w="72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168</w:t>
            </w:r>
          </w:p>
        </w:tc>
        <w:tc>
          <w:tcPr>
            <w:tcW w:w="72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344</w:t>
            </w:r>
          </w:p>
        </w:tc>
        <w:tc>
          <w:tcPr>
            <w:tcW w:w="63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6.3</w:t>
            </w:r>
          </w:p>
        </w:tc>
        <w:tc>
          <w:tcPr>
            <w:tcW w:w="540" w:type="dxa"/>
            <w:gridSpan w:val="2"/>
            <w:tcBorders>
              <w:bottom w:val="single" w:sz="3" w:space="0" w:color="A0A0A0"/>
            </w:tcBorders>
          </w:tcPr>
          <w:p w:rsidR="00A6776B" w:rsidRPr="000169FB" w:rsidRDefault="00A6776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1.341</w:t>
            </w:r>
          </w:p>
        </w:tc>
        <w:tc>
          <w:tcPr>
            <w:tcW w:w="540" w:type="dxa"/>
            <w:tcBorders>
              <w:bottom w:val="single" w:sz="3" w:space="0" w:color="A0A0A0"/>
            </w:tcBorders>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234.3</w:t>
            </w:r>
          </w:p>
        </w:tc>
        <w:tc>
          <w:tcPr>
            <w:tcW w:w="900" w:type="dxa"/>
            <w:tcBorders>
              <w:bottom w:val="single" w:sz="3" w:space="0" w:color="A0A0A0"/>
            </w:tcBorders>
          </w:tcPr>
          <w:p w:rsidR="00A6776B" w:rsidRPr="000169FB" w:rsidRDefault="00A6776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LOS F</w:t>
            </w:r>
          </w:p>
        </w:tc>
        <w:tc>
          <w:tcPr>
            <w:tcW w:w="72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42</w:t>
            </w:r>
          </w:p>
        </w:tc>
        <w:tc>
          <w:tcPr>
            <w:tcW w:w="810" w:type="dxa"/>
            <w:tcBorders>
              <w:bottom w:val="single" w:sz="3" w:space="0" w:color="A0A0A0"/>
            </w:tcBorders>
          </w:tcPr>
          <w:p w:rsidR="00A6776B" w:rsidRPr="000169FB" w:rsidRDefault="00A6776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312.2</w:t>
            </w:r>
          </w:p>
        </w:tc>
      </w:tr>
      <w:tr w:rsidR="00A6776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4"/>
            <w:tcBorders>
              <w:bottom w:val="single" w:sz="3" w:space="0" w:color="A0A0A0"/>
            </w:tcBorders>
          </w:tcPr>
          <w:p w:rsidR="00A6776B" w:rsidRPr="000169FB" w:rsidRDefault="00A6776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West: 18 Mazorya approach</w:t>
            </w:r>
          </w:p>
        </w:tc>
      </w:tr>
      <w:tr w:rsidR="000169F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828" w:type="dxa"/>
            <w:tcBorders>
              <w:bottom w:val="single" w:sz="3" w:space="0" w:color="A0A0A0"/>
            </w:tcBorders>
          </w:tcPr>
          <w:p w:rsidR="000169FB" w:rsidRPr="000169FB" w:rsidRDefault="000169F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1</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11</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191</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202</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4.7</w:t>
            </w:r>
          </w:p>
        </w:tc>
        <w:tc>
          <w:tcPr>
            <w:tcW w:w="45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264</w:t>
            </w:r>
          </w:p>
        </w:tc>
        <w:tc>
          <w:tcPr>
            <w:tcW w:w="810" w:type="dxa"/>
            <w:gridSpan w:val="2"/>
            <w:tcBorders>
              <w:bottom w:val="single" w:sz="3" w:space="0" w:color="A0A0A0"/>
            </w:tcBorders>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0.766</w:t>
            </w:r>
          </w:p>
        </w:tc>
        <w:tc>
          <w:tcPr>
            <w:tcW w:w="540" w:type="dxa"/>
            <w:tcBorders>
              <w:bottom w:val="single" w:sz="3" w:space="0" w:color="A0A0A0"/>
            </w:tcBorders>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71.7</w:t>
            </w:r>
          </w:p>
        </w:tc>
        <w:tc>
          <w:tcPr>
            <w:tcW w:w="90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LOS E</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w:t>
            </w:r>
          </w:p>
        </w:tc>
        <w:tc>
          <w:tcPr>
            <w:tcW w:w="81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95.2</w:t>
            </w:r>
          </w:p>
        </w:tc>
      </w:tr>
      <w:tr w:rsidR="000169F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828" w:type="dxa"/>
            <w:tcBorders>
              <w:bottom w:val="single" w:sz="3" w:space="0" w:color="A0A0A0"/>
            </w:tcBorders>
          </w:tcPr>
          <w:p w:rsidR="000169FB" w:rsidRPr="000169FB" w:rsidRDefault="000169F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Lane 2</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0</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289</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11</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299</w:t>
            </w:r>
          </w:p>
        </w:tc>
        <w:tc>
          <w:tcPr>
            <w:tcW w:w="63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5.2</w:t>
            </w:r>
          </w:p>
        </w:tc>
        <w:tc>
          <w:tcPr>
            <w:tcW w:w="45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391</w:t>
            </w:r>
          </w:p>
        </w:tc>
        <w:tc>
          <w:tcPr>
            <w:tcW w:w="810" w:type="dxa"/>
            <w:gridSpan w:val="2"/>
            <w:tcBorders>
              <w:bottom w:val="single" w:sz="3" w:space="0" w:color="A0A0A0"/>
            </w:tcBorders>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0.766</w:t>
            </w:r>
          </w:p>
        </w:tc>
        <w:tc>
          <w:tcPr>
            <w:tcW w:w="540" w:type="dxa"/>
            <w:tcBorders>
              <w:bottom w:val="single" w:sz="3" w:space="0" w:color="A0A0A0"/>
            </w:tcBorders>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61.9</w:t>
            </w:r>
          </w:p>
        </w:tc>
        <w:tc>
          <w:tcPr>
            <w:tcW w:w="90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LOS E</w:t>
            </w:r>
          </w:p>
        </w:tc>
        <w:tc>
          <w:tcPr>
            <w:tcW w:w="72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19</w:t>
            </w:r>
          </w:p>
        </w:tc>
        <w:tc>
          <w:tcPr>
            <w:tcW w:w="810" w:type="dxa"/>
            <w:tcBorders>
              <w:bottom w:val="single" w:sz="3" w:space="0" w:color="A0A0A0"/>
            </w:tcBorders>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136.4</w:t>
            </w:r>
          </w:p>
        </w:tc>
      </w:tr>
      <w:tr w:rsidR="000169F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828" w:type="dxa"/>
          </w:tcPr>
          <w:p w:rsidR="000169FB" w:rsidRPr="000169FB" w:rsidRDefault="000169F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Approach</w:t>
            </w:r>
          </w:p>
        </w:tc>
        <w:tc>
          <w:tcPr>
            <w:tcW w:w="63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11</w:t>
            </w:r>
          </w:p>
        </w:tc>
        <w:tc>
          <w:tcPr>
            <w:tcW w:w="63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480</w:t>
            </w:r>
          </w:p>
        </w:tc>
        <w:tc>
          <w:tcPr>
            <w:tcW w:w="72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11</w:t>
            </w:r>
          </w:p>
        </w:tc>
        <w:tc>
          <w:tcPr>
            <w:tcW w:w="72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501</w:t>
            </w:r>
          </w:p>
        </w:tc>
        <w:tc>
          <w:tcPr>
            <w:tcW w:w="63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5.0</w:t>
            </w:r>
          </w:p>
        </w:tc>
        <w:tc>
          <w:tcPr>
            <w:tcW w:w="450" w:type="dxa"/>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gridSpan w:val="2"/>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sz w:val="20"/>
                <w:szCs w:val="20"/>
              </w:rPr>
              <w:t>0.766</w:t>
            </w:r>
          </w:p>
        </w:tc>
        <w:tc>
          <w:tcPr>
            <w:tcW w:w="540" w:type="dxa"/>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65.8</w:t>
            </w:r>
          </w:p>
        </w:tc>
        <w:tc>
          <w:tcPr>
            <w:tcW w:w="90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LOS E</w:t>
            </w:r>
          </w:p>
        </w:tc>
        <w:tc>
          <w:tcPr>
            <w:tcW w:w="72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19</w:t>
            </w:r>
          </w:p>
        </w:tc>
        <w:tc>
          <w:tcPr>
            <w:tcW w:w="81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136.4</w:t>
            </w:r>
          </w:p>
        </w:tc>
      </w:tr>
      <w:tr w:rsidR="000169FB"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1"/>
        </w:trPr>
        <w:tc>
          <w:tcPr>
            <w:tcW w:w="828" w:type="dxa"/>
          </w:tcPr>
          <w:p w:rsidR="000169FB" w:rsidRPr="000169FB" w:rsidRDefault="000169FB" w:rsidP="005F655A">
            <w:pPr>
              <w:autoSpaceDE w:val="0"/>
              <w:autoSpaceDN w:val="0"/>
              <w:adjustRightInd w:val="0"/>
              <w:jc w:val="both"/>
              <w:rPr>
                <w:rFonts w:ascii="Times New Roman" w:eastAsia="Times New Roman" w:hAnsi="Times New Roman" w:cs="Times New Roman"/>
                <w:color w:val="000000" w:themeColor="text1"/>
                <w:sz w:val="20"/>
                <w:szCs w:val="20"/>
              </w:rPr>
            </w:pPr>
            <w:r w:rsidRPr="000169FB">
              <w:rPr>
                <w:rFonts w:ascii="Times New Roman" w:eastAsia="Times New Roman" w:hAnsi="Times New Roman" w:cs="Times New Roman"/>
                <w:color w:val="000000" w:themeColor="text1"/>
                <w:sz w:val="20"/>
                <w:szCs w:val="20"/>
              </w:rPr>
              <w:t>Intersection</w:t>
            </w:r>
          </w:p>
        </w:tc>
        <w:tc>
          <w:tcPr>
            <w:tcW w:w="630" w:type="dxa"/>
          </w:tcPr>
          <w:p w:rsidR="000169FB" w:rsidRPr="000169FB" w:rsidRDefault="000169F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0169FB" w:rsidRPr="000169FB" w:rsidRDefault="000169F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Pr>
          <w:p w:rsidR="000169FB" w:rsidRPr="000169FB" w:rsidRDefault="000169F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1612</w:t>
            </w:r>
          </w:p>
        </w:tc>
        <w:tc>
          <w:tcPr>
            <w:tcW w:w="63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3.6</w:t>
            </w:r>
          </w:p>
        </w:tc>
        <w:tc>
          <w:tcPr>
            <w:tcW w:w="450" w:type="dxa"/>
          </w:tcPr>
          <w:p w:rsidR="000169FB" w:rsidRPr="000169FB" w:rsidRDefault="000169F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gridSpan w:val="2"/>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1.374</w:t>
            </w:r>
          </w:p>
        </w:tc>
        <w:tc>
          <w:tcPr>
            <w:tcW w:w="540" w:type="dxa"/>
          </w:tcPr>
          <w:p w:rsidR="000169FB" w:rsidRPr="000169FB" w:rsidRDefault="000169FB" w:rsidP="000E6FFA">
            <w:pPr>
              <w:autoSpaceDE w:val="0"/>
              <w:autoSpaceDN w:val="0"/>
              <w:adjustRightInd w:val="0"/>
              <w:jc w:val="both"/>
              <w:rPr>
                <w:rFonts w:ascii="Times New Roman" w:eastAsia="Times New Roman" w:hAnsi="Times New Roman" w:cs="Times New Roman"/>
                <w:color w:val="000000"/>
                <w:sz w:val="20"/>
                <w:szCs w:val="20"/>
              </w:rPr>
            </w:pPr>
          </w:p>
        </w:tc>
        <w:tc>
          <w:tcPr>
            <w:tcW w:w="81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171.5</w:t>
            </w:r>
          </w:p>
        </w:tc>
        <w:tc>
          <w:tcPr>
            <w:tcW w:w="90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LOS F</w:t>
            </w:r>
          </w:p>
        </w:tc>
        <w:tc>
          <w:tcPr>
            <w:tcW w:w="72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71</w:t>
            </w:r>
          </w:p>
        </w:tc>
        <w:tc>
          <w:tcPr>
            <w:tcW w:w="810" w:type="dxa"/>
          </w:tcPr>
          <w:p w:rsidR="000169FB" w:rsidRPr="000169FB" w:rsidRDefault="000169FB" w:rsidP="000E6FFA">
            <w:pPr>
              <w:autoSpaceDE w:val="0"/>
              <w:autoSpaceDN w:val="0"/>
              <w:adjustRightInd w:val="0"/>
              <w:jc w:val="right"/>
              <w:rPr>
                <w:rFonts w:ascii="Times New Roman" w:eastAsia="Times New Roman" w:hAnsi="Times New Roman" w:cs="Times New Roman"/>
                <w:color w:val="000000"/>
                <w:sz w:val="20"/>
                <w:szCs w:val="20"/>
              </w:rPr>
            </w:pPr>
            <w:r w:rsidRPr="000169FB">
              <w:rPr>
                <w:rFonts w:ascii="Times New Roman" w:eastAsia="Times New Roman" w:hAnsi="Times New Roman" w:cs="Times New Roman"/>
                <w:color w:val="000000"/>
                <w:sz w:val="20"/>
                <w:szCs w:val="20"/>
              </w:rPr>
              <w:t>497.4</w:t>
            </w:r>
          </w:p>
        </w:tc>
      </w:tr>
    </w:tbl>
    <w:tbl>
      <w:tblPr>
        <w:tblW w:w="9090" w:type="dxa"/>
        <w:tblInd w:w="10" w:type="dxa"/>
        <w:tblLayout w:type="fixed"/>
        <w:tblCellMar>
          <w:top w:w="10" w:type="dxa"/>
          <w:left w:w="10" w:type="dxa"/>
          <w:bottom w:w="10" w:type="dxa"/>
          <w:right w:w="10" w:type="dxa"/>
        </w:tblCellMar>
        <w:tblLook w:val="0000"/>
      </w:tblPr>
      <w:tblGrid>
        <w:gridCol w:w="9090"/>
      </w:tblGrid>
      <w:tr w:rsidR="00532B5A" w:rsidRPr="00ED7677" w:rsidTr="005F655A">
        <w:trPr>
          <w:trHeight w:val="2690"/>
        </w:trPr>
        <w:tc>
          <w:tcPr>
            <w:tcW w:w="9090" w:type="dxa"/>
            <w:tcBorders>
              <w:top w:val="nil"/>
              <w:left w:val="nil"/>
              <w:bottom w:val="nil"/>
              <w:right w:val="nil"/>
            </w:tcBorders>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lastRenderedPageBreak/>
              <w:t xml:space="preserve">In the software analysis, the lane LOS was done by using both average delay and volume to capacity ratio (degree of saturation) as it was stated in HCM 2010. Lane LOS values are based on average delay and v/c ratio (degree of saturation) per lane. LOS F will result if v/c &gt; irrespective of lane delay value (does not apply for approaches and intersection). Intersection and Approach LOS values are based on average delay for all lanes (v/c not used as specified in HCM 2010). HCM Delay Model used.  </w:t>
            </w: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it </w:t>
            </w:r>
            <w:r w:rsidR="00DF57C4">
              <w:rPr>
                <w:rFonts w:ascii="Times New Roman" w:eastAsia="Times New Roman" w:hAnsi="Times New Roman" w:cs="Times New Roman"/>
                <w:color w:val="000000" w:themeColor="text1"/>
                <w:sz w:val="24"/>
                <w:szCs w:val="24"/>
              </w:rPr>
              <w:t>is shown on the table above, Hospital and Handa</w:t>
            </w:r>
            <w:r w:rsidR="00FE6C29">
              <w:rPr>
                <w:rFonts w:ascii="Times New Roman" w:eastAsia="Times New Roman" w:hAnsi="Times New Roman" w:cs="Times New Roman"/>
                <w:color w:val="000000" w:themeColor="text1"/>
                <w:sz w:val="24"/>
                <w:szCs w:val="24"/>
              </w:rPr>
              <w:t xml:space="preserve"> </w:t>
            </w:r>
            <w:r w:rsidR="00DF57C4">
              <w:rPr>
                <w:rFonts w:ascii="Times New Roman" w:eastAsia="Times New Roman" w:hAnsi="Times New Roman" w:cs="Times New Roman"/>
                <w:color w:val="000000" w:themeColor="text1"/>
                <w:sz w:val="24"/>
                <w:szCs w:val="24"/>
              </w:rPr>
              <w:t>mall</w:t>
            </w:r>
            <w:r w:rsidRPr="00ED7677">
              <w:rPr>
                <w:rFonts w:ascii="Times New Roman" w:eastAsia="Times New Roman" w:hAnsi="Times New Roman" w:cs="Times New Roman"/>
                <w:color w:val="000000" w:themeColor="text1"/>
                <w:sz w:val="24"/>
                <w:szCs w:val="24"/>
              </w:rPr>
              <w:t xml:space="preserve"> approaches of this intersection are operating above their capacity because the volume to capacity rati</w:t>
            </w:r>
            <w:r w:rsidR="00DF57C4">
              <w:rPr>
                <w:rFonts w:ascii="Times New Roman" w:eastAsia="Times New Roman" w:hAnsi="Times New Roman" w:cs="Times New Roman"/>
                <w:color w:val="000000" w:themeColor="text1"/>
                <w:sz w:val="24"/>
                <w:szCs w:val="24"/>
              </w:rPr>
              <w:t>o (degree of saturation) for both</w:t>
            </w:r>
            <w:r w:rsidRPr="00ED7677">
              <w:rPr>
                <w:rFonts w:ascii="Times New Roman" w:eastAsia="Times New Roman" w:hAnsi="Times New Roman" w:cs="Times New Roman"/>
                <w:color w:val="000000" w:themeColor="text1"/>
                <w:sz w:val="24"/>
                <w:szCs w:val="24"/>
              </w:rPr>
              <w:t xml:space="preserve"> approaches is greater than one. Currently, the intersection is operating in congested condition with LOS F during the peak hour. Overall, the intersection is experiencing an aver</w:t>
            </w:r>
            <w:r w:rsidR="00C3388B">
              <w:rPr>
                <w:rFonts w:ascii="Times New Roman" w:eastAsia="Times New Roman" w:hAnsi="Times New Roman" w:cs="Times New Roman"/>
                <w:color w:val="000000" w:themeColor="text1"/>
                <w:sz w:val="24"/>
                <w:szCs w:val="24"/>
              </w:rPr>
              <w:t>age control delay of 171.5</w:t>
            </w:r>
            <w:r w:rsidRPr="00ED7677">
              <w:rPr>
                <w:rFonts w:ascii="Times New Roman" w:eastAsia="Times New Roman" w:hAnsi="Times New Roman" w:cs="Times New Roman"/>
                <w:color w:val="000000" w:themeColor="text1"/>
                <w:sz w:val="24"/>
                <w:szCs w:val="24"/>
              </w:rPr>
              <w:t xml:space="preserve"> seconds per vehicle wit</w:t>
            </w:r>
            <w:r w:rsidR="00F23DD3">
              <w:rPr>
                <w:rFonts w:ascii="Times New Roman" w:eastAsia="Times New Roman" w:hAnsi="Times New Roman" w:cs="Times New Roman"/>
                <w:color w:val="000000" w:themeColor="text1"/>
                <w:sz w:val="24"/>
                <w:szCs w:val="24"/>
              </w:rPr>
              <w:t>h Degree of saturations as 1.374</w:t>
            </w:r>
            <w:r w:rsidRPr="00ED7677">
              <w:rPr>
                <w:rFonts w:ascii="Times New Roman" w:eastAsia="Times New Roman" w:hAnsi="Times New Roman" w:cs="Times New Roman"/>
                <w:color w:val="000000" w:themeColor="text1"/>
                <w:sz w:val="24"/>
                <w:szCs w:val="24"/>
              </w:rPr>
              <w:t xml:space="preserve"> and average queue length of </w:t>
            </w:r>
            <w:r w:rsidR="00F23DD3">
              <w:rPr>
                <w:rFonts w:ascii="Times New Roman" w:eastAsia="Times New Roman" w:hAnsi="Times New Roman" w:cs="Times New Roman"/>
                <w:color w:val="000000" w:themeColor="text1"/>
                <w:sz w:val="24"/>
                <w:szCs w:val="24"/>
              </w:rPr>
              <w:t>497.4</w:t>
            </w:r>
            <w:r w:rsidR="002D7F5E">
              <w:rPr>
                <w:rFonts w:ascii="Times New Roman" w:eastAsia="Times New Roman" w:hAnsi="Times New Roman" w:cs="Times New Roman"/>
                <w:color w:val="000000" w:themeColor="text1"/>
                <w:sz w:val="24"/>
                <w:szCs w:val="24"/>
              </w:rPr>
              <w:t xml:space="preserve"> m. The Handa mal</w:t>
            </w:r>
            <w:r w:rsidR="00EA3901">
              <w:rPr>
                <w:rFonts w:ascii="Times New Roman" w:eastAsia="Times New Roman" w:hAnsi="Times New Roman" w:cs="Times New Roman"/>
                <w:color w:val="000000" w:themeColor="text1"/>
                <w:sz w:val="24"/>
                <w:szCs w:val="24"/>
              </w:rPr>
              <w:t>l</w:t>
            </w:r>
            <w:r w:rsidRPr="00ED7677">
              <w:rPr>
                <w:rFonts w:ascii="Times New Roman" w:eastAsia="Times New Roman" w:hAnsi="Times New Roman" w:cs="Times New Roman"/>
                <w:color w:val="000000" w:themeColor="text1"/>
                <w:sz w:val="24"/>
                <w:szCs w:val="24"/>
              </w:rPr>
              <w:t xml:space="preserve"> approach is experiencing major operational difficulties.</w:t>
            </w: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b/>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tc>
      </w:tr>
    </w:tbl>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b/>
          <w:color w:val="000000" w:themeColor="text1"/>
          <w:sz w:val="24"/>
          <w:szCs w:val="24"/>
        </w:rPr>
      </w:pPr>
    </w:p>
    <w:p w:rsidR="00532B5A" w:rsidRPr="00ED7677" w:rsidRDefault="00D0742D"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Pr>
          <w:rFonts w:ascii="Arial" w:eastAsia="Times New Roman" w:hAnsi="Arial" w:cs="Times New Roman"/>
          <w:noProof/>
          <w:color w:val="000000"/>
          <w:sz w:val="16"/>
          <w:szCs w:val="24"/>
        </w:rPr>
        <w:lastRenderedPageBreak/>
        <w:drawing>
          <wp:inline distT="0" distB="0" distL="0" distR="0">
            <wp:extent cx="5788025" cy="6186039"/>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8025" cy="6186039"/>
                    </a:xfrm>
                    <a:prstGeom prst="rect">
                      <a:avLst/>
                    </a:prstGeom>
                    <a:noFill/>
                    <a:ln>
                      <a:noFill/>
                    </a:ln>
                  </pic:spPr>
                </pic:pic>
              </a:graphicData>
            </a:graphic>
          </wp:inline>
        </w:drawing>
      </w:r>
    </w:p>
    <w:tbl>
      <w:tblPr>
        <w:tblW w:w="0" w:type="auto"/>
        <w:tblInd w:w="10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585"/>
        <w:gridCol w:w="600"/>
        <w:gridCol w:w="600"/>
        <w:gridCol w:w="600"/>
        <w:gridCol w:w="600"/>
        <w:gridCol w:w="1245"/>
      </w:tblGrid>
      <w:tr w:rsidR="00532B5A" w:rsidRPr="00ED7677" w:rsidTr="005F655A">
        <w:tc>
          <w:tcPr>
            <w:tcW w:w="58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24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58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600" w:type="dxa"/>
          </w:tcPr>
          <w:p w:rsidR="00532B5A" w:rsidRPr="00ED7677" w:rsidRDefault="00B771CE"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124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r>
    </w:tbl>
    <w:p w:rsidR="00532B5A" w:rsidRPr="00ED7677" w:rsidRDefault="00532B5A" w:rsidP="00532B5A">
      <w:pPr>
        <w:rPr>
          <w:rFonts w:ascii="Times New Roman" w:hAnsi="Times New Roman" w:cs="Times New Roman"/>
          <w:color w:val="000000" w:themeColor="text1"/>
          <w:sz w:val="24"/>
          <w:szCs w:val="24"/>
        </w:rPr>
      </w:pPr>
    </w:p>
    <w:p w:rsidR="00532B5A" w:rsidRPr="00ED7677" w:rsidRDefault="00532B5A" w:rsidP="00532B5A">
      <w:pPr>
        <w:pStyle w:val="Caption"/>
        <w:rPr>
          <w:color w:val="000000" w:themeColor="text1"/>
        </w:rPr>
      </w:pPr>
      <w:bookmarkStart w:id="128" w:name="_Toc47966634"/>
      <w:r w:rsidRPr="00ED7677">
        <w:rPr>
          <w:b w:val="0"/>
          <w:color w:val="000000" w:themeColor="text1"/>
        </w:rPr>
        <w:t>Figure</w:t>
      </w:r>
      <w:r w:rsidR="00D90667">
        <w:rPr>
          <w:b w:val="0"/>
          <w:color w:val="000000" w:themeColor="text1"/>
        </w:rPr>
        <w:t xml:space="preserve"> </w:t>
      </w:r>
      <w:r w:rsidRPr="00ED7677">
        <w:rPr>
          <w:b w:val="0"/>
          <w:color w:val="000000" w:themeColor="text1"/>
        </w:rPr>
        <w:t>4.</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1</w:t>
      </w:r>
      <w:r w:rsidR="004E10A5" w:rsidRPr="00ED7677">
        <w:rPr>
          <w:b w:val="0"/>
          <w:noProof/>
          <w:color w:val="000000" w:themeColor="text1"/>
        </w:rPr>
        <w:fldChar w:fldCharType="end"/>
      </w:r>
      <w:r w:rsidRPr="00ED7677">
        <w:rPr>
          <w:b w:val="0"/>
          <w:color w:val="000000" w:themeColor="text1"/>
        </w:rPr>
        <w:t xml:space="preserve">  The layout and LOS values of Menharya Intersection for an existing condition</w:t>
      </w:r>
      <w:bookmarkEnd w:id="128"/>
      <w:r w:rsidRPr="00ED7677">
        <w:rPr>
          <w:b w:val="0"/>
          <w:color w:val="000000" w:themeColor="text1"/>
        </w:rPr>
        <w:t>.</w:t>
      </w:r>
    </w:p>
    <w:p w:rsidR="00532B5A" w:rsidRPr="00ED7677" w:rsidRDefault="00532B5A" w:rsidP="00532B5A">
      <w:pPr>
        <w:rPr>
          <w:color w:val="000000" w:themeColor="text1"/>
        </w:rPr>
      </w:pPr>
    </w:p>
    <w:p w:rsidR="00532B5A" w:rsidRPr="00ED7677" w:rsidRDefault="000C6C4A" w:rsidP="00532B5A">
      <w:pPr>
        <w:pStyle w:val="Heading3"/>
        <w:spacing w:before="120" w:after="120" w:line="360" w:lineRule="auto"/>
        <w:rPr>
          <w:rFonts w:ascii="Times New Roman" w:hAnsi="Times New Roman" w:cs="Times New Roman"/>
          <w:color w:val="000000" w:themeColor="text1"/>
          <w:sz w:val="24"/>
          <w:szCs w:val="24"/>
        </w:rPr>
      </w:pPr>
      <w:bookmarkStart w:id="129" w:name="_Toc53980266"/>
      <w:r>
        <w:rPr>
          <w:rFonts w:ascii="Times New Roman" w:hAnsi="Times New Roman" w:cs="Times New Roman"/>
          <w:color w:val="000000" w:themeColor="text1"/>
          <w:sz w:val="24"/>
          <w:szCs w:val="24"/>
        </w:rPr>
        <w:lastRenderedPageBreak/>
        <w:t xml:space="preserve">                </w:t>
      </w:r>
      <w:r w:rsidR="00532B5A" w:rsidRPr="00ED7677">
        <w:rPr>
          <w:rFonts w:ascii="Times New Roman" w:hAnsi="Times New Roman" w:cs="Times New Roman"/>
          <w:color w:val="000000" w:themeColor="text1"/>
          <w:sz w:val="24"/>
          <w:szCs w:val="24"/>
        </w:rPr>
        <w:t>4.2.2 Performance evaluation of</w:t>
      </w:r>
      <w:r w:rsidR="00D91410">
        <w:rPr>
          <w:rFonts w:ascii="Times New Roman" w:hAnsi="Times New Roman" w:cs="Times New Roman"/>
          <w:color w:val="000000" w:themeColor="text1"/>
          <w:sz w:val="24"/>
          <w:szCs w:val="24"/>
        </w:rPr>
        <w:t xml:space="preserve"> Maryam signalized intersection</w:t>
      </w:r>
      <w:r w:rsidR="00532B5A" w:rsidRPr="00ED7677">
        <w:rPr>
          <w:rFonts w:ascii="Times New Roman" w:hAnsi="Times New Roman" w:cs="Times New Roman"/>
          <w:color w:val="000000" w:themeColor="text1"/>
          <w:sz w:val="24"/>
          <w:szCs w:val="24"/>
        </w:rPr>
        <w:t>.</w:t>
      </w:r>
      <w:bookmarkEnd w:id="129"/>
    </w:p>
    <w:p w:rsidR="001D56D1" w:rsidRDefault="00532B5A" w:rsidP="001D56D1">
      <w:pPr>
        <w:pStyle w:val="Caption"/>
        <w:rPr>
          <w:b w:val="0"/>
          <w:color w:val="000000" w:themeColor="text1"/>
        </w:rPr>
      </w:pPr>
      <w:bookmarkStart w:id="130" w:name="_Toc47962430"/>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2</w:t>
      </w:r>
      <w:r w:rsidR="004E10A5" w:rsidRPr="00ED7677">
        <w:rPr>
          <w:b w:val="0"/>
          <w:noProof/>
          <w:color w:val="000000" w:themeColor="text1"/>
        </w:rPr>
        <w:fldChar w:fldCharType="end"/>
      </w:r>
      <w:r w:rsidRPr="00ED7677">
        <w:rPr>
          <w:b w:val="0"/>
          <w:color w:val="000000" w:themeColor="text1"/>
        </w:rPr>
        <w:t xml:space="preserve"> The lane use and performance output for Maryam signalized intersection for an </w:t>
      </w:r>
      <w:r w:rsidR="001D56D1">
        <w:rPr>
          <w:b w:val="0"/>
          <w:color w:val="000000" w:themeColor="text1"/>
        </w:rPr>
        <w:t xml:space="preserve"> </w:t>
      </w:r>
    </w:p>
    <w:p w:rsidR="00532B5A" w:rsidRPr="00ED7677" w:rsidRDefault="001D56D1" w:rsidP="001D56D1">
      <w:pPr>
        <w:pStyle w:val="Caption"/>
        <w:rPr>
          <w:b w:val="0"/>
          <w:color w:val="000000" w:themeColor="text1"/>
        </w:rPr>
      </w:pPr>
      <w:r>
        <w:rPr>
          <w:b w:val="0"/>
          <w:color w:val="000000" w:themeColor="text1"/>
        </w:rPr>
        <w:t xml:space="preserve">                 </w:t>
      </w:r>
      <w:r w:rsidR="00532B5A" w:rsidRPr="00ED7677">
        <w:rPr>
          <w:b w:val="0"/>
          <w:color w:val="000000" w:themeColor="text1"/>
        </w:rPr>
        <w:t xml:space="preserve">existing condition </w:t>
      </w:r>
      <w:bookmarkEnd w:id="130"/>
    </w:p>
    <w:tbl>
      <w:tblPr>
        <w:tblStyle w:val="TableGrid"/>
        <w:tblW w:w="9198" w:type="dxa"/>
        <w:tblLayout w:type="fixed"/>
        <w:tblLook w:val="04A0"/>
      </w:tblPr>
      <w:tblGrid>
        <w:gridCol w:w="1008"/>
        <w:gridCol w:w="630"/>
        <w:gridCol w:w="630"/>
        <w:gridCol w:w="630"/>
        <w:gridCol w:w="720"/>
        <w:gridCol w:w="630"/>
        <w:gridCol w:w="630"/>
        <w:gridCol w:w="810"/>
        <w:gridCol w:w="630"/>
        <w:gridCol w:w="810"/>
        <w:gridCol w:w="810"/>
        <w:gridCol w:w="720"/>
        <w:gridCol w:w="540"/>
      </w:tblGrid>
      <w:tr w:rsidR="00532B5A" w:rsidRPr="00ED7677" w:rsidTr="005F655A">
        <w:trPr>
          <w:trHeight w:val="248"/>
        </w:trPr>
        <w:tc>
          <w:tcPr>
            <w:tcW w:w="1008"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Approaches</w:t>
            </w:r>
          </w:p>
        </w:tc>
        <w:tc>
          <w:tcPr>
            <w:tcW w:w="2610" w:type="dxa"/>
            <w:gridSpan w:val="4"/>
            <w:tcBorders>
              <w:bottom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Demand flows</w:t>
            </w:r>
          </w:p>
        </w:tc>
        <w:tc>
          <w:tcPr>
            <w:tcW w:w="63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H.V</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w:t>
            </w:r>
          </w:p>
        </w:tc>
        <w:tc>
          <w:tcPr>
            <w:tcW w:w="63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Cap</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veh/h</w:t>
            </w:r>
          </w:p>
        </w:tc>
        <w:tc>
          <w:tcPr>
            <w:tcW w:w="81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Deg</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Satn</w:t>
            </w:r>
          </w:p>
        </w:tc>
        <w:tc>
          <w:tcPr>
            <w:tcW w:w="63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util</w:t>
            </w:r>
          </w:p>
        </w:tc>
        <w:tc>
          <w:tcPr>
            <w:tcW w:w="81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Average</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 xml:space="preserve"> Delay</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Level of services</w:t>
            </w:r>
          </w:p>
        </w:tc>
        <w:tc>
          <w:tcPr>
            <w:tcW w:w="1260" w:type="dxa"/>
            <w:gridSpan w:val="2"/>
            <w:tcBorders>
              <w:bottom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1008"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T</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R</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Total</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veh/h</w:t>
            </w:r>
          </w:p>
        </w:tc>
        <w:tc>
          <w:tcPr>
            <w:tcW w:w="63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righ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Vehicles</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Veh</w:t>
            </w:r>
          </w:p>
        </w:tc>
        <w:tc>
          <w:tcPr>
            <w:tcW w:w="540" w:type="dxa"/>
            <w:tcBorders>
              <w:top w:val="single" w:sz="4" w:space="0" w:color="auto"/>
              <w:left w:val="single" w:sz="4" w:space="0" w:color="auto"/>
            </w:tcBorders>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Length</w:t>
            </w:r>
          </w:p>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3"/>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South: Stadium  approach</w:t>
            </w:r>
          </w:p>
        </w:tc>
      </w:tr>
      <w:tr w:rsidR="00F754C4" w:rsidRPr="00ED7677" w:rsidTr="005F655A">
        <w:tc>
          <w:tcPr>
            <w:tcW w:w="1008"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66</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23</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36</w:t>
            </w:r>
          </w:p>
        </w:tc>
        <w:tc>
          <w:tcPr>
            <w:tcW w:w="72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126</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7.0</w:t>
            </w:r>
          </w:p>
        </w:tc>
        <w:tc>
          <w:tcPr>
            <w:tcW w:w="63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158</w:t>
            </w:r>
          </w:p>
        </w:tc>
        <w:tc>
          <w:tcPr>
            <w:tcW w:w="81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0.796</w:t>
            </w:r>
          </w:p>
        </w:tc>
        <w:tc>
          <w:tcPr>
            <w:tcW w:w="63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93.1</w:t>
            </w:r>
          </w:p>
        </w:tc>
        <w:tc>
          <w:tcPr>
            <w:tcW w:w="81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LOS F</w:t>
            </w:r>
          </w:p>
        </w:tc>
        <w:tc>
          <w:tcPr>
            <w:tcW w:w="72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w:t>
            </w:r>
          </w:p>
        </w:tc>
        <w:tc>
          <w:tcPr>
            <w:tcW w:w="54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62.6</w:t>
            </w:r>
          </w:p>
        </w:tc>
      </w:tr>
      <w:tr w:rsidR="00F754C4" w:rsidRPr="00ED7677" w:rsidTr="005F655A">
        <w:tc>
          <w:tcPr>
            <w:tcW w:w="1008"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66</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23</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36</w:t>
            </w:r>
          </w:p>
        </w:tc>
        <w:tc>
          <w:tcPr>
            <w:tcW w:w="72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126</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7.0</w:t>
            </w:r>
          </w:p>
        </w:tc>
        <w:tc>
          <w:tcPr>
            <w:tcW w:w="63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0.796</w:t>
            </w:r>
          </w:p>
        </w:tc>
        <w:tc>
          <w:tcPr>
            <w:tcW w:w="63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93.1</w:t>
            </w:r>
          </w:p>
        </w:tc>
        <w:tc>
          <w:tcPr>
            <w:tcW w:w="81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LOS F</w:t>
            </w:r>
          </w:p>
        </w:tc>
        <w:tc>
          <w:tcPr>
            <w:tcW w:w="72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w:t>
            </w:r>
          </w:p>
        </w:tc>
        <w:tc>
          <w:tcPr>
            <w:tcW w:w="54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62.6</w:t>
            </w:r>
          </w:p>
        </w:tc>
      </w:tr>
      <w:tr w:rsidR="00532B5A" w:rsidRPr="00ED7677" w:rsidTr="005F655A">
        <w:tc>
          <w:tcPr>
            <w:tcW w:w="9198" w:type="dxa"/>
            <w:gridSpan w:val="13"/>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East: Ambicho approach</w:t>
            </w:r>
          </w:p>
        </w:tc>
      </w:tr>
      <w:tr w:rsidR="00F754C4" w:rsidRPr="00ED7677" w:rsidTr="005F655A">
        <w:trPr>
          <w:trHeight w:val="197"/>
        </w:trPr>
        <w:tc>
          <w:tcPr>
            <w:tcW w:w="1008"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34</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29</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0</w:t>
            </w:r>
          </w:p>
        </w:tc>
        <w:tc>
          <w:tcPr>
            <w:tcW w:w="72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63</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2.8</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74</w:t>
            </w:r>
          </w:p>
        </w:tc>
        <w:tc>
          <w:tcPr>
            <w:tcW w:w="81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0.852</w:t>
            </w:r>
          </w:p>
        </w:tc>
        <w:tc>
          <w:tcPr>
            <w:tcW w:w="630" w:type="dxa"/>
          </w:tcPr>
          <w:p w:rsidR="00F754C4" w:rsidRPr="00035D55" w:rsidRDefault="00F754C4" w:rsidP="005F655A">
            <w:pPr>
              <w:autoSpaceDE w:val="0"/>
              <w:autoSpaceDN w:val="0"/>
              <w:adjustRightInd w:val="0"/>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130.6</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F</w:t>
            </w:r>
          </w:p>
        </w:tc>
        <w:tc>
          <w:tcPr>
            <w:tcW w:w="720" w:type="dxa"/>
            <w:tcBorders>
              <w:right w:val="single" w:sz="4" w:space="0" w:color="auto"/>
            </w:tcBorders>
          </w:tcPr>
          <w:p w:rsidR="00F754C4" w:rsidRPr="00035D55" w:rsidRDefault="00573737"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w:t>
            </w:r>
          </w:p>
        </w:tc>
        <w:tc>
          <w:tcPr>
            <w:tcW w:w="54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32.4</w:t>
            </w:r>
          </w:p>
        </w:tc>
      </w:tr>
      <w:tr w:rsidR="00F754C4" w:rsidRPr="00ED7677" w:rsidTr="005F655A">
        <w:tc>
          <w:tcPr>
            <w:tcW w:w="1008"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2</w:t>
            </w:r>
          </w:p>
        </w:tc>
        <w:tc>
          <w:tcPr>
            <w:tcW w:w="63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0</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525</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16</w:t>
            </w:r>
          </w:p>
        </w:tc>
        <w:tc>
          <w:tcPr>
            <w:tcW w:w="72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541</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5.8</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635</w:t>
            </w:r>
          </w:p>
        </w:tc>
        <w:tc>
          <w:tcPr>
            <w:tcW w:w="81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0.852</w:t>
            </w:r>
          </w:p>
        </w:tc>
        <w:tc>
          <w:tcPr>
            <w:tcW w:w="63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53.5</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D</w:t>
            </w:r>
          </w:p>
        </w:tc>
        <w:tc>
          <w:tcPr>
            <w:tcW w:w="72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35</w:t>
            </w:r>
          </w:p>
        </w:tc>
        <w:tc>
          <w:tcPr>
            <w:tcW w:w="54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253.3</w:t>
            </w:r>
          </w:p>
        </w:tc>
      </w:tr>
      <w:tr w:rsidR="00F754C4" w:rsidRPr="00ED7677" w:rsidTr="005F655A">
        <w:tc>
          <w:tcPr>
            <w:tcW w:w="1008"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34</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554</w:t>
            </w:r>
          </w:p>
        </w:tc>
        <w:tc>
          <w:tcPr>
            <w:tcW w:w="630" w:type="dxa"/>
            <w:tcBorders>
              <w:left w:val="single" w:sz="4" w:space="0" w:color="auto"/>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16</w:t>
            </w:r>
          </w:p>
        </w:tc>
        <w:tc>
          <w:tcPr>
            <w:tcW w:w="72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604</w:t>
            </w:r>
          </w:p>
        </w:tc>
        <w:tc>
          <w:tcPr>
            <w:tcW w:w="63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5.5</w:t>
            </w:r>
          </w:p>
        </w:tc>
        <w:tc>
          <w:tcPr>
            <w:tcW w:w="630" w:type="dxa"/>
          </w:tcPr>
          <w:p w:rsidR="00F754C4" w:rsidRPr="00035D55" w:rsidRDefault="00F754C4"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0.852</w:t>
            </w:r>
          </w:p>
        </w:tc>
        <w:tc>
          <w:tcPr>
            <w:tcW w:w="630" w:type="dxa"/>
          </w:tcPr>
          <w:p w:rsidR="00F754C4" w:rsidRPr="00035D55" w:rsidRDefault="00F754C4"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61.5</w:t>
            </w:r>
          </w:p>
        </w:tc>
        <w:tc>
          <w:tcPr>
            <w:tcW w:w="810" w:type="dxa"/>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E</w:t>
            </w:r>
          </w:p>
        </w:tc>
        <w:tc>
          <w:tcPr>
            <w:tcW w:w="720" w:type="dxa"/>
            <w:tcBorders>
              <w:righ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35</w:t>
            </w:r>
          </w:p>
        </w:tc>
        <w:tc>
          <w:tcPr>
            <w:tcW w:w="540" w:type="dxa"/>
            <w:tcBorders>
              <w:left w:val="single" w:sz="4" w:space="0" w:color="auto"/>
            </w:tcBorders>
          </w:tcPr>
          <w:p w:rsidR="00F754C4" w:rsidRPr="00035D55" w:rsidRDefault="00F754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253.3</w:t>
            </w:r>
          </w:p>
        </w:tc>
      </w:tr>
      <w:tr w:rsidR="00532B5A" w:rsidRPr="00ED7677" w:rsidTr="005F655A">
        <w:tc>
          <w:tcPr>
            <w:tcW w:w="9198" w:type="dxa"/>
            <w:gridSpan w:val="13"/>
          </w:tcPr>
          <w:p w:rsidR="00532B5A" w:rsidRPr="00035D55"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North: Eyerusalem approach</w:t>
            </w:r>
          </w:p>
        </w:tc>
      </w:tr>
      <w:tr w:rsidR="007B56C4" w:rsidRPr="00ED7677" w:rsidTr="005F655A">
        <w:tc>
          <w:tcPr>
            <w:tcW w:w="1008" w:type="dxa"/>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61</w:t>
            </w:r>
          </w:p>
        </w:tc>
        <w:tc>
          <w:tcPr>
            <w:tcW w:w="630" w:type="dxa"/>
            <w:tcBorders>
              <w:left w:val="single" w:sz="4" w:space="0" w:color="auto"/>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24</w:t>
            </w:r>
          </w:p>
        </w:tc>
        <w:tc>
          <w:tcPr>
            <w:tcW w:w="630" w:type="dxa"/>
            <w:tcBorders>
              <w:left w:val="single" w:sz="4" w:space="0" w:color="auto"/>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35</w:t>
            </w:r>
          </w:p>
        </w:tc>
        <w:tc>
          <w:tcPr>
            <w:tcW w:w="720" w:type="dxa"/>
            <w:tcBorders>
              <w:left w:val="single" w:sz="4" w:space="0" w:color="auto"/>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119</w:t>
            </w:r>
          </w:p>
        </w:tc>
        <w:tc>
          <w:tcPr>
            <w:tcW w:w="630" w:type="dxa"/>
            <w:tcBorders>
              <w:lef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15.3</w:t>
            </w:r>
          </w:p>
        </w:tc>
        <w:tc>
          <w:tcPr>
            <w:tcW w:w="630" w:type="dxa"/>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153</w:t>
            </w:r>
          </w:p>
        </w:tc>
        <w:tc>
          <w:tcPr>
            <w:tcW w:w="810" w:type="dxa"/>
          </w:tcPr>
          <w:p w:rsidR="007B56C4" w:rsidRPr="00035D55" w:rsidRDefault="007B56C4" w:rsidP="000E6FFA">
            <w:pPr>
              <w:autoSpaceDE w:val="0"/>
              <w:autoSpaceDN w:val="0"/>
              <w:adjustRightInd w:val="0"/>
              <w:jc w:val="both"/>
              <w:rPr>
                <w:rFonts w:ascii="Times New Roman" w:eastAsia="Times New Roman" w:hAnsi="Times New Roman" w:cs="Times New Roman"/>
                <w:color w:val="000000"/>
                <w:sz w:val="20"/>
                <w:szCs w:val="20"/>
              </w:rPr>
            </w:pPr>
          </w:p>
        </w:tc>
        <w:tc>
          <w:tcPr>
            <w:tcW w:w="630" w:type="dxa"/>
            <w:tcBorders>
              <w:right w:val="single" w:sz="4" w:space="0" w:color="auto"/>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Borders>
              <w:left w:val="single" w:sz="4" w:space="0" w:color="auto"/>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91.4</w:t>
            </w:r>
          </w:p>
        </w:tc>
        <w:tc>
          <w:tcPr>
            <w:tcW w:w="810" w:type="dxa"/>
            <w:tcBorders>
              <w:left w:val="single" w:sz="4" w:space="0" w:color="auto"/>
              <w:right w:val="single" w:sz="4" w:space="0" w:color="auto"/>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LOS F</w:t>
            </w:r>
          </w:p>
        </w:tc>
        <w:tc>
          <w:tcPr>
            <w:tcW w:w="720" w:type="dxa"/>
            <w:tcBorders>
              <w:left w:val="single" w:sz="4" w:space="0" w:color="auto"/>
              <w:righ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8.0</w:t>
            </w:r>
          </w:p>
        </w:tc>
        <w:tc>
          <w:tcPr>
            <w:tcW w:w="540" w:type="dxa"/>
            <w:tcBorders>
              <w:left w:val="single" w:sz="4" w:space="0" w:color="auto"/>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63.3</w:t>
            </w:r>
          </w:p>
        </w:tc>
      </w:tr>
      <w:tr w:rsidR="007B56C4"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008" w:type="dxa"/>
            <w:tcBorders>
              <w:bottom w:val="single" w:sz="3" w:space="0" w:color="A0A0A0"/>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Approach</w:t>
            </w:r>
          </w:p>
        </w:tc>
        <w:tc>
          <w:tcPr>
            <w:tcW w:w="63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61</w:t>
            </w:r>
          </w:p>
        </w:tc>
        <w:tc>
          <w:tcPr>
            <w:tcW w:w="63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24</w:t>
            </w:r>
          </w:p>
        </w:tc>
        <w:tc>
          <w:tcPr>
            <w:tcW w:w="63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35</w:t>
            </w:r>
          </w:p>
        </w:tc>
        <w:tc>
          <w:tcPr>
            <w:tcW w:w="72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119</w:t>
            </w:r>
          </w:p>
        </w:tc>
        <w:tc>
          <w:tcPr>
            <w:tcW w:w="63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15.3</w:t>
            </w:r>
          </w:p>
        </w:tc>
        <w:tc>
          <w:tcPr>
            <w:tcW w:w="630" w:type="dxa"/>
            <w:tcBorders>
              <w:bottom w:val="single" w:sz="3" w:space="0" w:color="A0A0A0"/>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Borders>
              <w:bottom w:val="single" w:sz="3" w:space="0" w:color="A0A0A0"/>
            </w:tcBorders>
          </w:tcPr>
          <w:p w:rsidR="007B56C4" w:rsidRPr="00035D55" w:rsidRDefault="007B56C4"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0.778</w:t>
            </w:r>
          </w:p>
        </w:tc>
        <w:tc>
          <w:tcPr>
            <w:tcW w:w="630" w:type="dxa"/>
            <w:tcBorders>
              <w:bottom w:val="single" w:sz="3" w:space="0" w:color="A0A0A0"/>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91.4</w:t>
            </w:r>
          </w:p>
        </w:tc>
        <w:tc>
          <w:tcPr>
            <w:tcW w:w="810" w:type="dxa"/>
            <w:tcBorders>
              <w:bottom w:val="single" w:sz="3" w:space="0" w:color="A0A0A0"/>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LOS F</w:t>
            </w:r>
          </w:p>
        </w:tc>
        <w:tc>
          <w:tcPr>
            <w:tcW w:w="72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8.0</w:t>
            </w:r>
          </w:p>
        </w:tc>
        <w:tc>
          <w:tcPr>
            <w:tcW w:w="540" w:type="dxa"/>
            <w:tcBorders>
              <w:bottom w:val="single" w:sz="3" w:space="0" w:color="A0A0A0"/>
            </w:tcBorders>
          </w:tcPr>
          <w:p w:rsidR="007B56C4" w:rsidRPr="00035D55" w:rsidRDefault="007B56C4"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63.3</w:t>
            </w:r>
          </w:p>
        </w:tc>
      </w:tr>
      <w:tr w:rsidR="007B56C4"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3"/>
            <w:tcBorders>
              <w:bottom w:val="single" w:sz="3" w:space="0" w:color="A0A0A0"/>
            </w:tcBorders>
          </w:tcPr>
          <w:p w:rsidR="007B56C4" w:rsidRPr="00035D55" w:rsidRDefault="007B56C4"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West:  Mobile approach</w:t>
            </w:r>
          </w:p>
        </w:tc>
      </w:tr>
      <w:tr w:rsidR="0082772F"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08" w:type="dxa"/>
            <w:tcBorders>
              <w:bottom w:val="single" w:sz="3" w:space="0" w:color="A0A0A0"/>
            </w:tcBorders>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1</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134</w:t>
            </w:r>
          </w:p>
        </w:tc>
        <w:tc>
          <w:tcPr>
            <w:tcW w:w="630" w:type="dxa"/>
            <w:tcBorders>
              <w:bottom w:val="single" w:sz="3" w:space="0" w:color="A0A0A0"/>
            </w:tcBorders>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0</w:t>
            </w:r>
          </w:p>
        </w:tc>
        <w:tc>
          <w:tcPr>
            <w:tcW w:w="72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140</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5.7</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383</w:t>
            </w:r>
          </w:p>
        </w:tc>
        <w:tc>
          <w:tcPr>
            <w:tcW w:w="810" w:type="dxa"/>
            <w:tcBorders>
              <w:bottom w:val="single" w:sz="3" w:space="0" w:color="A0A0A0"/>
            </w:tcBorders>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0.367</w:t>
            </w:r>
          </w:p>
        </w:tc>
        <w:tc>
          <w:tcPr>
            <w:tcW w:w="630" w:type="dxa"/>
            <w:tcBorders>
              <w:bottom w:val="single" w:sz="3" w:space="0" w:color="A0A0A0"/>
            </w:tcBorders>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46.1</w:t>
            </w:r>
          </w:p>
        </w:tc>
        <w:tc>
          <w:tcPr>
            <w:tcW w:w="81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D</w:t>
            </w:r>
          </w:p>
        </w:tc>
        <w:tc>
          <w:tcPr>
            <w:tcW w:w="72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w:t>
            </w:r>
          </w:p>
        </w:tc>
        <w:tc>
          <w:tcPr>
            <w:tcW w:w="54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56.1</w:t>
            </w:r>
          </w:p>
        </w:tc>
      </w:tr>
      <w:tr w:rsidR="0082772F"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08" w:type="dxa"/>
            <w:tcBorders>
              <w:bottom w:val="single" w:sz="3" w:space="0" w:color="A0A0A0"/>
            </w:tcBorders>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Lane 2</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0</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209</w:t>
            </w:r>
          </w:p>
        </w:tc>
        <w:tc>
          <w:tcPr>
            <w:tcW w:w="630" w:type="dxa"/>
            <w:tcBorders>
              <w:bottom w:val="single" w:sz="3" w:space="0" w:color="A0A0A0"/>
            </w:tcBorders>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22</w:t>
            </w:r>
          </w:p>
        </w:tc>
        <w:tc>
          <w:tcPr>
            <w:tcW w:w="72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231</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6.4</w:t>
            </w:r>
          </w:p>
        </w:tc>
        <w:tc>
          <w:tcPr>
            <w:tcW w:w="63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630</w:t>
            </w:r>
          </w:p>
        </w:tc>
        <w:tc>
          <w:tcPr>
            <w:tcW w:w="810" w:type="dxa"/>
            <w:tcBorders>
              <w:bottom w:val="single" w:sz="3" w:space="0" w:color="A0A0A0"/>
            </w:tcBorders>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0.367</w:t>
            </w:r>
          </w:p>
        </w:tc>
        <w:tc>
          <w:tcPr>
            <w:tcW w:w="630" w:type="dxa"/>
            <w:tcBorders>
              <w:bottom w:val="single" w:sz="3" w:space="0" w:color="A0A0A0"/>
            </w:tcBorders>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34.1</w:t>
            </w:r>
          </w:p>
        </w:tc>
        <w:tc>
          <w:tcPr>
            <w:tcW w:w="81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C</w:t>
            </w:r>
          </w:p>
        </w:tc>
        <w:tc>
          <w:tcPr>
            <w:tcW w:w="72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11</w:t>
            </w:r>
          </w:p>
        </w:tc>
        <w:tc>
          <w:tcPr>
            <w:tcW w:w="540" w:type="dxa"/>
            <w:tcBorders>
              <w:bottom w:val="single" w:sz="3" w:space="0" w:color="A0A0A0"/>
            </w:tcBorders>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81.1</w:t>
            </w:r>
          </w:p>
        </w:tc>
      </w:tr>
      <w:tr w:rsidR="0082772F"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1008" w:type="dxa"/>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Approach</w:t>
            </w:r>
          </w:p>
        </w:tc>
        <w:tc>
          <w:tcPr>
            <w:tcW w:w="63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w:t>
            </w:r>
          </w:p>
        </w:tc>
        <w:tc>
          <w:tcPr>
            <w:tcW w:w="63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343</w:t>
            </w:r>
          </w:p>
        </w:tc>
        <w:tc>
          <w:tcPr>
            <w:tcW w:w="63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22</w:t>
            </w:r>
          </w:p>
        </w:tc>
        <w:tc>
          <w:tcPr>
            <w:tcW w:w="72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371</w:t>
            </w:r>
          </w:p>
        </w:tc>
        <w:tc>
          <w:tcPr>
            <w:tcW w:w="63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6.1</w:t>
            </w:r>
          </w:p>
        </w:tc>
        <w:tc>
          <w:tcPr>
            <w:tcW w:w="630" w:type="dxa"/>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0.367</w:t>
            </w:r>
          </w:p>
        </w:tc>
        <w:tc>
          <w:tcPr>
            <w:tcW w:w="63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38.7</w:t>
            </w:r>
          </w:p>
        </w:tc>
        <w:tc>
          <w:tcPr>
            <w:tcW w:w="81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D</w:t>
            </w:r>
          </w:p>
        </w:tc>
        <w:tc>
          <w:tcPr>
            <w:tcW w:w="72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11</w:t>
            </w:r>
          </w:p>
        </w:tc>
        <w:tc>
          <w:tcPr>
            <w:tcW w:w="54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81.1</w:t>
            </w:r>
          </w:p>
        </w:tc>
      </w:tr>
      <w:tr w:rsidR="0082772F"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1"/>
        </w:trPr>
        <w:tc>
          <w:tcPr>
            <w:tcW w:w="1008" w:type="dxa"/>
          </w:tcPr>
          <w:p w:rsidR="0082772F" w:rsidRPr="00035D55" w:rsidRDefault="0082772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themeColor="text1"/>
                <w:sz w:val="20"/>
                <w:szCs w:val="20"/>
              </w:rPr>
              <w:t>Intersection</w:t>
            </w:r>
          </w:p>
        </w:tc>
        <w:tc>
          <w:tcPr>
            <w:tcW w:w="630" w:type="dxa"/>
          </w:tcPr>
          <w:p w:rsidR="0082772F" w:rsidRPr="00035D55" w:rsidRDefault="0082772F"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82772F" w:rsidRPr="00035D55" w:rsidRDefault="0082772F"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82772F" w:rsidRPr="00035D55" w:rsidRDefault="0082772F"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1220</w:t>
            </w:r>
          </w:p>
        </w:tc>
        <w:tc>
          <w:tcPr>
            <w:tcW w:w="63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6.8</w:t>
            </w:r>
          </w:p>
        </w:tc>
        <w:tc>
          <w:tcPr>
            <w:tcW w:w="63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5D55">
              <w:rPr>
                <w:rFonts w:ascii="Times New Roman" w:eastAsia="Times New Roman" w:hAnsi="Times New Roman" w:cs="Times New Roman"/>
                <w:color w:val="000000"/>
                <w:sz w:val="20"/>
                <w:szCs w:val="20"/>
              </w:rPr>
              <w:t>0.852</w:t>
            </w:r>
          </w:p>
        </w:tc>
        <w:tc>
          <w:tcPr>
            <w:tcW w:w="630" w:type="dxa"/>
          </w:tcPr>
          <w:p w:rsidR="0082772F" w:rsidRPr="00035D55" w:rsidRDefault="0082772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60.7</w:t>
            </w:r>
          </w:p>
        </w:tc>
        <w:tc>
          <w:tcPr>
            <w:tcW w:w="81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LOS E</w:t>
            </w:r>
          </w:p>
        </w:tc>
        <w:tc>
          <w:tcPr>
            <w:tcW w:w="72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35</w:t>
            </w:r>
          </w:p>
        </w:tc>
        <w:tc>
          <w:tcPr>
            <w:tcW w:w="540" w:type="dxa"/>
          </w:tcPr>
          <w:p w:rsidR="0082772F" w:rsidRPr="00035D55" w:rsidRDefault="0082772F" w:rsidP="000E6FFA">
            <w:pPr>
              <w:autoSpaceDE w:val="0"/>
              <w:autoSpaceDN w:val="0"/>
              <w:adjustRightInd w:val="0"/>
              <w:jc w:val="right"/>
              <w:rPr>
                <w:rFonts w:ascii="Times New Roman" w:eastAsia="Times New Roman" w:hAnsi="Times New Roman" w:cs="Times New Roman"/>
                <w:color w:val="000000"/>
                <w:sz w:val="20"/>
                <w:szCs w:val="20"/>
              </w:rPr>
            </w:pPr>
            <w:r w:rsidRPr="00035D55">
              <w:rPr>
                <w:rFonts w:ascii="Times New Roman" w:eastAsia="Times New Roman" w:hAnsi="Times New Roman" w:cs="Times New Roman"/>
                <w:color w:val="000000"/>
                <w:sz w:val="20"/>
                <w:szCs w:val="20"/>
              </w:rPr>
              <w:t>253.3</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9180" w:type="dxa"/>
        <w:tblInd w:w="10" w:type="dxa"/>
        <w:tblLayout w:type="fixed"/>
        <w:tblCellMar>
          <w:top w:w="10" w:type="dxa"/>
          <w:left w:w="10" w:type="dxa"/>
          <w:bottom w:w="10" w:type="dxa"/>
          <w:right w:w="10" w:type="dxa"/>
        </w:tblCellMar>
        <w:tblLook w:val="0000"/>
      </w:tblPr>
      <w:tblGrid>
        <w:gridCol w:w="90"/>
        <w:gridCol w:w="5910"/>
        <w:gridCol w:w="3180"/>
      </w:tblGrid>
      <w:tr w:rsidR="00532B5A" w:rsidRPr="00ED7677" w:rsidTr="005F655A">
        <w:trPr>
          <w:gridBefore w:val="1"/>
          <w:wBefore w:w="90" w:type="dxa"/>
        </w:trPr>
        <w:tc>
          <w:tcPr>
            <w:tcW w:w="9090" w:type="dxa"/>
            <w:gridSpan w:val="2"/>
            <w:tcBorders>
              <w:top w:val="nil"/>
              <w:left w:val="nil"/>
              <w:bottom w:val="nil"/>
              <w:right w:val="nil"/>
            </w:tcBorders>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 the software analysis, the lane LOS was done by using both average delay and volume to capacity ratio (degree of saturation) as it was stated in HCM 2010. Lane LOS values are based on average delay and v/c ratio (degree of saturation) per lane. LOS F will result if v/c &gt; irrespective of lane delay value (does not apply for approaches and intersection). Intersection and Approach LOS values are based on average delay for all lanes (v/c not used as specified in HCM 2010). HCM Delay Model used</w:t>
            </w:r>
            <w:r w:rsidR="001A741E" w:rsidRPr="00ED7677">
              <w:rPr>
                <w:rFonts w:ascii="Times New Roman" w:eastAsia="Times New Roman" w:hAnsi="Times New Roman" w:cs="Times New Roman"/>
                <w:color w:val="000000" w:themeColor="text1"/>
                <w:sz w:val="24"/>
                <w:szCs w:val="24"/>
              </w:rPr>
              <w:t xml:space="preserve">.  </w:t>
            </w: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it is shown on the table above, all approaches of this intersection are operating below capacity because the volume to capacity ratio (degree of saturation) for all approaches is less </w:t>
            </w:r>
            <w:r w:rsidRPr="00ED7677">
              <w:rPr>
                <w:rFonts w:ascii="Times New Roman" w:eastAsia="Times New Roman" w:hAnsi="Times New Roman" w:cs="Times New Roman"/>
                <w:color w:val="000000" w:themeColor="text1"/>
                <w:sz w:val="24"/>
                <w:szCs w:val="24"/>
              </w:rPr>
              <w:lastRenderedPageBreak/>
              <w:t>than one. Since most approaches of the intersection have degree of saturation around 1, Currently, the intersection is operating in congested condition with LOS E during peak hour (at PM peak time). Overall, the intersection is experiencing</w:t>
            </w:r>
            <w:r w:rsidR="00A622E9">
              <w:rPr>
                <w:rFonts w:ascii="Times New Roman" w:eastAsia="Times New Roman" w:hAnsi="Times New Roman" w:cs="Times New Roman"/>
                <w:color w:val="000000" w:themeColor="text1"/>
                <w:sz w:val="24"/>
                <w:szCs w:val="24"/>
              </w:rPr>
              <w:t xml:space="preserve"> an average control delay of 60.7</w:t>
            </w:r>
            <w:r w:rsidRPr="00ED7677">
              <w:rPr>
                <w:rFonts w:ascii="Times New Roman" w:eastAsia="Times New Roman" w:hAnsi="Times New Roman" w:cs="Times New Roman"/>
                <w:color w:val="000000" w:themeColor="text1"/>
                <w:sz w:val="24"/>
                <w:szCs w:val="24"/>
              </w:rPr>
              <w:t xml:space="preserve"> seconds per vehicle </w:t>
            </w:r>
            <w:r w:rsidR="00A622E9">
              <w:rPr>
                <w:rFonts w:ascii="Times New Roman" w:eastAsia="Times New Roman" w:hAnsi="Times New Roman" w:cs="Times New Roman"/>
                <w:color w:val="000000" w:themeColor="text1"/>
                <w:sz w:val="24"/>
                <w:szCs w:val="24"/>
              </w:rPr>
              <w:t>with Degree of Saturation as 0.</w:t>
            </w:r>
            <w:r w:rsidRPr="00ED7677">
              <w:rPr>
                <w:rFonts w:ascii="Times New Roman" w:eastAsia="Times New Roman" w:hAnsi="Times New Roman" w:cs="Times New Roman"/>
                <w:color w:val="000000" w:themeColor="text1"/>
                <w:sz w:val="24"/>
                <w:szCs w:val="24"/>
              </w:rPr>
              <w:t>8</w:t>
            </w:r>
            <w:r w:rsidR="00A622E9">
              <w:rPr>
                <w:rFonts w:ascii="Times New Roman" w:eastAsia="Times New Roman" w:hAnsi="Times New Roman" w:cs="Times New Roman"/>
                <w:color w:val="000000" w:themeColor="text1"/>
                <w:sz w:val="24"/>
                <w:szCs w:val="24"/>
              </w:rPr>
              <w:t>52</w:t>
            </w:r>
            <w:r w:rsidR="00F04427">
              <w:rPr>
                <w:rFonts w:ascii="Times New Roman" w:eastAsia="Times New Roman" w:hAnsi="Times New Roman" w:cs="Times New Roman"/>
                <w:color w:val="000000" w:themeColor="text1"/>
                <w:sz w:val="24"/>
                <w:szCs w:val="24"/>
              </w:rPr>
              <w:t xml:space="preserve"> and average queue length of 253.3</w:t>
            </w:r>
            <w:r w:rsidRPr="00ED7677">
              <w:rPr>
                <w:rFonts w:ascii="Times New Roman" w:eastAsia="Times New Roman" w:hAnsi="Times New Roman" w:cs="Times New Roman"/>
                <w:color w:val="000000" w:themeColor="text1"/>
                <w:sz w:val="24"/>
                <w:szCs w:val="24"/>
              </w:rPr>
              <w:t xml:space="preserve"> m. Ambicho approach is experiencing major operational difficulties. </w:t>
            </w:r>
          </w:p>
        </w:tc>
      </w:tr>
      <w:tr w:rsidR="00532B5A" w:rsidRPr="00ED7677" w:rsidTr="005F655A">
        <w:tc>
          <w:tcPr>
            <w:tcW w:w="6000" w:type="dxa"/>
            <w:gridSpan w:val="2"/>
            <w:tcBorders>
              <w:top w:val="nil"/>
              <w:left w:val="nil"/>
              <w:bottom w:val="nil"/>
              <w:right w:val="nil"/>
            </w:tcBorders>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tc>
        <w:tc>
          <w:tcPr>
            <w:tcW w:w="3180" w:type="dxa"/>
            <w:tcBorders>
              <w:top w:val="nil"/>
              <w:left w:val="nil"/>
              <w:bottom w:val="nil"/>
              <w:right w:val="nil"/>
            </w:tcBorders>
          </w:tcPr>
          <w:p w:rsidR="00532B5A" w:rsidRPr="00ED7677" w:rsidRDefault="00532B5A" w:rsidP="005F655A">
            <w:pPr>
              <w:autoSpaceDE w:val="0"/>
              <w:autoSpaceDN w:val="0"/>
              <w:adjustRightInd w:val="0"/>
              <w:spacing w:after="0" w:line="240" w:lineRule="auto"/>
              <w:jc w:val="right"/>
              <w:rPr>
                <w:rFonts w:ascii="Times New Roman" w:eastAsia="Times New Roman" w:hAnsi="Times New Roman" w:cs="Times New Roman"/>
                <w:b/>
                <w:color w:val="000000" w:themeColor="text1"/>
                <w:sz w:val="24"/>
                <w:szCs w:val="24"/>
              </w:rPr>
            </w:pPr>
          </w:p>
        </w:tc>
      </w:tr>
    </w:tbl>
    <w:p w:rsidR="00532B5A" w:rsidRPr="00ED7677" w:rsidRDefault="003B0041"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Pr>
          <w:rFonts w:ascii="Arial" w:eastAsia="Times New Roman" w:hAnsi="Arial" w:cs="Times New Roman"/>
          <w:noProof/>
          <w:color w:val="000000"/>
          <w:sz w:val="16"/>
          <w:szCs w:val="24"/>
        </w:rPr>
        <w:drawing>
          <wp:inline distT="0" distB="0" distL="0" distR="0">
            <wp:extent cx="5834743" cy="4379167"/>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34743" cy="4379167"/>
                    </a:xfrm>
                    <a:prstGeom prst="rect">
                      <a:avLst/>
                    </a:prstGeom>
                    <a:noFill/>
                    <a:ln>
                      <a:noFill/>
                    </a:ln>
                  </pic:spPr>
                </pic:pic>
              </a:graphicData>
            </a:graphic>
          </wp:inline>
        </w:drawing>
      </w:r>
    </w:p>
    <w:p w:rsidR="00532B5A" w:rsidRPr="00ED7677" w:rsidRDefault="00532B5A" w:rsidP="00532B5A">
      <w:pPr>
        <w:pStyle w:val="Caption"/>
        <w:rPr>
          <w:color w:val="000000" w:themeColor="text1"/>
        </w:rPr>
      </w:pPr>
      <w:bookmarkStart w:id="131" w:name="_Toc47966639"/>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1035"/>
        <w:gridCol w:w="630"/>
        <w:gridCol w:w="900"/>
        <w:gridCol w:w="900"/>
        <w:gridCol w:w="1260"/>
      </w:tblGrid>
      <w:tr w:rsidR="00532B5A" w:rsidRPr="00ED7677" w:rsidTr="005F655A">
        <w:trPr>
          <w:trHeight w:val="343"/>
        </w:trPr>
        <w:tc>
          <w:tcPr>
            <w:tcW w:w="675" w:type="dxa"/>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rPr>
            </w:pPr>
          </w:p>
        </w:tc>
        <w:tc>
          <w:tcPr>
            <w:tcW w:w="103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w:t>
            </w:r>
          </w:p>
        </w:tc>
        <w:tc>
          <w:tcPr>
            <w:tcW w:w="63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East</w:t>
            </w:r>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North</w:t>
            </w:r>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West</w:t>
            </w:r>
          </w:p>
        </w:tc>
        <w:tc>
          <w:tcPr>
            <w:tcW w:w="126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Intersection</w:t>
            </w:r>
          </w:p>
        </w:tc>
      </w:tr>
      <w:tr w:rsidR="00532B5A" w:rsidRPr="00ED7677" w:rsidTr="005F655A">
        <w:trPr>
          <w:trHeight w:val="271"/>
        </w:trPr>
        <w:tc>
          <w:tcPr>
            <w:tcW w:w="67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LOS</w:t>
            </w:r>
          </w:p>
        </w:tc>
        <w:tc>
          <w:tcPr>
            <w:tcW w:w="103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F</w:t>
            </w:r>
          </w:p>
        </w:tc>
        <w:tc>
          <w:tcPr>
            <w:tcW w:w="630" w:type="dxa"/>
          </w:tcPr>
          <w:p w:rsidR="00532B5A" w:rsidRPr="00ED7677" w:rsidRDefault="00703626"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E</w:t>
            </w:r>
            <w:bookmarkStart w:id="132" w:name="_GoBack"/>
            <w:bookmarkEnd w:id="132"/>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F</w:t>
            </w:r>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126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F</w:t>
            </w:r>
          </w:p>
        </w:tc>
      </w:tr>
    </w:tbl>
    <w:bookmarkEnd w:id="131"/>
    <w:p w:rsidR="00532B5A" w:rsidRPr="00ED7677" w:rsidRDefault="00532B5A" w:rsidP="00E171C6">
      <w:pPr>
        <w:pStyle w:val="Caption"/>
        <w:spacing w:line="360" w:lineRule="auto"/>
        <w:jc w:val="both"/>
        <w:rPr>
          <w:b w:val="0"/>
          <w:color w:val="000000" w:themeColor="text1"/>
        </w:rPr>
      </w:pPr>
      <w:r w:rsidRPr="00ED7677">
        <w:rPr>
          <w:b w:val="0"/>
          <w:color w:val="000000" w:themeColor="text1"/>
        </w:rPr>
        <w:t xml:space="preserve">Figure 4.2 </w:t>
      </w:r>
      <w:r w:rsidR="0017561F" w:rsidRPr="00ED7677">
        <w:rPr>
          <w:b w:val="0"/>
          <w:color w:val="000000" w:themeColor="text1"/>
        </w:rPr>
        <w:t>the</w:t>
      </w:r>
      <w:r w:rsidRPr="00ED7677">
        <w:rPr>
          <w:b w:val="0"/>
          <w:color w:val="000000" w:themeColor="text1"/>
        </w:rPr>
        <w:t xml:space="preserve"> layout and </w:t>
      </w:r>
      <w:r w:rsidR="001D56D1">
        <w:rPr>
          <w:b w:val="0"/>
          <w:color w:val="000000" w:themeColor="text1"/>
        </w:rPr>
        <w:t>level of s</w:t>
      </w:r>
      <w:r w:rsidRPr="00ED7677">
        <w:rPr>
          <w:b w:val="0"/>
          <w:color w:val="000000" w:themeColor="text1"/>
        </w:rPr>
        <w:t xml:space="preserve">ervice values of Maryam Intersection for an </w:t>
      </w:r>
      <w:r w:rsidR="0017561F" w:rsidRPr="00ED7677">
        <w:rPr>
          <w:b w:val="0"/>
          <w:color w:val="000000" w:themeColor="text1"/>
        </w:rPr>
        <w:t>existing condition</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p w:rsidR="00532B5A" w:rsidRPr="00ED7677" w:rsidRDefault="00746266" w:rsidP="00532B5A">
      <w:pPr>
        <w:pStyle w:val="Heading3"/>
        <w:spacing w:line="360" w:lineRule="auto"/>
        <w:rPr>
          <w:rFonts w:ascii="Times New Roman" w:eastAsia="Times New Roman" w:hAnsi="Times New Roman" w:cs="Times New Roman"/>
          <w:color w:val="000000" w:themeColor="text1"/>
          <w:sz w:val="24"/>
          <w:szCs w:val="24"/>
        </w:rPr>
      </w:pPr>
      <w:bookmarkStart w:id="133" w:name="_Toc53980267"/>
      <w:r>
        <w:rPr>
          <w:rFonts w:ascii="Times New Roman" w:hAnsi="Times New Roman" w:cs="Times New Roman"/>
          <w:color w:val="000000" w:themeColor="text1"/>
          <w:sz w:val="24"/>
          <w:szCs w:val="24"/>
        </w:rPr>
        <w:lastRenderedPageBreak/>
        <w:t xml:space="preserve">            </w:t>
      </w:r>
      <w:r w:rsidR="00532B5A" w:rsidRPr="00ED7677">
        <w:rPr>
          <w:rFonts w:ascii="Times New Roman" w:hAnsi="Times New Roman" w:cs="Times New Roman"/>
          <w:color w:val="000000" w:themeColor="text1"/>
          <w:sz w:val="24"/>
          <w:szCs w:val="24"/>
        </w:rPr>
        <w:t>4.2.3 Performance evaluation of Bezabh</w:t>
      </w: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Petros roundabout.</w:t>
      </w:r>
      <w:bookmarkEnd w:id="133"/>
    </w:p>
    <w:p w:rsidR="001D56D1" w:rsidRDefault="00532B5A" w:rsidP="001D56D1">
      <w:pPr>
        <w:pStyle w:val="Caption"/>
        <w:jc w:val="both"/>
        <w:rPr>
          <w:b w:val="0"/>
          <w:color w:val="000000" w:themeColor="text1"/>
        </w:rPr>
      </w:pPr>
      <w:bookmarkStart w:id="134" w:name="_Toc47962431"/>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3</w:t>
      </w:r>
      <w:r w:rsidR="004E10A5" w:rsidRPr="00ED7677">
        <w:rPr>
          <w:b w:val="0"/>
          <w:noProof/>
          <w:color w:val="000000" w:themeColor="text1"/>
        </w:rPr>
        <w:fldChar w:fldCharType="end"/>
      </w:r>
      <w:r w:rsidRPr="00ED7677">
        <w:rPr>
          <w:b w:val="0"/>
          <w:color w:val="000000" w:themeColor="text1"/>
        </w:rPr>
        <w:t xml:space="preserve"> The lane use and performance output for Bezabh</w:t>
      </w:r>
      <w:r w:rsidR="0017561F">
        <w:rPr>
          <w:b w:val="0"/>
          <w:color w:val="000000" w:themeColor="text1"/>
        </w:rPr>
        <w:t xml:space="preserve"> </w:t>
      </w:r>
      <w:r w:rsidRPr="00ED7677">
        <w:rPr>
          <w:b w:val="0"/>
          <w:color w:val="000000" w:themeColor="text1"/>
        </w:rPr>
        <w:t>Petros roundabout for an existing</w:t>
      </w:r>
    </w:p>
    <w:p w:rsidR="00532B5A" w:rsidRPr="00ED7677" w:rsidRDefault="001D56D1" w:rsidP="001D56D1">
      <w:pPr>
        <w:pStyle w:val="Caption"/>
        <w:jc w:val="both"/>
        <w:rPr>
          <w:b w:val="0"/>
          <w:color w:val="000000" w:themeColor="text1"/>
        </w:rPr>
      </w:pPr>
      <w:r>
        <w:rPr>
          <w:b w:val="0"/>
          <w:color w:val="000000" w:themeColor="text1"/>
        </w:rPr>
        <w:t xml:space="preserve">               </w:t>
      </w:r>
      <w:r w:rsidR="00285F49">
        <w:rPr>
          <w:b w:val="0"/>
          <w:color w:val="000000" w:themeColor="text1"/>
        </w:rPr>
        <w:t xml:space="preserve"> </w:t>
      </w:r>
      <w:r w:rsidR="00532B5A" w:rsidRPr="00ED7677">
        <w:rPr>
          <w:b w:val="0"/>
          <w:color w:val="000000" w:themeColor="text1"/>
        </w:rPr>
        <w:t xml:space="preserve"> condition. </w:t>
      </w:r>
      <w:bookmarkEnd w:id="134"/>
    </w:p>
    <w:tbl>
      <w:tblPr>
        <w:tblStyle w:val="TableGrid"/>
        <w:tblW w:w="9198" w:type="dxa"/>
        <w:tblLayout w:type="fixed"/>
        <w:tblLook w:val="04A0"/>
      </w:tblPr>
      <w:tblGrid>
        <w:gridCol w:w="1008"/>
        <w:gridCol w:w="630"/>
        <w:gridCol w:w="630"/>
        <w:gridCol w:w="630"/>
        <w:gridCol w:w="720"/>
        <w:gridCol w:w="630"/>
        <w:gridCol w:w="720"/>
        <w:gridCol w:w="720"/>
        <w:gridCol w:w="630"/>
        <w:gridCol w:w="720"/>
        <w:gridCol w:w="810"/>
        <w:gridCol w:w="630"/>
        <w:gridCol w:w="720"/>
      </w:tblGrid>
      <w:tr w:rsidR="00532B5A" w:rsidRPr="00ED7677" w:rsidTr="005F655A">
        <w:trPr>
          <w:trHeight w:val="248"/>
        </w:trPr>
        <w:tc>
          <w:tcPr>
            <w:tcW w:w="1008"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Approaches</w:t>
            </w:r>
          </w:p>
        </w:tc>
        <w:tc>
          <w:tcPr>
            <w:tcW w:w="2610" w:type="dxa"/>
            <w:gridSpan w:val="4"/>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Demand flows</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H.V.</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w:t>
            </w:r>
          </w:p>
        </w:tc>
        <w:tc>
          <w:tcPr>
            <w:tcW w:w="72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Cap</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72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Deg</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satn</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Util</w:t>
            </w:r>
          </w:p>
        </w:tc>
        <w:tc>
          <w:tcPr>
            <w:tcW w:w="72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Average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Delay</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Level of service</w:t>
            </w:r>
          </w:p>
        </w:tc>
        <w:tc>
          <w:tcPr>
            <w:tcW w:w="1350" w:type="dxa"/>
            <w:gridSpan w:val="2"/>
            <w:tcBorders>
              <w:bottom w:val="single" w:sz="4" w:space="0" w:color="auto"/>
            </w:tcBorders>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1008"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R</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Total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Vehicles</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Length</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Menharya Approach</w:t>
            </w:r>
          </w:p>
        </w:tc>
      </w:tr>
      <w:tr w:rsidR="00532B5A" w:rsidRPr="00ED7677" w:rsidTr="005F655A">
        <w:trPr>
          <w:trHeight w:val="332"/>
        </w:trPr>
        <w:tc>
          <w:tcPr>
            <w:tcW w:w="100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63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499</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515</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24.2</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781</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0.660</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16.4</w:t>
            </w:r>
          </w:p>
        </w:tc>
        <w:tc>
          <w:tcPr>
            <w:tcW w:w="81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bottom w:val="single" w:sz="4" w:space="0" w:color="auto"/>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6</w:t>
            </w:r>
          </w:p>
        </w:tc>
        <w:tc>
          <w:tcPr>
            <w:tcW w:w="72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48.8</w:t>
            </w:r>
          </w:p>
        </w:tc>
      </w:tr>
      <w:tr w:rsidR="00532B5A" w:rsidRPr="00ED7677" w:rsidTr="005F655A">
        <w:trPr>
          <w:trHeight w:val="422"/>
        </w:trPr>
        <w:tc>
          <w:tcPr>
            <w:tcW w:w="1008" w:type="dxa"/>
            <w:tcBorders>
              <w:top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69</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500</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569</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15.5</w:t>
            </w:r>
          </w:p>
        </w:tc>
        <w:tc>
          <w:tcPr>
            <w:tcW w:w="72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863</w:t>
            </w:r>
          </w:p>
        </w:tc>
        <w:tc>
          <w:tcPr>
            <w:tcW w:w="72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0.660</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15.2</w:t>
            </w:r>
          </w:p>
        </w:tc>
        <w:tc>
          <w:tcPr>
            <w:tcW w:w="81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top w:val="single" w:sz="4" w:space="0" w:color="auto"/>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6</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46.3</w:t>
            </w:r>
          </w:p>
        </w:tc>
      </w:tr>
      <w:tr w:rsidR="00532B5A" w:rsidRPr="00ED7677" w:rsidTr="005F655A">
        <w:trPr>
          <w:trHeight w:val="359"/>
        </w:trPr>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569</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500</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1085</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19.7</w:t>
            </w:r>
          </w:p>
        </w:tc>
        <w:tc>
          <w:tcPr>
            <w:tcW w:w="72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0.660</w:t>
            </w:r>
          </w:p>
        </w:tc>
        <w:tc>
          <w:tcPr>
            <w:tcW w:w="63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15.7</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6</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48.8</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East: Maremiya approach</w:t>
            </w:r>
          </w:p>
        </w:tc>
      </w:tr>
      <w:tr w:rsidR="00532B5A" w:rsidRPr="00ED7677" w:rsidTr="005F655A">
        <w:trPr>
          <w:trHeight w:val="197"/>
        </w:trPr>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28</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28</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720" w:type="dxa"/>
          </w:tcPr>
          <w:p w:rsidR="00532B5A" w:rsidRPr="00ED7677" w:rsidRDefault="00532B5A" w:rsidP="005F655A">
            <w:pPr>
              <w:autoSpaceDE w:val="0"/>
              <w:autoSpaceDN w:val="0"/>
              <w:adjustRightInd w:val="0"/>
              <w:jc w:val="center"/>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0.164</w:t>
            </w:r>
          </w:p>
        </w:tc>
        <w:tc>
          <w:tcPr>
            <w:tcW w:w="630" w:type="dxa"/>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13.4</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1</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6.5</w:t>
            </w:r>
          </w:p>
        </w:tc>
      </w:tr>
      <w:tr w:rsidR="00532B5A" w:rsidRPr="00ED7677" w:rsidTr="005F655A">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28</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28</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72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0.164</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13.4</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1</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6.5</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East: Mobile approach</w:t>
            </w:r>
          </w:p>
        </w:tc>
      </w:tr>
      <w:tr w:rsidR="00532B5A" w:rsidRPr="00ED7677" w:rsidTr="005F655A">
        <w:trPr>
          <w:trHeight w:val="137"/>
        </w:trPr>
        <w:tc>
          <w:tcPr>
            <w:tcW w:w="100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63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529</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529</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19.9</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540</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0.980</w:t>
            </w:r>
          </w:p>
        </w:tc>
        <w:tc>
          <w:tcPr>
            <w:tcW w:w="63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17.2</w:t>
            </w:r>
          </w:p>
        </w:tc>
        <w:tc>
          <w:tcPr>
            <w:tcW w:w="81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E</w:t>
            </w:r>
          </w:p>
        </w:tc>
        <w:tc>
          <w:tcPr>
            <w:tcW w:w="630" w:type="dxa"/>
            <w:tcBorders>
              <w:left w:val="single" w:sz="4" w:space="0" w:color="auto"/>
              <w:bottom w:val="single" w:sz="4" w:space="0" w:color="auto"/>
              <w:right w:val="single" w:sz="4" w:space="0" w:color="auto"/>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20</w:t>
            </w:r>
          </w:p>
        </w:tc>
        <w:tc>
          <w:tcPr>
            <w:tcW w:w="72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162.7</w:t>
            </w:r>
          </w:p>
        </w:tc>
      </w:tr>
      <w:tr w:rsidR="00532B5A" w:rsidRPr="00ED7677" w:rsidTr="005F655A">
        <w:trPr>
          <w:trHeight w:val="123"/>
        </w:trPr>
        <w:tc>
          <w:tcPr>
            <w:tcW w:w="1008" w:type="dxa"/>
            <w:tcBorders>
              <w:top w:val="single" w:sz="4" w:space="0" w:color="auto"/>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63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328</w:t>
            </w:r>
          </w:p>
        </w:tc>
        <w:tc>
          <w:tcPr>
            <w:tcW w:w="72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328</w:t>
            </w:r>
          </w:p>
        </w:tc>
        <w:tc>
          <w:tcPr>
            <w:tcW w:w="630" w:type="dxa"/>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12.0</w:t>
            </w:r>
          </w:p>
        </w:tc>
        <w:tc>
          <w:tcPr>
            <w:tcW w:w="72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603</w:t>
            </w:r>
          </w:p>
        </w:tc>
        <w:tc>
          <w:tcPr>
            <w:tcW w:w="72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0.980</w:t>
            </w:r>
          </w:p>
        </w:tc>
        <w:tc>
          <w:tcPr>
            <w:tcW w:w="63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8.8</w:t>
            </w:r>
          </w:p>
        </w:tc>
        <w:tc>
          <w:tcPr>
            <w:tcW w:w="81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w:t>
            </w:r>
          </w:p>
        </w:tc>
        <w:tc>
          <w:tcPr>
            <w:tcW w:w="720" w:type="dxa"/>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31.8</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00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529</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328</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858</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16.9</w:t>
            </w:r>
          </w:p>
        </w:tc>
        <w:tc>
          <w:tcPr>
            <w:tcW w:w="720"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0.980</w:t>
            </w:r>
          </w:p>
        </w:tc>
        <w:tc>
          <w:tcPr>
            <w:tcW w:w="630"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14.8</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D</w:t>
            </w:r>
          </w:p>
        </w:tc>
        <w:tc>
          <w:tcPr>
            <w:tcW w:w="630" w:type="dxa"/>
            <w:tcBorders>
              <w:bottom w:val="single" w:sz="3" w:space="0" w:color="A0A0A0"/>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20</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162.7</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3"/>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North: Mesalemiya approach</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0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237</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157</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217</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19.1</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539</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0.731</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26.3</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630" w:type="dxa"/>
            <w:tcBorders>
              <w:bottom w:val="single" w:sz="3" w:space="0" w:color="A0A0A0"/>
            </w:tcBorders>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 xml:space="preserve"> 8</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62.6</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0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323</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68</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206</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19.6</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535</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0.731</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26.5</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630" w:type="dxa"/>
            <w:tcBorders>
              <w:bottom w:val="single" w:sz="3" w:space="0" w:color="A0A0A0"/>
            </w:tcBorders>
          </w:tcPr>
          <w:p w:rsidR="00532B5A" w:rsidRPr="00ED7677" w:rsidRDefault="008F7B71" w:rsidP="008F7B71">
            <w:pPr>
              <w:autoSpaceDE w:val="0"/>
              <w:autoSpaceDN w:val="0"/>
              <w:adjustRightInd w:val="0"/>
              <w:jc w:val="center"/>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 xml:space="preserve">      8</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62.6</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68</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422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19.4</w:t>
            </w:r>
          </w:p>
        </w:tc>
        <w:tc>
          <w:tcPr>
            <w:tcW w:w="72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0.731</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26.4</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630" w:type="dxa"/>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8</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62.6</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98" w:type="dxa"/>
            <w:gridSpan w:val="13"/>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West: Hadiyya pharmacy approach</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15.5</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294</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0.262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17.9</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100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15.5</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0.262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17.9</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00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Intersection</w:t>
            </w: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2860</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0.980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27.1</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630" w:type="dxa"/>
          </w:tcPr>
          <w:p w:rsidR="00532B5A" w:rsidRPr="00ED7677" w:rsidRDefault="008F7B71"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20</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162.7</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9133" w:type="dxa"/>
        <w:tblInd w:w="10" w:type="dxa"/>
        <w:tblLayout w:type="fixed"/>
        <w:tblCellMar>
          <w:top w:w="10" w:type="dxa"/>
          <w:left w:w="10" w:type="dxa"/>
          <w:bottom w:w="10" w:type="dxa"/>
          <w:right w:w="10" w:type="dxa"/>
        </w:tblCellMar>
        <w:tblLook w:val="0000"/>
      </w:tblPr>
      <w:tblGrid>
        <w:gridCol w:w="9133"/>
      </w:tblGrid>
      <w:tr w:rsidR="00532B5A" w:rsidRPr="00ED7677" w:rsidTr="005F655A">
        <w:trPr>
          <w:trHeight w:val="514"/>
        </w:trPr>
        <w:tc>
          <w:tcPr>
            <w:tcW w:w="9133" w:type="dxa"/>
            <w:tcBorders>
              <w:top w:val="nil"/>
              <w:left w:val="nil"/>
              <w:bottom w:val="nil"/>
              <w:right w:val="nil"/>
            </w:tcBorders>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Bezabh</w:t>
            </w:r>
            <w:r w:rsidR="00B17711">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Petros roundabout has five approach legs as shown in Figure below. The analysis is done by using Level of Service (LOS) Method: Delay&amp; v/c (HCM 2010) and Roundabout LOS Method: Same as Signalized Intersections. In addition, lane LOS values are based on average delay and v/c ratio (degree of saturation) per lane. LOS F will result if v/c &gt; irrespective of lane delay value (does not apply for approaches and intersection). Intersection and Approach LOS values are based on average delay for all lanes (v/c not used as specified in HCM 2010). Roundabout Capacity Model: SIDRA Standard. SIDRA Standard Delay Model used. From the table above, Bezabh</w:t>
            </w:r>
            <w:r w:rsidR="00607E71">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for existing situation, All approaches are operating in under saturated condition. Currently, the roundabout was observed to be </w:t>
            </w:r>
            <w:r w:rsidRPr="00ED7677">
              <w:rPr>
                <w:rFonts w:ascii="Times New Roman" w:eastAsia="Times New Roman" w:hAnsi="Times New Roman" w:cs="Times New Roman"/>
                <w:color w:val="000000" w:themeColor="text1"/>
                <w:sz w:val="24"/>
                <w:szCs w:val="24"/>
              </w:rPr>
              <w:lastRenderedPageBreak/>
              <w:t>operating better performance with LOS “B” for Menharya approach, Hadiyya Pharmacy and Maremya Approach. Mesalemiya approach has LOS of C and mobile approach has LOS of D. Generally the roundabout has LOS of C and  Overall, the roundabout is experiencing an average control delay of 27.1 seconds per vehicle with Degree of saturation as 0.98 and average queue length of 162.7 m.</w:t>
            </w:r>
          </w:p>
        </w:tc>
      </w:tr>
    </w:tbl>
    <w:p w:rsidR="00532B5A" w:rsidRPr="00ED7677" w:rsidRDefault="00891359"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891359">
        <w:rPr>
          <w:rFonts w:ascii="Times New Roman" w:eastAsia="Times New Roman" w:hAnsi="Times New Roman" w:cs="Times New Roman"/>
          <w:noProof/>
          <w:color w:val="000000" w:themeColor="text1"/>
          <w:sz w:val="24"/>
          <w:szCs w:val="24"/>
        </w:rPr>
        <w:lastRenderedPageBreak/>
        <w:drawing>
          <wp:inline distT="0" distB="0" distL="0" distR="0">
            <wp:extent cx="5616639" cy="5038531"/>
            <wp:effectExtent l="19050" t="0" r="0"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612766" cy="5035057"/>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600"/>
        <w:gridCol w:w="1050"/>
        <w:gridCol w:w="600"/>
        <w:gridCol w:w="600"/>
        <w:gridCol w:w="1050"/>
        <w:gridCol w:w="1365"/>
      </w:tblGrid>
      <w:tr w:rsidR="00532B5A" w:rsidRPr="00ED7677" w:rsidTr="005F655A">
        <w:tc>
          <w:tcPr>
            <w:tcW w:w="675" w:type="dxa"/>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rPr>
            </w:pPr>
            <w:bookmarkStart w:id="135" w:name="_Toc47966644"/>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w:t>
            </w:r>
          </w:p>
        </w:tc>
        <w:tc>
          <w:tcPr>
            <w:tcW w:w="105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Southeast</w:t>
            </w:r>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East</w:t>
            </w:r>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North</w:t>
            </w:r>
          </w:p>
        </w:tc>
        <w:tc>
          <w:tcPr>
            <w:tcW w:w="105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Southwest</w:t>
            </w:r>
          </w:p>
        </w:tc>
        <w:tc>
          <w:tcPr>
            <w:tcW w:w="136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LOS</w:t>
            </w:r>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B</w:t>
            </w:r>
          </w:p>
        </w:tc>
        <w:tc>
          <w:tcPr>
            <w:tcW w:w="105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B</w:t>
            </w:r>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6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C</w:t>
            </w:r>
          </w:p>
        </w:tc>
        <w:tc>
          <w:tcPr>
            <w:tcW w:w="105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B</w:t>
            </w:r>
          </w:p>
        </w:tc>
        <w:tc>
          <w:tcPr>
            <w:tcW w:w="136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C</w:t>
            </w:r>
          </w:p>
        </w:tc>
      </w:tr>
    </w:tbl>
    <w:p w:rsidR="00532B5A" w:rsidRPr="00ED7677" w:rsidRDefault="00532B5A" w:rsidP="00532B5A">
      <w:pPr>
        <w:pStyle w:val="Caption"/>
        <w:rPr>
          <w:color w:val="000000" w:themeColor="text1"/>
        </w:rPr>
      </w:pPr>
    </w:p>
    <w:p w:rsidR="008F57D7" w:rsidRPr="00CD55C0" w:rsidRDefault="00285F49" w:rsidP="00CD55C0">
      <w:pPr>
        <w:pStyle w:val="Caption"/>
        <w:spacing w:line="360" w:lineRule="auto"/>
        <w:rPr>
          <w:b w:val="0"/>
          <w:color w:val="000000" w:themeColor="text1"/>
        </w:rPr>
      </w:pPr>
      <w:r>
        <w:rPr>
          <w:b w:val="0"/>
          <w:color w:val="000000" w:themeColor="text1"/>
        </w:rPr>
        <w:t>Figure 4. 3 The layout and level of s</w:t>
      </w:r>
      <w:r w:rsidR="00532B5A" w:rsidRPr="00ED7677">
        <w:rPr>
          <w:b w:val="0"/>
          <w:color w:val="000000" w:themeColor="text1"/>
        </w:rPr>
        <w:t>ervice values of Bezbh</w:t>
      </w:r>
      <w:r w:rsidR="004B7561">
        <w:rPr>
          <w:b w:val="0"/>
          <w:color w:val="000000" w:themeColor="text1"/>
        </w:rPr>
        <w:t xml:space="preserve"> </w:t>
      </w:r>
      <w:r w:rsidR="00532B5A" w:rsidRPr="00ED7677">
        <w:rPr>
          <w:b w:val="0"/>
          <w:color w:val="000000" w:themeColor="text1"/>
        </w:rPr>
        <w:t>P</w:t>
      </w:r>
      <w:r>
        <w:rPr>
          <w:b w:val="0"/>
          <w:color w:val="000000" w:themeColor="text1"/>
        </w:rPr>
        <w:t>etros roundabout for an existing</w:t>
      </w:r>
      <w:r w:rsidR="00532B5A" w:rsidRPr="00ED7677">
        <w:rPr>
          <w:b w:val="0"/>
          <w:color w:val="000000" w:themeColor="text1"/>
        </w:rPr>
        <w:t xml:space="preserve"> </w:t>
      </w:r>
      <w:r>
        <w:rPr>
          <w:b w:val="0"/>
          <w:color w:val="000000" w:themeColor="text1"/>
        </w:rPr>
        <w:t xml:space="preserve">  </w:t>
      </w:r>
      <w:r w:rsidR="00532B5A" w:rsidRPr="00ED7677">
        <w:rPr>
          <w:b w:val="0"/>
          <w:color w:val="000000" w:themeColor="text1"/>
        </w:rPr>
        <w:t>condition.</w:t>
      </w:r>
      <w:bookmarkEnd w:id="135"/>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176B27" w:rsidP="00532B5A">
      <w:pPr>
        <w:pStyle w:val="Heading3"/>
        <w:spacing w:before="120" w:after="120" w:line="360" w:lineRule="auto"/>
        <w:rPr>
          <w:rFonts w:ascii="Times New Roman" w:eastAsia="Times New Roman" w:hAnsi="Times New Roman" w:cs="Times New Roman"/>
          <w:color w:val="000000" w:themeColor="text1"/>
          <w:sz w:val="24"/>
          <w:szCs w:val="24"/>
        </w:rPr>
      </w:pPr>
      <w:bookmarkStart w:id="136" w:name="_Toc53980268"/>
      <w:r>
        <w:rPr>
          <w:rFonts w:ascii="Times New Roman" w:hAnsi="Times New Roman" w:cs="Times New Roman"/>
          <w:color w:val="000000" w:themeColor="text1"/>
          <w:sz w:val="24"/>
          <w:szCs w:val="24"/>
        </w:rPr>
        <w:lastRenderedPageBreak/>
        <w:t xml:space="preserve">                   </w:t>
      </w:r>
      <w:r w:rsidR="00532B5A" w:rsidRPr="00ED7677">
        <w:rPr>
          <w:rFonts w:ascii="Times New Roman" w:hAnsi="Times New Roman" w:cs="Times New Roman"/>
          <w:color w:val="000000" w:themeColor="text1"/>
          <w:sz w:val="24"/>
          <w:szCs w:val="24"/>
        </w:rPr>
        <w:t>4.2.4 Performance evaluation of Eyerusalem roundabout.</w:t>
      </w:r>
      <w:bookmarkEnd w:id="136"/>
    </w:p>
    <w:p w:rsidR="00285F49" w:rsidRDefault="00532B5A" w:rsidP="00285F49">
      <w:pPr>
        <w:pStyle w:val="Caption"/>
        <w:rPr>
          <w:b w:val="0"/>
          <w:color w:val="000000" w:themeColor="text1"/>
        </w:rPr>
      </w:pPr>
      <w:bookmarkStart w:id="137" w:name="_Toc47962432"/>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4</w:t>
      </w:r>
      <w:r w:rsidR="004E10A5" w:rsidRPr="00ED7677">
        <w:rPr>
          <w:b w:val="0"/>
          <w:noProof/>
          <w:color w:val="000000" w:themeColor="text1"/>
        </w:rPr>
        <w:fldChar w:fldCharType="end"/>
      </w:r>
      <w:r w:rsidRPr="00ED7677">
        <w:rPr>
          <w:b w:val="0"/>
          <w:color w:val="000000" w:themeColor="text1"/>
        </w:rPr>
        <w:t xml:space="preserve"> The lane use and performance output for Eyerusalem roundabout for an existing </w:t>
      </w:r>
    </w:p>
    <w:p w:rsidR="00532B5A" w:rsidRPr="00ED7677" w:rsidRDefault="00285F49" w:rsidP="00285F49">
      <w:pPr>
        <w:pStyle w:val="Caption"/>
        <w:rPr>
          <w:b w:val="0"/>
          <w:color w:val="000000" w:themeColor="text1"/>
        </w:rPr>
      </w:pPr>
      <w:r>
        <w:rPr>
          <w:b w:val="0"/>
          <w:color w:val="000000" w:themeColor="text1"/>
        </w:rPr>
        <w:t xml:space="preserve">                 </w:t>
      </w:r>
      <w:r w:rsidR="00532B5A" w:rsidRPr="00ED7677">
        <w:rPr>
          <w:b w:val="0"/>
          <w:color w:val="000000" w:themeColor="text1"/>
        </w:rPr>
        <w:t xml:space="preserve">condition </w:t>
      </w:r>
      <w:bookmarkEnd w:id="137"/>
    </w:p>
    <w:tbl>
      <w:tblPr>
        <w:tblStyle w:val="TableGrid"/>
        <w:tblW w:w="9198" w:type="dxa"/>
        <w:tblLayout w:type="fixed"/>
        <w:tblLook w:val="04A0"/>
      </w:tblPr>
      <w:tblGrid>
        <w:gridCol w:w="1188"/>
        <w:gridCol w:w="540"/>
        <w:gridCol w:w="630"/>
        <w:gridCol w:w="540"/>
        <w:gridCol w:w="720"/>
        <w:gridCol w:w="630"/>
        <w:gridCol w:w="630"/>
        <w:gridCol w:w="720"/>
        <w:gridCol w:w="630"/>
        <w:gridCol w:w="900"/>
        <w:gridCol w:w="810"/>
        <w:gridCol w:w="630"/>
        <w:gridCol w:w="630"/>
      </w:tblGrid>
      <w:tr w:rsidR="00532B5A" w:rsidRPr="00ED7677" w:rsidTr="005F655A">
        <w:trPr>
          <w:trHeight w:val="248"/>
        </w:trPr>
        <w:tc>
          <w:tcPr>
            <w:tcW w:w="1188"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Approaches</w:t>
            </w:r>
          </w:p>
        </w:tc>
        <w:tc>
          <w:tcPr>
            <w:tcW w:w="2430" w:type="dxa"/>
            <w:gridSpan w:val="4"/>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Demand flows</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H.V.</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Cap</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72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Deg</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satn</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Util</w:t>
            </w:r>
          </w:p>
        </w:tc>
        <w:tc>
          <w:tcPr>
            <w:tcW w:w="90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Average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Delay</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Level of service</w:t>
            </w:r>
          </w:p>
        </w:tc>
        <w:tc>
          <w:tcPr>
            <w:tcW w:w="1260" w:type="dxa"/>
            <w:gridSpan w:val="2"/>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1188"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54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54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R</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Total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Vehicles</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w:t>
            </w:r>
          </w:p>
        </w:tc>
        <w:tc>
          <w:tcPr>
            <w:tcW w:w="63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Length</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Mesalemiya Approach</w:t>
            </w:r>
          </w:p>
        </w:tc>
      </w:tr>
      <w:tr w:rsidR="00532B5A" w:rsidRPr="00ED7677" w:rsidTr="005F655A">
        <w:trPr>
          <w:trHeight w:val="138"/>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341</w:t>
            </w:r>
          </w:p>
        </w:tc>
        <w:tc>
          <w:tcPr>
            <w:tcW w:w="54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367</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16.1</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947</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0.387</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8.1</w:t>
            </w:r>
          </w:p>
        </w:tc>
        <w:tc>
          <w:tcPr>
            <w:tcW w:w="81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bottom w:val="single" w:sz="4" w:space="0" w:color="auto"/>
              <w:right w:val="single" w:sz="4" w:space="0" w:color="auto"/>
            </w:tcBorders>
          </w:tcPr>
          <w:p w:rsidR="00532B5A" w:rsidRPr="00ED7677" w:rsidRDefault="002E75E8"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17.9</w:t>
            </w:r>
          </w:p>
        </w:tc>
      </w:tr>
      <w:tr w:rsidR="00532B5A" w:rsidRPr="00ED7677" w:rsidTr="005F655A">
        <w:trPr>
          <w:trHeight w:val="107"/>
        </w:trPr>
        <w:tc>
          <w:tcPr>
            <w:tcW w:w="1188" w:type="dxa"/>
            <w:tcBorders>
              <w:top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540" w:type="dxa"/>
            <w:tcBorders>
              <w:top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297</w:t>
            </w:r>
          </w:p>
        </w:tc>
        <w:tc>
          <w:tcPr>
            <w:tcW w:w="54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66</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364</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17.0</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939</w:t>
            </w:r>
          </w:p>
        </w:tc>
        <w:tc>
          <w:tcPr>
            <w:tcW w:w="72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0.387</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8.2</w:t>
            </w:r>
          </w:p>
        </w:tc>
        <w:tc>
          <w:tcPr>
            <w:tcW w:w="81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w:t>
            </w:r>
          </w:p>
        </w:tc>
        <w:tc>
          <w:tcPr>
            <w:tcW w:w="63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18.0</w:t>
            </w:r>
          </w:p>
        </w:tc>
      </w:tr>
      <w:tr w:rsidR="00532B5A" w:rsidRPr="00ED7677" w:rsidTr="005F655A">
        <w:trPr>
          <w:trHeight w:val="305"/>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639</w:t>
            </w:r>
          </w:p>
        </w:tc>
        <w:tc>
          <w:tcPr>
            <w:tcW w:w="54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66</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730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16.6</w:t>
            </w:r>
          </w:p>
        </w:tc>
        <w:tc>
          <w:tcPr>
            <w:tcW w:w="63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0.387</w:t>
            </w:r>
          </w:p>
        </w:tc>
        <w:tc>
          <w:tcPr>
            <w:tcW w:w="63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8.1</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18.0</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East: Maryam approach</w:t>
            </w:r>
          </w:p>
        </w:tc>
      </w:tr>
      <w:tr w:rsidR="00532B5A" w:rsidRPr="00ED7677" w:rsidTr="005F655A">
        <w:trPr>
          <w:trHeight w:val="197"/>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108</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w:t>
            </w:r>
          </w:p>
        </w:tc>
        <w:tc>
          <w:tcPr>
            <w:tcW w:w="54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80</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14.8</w:t>
            </w:r>
          </w:p>
        </w:tc>
        <w:tc>
          <w:tcPr>
            <w:tcW w:w="630" w:type="dxa"/>
          </w:tcPr>
          <w:p w:rsidR="00532B5A" w:rsidRPr="00ED7677" w:rsidRDefault="00532B5A" w:rsidP="005F655A">
            <w:pPr>
              <w:autoSpaceDE w:val="0"/>
              <w:autoSpaceDN w:val="0"/>
              <w:adjustRightInd w:val="0"/>
              <w:jc w:val="center"/>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540</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0.370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12.4</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16.1</w:t>
            </w:r>
          </w:p>
        </w:tc>
      </w:tr>
      <w:tr w:rsidR="00532B5A" w:rsidRPr="00ED7677" w:rsidTr="005F655A">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108</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w:t>
            </w:r>
          </w:p>
        </w:tc>
        <w:tc>
          <w:tcPr>
            <w:tcW w:w="54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80</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14.8</w:t>
            </w:r>
          </w:p>
        </w:tc>
        <w:tc>
          <w:tcPr>
            <w:tcW w:w="630"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0.370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12.4</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16.1</w:t>
            </w:r>
          </w:p>
        </w:tc>
      </w:tr>
      <w:tr w:rsidR="00532B5A" w:rsidRPr="00ED7677" w:rsidTr="005F655A">
        <w:tc>
          <w:tcPr>
            <w:tcW w:w="9198" w:type="dxa"/>
            <w:gridSpan w:val="1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North: Gombera approach</w:t>
            </w:r>
          </w:p>
        </w:tc>
      </w:tr>
      <w:tr w:rsidR="00532B5A" w:rsidRPr="00ED7677" w:rsidTr="005F655A">
        <w:trPr>
          <w:trHeight w:val="137"/>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326</w:t>
            </w:r>
          </w:p>
        </w:tc>
        <w:tc>
          <w:tcPr>
            <w:tcW w:w="54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374</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25.0</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847</w:t>
            </w: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0.441</w:t>
            </w:r>
          </w:p>
        </w:tc>
        <w:tc>
          <w:tcPr>
            <w:tcW w:w="63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9.8</w:t>
            </w:r>
          </w:p>
        </w:tc>
        <w:tc>
          <w:tcPr>
            <w:tcW w:w="81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left w:val="single" w:sz="4" w:space="0" w:color="auto"/>
              <w:bottom w:val="single" w:sz="4" w:space="0" w:color="auto"/>
              <w:right w:val="single" w:sz="4" w:space="0" w:color="auto"/>
            </w:tcBorders>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22.5</w:t>
            </w:r>
          </w:p>
        </w:tc>
      </w:tr>
      <w:tr w:rsidR="00532B5A" w:rsidRPr="00ED7677" w:rsidTr="005F655A">
        <w:trPr>
          <w:trHeight w:val="123"/>
        </w:trPr>
        <w:tc>
          <w:tcPr>
            <w:tcW w:w="1188" w:type="dxa"/>
            <w:tcBorders>
              <w:top w:val="single" w:sz="4" w:space="0" w:color="auto"/>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54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327</w:t>
            </w:r>
          </w:p>
        </w:tc>
        <w:tc>
          <w:tcPr>
            <w:tcW w:w="54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49</w:t>
            </w:r>
          </w:p>
        </w:tc>
        <w:tc>
          <w:tcPr>
            <w:tcW w:w="72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377</w:t>
            </w:r>
          </w:p>
        </w:tc>
        <w:tc>
          <w:tcPr>
            <w:tcW w:w="630" w:type="dxa"/>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24.0</w:t>
            </w:r>
          </w:p>
        </w:tc>
        <w:tc>
          <w:tcPr>
            <w:tcW w:w="63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854</w:t>
            </w:r>
          </w:p>
        </w:tc>
        <w:tc>
          <w:tcPr>
            <w:tcW w:w="720"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0.441</w:t>
            </w:r>
          </w:p>
        </w:tc>
        <w:tc>
          <w:tcPr>
            <w:tcW w:w="63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9.7</w:t>
            </w:r>
          </w:p>
        </w:tc>
        <w:tc>
          <w:tcPr>
            <w:tcW w:w="81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w:t>
            </w:r>
          </w:p>
        </w:tc>
        <w:tc>
          <w:tcPr>
            <w:tcW w:w="630" w:type="dxa"/>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22.4</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18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654</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49</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751</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24.5</w:t>
            </w:r>
          </w:p>
        </w:tc>
        <w:tc>
          <w:tcPr>
            <w:tcW w:w="630"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0.441</w:t>
            </w:r>
          </w:p>
        </w:tc>
        <w:tc>
          <w:tcPr>
            <w:tcW w:w="630"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9.7</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bottom w:val="single" w:sz="3" w:space="0" w:color="A0A0A0"/>
            </w:tcBorders>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22.5</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98" w:type="dxa"/>
            <w:gridSpan w:val="13"/>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West: Inat</w:t>
            </w:r>
            <w:r w:rsidR="00285F49">
              <w:rPr>
                <w:rFonts w:ascii="Times New Roman" w:eastAsia="Times New Roman" w:hAnsi="Times New Roman" w:cs="Times New Roman"/>
                <w:color w:val="000000" w:themeColor="text1"/>
                <w:sz w:val="20"/>
                <w:szCs w:val="20"/>
              </w:rPr>
              <w:t xml:space="preserve"> </w:t>
            </w:r>
            <w:r w:rsidRPr="00ED7677">
              <w:rPr>
                <w:rFonts w:ascii="Times New Roman" w:eastAsia="Times New Roman" w:hAnsi="Times New Roman" w:cs="Times New Roman"/>
                <w:color w:val="000000" w:themeColor="text1"/>
                <w:sz w:val="20"/>
                <w:szCs w:val="20"/>
              </w:rPr>
              <w:t xml:space="preserve">kalehiwet approach </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55</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43</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169</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401</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0.423</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17.5</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55</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43</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169</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0.423</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17.5</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Intersection</w:t>
            </w:r>
          </w:p>
        </w:tc>
        <w:tc>
          <w:tcPr>
            <w:tcW w:w="54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54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1850</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18.7</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0.441</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10.1</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4D2B97" w:rsidP="005F655A">
            <w:pPr>
              <w:autoSpaceDE w:val="0"/>
              <w:autoSpaceDN w:val="0"/>
              <w:adjustRightInd w:val="0"/>
              <w:jc w:val="right"/>
              <w:rPr>
                <w:rFonts w:ascii="Times New Roman" w:eastAsia="Times New Roman" w:hAnsi="Times New Roman" w:cs="Times New Roman"/>
                <w:color w:val="000000" w:themeColor="text1"/>
                <w:sz w:val="20"/>
                <w:szCs w:val="20"/>
              </w:rPr>
            </w:pPr>
            <w:r>
              <w:rPr>
                <w:rFonts w:ascii="Times New Roman" w:eastAsia="Times New Roman" w:hAnsi="Times New Roman" w:cs="Times New Roman"/>
                <w:color w:val="000000" w:themeColor="text1"/>
                <w:sz w:val="20"/>
                <w:szCs w:val="20"/>
              </w:rPr>
              <w:t>3</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22.5</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9045" w:type="dxa"/>
        <w:tblInd w:w="10" w:type="dxa"/>
        <w:tblLayout w:type="fixed"/>
        <w:tblCellMar>
          <w:top w:w="10" w:type="dxa"/>
          <w:left w:w="10" w:type="dxa"/>
          <w:bottom w:w="10" w:type="dxa"/>
          <w:right w:w="10" w:type="dxa"/>
        </w:tblCellMar>
        <w:tblLook w:val="0000"/>
      </w:tblPr>
      <w:tblGrid>
        <w:gridCol w:w="9045"/>
      </w:tblGrid>
      <w:tr w:rsidR="00532B5A" w:rsidRPr="00ED7677" w:rsidTr="005F655A">
        <w:tc>
          <w:tcPr>
            <w:tcW w:w="9045" w:type="dxa"/>
            <w:tcBorders>
              <w:top w:val="nil"/>
              <w:left w:val="nil"/>
              <w:bottom w:val="nil"/>
              <w:right w:val="nil"/>
            </w:tcBorders>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Eyerusalem roundabout has four approach legs as shown in Figure below. The analysis is done by using Level of Service (LOS) Method: Delay&amp; v/c (HCM 2010) and Roundabout LOS Method: Same as Signalized Intersections. In addition, lane LOS values are based on average delay and v/c ratio (degree of saturation) per lane. LOS F will result if v/c &gt; irrespective of lane delay value (does not apply for approaches and intersection). Intersection and Approach LOS values are based on average delay for all lanes (v/c not used as specified in HCM 2010). Roundabout Capacity Model: SIDRA Standard. SIDRA Standard Delay Model used. From the table above, Eyerusalem roundabout for existing situation, All approaches are operating in under saturated condition. Currently, the roundabout was observed to be operating better performance with LOS “A” for Mesalemya approach and   Gombera Approach. Inat</w:t>
            </w:r>
            <w:r w:rsidR="00285F49">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kalehiwet approach and Maryam approach has LOS of B. Generally the roundabout has LOS of B and overall, the roundabout is experiencing an average control delay of 10.1 seconds per vehicle with Degree of saturation as 0.441 and average queue length of 22.5m.</w:t>
            </w:r>
          </w:p>
        </w:tc>
      </w:tr>
    </w:tbl>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noProof/>
          <w:color w:val="000000" w:themeColor="text1"/>
          <w:sz w:val="24"/>
          <w:szCs w:val="24"/>
          <w:lang w:val="en-GB" w:eastAsia="en-GB"/>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noProof/>
          <w:color w:val="000000" w:themeColor="text1"/>
          <w:sz w:val="24"/>
          <w:szCs w:val="24"/>
        </w:rPr>
        <w:drawing>
          <wp:inline distT="0" distB="0" distL="0" distR="0">
            <wp:extent cx="5458020" cy="6046236"/>
            <wp:effectExtent l="19050" t="0" r="0" b="0"/>
            <wp:docPr id="1"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4505484" name="Picture 137"/>
                    <pic:cNvPicPr>
                      <a:picLocks noChangeAspect="1" noChangeArrowheads="1"/>
                    </pic:cNvPicPr>
                  </pic:nvPicPr>
                  <pic:blipFill>
                    <a:blip r:embed="rId19"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481743" cy="6072516"/>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600"/>
        <w:gridCol w:w="600"/>
        <w:gridCol w:w="600"/>
        <w:gridCol w:w="600"/>
        <w:gridCol w:w="1335"/>
      </w:tblGrid>
      <w:tr w:rsidR="00532B5A" w:rsidRPr="00ED7677" w:rsidTr="005F655A">
        <w:tc>
          <w:tcPr>
            <w:tcW w:w="67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33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33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r>
    </w:tbl>
    <w:p w:rsidR="00532B5A" w:rsidRPr="00ED7677" w:rsidRDefault="00532B5A" w:rsidP="00532B5A">
      <w:pPr>
        <w:pStyle w:val="Caption"/>
        <w:rPr>
          <w:color w:val="000000" w:themeColor="text1"/>
        </w:rPr>
      </w:pPr>
    </w:p>
    <w:p w:rsidR="00532B5A" w:rsidRPr="00ED7677" w:rsidRDefault="00532B5A" w:rsidP="006C66AF">
      <w:pPr>
        <w:pStyle w:val="Caption"/>
        <w:spacing w:line="360" w:lineRule="auto"/>
        <w:jc w:val="both"/>
        <w:rPr>
          <w:b w:val="0"/>
          <w:color w:val="000000" w:themeColor="text1"/>
        </w:rPr>
      </w:pPr>
      <w:r w:rsidRPr="00ED7677">
        <w:rPr>
          <w:b w:val="0"/>
          <w:color w:val="000000" w:themeColor="text1"/>
        </w:rPr>
        <w:t>Figure 4. 4 The layout and Level of Service values of Eyerusalem roundabout for an existing condition</w:t>
      </w:r>
    </w:p>
    <w:p w:rsidR="00532B5A" w:rsidRPr="00ED7677" w:rsidRDefault="00532B5A" w:rsidP="00532B5A">
      <w:pPr>
        <w:rPr>
          <w:rFonts w:ascii="Times New Roman" w:eastAsia="Times New Roman" w:hAnsi="Times New Roman" w:cs="Times New Roman"/>
          <w:color w:val="000000" w:themeColor="text1"/>
          <w:sz w:val="24"/>
          <w:szCs w:val="24"/>
        </w:rPr>
      </w:pPr>
    </w:p>
    <w:p w:rsidR="00F41844" w:rsidRPr="00ED7677" w:rsidRDefault="007875AA" w:rsidP="00F41844">
      <w:pPr>
        <w:pStyle w:val="Heading3"/>
        <w:spacing w:before="120" w:after="120" w:line="360" w:lineRule="auto"/>
        <w:rPr>
          <w:rFonts w:ascii="Times New Roman" w:hAnsi="Times New Roman" w:cs="Times New Roman"/>
          <w:color w:val="000000" w:themeColor="text1"/>
          <w:sz w:val="24"/>
          <w:szCs w:val="24"/>
        </w:rPr>
      </w:pPr>
      <w:bookmarkStart w:id="138" w:name="_Toc53980269"/>
      <w:r>
        <w:rPr>
          <w:rFonts w:ascii="Times New Roman" w:hAnsi="Times New Roman" w:cs="Times New Roman"/>
          <w:color w:val="000000" w:themeColor="text1"/>
          <w:sz w:val="24"/>
          <w:szCs w:val="24"/>
        </w:rPr>
        <w:lastRenderedPageBreak/>
        <w:t xml:space="preserve">                      </w:t>
      </w:r>
      <w:r w:rsidR="00F41844" w:rsidRPr="00ED7677">
        <w:rPr>
          <w:rFonts w:ascii="Times New Roman" w:hAnsi="Times New Roman" w:cs="Times New Roman"/>
          <w:color w:val="000000" w:themeColor="text1"/>
          <w:sz w:val="24"/>
          <w:szCs w:val="24"/>
        </w:rPr>
        <w:t>4.2.5 Summary on existing intersections performances.</w:t>
      </w:r>
      <w:bookmarkEnd w:id="138"/>
    </w:p>
    <w:p w:rsidR="00F41844" w:rsidRPr="00ED7677" w:rsidRDefault="00F41844" w:rsidP="00F41844">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 volume-to-capacity (v/c) ratio also referred to as degree of saturation, represents the sufficiency of an intersection to accommodate the vehicular demand for Menharya signalized intersection and Marya</w:t>
      </w:r>
      <w:r w:rsidR="001867E1">
        <w:rPr>
          <w:rFonts w:ascii="Times New Roman" w:hAnsi="Times New Roman" w:cs="Times New Roman"/>
          <w:color w:val="000000" w:themeColor="text1"/>
          <w:sz w:val="24"/>
          <w:szCs w:val="24"/>
        </w:rPr>
        <w:t>m signalized intersection is 1.374 and 0.</w:t>
      </w:r>
      <w:r w:rsidRPr="00ED7677">
        <w:rPr>
          <w:rFonts w:ascii="Times New Roman" w:hAnsi="Times New Roman" w:cs="Times New Roman"/>
          <w:color w:val="000000" w:themeColor="text1"/>
          <w:sz w:val="24"/>
          <w:szCs w:val="24"/>
        </w:rPr>
        <w:t>8</w:t>
      </w:r>
      <w:r w:rsidR="001867E1">
        <w:rPr>
          <w:rFonts w:ascii="Times New Roman" w:hAnsi="Times New Roman" w:cs="Times New Roman"/>
          <w:color w:val="000000" w:themeColor="text1"/>
          <w:sz w:val="24"/>
          <w:szCs w:val="24"/>
        </w:rPr>
        <w:t>52</w:t>
      </w:r>
      <w:r w:rsidRPr="00ED7677">
        <w:rPr>
          <w:rFonts w:ascii="Times New Roman" w:hAnsi="Times New Roman" w:cs="Times New Roman"/>
          <w:color w:val="000000" w:themeColor="text1"/>
          <w:sz w:val="24"/>
          <w:szCs w:val="24"/>
        </w:rPr>
        <w:t xml:space="preserve"> respectively. As the v/c ratio approaches 1.0, traffic flow may become unstable, and delay and queuing conditions may occur. Once the demand exceeds the capacity (a v/c ration greater than 1.0), traffic flow is unstable and excessive</w:t>
      </w:r>
      <w:r w:rsidR="004317DA">
        <w:rPr>
          <w:rFonts w:ascii="Times New Roman" w:hAnsi="Times New Roman" w:cs="Times New Roman"/>
          <w:color w:val="000000" w:themeColor="text1"/>
          <w:sz w:val="24"/>
          <w:szCs w:val="24"/>
        </w:rPr>
        <w:t xml:space="preserve"> delay and queuing is expected</w:t>
      </w:r>
      <w:r w:rsidR="004317DA" w:rsidRPr="00ED767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FWHA, 2009). So in these both signalized intersections, traffic flow is unstable and excessive delay occurred.</w:t>
      </w:r>
    </w:p>
    <w:p w:rsidR="00F41844" w:rsidRPr="00ED7677" w:rsidRDefault="001867E1" w:rsidP="00F41844">
      <w:pPr>
        <w:spacing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Menharya signalized intersection has</w:t>
      </w:r>
      <w:r w:rsidR="00F41844" w:rsidRPr="00ED7677">
        <w:rPr>
          <w:rFonts w:ascii="Times New Roman" w:eastAsia="Times New Roman" w:hAnsi="Times New Roman" w:cs="Times New Roman"/>
          <w:color w:val="000000" w:themeColor="text1"/>
          <w:sz w:val="24"/>
          <w:szCs w:val="24"/>
        </w:rPr>
        <w:t xml:space="preserve"> LOS of F</w:t>
      </w:r>
      <w:r w:rsidR="0032287A">
        <w:rPr>
          <w:rFonts w:ascii="Times New Roman" w:eastAsia="Times New Roman" w:hAnsi="Times New Roman" w:cs="Times New Roman"/>
          <w:color w:val="000000" w:themeColor="text1"/>
          <w:sz w:val="24"/>
          <w:szCs w:val="24"/>
        </w:rPr>
        <w:t xml:space="preserve"> and Maryam signalized intersection has LOS of E</w:t>
      </w:r>
      <w:r w:rsidR="00F41844" w:rsidRPr="00ED7677">
        <w:rPr>
          <w:rFonts w:ascii="Times New Roman" w:eastAsia="Times New Roman" w:hAnsi="Times New Roman" w:cs="Times New Roman"/>
          <w:color w:val="000000" w:themeColor="text1"/>
          <w:sz w:val="24"/>
          <w:szCs w:val="24"/>
        </w:rPr>
        <w:t xml:space="preserve">. </w:t>
      </w:r>
      <w:r w:rsidR="00F41844" w:rsidRPr="00ED7677">
        <w:rPr>
          <w:rFonts w:ascii="Times New Roman" w:hAnsi="Times New Roman" w:cs="Times New Roman"/>
          <w:color w:val="000000" w:themeColor="text1"/>
          <w:sz w:val="24"/>
          <w:szCs w:val="24"/>
        </w:rPr>
        <w:t xml:space="preserve">HCM (2010) </w:t>
      </w:r>
      <w:r w:rsidR="00F41844" w:rsidRPr="00ED7677">
        <w:rPr>
          <w:rFonts w:ascii="Times New Roman" w:eastAsia="Times New Roman" w:hAnsi="Times New Roman" w:cs="Times New Roman"/>
          <w:color w:val="000000" w:themeColor="text1"/>
          <w:sz w:val="24"/>
          <w:szCs w:val="24"/>
        </w:rPr>
        <w:t>describes; LOS F indicates operations with control delay exceeding 80 s/veh or a volume-to-capacity ratio greater than 1.0. This level is typically assigned when the volume-to-capacity is very high, progression is very poor, and the cycle length is long. So both signalized intersections have poor progress</w:t>
      </w:r>
      <w:r w:rsidR="00326A55">
        <w:rPr>
          <w:rFonts w:ascii="Times New Roman" w:eastAsia="Times New Roman" w:hAnsi="Times New Roman" w:cs="Times New Roman"/>
          <w:color w:val="000000" w:themeColor="text1"/>
          <w:sz w:val="24"/>
          <w:szCs w:val="24"/>
        </w:rPr>
        <w:t>ion and long queue length of 497.4m for Menharya and 253.3</w:t>
      </w:r>
      <w:r w:rsidR="00F41844" w:rsidRPr="00ED7677">
        <w:rPr>
          <w:rFonts w:ascii="Times New Roman" w:eastAsia="Times New Roman" w:hAnsi="Times New Roman" w:cs="Times New Roman"/>
          <w:color w:val="000000" w:themeColor="text1"/>
          <w:sz w:val="24"/>
          <w:szCs w:val="24"/>
        </w:rPr>
        <w:t>m for Maryam signalized intersections.</w:t>
      </w:r>
    </w:p>
    <w:p w:rsidR="00F41844" w:rsidRPr="00ED7677" w:rsidRDefault="00F41844" w:rsidP="00F41844">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Performance measures of Bezabh</w:t>
      </w:r>
      <w:r w:rsidR="004317DA">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Petros roundabout and Eyerusalem roundabout show that Eyerusalem roundabout is performing relatively in a good operating condition than Bezabh</w:t>
      </w:r>
      <w:r w:rsidR="00503824">
        <w:rPr>
          <w:rFonts w:ascii="Times New Roman" w:eastAsia="Times New Roman" w:hAnsi="Times New Roman" w:cs="Times New Roman"/>
          <w:color w:val="000000" w:themeColor="text1"/>
          <w:sz w:val="24"/>
          <w:szCs w:val="24"/>
        </w:rPr>
        <w:t xml:space="preserve"> P</w:t>
      </w:r>
      <w:r w:rsidRPr="00ED7677">
        <w:rPr>
          <w:rFonts w:ascii="Times New Roman" w:eastAsia="Times New Roman" w:hAnsi="Times New Roman" w:cs="Times New Roman"/>
          <w:color w:val="000000" w:themeColor="text1"/>
          <w:sz w:val="24"/>
          <w:szCs w:val="24"/>
        </w:rPr>
        <w:t>etros round about because both have LOS of B and C respectively. Bezabh</w:t>
      </w:r>
      <w:r w:rsidR="00285F49">
        <w:rPr>
          <w:rFonts w:ascii="Times New Roman" w:eastAsia="Times New Roman" w:hAnsi="Times New Roman" w:cs="Times New Roman"/>
          <w:color w:val="000000" w:themeColor="text1"/>
          <w:sz w:val="24"/>
          <w:szCs w:val="24"/>
        </w:rPr>
        <w:t xml:space="preserve"> </w:t>
      </w:r>
      <w:r w:rsidR="00503824">
        <w:rPr>
          <w:rFonts w:ascii="Times New Roman" w:eastAsia="Times New Roman" w:hAnsi="Times New Roman" w:cs="Times New Roman"/>
          <w:color w:val="000000" w:themeColor="text1"/>
          <w:sz w:val="24"/>
          <w:szCs w:val="24"/>
        </w:rPr>
        <w:t>P</w:t>
      </w:r>
      <w:r w:rsidRPr="00ED7677">
        <w:rPr>
          <w:rFonts w:ascii="Times New Roman" w:eastAsia="Times New Roman" w:hAnsi="Times New Roman" w:cs="Times New Roman"/>
          <w:color w:val="000000" w:themeColor="text1"/>
          <w:sz w:val="24"/>
          <w:szCs w:val="24"/>
        </w:rPr>
        <w:t>etros roundabout is experiencing an average control delay of 27.1 seconds per vehicle with Degree of saturation as 0.98 and average queue length of 162.7 m and Eyerusalem roundabout is experiencing an average control delay of 10.1 seconds per vehicle with Degree of saturation as 0.441 and average queue length of 22.5m.</w:t>
      </w:r>
    </w:p>
    <w:p w:rsidR="00F41844" w:rsidRPr="00ED7677" w:rsidRDefault="00F41844" w:rsidP="00F41844">
      <w:pPr>
        <w:spacing w:line="360" w:lineRule="auto"/>
        <w:jc w:val="both"/>
        <w:rPr>
          <w:rFonts w:ascii="Times New Roman" w:eastAsia="Times New Roman" w:hAnsi="Times New Roman" w:cs="Times New Roman"/>
          <w:color w:val="000000" w:themeColor="text1"/>
          <w:sz w:val="24"/>
          <w:szCs w:val="24"/>
        </w:rPr>
      </w:pPr>
    </w:p>
    <w:p w:rsidR="00F41844" w:rsidRPr="00ED7677" w:rsidRDefault="00F41844" w:rsidP="00F41844">
      <w:pPr>
        <w:spacing w:line="360" w:lineRule="auto"/>
        <w:jc w:val="both"/>
        <w:rPr>
          <w:rFonts w:ascii="Times New Roman" w:eastAsia="Times New Roman" w:hAnsi="Times New Roman" w:cs="Times New Roman"/>
          <w:color w:val="000000" w:themeColor="text1"/>
          <w:sz w:val="24"/>
          <w:szCs w:val="24"/>
        </w:rPr>
      </w:pPr>
    </w:p>
    <w:p w:rsidR="004D6CA3" w:rsidRPr="00ED7677" w:rsidRDefault="004D6CA3" w:rsidP="00F41844">
      <w:pPr>
        <w:spacing w:line="360" w:lineRule="auto"/>
        <w:jc w:val="both"/>
        <w:rPr>
          <w:rFonts w:ascii="Times New Roman" w:eastAsia="Times New Roman" w:hAnsi="Times New Roman" w:cs="Times New Roman"/>
          <w:color w:val="000000" w:themeColor="text1"/>
          <w:sz w:val="24"/>
          <w:szCs w:val="24"/>
        </w:rPr>
      </w:pPr>
    </w:p>
    <w:p w:rsidR="00403C8C" w:rsidRPr="00ED7677" w:rsidRDefault="00403C8C" w:rsidP="00F41844">
      <w:pPr>
        <w:spacing w:line="360" w:lineRule="auto"/>
        <w:jc w:val="both"/>
        <w:rPr>
          <w:rFonts w:ascii="Times New Roman" w:eastAsia="Times New Roman" w:hAnsi="Times New Roman" w:cs="Times New Roman"/>
          <w:color w:val="000000" w:themeColor="text1"/>
          <w:sz w:val="24"/>
          <w:szCs w:val="24"/>
        </w:rPr>
      </w:pPr>
    </w:p>
    <w:p w:rsidR="00532B5A" w:rsidRPr="00ED7677" w:rsidRDefault="00C82E91" w:rsidP="00532B5A">
      <w:pPr>
        <w:pStyle w:val="Heading2"/>
        <w:spacing w:before="120" w:after="120" w:line="360" w:lineRule="auto"/>
        <w:rPr>
          <w:rFonts w:ascii="Times New Roman" w:hAnsi="Times New Roman" w:cs="Times New Roman"/>
          <w:color w:val="000000" w:themeColor="text1"/>
          <w:sz w:val="24"/>
          <w:szCs w:val="24"/>
        </w:rPr>
      </w:pPr>
      <w:bookmarkStart w:id="139" w:name="_Toc53980270"/>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 xml:space="preserve">4.3. The consequences of </w:t>
      </w:r>
      <w:r w:rsidR="003E6F4D" w:rsidRPr="00ED7677">
        <w:rPr>
          <w:rFonts w:ascii="Times New Roman" w:hAnsi="Times New Roman" w:cs="Times New Roman"/>
          <w:color w:val="000000" w:themeColor="text1"/>
        </w:rPr>
        <w:t>three</w:t>
      </w:r>
      <w:r w:rsidR="00A3755F" w:rsidRPr="00ED7677">
        <w:rPr>
          <w:rFonts w:ascii="Times New Roman" w:hAnsi="Times New Roman" w:cs="Times New Roman"/>
          <w:color w:val="000000" w:themeColor="text1"/>
        </w:rPr>
        <w:t xml:space="preserve"> wheelers</w:t>
      </w:r>
      <w:r w:rsidR="00532B5A" w:rsidRPr="00ED7677">
        <w:rPr>
          <w:rFonts w:ascii="Times New Roman" w:hAnsi="Times New Roman" w:cs="Times New Roman"/>
          <w:color w:val="000000" w:themeColor="text1"/>
        </w:rPr>
        <w:t xml:space="preserve"> with performance parameters.</w:t>
      </w:r>
      <w:bookmarkEnd w:id="139"/>
    </w:p>
    <w:p w:rsidR="00532B5A"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To know the effects of </w:t>
      </w:r>
      <w:r w:rsidR="003E6F4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on performance measurement parameters of Intersections, it is very important to evaluate intersection performances excluding </w:t>
      </w:r>
      <w:r w:rsidR="003E6F4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again and comparing the differences between performance measurement parameters with and without </w:t>
      </w:r>
      <w:r w:rsidR="003E6F4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w:t>
      </w:r>
    </w:p>
    <w:p w:rsidR="004D6CA3" w:rsidRPr="00ED7677" w:rsidRDefault="00C82E91" w:rsidP="00B87E84">
      <w:pPr>
        <w:pStyle w:val="Heading3"/>
        <w:spacing w:before="120" w:after="120" w:line="360" w:lineRule="auto"/>
        <w:rPr>
          <w:rFonts w:ascii="Times New Roman" w:hAnsi="Times New Roman" w:cs="Times New Roman"/>
          <w:color w:val="000000" w:themeColor="text1"/>
          <w:sz w:val="24"/>
          <w:szCs w:val="24"/>
        </w:rPr>
      </w:pPr>
      <w:bookmarkStart w:id="140" w:name="_Toc53980271"/>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4.3.1 Performance evaluation of Menharya signalized intersections without</w:t>
      </w:r>
      <w:bookmarkEnd w:id="140"/>
    </w:p>
    <w:p w:rsidR="00532B5A" w:rsidRPr="00ED7677" w:rsidRDefault="0028647A" w:rsidP="0028647A">
      <w:pPr>
        <w:pStyle w:val="Heading3"/>
        <w:spacing w:before="120" w:after="120" w:line="360" w:lineRule="auto"/>
        <w:rPr>
          <w:rFonts w:ascii="Times New Roman" w:hAnsi="Times New Roman" w:cs="Times New Roman"/>
          <w:color w:val="000000" w:themeColor="text1"/>
          <w:sz w:val="24"/>
          <w:szCs w:val="24"/>
        </w:rPr>
      </w:pPr>
      <w:bookmarkStart w:id="141" w:name="_Toc53980272"/>
      <w:r>
        <w:rPr>
          <w:rFonts w:ascii="Times New Roman" w:hAnsi="Times New Roman" w:cs="Times New Roman"/>
          <w:color w:val="000000" w:themeColor="text1"/>
          <w:sz w:val="24"/>
          <w:szCs w:val="24"/>
        </w:rPr>
        <w:t xml:space="preserve">                      </w:t>
      </w:r>
      <w:r w:rsidR="00117D6F">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w:t>
      </w:r>
      <w:bookmarkEnd w:id="141"/>
    </w:p>
    <w:p w:rsidR="003E531B" w:rsidRDefault="00532B5A" w:rsidP="003E531B">
      <w:pPr>
        <w:pStyle w:val="Caption"/>
        <w:rPr>
          <w:b w:val="0"/>
          <w:color w:val="000000" w:themeColor="text1"/>
        </w:rPr>
      </w:pPr>
      <w:bookmarkStart w:id="142" w:name="_Toc47962433"/>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5</w:t>
      </w:r>
      <w:r w:rsidR="004E10A5" w:rsidRPr="00ED7677">
        <w:rPr>
          <w:b w:val="0"/>
          <w:noProof/>
          <w:color w:val="000000" w:themeColor="text1"/>
        </w:rPr>
        <w:fldChar w:fldCharType="end"/>
      </w:r>
      <w:r w:rsidRPr="00ED7677">
        <w:rPr>
          <w:b w:val="0"/>
          <w:color w:val="000000" w:themeColor="text1"/>
        </w:rPr>
        <w:t xml:space="preserve">  the lane use and performance output for Menharya </w:t>
      </w:r>
      <w:r w:rsidR="003E531B">
        <w:rPr>
          <w:b w:val="0"/>
          <w:color w:val="000000" w:themeColor="text1"/>
        </w:rPr>
        <w:t>signalized intersection without</w:t>
      </w:r>
    </w:p>
    <w:p w:rsidR="00532B5A" w:rsidRPr="00ED7677" w:rsidRDefault="003E531B" w:rsidP="003E531B">
      <w:pPr>
        <w:pStyle w:val="Caption"/>
        <w:rPr>
          <w:b w:val="0"/>
          <w:color w:val="000000" w:themeColor="text1"/>
        </w:rPr>
      </w:pPr>
      <w:r>
        <w:rPr>
          <w:b w:val="0"/>
          <w:color w:val="000000" w:themeColor="text1"/>
        </w:rPr>
        <w:t xml:space="preserve">                  </w:t>
      </w:r>
      <w:r w:rsidR="00117D6F"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w:t>
      </w:r>
      <w:bookmarkEnd w:id="142"/>
    </w:p>
    <w:tbl>
      <w:tblPr>
        <w:tblStyle w:val="TableGrid"/>
        <w:tblW w:w="9198" w:type="dxa"/>
        <w:tblLayout w:type="fixed"/>
        <w:tblLook w:val="04A0"/>
      </w:tblPr>
      <w:tblGrid>
        <w:gridCol w:w="1098"/>
        <w:gridCol w:w="720"/>
        <w:gridCol w:w="720"/>
        <w:gridCol w:w="630"/>
        <w:gridCol w:w="720"/>
        <w:gridCol w:w="630"/>
        <w:gridCol w:w="630"/>
        <w:gridCol w:w="720"/>
        <w:gridCol w:w="540"/>
        <w:gridCol w:w="720"/>
        <w:gridCol w:w="720"/>
        <w:gridCol w:w="630"/>
        <w:gridCol w:w="720"/>
      </w:tblGrid>
      <w:tr w:rsidR="00532B5A" w:rsidRPr="00ED7677" w:rsidTr="005F655A">
        <w:trPr>
          <w:trHeight w:val="248"/>
        </w:trPr>
        <w:tc>
          <w:tcPr>
            <w:tcW w:w="1098"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Approaches</w:t>
            </w:r>
          </w:p>
        </w:tc>
        <w:tc>
          <w:tcPr>
            <w:tcW w:w="2790" w:type="dxa"/>
            <w:gridSpan w:val="4"/>
            <w:tcBorders>
              <w:bottom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Demand flows</w:t>
            </w:r>
          </w:p>
        </w:tc>
        <w:tc>
          <w:tcPr>
            <w:tcW w:w="63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H.V.</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w:t>
            </w:r>
          </w:p>
        </w:tc>
        <w:tc>
          <w:tcPr>
            <w:tcW w:w="63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Cap</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veh/h</w:t>
            </w:r>
          </w:p>
        </w:tc>
        <w:tc>
          <w:tcPr>
            <w:tcW w:w="72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Deg</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5A33F0" w:rsidRDefault="00F83F41"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S</w:t>
            </w:r>
            <w:r w:rsidR="00532B5A" w:rsidRPr="005A33F0">
              <w:rPr>
                <w:rFonts w:ascii="Times New Roman" w:eastAsia="Times New Roman" w:hAnsi="Times New Roman" w:cs="Times New Roman"/>
                <w:color w:val="000000" w:themeColor="text1"/>
                <w:sz w:val="20"/>
                <w:szCs w:val="20"/>
              </w:rPr>
              <w:t>atn</w:t>
            </w:r>
          </w:p>
        </w:tc>
        <w:tc>
          <w:tcPr>
            <w:tcW w:w="54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Util</w:t>
            </w:r>
          </w:p>
        </w:tc>
        <w:tc>
          <w:tcPr>
            <w:tcW w:w="72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Average</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 xml:space="preserve"> Delay</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 xml:space="preserve">   Sec</w:t>
            </w:r>
          </w:p>
        </w:tc>
        <w:tc>
          <w:tcPr>
            <w:tcW w:w="720" w:type="dxa"/>
            <w:vMerge w:val="restart"/>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 xml:space="preserve">Level of </w:t>
            </w:r>
            <w:r w:rsidR="00272DD2">
              <w:rPr>
                <w:rFonts w:ascii="Times New Roman" w:eastAsia="Times New Roman" w:hAnsi="Times New Roman" w:cs="Times New Roman"/>
                <w:color w:val="000000" w:themeColor="text1"/>
                <w:sz w:val="20"/>
                <w:szCs w:val="20"/>
              </w:rPr>
              <w:t>services</w:t>
            </w:r>
          </w:p>
        </w:tc>
        <w:tc>
          <w:tcPr>
            <w:tcW w:w="1350" w:type="dxa"/>
            <w:gridSpan w:val="2"/>
            <w:tcBorders>
              <w:bottom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1098"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righ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righ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T</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R</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Total</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veh/h</w:t>
            </w:r>
          </w:p>
        </w:tc>
        <w:tc>
          <w:tcPr>
            <w:tcW w:w="63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54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Vehicles</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Veh</w:t>
            </w:r>
          </w:p>
        </w:tc>
        <w:tc>
          <w:tcPr>
            <w:tcW w:w="720" w:type="dxa"/>
            <w:tcBorders>
              <w:top w:val="single" w:sz="4" w:space="0" w:color="auto"/>
              <w:left w:val="single" w:sz="4" w:space="0" w:color="auto"/>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Length</w:t>
            </w:r>
          </w:p>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3"/>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South: Lucy approach</w:t>
            </w:r>
          </w:p>
        </w:tc>
      </w:tr>
      <w:tr w:rsidR="001525B5" w:rsidRPr="00ED7677" w:rsidTr="005F655A">
        <w:tc>
          <w:tcPr>
            <w:tcW w:w="1098" w:type="dxa"/>
          </w:tcPr>
          <w:p w:rsidR="001525B5" w:rsidRPr="005A33F0" w:rsidRDefault="001525B5"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1</w:t>
            </w:r>
          </w:p>
        </w:tc>
        <w:tc>
          <w:tcPr>
            <w:tcW w:w="720" w:type="dxa"/>
            <w:tcBorders>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9</w:t>
            </w:r>
          </w:p>
        </w:tc>
        <w:tc>
          <w:tcPr>
            <w:tcW w:w="720" w:type="dxa"/>
            <w:tcBorders>
              <w:left w:val="single" w:sz="4" w:space="0" w:color="auto"/>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630" w:type="dxa"/>
            <w:tcBorders>
              <w:left w:val="single" w:sz="4" w:space="0" w:color="auto"/>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11</w:t>
            </w:r>
          </w:p>
        </w:tc>
        <w:tc>
          <w:tcPr>
            <w:tcW w:w="720" w:type="dxa"/>
            <w:tcBorders>
              <w:lef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25</w:t>
            </w:r>
          </w:p>
        </w:tc>
        <w:tc>
          <w:tcPr>
            <w:tcW w:w="63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45.4</w:t>
            </w:r>
          </w:p>
        </w:tc>
        <w:tc>
          <w:tcPr>
            <w:tcW w:w="63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212</w:t>
            </w:r>
          </w:p>
        </w:tc>
        <w:tc>
          <w:tcPr>
            <w:tcW w:w="72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0.116</w:t>
            </w:r>
          </w:p>
        </w:tc>
        <w:tc>
          <w:tcPr>
            <w:tcW w:w="54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52.7</w:t>
            </w:r>
          </w:p>
        </w:tc>
        <w:tc>
          <w:tcPr>
            <w:tcW w:w="72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Borders>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1.4</w:t>
            </w:r>
          </w:p>
        </w:tc>
        <w:tc>
          <w:tcPr>
            <w:tcW w:w="720" w:type="dxa"/>
            <w:tcBorders>
              <w:lef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13.8</w:t>
            </w:r>
          </w:p>
        </w:tc>
      </w:tr>
      <w:tr w:rsidR="001525B5" w:rsidRPr="00ED7677" w:rsidTr="005F655A">
        <w:tc>
          <w:tcPr>
            <w:tcW w:w="1098" w:type="dxa"/>
          </w:tcPr>
          <w:p w:rsidR="001525B5" w:rsidRPr="005A33F0" w:rsidRDefault="001525B5"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Approach</w:t>
            </w:r>
          </w:p>
        </w:tc>
        <w:tc>
          <w:tcPr>
            <w:tcW w:w="720" w:type="dxa"/>
            <w:tcBorders>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9</w:t>
            </w:r>
          </w:p>
        </w:tc>
        <w:tc>
          <w:tcPr>
            <w:tcW w:w="720" w:type="dxa"/>
            <w:tcBorders>
              <w:left w:val="single" w:sz="4" w:space="0" w:color="auto"/>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630" w:type="dxa"/>
            <w:tcBorders>
              <w:left w:val="single" w:sz="4" w:space="0" w:color="auto"/>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11</w:t>
            </w:r>
          </w:p>
        </w:tc>
        <w:tc>
          <w:tcPr>
            <w:tcW w:w="720" w:type="dxa"/>
            <w:tcBorders>
              <w:lef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25</w:t>
            </w:r>
          </w:p>
        </w:tc>
        <w:tc>
          <w:tcPr>
            <w:tcW w:w="63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45.4</w:t>
            </w:r>
          </w:p>
        </w:tc>
        <w:tc>
          <w:tcPr>
            <w:tcW w:w="63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0.116</w:t>
            </w:r>
          </w:p>
        </w:tc>
        <w:tc>
          <w:tcPr>
            <w:tcW w:w="540" w:type="dxa"/>
          </w:tcPr>
          <w:p w:rsidR="001525B5" w:rsidRPr="005A33F0" w:rsidRDefault="001525B5"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52.7</w:t>
            </w:r>
          </w:p>
        </w:tc>
        <w:tc>
          <w:tcPr>
            <w:tcW w:w="720" w:type="dxa"/>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Borders>
              <w:righ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1.4</w:t>
            </w:r>
          </w:p>
        </w:tc>
        <w:tc>
          <w:tcPr>
            <w:tcW w:w="720" w:type="dxa"/>
            <w:tcBorders>
              <w:left w:val="single" w:sz="4" w:space="0" w:color="auto"/>
            </w:tcBorders>
          </w:tcPr>
          <w:p w:rsidR="001525B5" w:rsidRPr="005A33F0" w:rsidRDefault="001525B5"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13.8</w:t>
            </w:r>
          </w:p>
        </w:tc>
      </w:tr>
      <w:tr w:rsidR="00532B5A" w:rsidRPr="00ED7677" w:rsidTr="005F655A">
        <w:tc>
          <w:tcPr>
            <w:tcW w:w="9198" w:type="dxa"/>
            <w:gridSpan w:val="13"/>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East: Handa mall approach</w:t>
            </w:r>
          </w:p>
        </w:tc>
      </w:tr>
      <w:tr w:rsidR="005A33F0" w:rsidRPr="00ED7677" w:rsidTr="005F655A">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1</w:t>
            </w:r>
          </w:p>
        </w:tc>
        <w:tc>
          <w:tcPr>
            <w:tcW w:w="72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8</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7</w:t>
            </w:r>
          </w:p>
        </w:tc>
        <w:tc>
          <w:tcPr>
            <w:tcW w:w="63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0</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28.4</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81</w:t>
            </w:r>
          </w:p>
        </w:tc>
        <w:tc>
          <w:tcPr>
            <w:tcW w:w="72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0.196</w:t>
            </w:r>
          </w:p>
        </w:tc>
        <w:tc>
          <w:tcPr>
            <w:tcW w:w="54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64.2</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E</w:t>
            </w:r>
          </w:p>
        </w:tc>
        <w:tc>
          <w:tcPr>
            <w:tcW w:w="63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1.0</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8.9</w:t>
            </w:r>
          </w:p>
        </w:tc>
      </w:tr>
      <w:tr w:rsidR="005A33F0" w:rsidRPr="00ED7677" w:rsidTr="005F655A">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2</w:t>
            </w:r>
          </w:p>
        </w:tc>
        <w:tc>
          <w:tcPr>
            <w:tcW w:w="72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0</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51</w:t>
            </w:r>
          </w:p>
        </w:tc>
        <w:tc>
          <w:tcPr>
            <w:tcW w:w="63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55</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58.2</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282</w:t>
            </w:r>
          </w:p>
        </w:tc>
        <w:tc>
          <w:tcPr>
            <w:tcW w:w="72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0.196</w:t>
            </w:r>
          </w:p>
        </w:tc>
        <w:tc>
          <w:tcPr>
            <w:tcW w:w="54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44.8</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2.9</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30.9</w:t>
            </w:r>
          </w:p>
        </w:tc>
      </w:tr>
      <w:tr w:rsidR="005A33F0" w:rsidRPr="00ED7677" w:rsidTr="005F655A">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Approach</w:t>
            </w:r>
          </w:p>
        </w:tc>
        <w:tc>
          <w:tcPr>
            <w:tcW w:w="720" w:type="dxa"/>
            <w:tcBorders>
              <w:right w:val="single" w:sz="4" w:space="0" w:color="auto"/>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8</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58</w:t>
            </w:r>
          </w:p>
        </w:tc>
        <w:tc>
          <w:tcPr>
            <w:tcW w:w="63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71</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51.6</w:t>
            </w:r>
          </w:p>
        </w:tc>
        <w:tc>
          <w:tcPr>
            <w:tcW w:w="63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5F655A">
            <w:pPr>
              <w:autoSpaceDE w:val="0"/>
              <w:autoSpaceDN w:val="0"/>
              <w:adjustRightInd w:val="0"/>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 xml:space="preserve">  </w:t>
            </w:r>
            <w:r w:rsidRPr="005A33F0">
              <w:rPr>
                <w:rFonts w:ascii="Times New Roman" w:eastAsia="Times New Roman" w:hAnsi="Times New Roman" w:cs="Times New Roman"/>
                <w:color w:val="000000"/>
                <w:sz w:val="20"/>
                <w:szCs w:val="20"/>
              </w:rPr>
              <w:t>0.196</w:t>
            </w:r>
          </w:p>
        </w:tc>
        <w:tc>
          <w:tcPr>
            <w:tcW w:w="54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49.1</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2.9</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30.9</w:t>
            </w:r>
          </w:p>
        </w:tc>
      </w:tr>
      <w:tr w:rsidR="00532B5A" w:rsidRPr="00ED7677" w:rsidTr="005F655A">
        <w:tc>
          <w:tcPr>
            <w:tcW w:w="9198" w:type="dxa"/>
            <w:gridSpan w:val="13"/>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North: Hospital approach</w:t>
            </w:r>
          </w:p>
        </w:tc>
      </w:tr>
      <w:tr w:rsidR="005A33F0" w:rsidRPr="00ED7677" w:rsidTr="005F655A">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1</w:t>
            </w:r>
          </w:p>
        </w:tc>
        <w:tc>
          <w:tcPr>
            <w:tcW w:w="720" w:type="dxa"/>
            <w:tcBorders>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8</w:t>
            </w:r>
          </w:p>
        </w:tc>
        <w:tc>
          <w:tcPr>
            <w:tcW w:w="63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39</w:t>
            </w:r>
          </w:p>
        </w:tc>
        <w:tc>
          <w:tcPr>
            <w:tcW w:w="63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56.6</w:t>
            </w:r>
          </w:p>
        </w:tc>
        <w:tc>
          <w:tcPr>
            <w:tcW w:w="63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198</w:t>
            </w:r>
          </w:p>
        </w:tc>
        <w:tc>
          <w:tcPr>
            <w:tcW w:w="72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0.199</w:t>
            </w:r>
          </w:p>
        </w:tc>
        <w:tc>
          <w:tcPr>
            <w:tcW w:w="540" w:type="dxa"/>
            <w:tcBorders>
              <w:right w:val="single" w:sz="4" w:space="0" w:color="auto"/>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55.1</w:t>
            </w:r>
          </w:p>
        </w:tc>
        <w:tc>
          <w:tcPr>
            <w:tcW w:w="72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E</w:t>
            </w:r>
          </w:p>
        </w:tc>
        <w:tc>
          <w:tcPr>
            <w:tcW w:w="630" w:type="dxa"/>
            <w:tcBorders>
              <w:left w:val="single" w:sz="4" w:space="0" w:color="auto"/>
              <w:righ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2.3</w:t>
            </w:r>
          </w:p>
        </w:tc>
        <w:tc>
          <w:tcPr>
            <w:tcW w:w="720" w:type="dxa"/>
            <w:tcBorders>
              <w:left w:val="single" w:sz="4" w:space="0" w:color="auto"/>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24.3</w:t>
            </w:r>
          </w:p>
        </w:tc>
      </w:tr>
      <w:tr w:rsidR="005A33F0"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95"/>
        </w:trPr>
        <w:tc>
          <w:tcPr>
            <w:tcW w:w="1098" w:type="dxa"/>
            <w:tcBorders>
              <w:bottom w:val="single" w:sz="3" w:space="0" w:color="A0A0A0"/>
            </w:tcBorders>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Approach</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8</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39</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56.6</w:t>
            </w:r>
          </w:p>
        </w:tc>
        <w:tc>
          <w:tcPr>
            <w:tcW w:w="630" w:type="dxa"/>
            <w:tcBorders>
              <w:bottom w:val="single" w:sz="3" w:space="0" w:color="A0A0A0"/>
            </w:tcBorders>
          </w:tcPr>
          <w:p w:rsidR="005A33F0" w:rsidRPr="005A33F0" w:rsidRDefault="005A33F0"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0.199</w:t>
            </w:r>
          </w:p>
        </w:tc>
        <w:tc>
          <w:tcPr>
            <w:tcW w:w="540" w:type="dxa"/>
            <w:tcBorders>
              <w:bottom w:val="single" w:sz="3" w:space="0" w:color="A0A0A0"/>
            </w:tcBorders>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55.1</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E</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2.3</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24.3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3"/>
            <w:tcBorders>
              <w:bottom w:val="single" w:sz="3" w:space="0" w:color="A0A0A0"/>
            </w:tcBorders>
          </w:tcPr>
          <w:p w:rsidR="00532B5A" w:rsidRPr="005A33F0"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West: 18 Mazorya approach</w:t>
            </w:r>
          </w:p>
        </w:tc>
      </w:tr>
      <w:tr w:rsidR="005A33F0"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98" w:type="dxa"/>
            <w:tcBorders>
              <w:bottom w:val="single" w:sz="3" w:space="0" w:color="A0A0A0"/>
            </w:tcBorders>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1</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0</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6</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39.4</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55</w:t>
            </w:r>
          </w:p>
        </w:tc>
        <w:tc>
          <w:tcPr>
            <w:tcW w:w="720" w:type="dxa"/>
            <w:tcBorders>
              <w:bottom w:val="single" w:sz="3" w:space="0" w:color="A0A0A0"/>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0.114</w:t>
            </w:r>
          </w:p>
        </w:tc>
        <w:tc>
          <w:tcPr>
            <w:tcW w:w="540" w:type="dxa"/>
            <w:tcBorders>
              <w:bottom w:val="single" w:sz="3" w:space="0" w:color="A0A0A0"/>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64.5</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E</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0.4</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3.9</w:t>
            </w:r>
          </w:p>
        </w:tc>
      </w:tr>
      <w:tr w:rsidR="005A33F0"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98" w:type="dxa"/>
            <w:tcBorders>
              <w:bottom w:val="single" w:sz="3" w:space="0" w:color="A0A0A0"/>
            </w:tcBorders>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Lane 2</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0</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26</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30</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71.4</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264</w:t>
            </w:r>
          </w:p>
        </w:tc>
        <w:tc>
          <w:tcPr>
            <w:tcW w:w="720" w:type="dxa"/>
            <w:tcBorders>
              <w:bottom w:val="single" w:sz="3" w:space="0" w:color="A0A0A0"/>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0.114</w:t>
            </w:r>
          </w:p>
        </w:tc>
        <w:tc>
          <w:tcPr>
            <w:tcW w:w="540" w:type="dxa"/>
            <w:tcBorders>
              <w:bottom w:val="single" w:sz="3" w:space="0" w:color="A0A0A0"/>
            </w:tcBorders>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43.4</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Borders>
              <w:bottom w:val="single" w:sz="3" w:space="0" w:color="A0A0A0"/>
            </w:tcBorders>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17.8</w:t>
            </w:r>
          </w:p>
        </w:tc>
      </w:tr>
      <w:tr w:rsidR="005A33F0"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Approach</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29</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36</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65.9</w:t>
            </w:r>
          </w:p>
        </w:tc>
        <w:tc>
          <w:tcPr>
            <w:tcW w:w="63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0.114</w:t>
            </w:r>
          </w:p>
        </w:tc>
        <w:tc>
          <w:tcPr>
            <w:tcW w:w="54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47.1</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1.6</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17.8</w:t>
            </w:r>
          </w:p>
        </w:tc>
      </w:tr>
      <w:tr w:rsidR="005A33F0"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91"/>
        </w:trPr>
        <w:tc>
          <w:tcPr>
            <w:tcW w:w="1098" w:type="dxa"/>
          </w:tcPr>
          <w:p w:rsidR="005A33F0" w:rsidRPr="005A33F0" w:rsidRDefault="005A33F0" w:rsidP="005F655A">
            <w:pPr>
              <w:autoSpaceDE w:val="0"/>
              <w:autoSpaceDN w:val="0"/>
              <w:adjustRightInd w:val="0"/>
              <w:jc w:val="both"/>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themeColor="text1"/>
                <w:sz w:val="20"/>
                <w:szCs w:val="20"/>
              </w:rPr>
              <w:t>Intersection</w:t>
            </w:r>
          </w:p>
        </w:tc>
        <w:tc>
          <w:tcPr>
            <w:tcW w:w="720" w:type="dxa"/>
          </w:tcPr>
          <w:p w:rsidR="005A33F0" w:rsidRPr="005A33F0" w:rsidRDefault="005A33F0"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Pr>
          <w:p w:rsidR="005A33F0" w:rsidRPr="005A33F0" w:rsidRDefault="005A33F0"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5A33F0" w:rsidRPr="005A33F0" w:rsidRDefault="005A33F0"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171</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54.9</w:t>
            </w:r>
          </w:p>
        </w:tc>
        <w:tc>
          <w:tcPr>
            <w:tcW w:w="63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r w:rsidRPr="005A33F0">
              <w:rPr>
                <w:rFonts w:ascii="Times New Roman" w:eastAsia="Times New Roman" w:hAnsi="Times New Roman" w:cs="Times New Roman"/>
                <w:color w:val="000000"/>
                <w:sz w:val="20"/>
                <w:szCs w:val="20"/>
              </w:rPr>
              <w:t>0.199</w:t>
            </w:r>
          </w:p>
        </w:tc>
        <w:tc>
          <w:tcPr>
            <w:tcW w:w="540" w:type="dxa"/>
          </w:tcPr>
          <w:p w:rsidR="005A33F0" w:rsidRPr="005A33F0" w:rsidRDefault="005A33F0"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50.6</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LOS D</w:t>
            </w:r>
          </w:p>
        </w:tc>
        <w:tc>
          <w:tcPr>
            <w:tcW w:w="63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2.9</w:t>
            </w:r>
          </w:p>
        </w:tc>
        <w:tc>
          <w:tcPr>
            <w:tcW w:w="720" w:type="dxa"/>
          </w:tcPr>
          <w:p w:rsidR="005A33F0" w:rsidRPr="005A33F0" w:rsidRDefault="005A33F0" w:rsidP="00673CFA">
            <w:pPr>
              <w:autoSpaceDE w:val="0"/>
              <w:autoSpaceDN w:val="0"/>
              <w:adjustRightInd w:val="0"/>
              <w:jc w:val="right"/>
              <w:rPr>
                <w:rFonts w:ascii="Times New Roman" w:eastAsia="Times New Roman" w:hAnsi="Times New Roman" w:cs="Times New Roman"/>
                <w:color w:val="000000"/>
                <w:sz w:val="20"/>
                <w:szCs w:val="20"/>
              </w:rPr>
            </w:pPr>
            <w:r w:rsidRPr="005A33F0">
              <w:rPr>
                <w:rFonts w:ascii="Times New Roman" w:eastAsia="Times New Roman" w:hAnsi="Times New Roman" w:cs="Times New Roman"/>
                <w:color w:val="000000"/>
                <w:sz w:val="20"/>
                <w:szCs w:val="20"/>
              </w:rPr>
              <w:t>30.9</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tbl>
      <w:tblPr>
        <w:tblW w:w="9045" w:type="dxa"/>
        <w:tblInd w:w="10" w:type="dxa"/>
        <w:tblLayout w:type="fixed"/>
        <w:tblCellMar>
          <w:top w:w="10" w:type="dxa"/>
          <w:left w:w="10" w:type="dxa"/>
          <w:bottom w:w="10" w:type="dxa"/>
          <w:right w:w="10" w:type="dxa"/>
        </w:tblCellMar>
        <w:tblLook w:val="0000"/>
      </w:tblPr>
      <w:tblGrid>
        <w:gridCol w:w="9045"/>
      </w:tblGrid>
      <w:tr w:rsidR="00532B5A" w:rsidRPr="00ED7677" w:rsidTr="005F655A">
        <w:tc>
          <w:tcPr>
            <w:tcW w:w="9045" w:type="dxa"/>
            <w:tcBorders>
              <w:top w:val="nil"/>
              <w:left w:val="nil"/>
              <w:bottom w:val="nil"/>
              <w:right w:val="nil"/>
            </w:tcBorders>
          </w:tcPr>
          <w:p w:rsidR="004446FE" w:rsidRPr="00ED7677" w:rsidRDefault="004446FE"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lastRenderedPageBreak/>
              <w:t>In the software analysis, the lane LOS was done by using both average delay and volume to capacity ratio (degree of saturation) as it was stated in HCM 2010. Lane LOS values are based on average delay and v/c ratio (degree of saturation) per lane. LOS F will result if v/c &gt; irrespective of lane delay value (does not apply for approaches and intersection). Intersection and Approach LOS values are based on average delay for all lanes (v/c not used as specified in HCM 2010). HCM Delay Model used</w:t>
            </w:r>
            <w:r w:rsidR="00D0448A" w:rsidRPr="00ED7677">
              <w:rPr>
                <w:rFonts w:ascii="Times New Roman" w:eastAsia="Times New Roman" w:hAnsi="Times New Roman" w:cs="Times New Roman"/>
                <w:color w:val="000000" w:themeColor="text1"/>
                <w:sz w:val="24"/>
                <w:szCs w:val="24"/>
              </w:rPr>
              <w:t xml:space="preserve">.  </w:t>
            </w: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it is shown on the table above, all the approaches of this intersection are operating below their capacity because the volume to capacity ratio (degree of saturation) for all approaches is less than one. In this case, the intersection is operating in congested condition with LOS E for Hospital</w:t>
            </w:r>
            <w:r w:rsidR="001729D3">
              <w:rPr>
                <w:rFonts w:ascii="Times New Roman" w:eastAsia="Times New Roman" w:hAnsi="Times New Roman" w:cs="Times New Roman"/>
                <w:color w:val="000000" w:themeColor="text1"/>
                <w:sz w:val="24"/>
                <w:szCs w:val="24"/>
              </w:rPr>
              <w:t xml:space="preserve"> </w:t>
            </w:r>
            <w:r w:rsidR="001729D3" w:rsidRPr="00ED7677">
              <w:rPr>
                <w:rFonts w:ascii="Times New Roman" w:eastAsia="Times New Roman" w:hAnsi="Times New Roman" w:cs="Times New Roman"/>
                <w:color w:val="000000" w:themeColor="text1"/>
                <w:sz w:val="24"/>
                <w:szCs w:val="24"/>
              </w:rPr>
              <w:t>approach</w:t>
            </w:r>
            <w:r w:rsidR="001729D3">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and Lucy approach</w:t>
            </w:r>
            <w:r w:rsidR="001729D3">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18 Mazorya approach and Handa Mall approaches have LOS of D. Overall,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removed from analysis, the intersection is experiencin</w:t>
            </w:r>
            <w:r w:rsidR="005A36C5">
              <w:rPr>
                <w:rFonts w:ascii="Times New Roman" w:eastAsia="Times New Roman" w:hAnsi="Times New Roman" w:cs="Times New Roman"/>
                <w:color w:val="000000" w:themeColor="text1"/>
                <w:sz w:val="24"/>
                <w:szCs w:val="24"/>
              </w:rPr>
              <w:t xml:space="preserve">g an average control delay of 50.6 </w:t>
            </w:r>
            <w:r w:rsidRPr="00ED7677">
              <w:rPr>
                <w:rFonts w:ascii="Times New Roman" w:eastAsia="Times New Roman" w:hAnsi="Times New Roman" w:cs="Times New Roman"/>
                <w:color w:val="000000" w:themeColor="text1"/>
                <w:sz w:val="24"/>
                <w:szCs w:val="24"/>
              </w:rPr>
              <w:t>seconds per vehicle wit</w:t>
            </w:r>
            <w:r w:rsidR="005A36C5">
              <w:rPr>
                <w:rFonts w:ascii="Times New Roman" w:eastAsia="Times New Roman" w:hAnsi="Times New Roman" w:cs="Times New Roman"/>
                <w:color w:val="000000" w:themeColor="text1"/>
                <w:sz w:val="24"/>
                <w:szCs w:val="24"/>
              </w:rPr>
              <w:t>h Degree of saturations as 0.199 and average queue length of 30</w:t>
            </w:r>
            <w:r w:rsidRPr="00ED7677">
              <w:rPr>
                <w:rFonts w:ascii="Times New Roman" w:eastAsia="Times New Roman" w:hAnsi="Times New Roman" w:cs="Times New Roman"/>
                <w:color w:val="000000" w:themeColor="text1"/>
                <w:sz w:val="24"/>
                <w:szCs w:val="24"/>
              </w:rPr>
              <w:t xml:space="preserve">.9m. </w:t>
            </w: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tc>
      </w:tr>
    </w:tbl>
    <w:p w:rsidR="00532B5A" w:rsidRPr="00ED7677" w:rsidRDefault="004C06E1"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4C06E1">
        <w:rPr>
          <w:rFonts w:ascii="Times New Roman" w:eastAsia="Times New Roman" w:hAnsi="Times New Roman" w:cs="Times New Roman"/>
          <w:noProof/>
          <w:color w:val="000000" w:themeColor="text1"/>
          <w:sz w:val="24"/>
          <w:szCs w:val="24"/>
        </w:rPr>
        <w:lastRenderedPageBreak/>
        <w:drawing>
          <wp:inline distT="0" distB="0" distL="0" distR="0">
            <wp:extent cx="5788171" cy="6484776"/>
            <wp:effectExtent l="19050" t="0" r="3029"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788025" cy="6484612"/>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720"/>
        <w:gridCol w:w="630"/>
        <w:gridCol w:w="720"/>
        <w:gridCol w:w="810"/>
        <w:gridCol w:w="810"/>
        <w:gridCol w:w="1080"/>
      </w:tblGrid>
      <w:tr w:rsidR="00532B5A" w:rsidRPr="00ED7677" w:rsidTr="005F655A">
        <w:tc>
          <w:tcPr>
            <w:tcW w:w="720" w:type="dxa"/>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rPr>
            </w:pPr>
          </w:p>
        </w:tc>
        <w:tc>
          <w:tcPr>
            <w:tcW w:w="63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w:t>
            </w:r>
          </w:p>
        </w:tc>
        <w:tc>
          <w:tcPr>
            <w:tcW w:w="72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East</w:t>
            </w:r>
          </w:p>
        </w:tc>
        <w:tc>
          <w:tcPr>
            <w:tcW w:w="81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North</w:t>
            </w:r>
          </w:p>
        </w:tc>
        <w:tc>
          <w:tcPr>
            <w:tcW w:w="81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West</w:t>
            </w:r>
          </w:p>
        </w:tc>
        <w:tc>
          <w:tcPr>
            <w:tcW w:w="108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Intersection</w:t>
            </w:r>
          </w:p>
        </w:tc>
      </w:tr>
      <w:tr w:rsidR="00532B5A" w:rsidRPr="00ED7677" w:rsidTr="005F655A">
        <w:tc>
          <w:tcPr>
            <w:tcW w:w="72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LOS</w:t>
            </w:r>
          </w:p>
        </w:tc>
        <w:tc>
          <w:tcPr>
            <w:tcW w:w="630" w:type="dxa"/>
          </w:tcPr>
          <w:p w:rsidR="00532B5A" w:rsidRPr="00ED7677" w:rsidRDefault="00E56BFD"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D</w:t>
            </w:r>
          </w:p>
        </w:tc>
        <w:tc>
          <w:tcPr>
            <w:tcW w:w="72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81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E</w:t>
            </w:r>
          </w:p>
        </w:tc>
        <w:tc>
          <w:tcPr>
            <w:tcW w:w="81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108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r>
    </w:tbl>
    <w:p w:rsidR="00532B5A" w:rsidRPr="00ED7677" w:rsidRDefault="00532B5A" w:rsidP="00532B5A">
      <w:pPr>
        <w:autoSpaceDE w:val="0"/>
        <w:autoSpaceDN w:val="0"/>
        <w:adjustRightInd w:val="0"/>
        <w:spacing w:after="0" w:line="240" w:lineRule="auto"/>
        <w:rPr>
          <w:rFonts w:ascii="Times New Roman" w:hAnsi="Times New Roman" w:cs="Times New Roman"/>
          <w:color w:val="000000" w:themeColor="text1"/>
          <w:sz w:val="24"/>
          <w:szCs w:val="24"/>
        </w:rPr>
      </w:pPr>
    </w:p>
    <w:p w:rsidR="00EB5C9E" w:rsidRPr="00ED7677" w:rsidRDefault="00532B5A" w:rsidP="003D017F">
      <w:pPr>
        <w:autoSpaceDE w:val="0"/>
        <w:autoSpaceDN w:val="0"/>
        <w:adjustRightInd w:val="0"/>
        <w:spacing w:after="0"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Figure 4.5 the layout and Level of Service values of Menharya intersection without </w:t>
      </w:r>
      <w:r w:rsidR="00A3755F" w:rsidRPr="00ED7677">
        <w:rPr>
          <w:rFonts w:ascii="Times New Roman" w:hAnsi="Times New Roman" w:cs="Times New Roman"/>
          <w:color w:val="000000" w:themeColor="text1"/>
          <w:sz w:val="24"/>
          <w:szCs w:val="24"/>
        </w:rPr>
        <w:t>Three wheelers</w:t>
      </w:r>
      <w:r w:rsidR="004446FE" w:rsidRPr="00ED7677">
        <w:rPr>
          <w:rFonts w:ascii="Times New Roman" w:hAnsi="Times New Roman" w:cs="Times New Roman"/>
          <w:color w:val="000000" w:themeColor="text1"/>
          <w:sz w:val="24"/>
          <w:szCs w:val="24"/>
        </w:rPr>
        <w:t>.</w:t>
      </w:r>
    </w:p>
    <w:p w:rsidR="00063469" w:rsidRDefault="00C82E91"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lastRenderedPageBreak/>
        <w:t xml:space="preserve"> </w:t>
      </w:r>
      <w:r w:rsidR="00532B5A" w:rsidRPr="00ED7677">
        <w:rPr>
          <w:rFonts w:ascii="Times New Roman" w:hAnsi="Times New Roman" w:cs="Times New Roman"/>
          <w:b w:val="0"/>
          <w:i w:val="0"/>
          <w:color w:val="000000" w:themeColor="text1"/>
          <w:sz w:val="24"/>
          <w:szCs w:val="24"/>
        </w:rPr>
        <w:t xml:space="preserve">4.3.1.1. Comparison of Menharya signalized intersection performance measurement </w:t>
      </w:r>
    </w:p>
    <w:p w:rsidR="00532B5A" w:rsidRPr="00ED7677" w:rsidRDefault="00063469"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C82E91">
        <w:rPr>
          <w:rFonts w:ascii="Times New Roman" w:hAnsi="Times New Roman" w:cs="Times New Roman"/>
          <w:b w:val="0"/>
          <w:i w:val="0"/>
          <w:color w:val="000000" w:themeColor="text1"/>
          <w:sz w:val="24"/>
          <w:szCs w:val="24"/>
        </w:rPr>
        <w:t xml:space="preserve">   </w:t>
      </w: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 xml:space="preserve">parameters with and without </w:t>
      </w:r>
      <w:r w:rsidR="00117D6F" w:rsidRPr="00ED7677">
        <w:rPr>
          <w:rFonts w:ascii="Times New Roman" w:hAnsi="Times New Roman" w:cs="Times New Roman"/>
          <w:b w:val="0"/>
          <w:i w:val="0"/>
          <w:color w:val="000000" w:themeColor="text1"/>
          <w:sz w:val="24"/>
          <w:szCs w:val="24"/>
        </w:rPr>
        <w:t>three</w:t>
      </w:r>
      <w:r w:rsidR="00A3755F" w:rsidRPr="00ED7677">
        <w:rPr>
          <w:rFonts w:ascii="Times New Roman" w:hAnsi="Times New Roman" w:cs="Times New Roman"/>
          <w:b w:val="0"/>
          <w:i w:val="0"/>
          <w:color w:val="000000" w:themeColor="text1"/>
          <w:sz w:val="24"/>
          <w:szCs w:val="24"/>
        </w:rPr>
        <w:t xml:space="preserve"> wheelers</w:t>
      </w:r>
      <w:r w:rsidR="00532B5A" w:rsidRPr="00ED7677">
        <w:rPr>
          <w:rFonts w:ascii="Times New Roman" w:hAnsi="Times New Roman" w:cs="Times New Roman"/>
          <w:b w:val="0"/>
          <w:i w:val="0"/>
          <w:color w:val="000000" w:themeColor="text1"/>
          <w:sz w:val="24"/>
          <w:szCs w:val="24"/>
        </w:rPr>
        <w:t>.</w:t>
      </w:r>
    </w:p>
    <w:p w:rsidR="00532B5A" w:rsidRPr="00ED7677" w:rsidRDefault="00E16086"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It is </w:t>
      </w:r>
      <w:r w:rsidR="00532B5A" w:rsidRPr="00ED7677">
        <w:rPr>
          <w:rFonts w:ascii="Times New Roman" w:eastAsia="Times New Roman" w:hAnsi="Times New Roman" w:cs="Times New Roman"/>
          <w:color w:val="000000" w:themeColor="text1"/>
          <w:sz w:val="24"/>
          <w:szCs w:val="24"/>
        </w:rPr>
        <w:t xml:space="preserve">essential to compare the performance measurement parameters of intersections with and without </w:t>
      </w:r>
      <w:r w:rsidR="0016191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xml:space="preserve"> to understand the effect of </w:t>
      </w:r>
      <w:r w:rsidR="00F55A7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xml:space="preserve"> on performance measurement parameters easily. The performance evaluation in both cases is already analyzed, as shown above. On the analysis without </w:t>
      </w:r>
      <w:r w:rsidR="00F55A7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xml:space="preserve">, </w:t>
      </w:r>
      <w:r w:rsidR="00F55A7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xml:space="preserve"> </w:t>
      </w:r>
      <w:r w:rsidR="00F55A71" w:rsidRPr="00ED7677">
        <w:rPr>
          <w:rFonts w:ascii="Times New Roman" w:eastAsia="Times New Roman" w:hAnsi="Times New Roman" w:cs="Times New Roman"/>
          <w:color w:val="000000" w:themeColor="text1"/>
          <w:sz w:val="24"/>
          <w:szCs w:val="24"/>
        </w:rPr>
        <w:t>were</w:t>
      </w:r>
      <w:r w:rsidR="00532B5A" w:rsidRPr="00ED7677">
        <w:rPr>
          <w:rFonts w:ascii="Times New Roman" w:eastAsia="Times New Roman" w:hAnsi="Times New Roman" w:cs="Times New Roman"/>
          <w:color w:val="000000" w:themeColor="text1"/>
          <w:sz w:val="24"/>
          <w:szCs w:val="24"/>
        </w:rPr>
        <w:t xml:space="preserve"> totally removed from analysis by considering other parameters the same. So based on those results, the difference in previous (including </w:t>
      </w:r>
      <w:r w:rsidR="00F55A7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xml:space="preserve">) and current (excluding </w:t>
      </w:r>
      <w:r w:rsidR="00F55A7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 is shown below clearly.</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p w:rsidR="00CC43A1" w:rsidRDefault="00532B5A" w:rsidP="00CC43A1">
      <w:pPr>
        <w:pStyle w:val="Caption"/>
        <w:rPr>
          <w:b w:val="0"/>
          <w:color w:val="000000" w:themeColor="text1"/>
        </w:rPr>
      </w:pPr>
      <w:bookmarkStart w:id="143" w:name="_Toc47962434"/>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6</w:t>
      </w:r>
      <w:r w:rsidR="004E10A5" w:rsidRPr="00ED7677">
        <w:rPr>
          <w:b w:val="0"/>
          <w:noProof/>
          <w:color w:val="000000" w:themeColor="text1"/>
        </w:rPr>
        <w:fldChar w:fldCharType="end"/>
      </w:r>
      <w:r w:rsidRPr="00ED7677">
        <w:rPr>
          <w:b w:val="0"/>
          <w:color w:val="000000" w:themeColor="text1"/>
        </w:rPr>
        <w:t xml:space="preserve"> Compar</w:t>
      </w:r>
      <w:r w:rsidR="004A6EC6">
        <w:rPr>
          <w:b w:val="0"/>
          <w:color w:val="000000" w:themeColor="text1"/>
        </w:rPr>
        <w:t>ison of the difference between previous and c</w:t>
      </w:r>
      <w:r w:rsidRPr="00ED7677">
        <w:rPr>
          <w:b w:val="0"/>
          <w:color w:val="000000" w:themeColor="text1"/>
        </w:rPr>
        <w:t xml:space="preserve">urrent level of services (with </w:t>
      </w:r>
    </w:p>
    <w:p w:rsidR="00532B5A" w:rsidRPr="00ED7677" w:rsidRDefault="00CC43A1" w:rsidP="00CC43A1">
      <w:pPr>
        <w:pStyle w:val="Caption"/>
        <w:rPr>
          <w:color w:val="000000" w:themeColor="text1"/>
        </w:rPr>
      </w:pPr>
      <w:r>
        <w:rPr>
          <w:b w:val="0"/>
          <w:color w:val="000000" w:themeColor="text1"/>
        </w:rPr>
        <w:t xml:space="preserve">                </w:t>
      </w:r>
      <w:r w:rsidR="00532B5A" w:rsidRPr="00ED7677">
        <w:rPr>
          <w:b w:val="0"/>
          <w:color w:val="000000" w:themeColor="text1"/>
        </w:rPr>
        <w:t xml:space="preserve">and without </w:t>
      </w:r>
      <w:r w:rsidR="00F55A71"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Menharya signalized intersection.</w:t>
      </w:r>
      <w:bookmarkEnd w:id="143"/>
    </w:p>
    <w:tbl>
      <w:tblPr>
        <w:tblStyle w:val="TableGrid"/>
        <w:tblW w:w="0" w:type="auto"/>
        <w:tblLook w:val="04A0"/>
      </w:tblPr>
      <w:tblGrid>
        <w:gridCol w:w="2320"/>
        <w:gridCol w:w="2299"/>
        <w:gridCol w:w="2291"/>
        <w:gridCol w:w="2018"/>
      </w:tblGrid>
      <w:tr w:rsidR="00532B5A" w:rsidRPr="00ED7677" w:rsidTr="005F655A">
        <w:trPr>
          <w:trHeight w:val="584"/>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01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D96DB2">
        <w:trPr>
          <w:trHeight w:val="267"/>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Hospital </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01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D96DB2">
        <w:trPr>
          <w:trHeight w:val="258"/>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291"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p>
        </w:tc>
        <w:tc>
          <w:tcPr>
            <w:tcW w:w="2018"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D96DB2">
        <w:trPr>
          <w:trHeight w:val="231"/>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299"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291"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018" w:type="dxa"/>
          </w:tcPr>
          <w:p w:rsidR="00532B5A" w:rsidRPr="00ED7677" w:rsidRDefault="00BB154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D96DB2">
        <w:trPr>
          <w:trHeight w:val="222"/>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01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D96DB2">
        <w:trPr>
          <w:trHeight w:val="303"/>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01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All approaches have a big difference in LOS because it shows LOS di</w:t>
      </w:r>
      <w:r w:rsidR="00E13968">
        <w:rPr>
          <w:rFonts w:ascii="Times New Roman" w:eastAsia="Times New Roman" w:hAnsi="Times New Roman" w:cs="Times New Roman"/>
          <w:color w:val="000000" w:themeColor="text1"/>
          <w:sz w:val="24"/>
          <w:szCs w:val="24"/>
        </w:rPr>
        <w:t>fference from F to D except 18 M</w:t>
      </w:r>
      <w:r w:rsidR="00E13968" w:rsidRPr="00ED7677">
        <w:rPr>
          <w:rFonts w:ascii="Times New Roman" w:eastAsia="Times New Roman" w:hAnsi="Times New Roman" w:cs="Times New Roman"/>
          <w:color w:val="000000" w:themeColor="text1"/>
          <w:sz w:val="24"/>
          <w:szCs w:val="24"/>
        </w:rPr>
        <w:t>azorya</w:t>
      </w:r>
      <w:r w:rsidR="00E13968">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approach. When </w:t>
      </w:r>
      <w:r w:rsidR="008E45C2"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is excluded, the intersection LOS improved from F to D.</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CC43A1" w:rsidRDefault="00532B5A" w:rsidP="00CC43A1">
      <w:pPr>
        <w:pStyle w:val="Caption"/>
        <w:rPr>
          <w:b w:val="0"/>
          <w:color w:val="000000" w:themeColor="text1"/>
        </w:rPr>
      </w:pPr>
      <w:bookmarkStart w:id="144" w:name="_Toc47962435"/>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7</w:t>
      </w:r>
      <w:r w:rsidR="004E10A5" w:rsidRPr="00ED7677">
        <w:rPr>
          <w:b w:val="0"/>
          <w:noProof/>
          <w:color w:val="000000" w:themeColor="text1"/>
        </w:rPr>
        <w:fldChar w:fldCharType="end"/>
      </w:r>
      <w:r w:rsidRPr="00ED7677">
        <w:rPr>
          <w:b w:val="0"/>
          <w:color w:val="000000" w:themeColor="text1"/>
        </w:rPr>
        <w:t xml:space="preserve"> Compar</w:t>
      </w:r>
      <w:r w:rsidR="00B9095B">
        <w:rPr>
          <w:b w:val="0"/>
          <w:color w:val="000000" w:themeColor="text1"/>
        </w:rPr>
        <w:t>ison of the difference between previous and c</w:t>
      </w:r>
      <w:r w:rsidRPr="00ED7677">
        <w:rPr>
          <w:b w:val="0"/>
          <w:color w:val="000000" w:themeColor="text1"/>
        </w:rPr>
        <w:t>urrent signal delay time (sec)</w:t>
      </w:r>
    </w:p>
    <w:p w:rsidR="00532B5A" w:rsidRPr="00ED7677" w:rsidRDefault="00CC43A1" w:rsidP="00CC43A1">
      <w:pPr>
        <w:pStyle w:val="Caption"/>
        <w:rPr>
          <w:b w:val="0"/>
          <w:color w:val="000000" w:themeColor="text1"/>
        </w:rPr>
      </w:pPr>
      <w:r>
        <w:rPr>
          <w:b w:val="0"/>
          <w:color w:val="000000" w:themeColor="text1"/>
        </w:rPr>
        <w:t xml:space="preserve">                </w:t>
      </w:r>
      <w:r w:rsidR="00532B5A" w:rsidRPr="00ED7677">
        <w:rPr>
          <w:b w:val="0"/>
          <w:color w:val="000000" w:themeColor="text1"/>
        </w:rPr>
        <w:t xml:space="preserve"> (with and without </w:t>
      </w:r>
      <w:r w:rsidR="00F55A71"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w:t>
      </w:r>
      <w:bookmarkEnd w:id="144"/>
    </w:p>
    <w:tbl>
      <w:tblPr>
        <w:tblStyle w:val="TableGrid"/>
        <w:tblW w:w="0" w:type="auto"/>
        <w:tblLook w:val="04A0"/>
      </w:tblPr>
      <w:tblGrid>
        <w:gridCol w:w="2289"/>
        <w:gridCol w:w="2335"/>
        <w:gridCol w:w="2328"/>
        <w:gridCol w:w="1976"/>
      </w:tblGrid>
      <w:tr w:rsidR="00532B5A" w:rsidRPr="00ED7677" w:rsidTr="005F655A">
        <w:trPr>
          <w:trHeight w:val="773"/>
        </w:trPr>
        <w:tc>
          <w:tcPr>
            <w:tcW w:w="228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335"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Signal Delay time in sec</w:t>
            </w:r>
          </w:p>
        </w:tc>
        <w:tc>
          <w:tcPr>
            <w:tcW w:w="232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Signal  Delay time in sec</w:t>
            </w:r>
          </w:p>
        </w:tc>
        <w:tc>
          <w:tcPr>
            <w:tcW w:w="1976"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47D83" w:rsidRPr="00ED7677" w:rsidTr="005F655A">
        <w:trPr>
          <w:trHeight w:val="296"/>
        </w:trPr>
        <w:tc>
          <w:tcPr>
            <w:tcW w:w="2289" w:type="dxa"/>
            <w:vAlign w:val="bottom"/>
          </w:tcPr>
          <w:p w:rsidR="00547D83" w:rsidRPr="00ED7677" w:rsidRDefault="00547D8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5"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234.3</w:t>
            </w:r>
          </w:p>
        </w:tc>
        <w:tc>
          <w:tcPr>
            <w:tcW w:w="2328"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5.1</w:t>
            </w:r>
          </w:p>
        </w:tc>
        <w:tc>
          <w:tcPr>
            <w:tcW w:w="1976" w:type="dxa"/>
            <w:vAlign w:val="bottom"/>
          </w:tcPr>
          <w:p w:rsidR="00547D83" w:rsidRPr="00547D83" w:rsidRDefault="00547D83">
            <w:pPr>
              <w:jc w:val="right"/>
              <w:rPr>
                <w:rFonts w:ascii="Times New Roman" w:hAnsi="Times New Roman" w:cs="Times New Roman"/>
                <w:color w:val="000000"/>
                <w:sz w:val="24"/>
                <w:szCs w:val="24"/>
              </w:rPr>
            </w:pPr>
            <w:r w:rsidRPr="00547D83">
              <w:rPr>
                <w:rFonts w:ascii="Times New Roman" w:hAnsi="Times New Roman" w:cs="Times New Roman"/>
                <w:color w:val="000000"/>
                <w:sz w:val="24"/>
                <w:szCs w:val="24"/>
              </w:rPr>
              <w:t>179.2</w:t>
            </w:r>
          </w:p>
        </w:tc>
      </w:tr>
      <w:tr w:rsidR="00547D83" w:rsidRPr="00ED7677" w:rsidTr="005F655A">
        <w:trPr>
          <w:trHeight w:val="260"/>
        </w:trPr>
        <w:tc>
          <w:tcPr>
            <w:tcW w:w="2289" w:type="dxa"/>
            <w:vAlign w:val="bottom"/>
          </w:tcPr>
          <w:p w:rsidR="00547D83" w:rsidRPr="00ED7677" w:rsidRDefault="00547D8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5"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65.7</w:t>
            </w:r>
          </w:p>
        </w:tc>
        <w:tc>
          <w:tcPr>
            <w:tcW w:w="2328"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2.7</w:t>
            </w:r>
          </w:p>
        </w:tc>
        <w:tc>
          <w:tcPr>
            <w:tcW w:w="1976" w:type="dxa"/>
            <w:vAlign w:val="bottom"/>
          </w:tcPr>
          <w:p w:rsidR="00547D83" w:rsidRPr="00547D83" w:rsidRDefault="00547D83">
            <w:pPr>
              <w:jc w:val="right"/>
              <w:rPr>
                <w:rFonts w:ascii="Times New Roman" w:hAnsi="Times New Roman" w:cs="Times New Roman"/>
                <w:color w:val="000000"/>
                <w:sz w:val="24"/>
                <w:szCs w:val="24"/>
              </w:rPr>
            </w:pPr>
            <w:r w:rsidRPr="00547D83">
              <w:rPr>
                <w:rFonts w:ascii="Times New Roman" w:hAnsi="Times New Roman" w:cs="Times New Roman"/>
                <w:color w:val="000000"/>
                <w:sz w:val="24"/>
                <w:szCs w:val="24"/>
              </w:rPr>
              <w:t>13</w:t>
            </w:r>
          </w:p>
        </w:tc>
      </w:tr>
      <w:tr w:rsidR="00547D83" w:rsidRPr="00ED7677" w:rsidTr="005F655A">
        <w:trPr>
          <w:trHeight w:val="233"/>
        </w:trPr>
        <w:tc>
          <w:tcPr>
            <w:tcW w:w="2289" w:type="dxa"/>
            <w:vAlign w:val="bottom"/>
          </w:tcPr>
          <w:p w:rsidR="00547D83" w:rsidRPr="00ED7677" w:rsidRDefault="00547D8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5"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65.8</w:t>
            </w:r>
          </w:p>
        </w:tc>
        <w:tc>
          <w:tcPr>
            <w:tcW w:w="2328"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r>
              <w:rPr>
                <w:rFonts w:ascii="Times New Roman" w:eastAsia="Times New Roman" w:hAnsi="Times New Roman" w:cs="Times New Roman"/>
                <w:color w:val="000000" w:themeColor="text1"/>
                <w:sz w:val="24"/>
                <w:szCs w:val="24"/>
              </w:rPr>
              <w:t>7.1</w:t>
            </w:r>
          </w:p>
        </w:tc>
        <w:tc>
          <w:tcPr>
            <w:tcW w:w="1976" w:type="dxa"/>
            <w:vAlign w:val="bottom"/>
          </w:tcPr>
          <w:p w:rsidR="00547D83" w:rsidRPr="00547D83" w:rsidRDefault="00547D83">
            <w:pPr>
              <w:jc w:val="right"/>
              <w:rPr>
                <w:rFonts w:ascii="Times New Roman" w:hAnsi="Times New Roman" w:cs="Times New Roman"/>
                <w:color w:val="000000"/>
                <w:sz w:val="24"/>
                <w:szCs w:val="24"/>
              </w:rPr>
            </w:pPr>
            <w:r w:rsidRPr="00547D83">
              <w:rPr>
                <w:rFonts w:ascii="Times New Roman" w:hAnsi="Times New Roman" w:cs="Times New Roman"/>
                <w:color w:val="000000"/>
                <w:sz w:val="24"/>
                <w:szCs w:val="24"/>
              </w:rPr>
              <w:t>18.7</w:t>
            </w:r>
          </w:p>
        </w:tc>
      </w:tr>
      <w:tr w:rsidR="00547D83" w:rsidRPr="00ED7677" w:rsidTr="005F655A">
        <w:trPr>
          <w:trHeight w:val="224"/>
        </w:trPr>
        <w:tc>
          <w:tcPr>
            <w:tcW w:w="2289" w:type="dxa"/>
            <w:vAlign w:val="bottom"/>
          </w:tcPr>
          <w:p w:rsidR="00547D83" w:rsidRPr="00ED7677" w:rsidRDefault="00547D8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5"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243.9</w:t>
            </w:r>
          </w:p>
        </w:tc>
        <w:tc>
          <w:tcPr>
            <w:tcW w:w="2328"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49.1</w:t>
            </w:r>
          </w:p>
        </w:tc>
        <w:tc>
          <w:tcPr>
            <w:tcW w:w="1976" w:type="dxa"/>
            <w:vAlign w:val="bottom"/>
          </w:tcPr>
          <w:p w:rsidR="00547D83" w:rsidRPr="00547D83" w:rsidRDefault="00547D83">
            <w:pPr>
              <w:jc w:val="right"/>
              <w:rPr>
                <w:rFonts w:ascii="Times New Roman" w:hAnsi="Times New Roman" w:cs="Times New Roman"/>
                <w:color w:val="000000"/>
                <w:sz w:val="24"/>
                <w:szCs w:val="24"/>
              </w:rPr>
            </w:pPr>
            <w:r w:rsidRPr="00547D83">
              <w:rPr>
                <w:rFonts w:ascii="Times New Roman" w:hAnsi="Times New Roman" w:cs="Times New Roman"/>
                <w:color w:val="000000"/>
                <w:sz w:val="24"/>
                <w:szCs w:val="24"/>
              </w:rPr>
              <w:t>194.8</w:t>
            </w:r>
          </w:p>
        </w:tc>
      </w:tr>
      <w:tr w:rsidR="00547D83" w:rsidRPr="00ED7677" w:rsidTr="005F655A">
        <w:trPr>
          <w:trHeight w:val="296"/>
        </w:trPr>
        <w:tc>
          <w:tcPr>
            <w:tcW w:w="2289" w:type="dxa"/>
            <w:vAlign w:val="bottom"/>
          </w:tcPr>
          <w:p w:rsidR="00547D83" w:rsidRPr="00ED7677" w:rsidRDefault="00547D8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5"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171.5</w:t>
            </w:r>
          </w:p>
        </w:tc>
        <w:tc>
          <w:tcPr>
            <w:tcW w:w="2328" w:type="dxa"/>
            <w:vAlign w:val="bottom"/>
          </w:tcPr>
          <w:p w:rsidR="00547D83" w:rsidRPr="00ED7677" w:rsidRDefault="00547D83"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0.6</w:t>
            </w:r>
          </w:p>
        </w:tc>
        <w:tc>
          <w:tcPr>
            <w:tcW w:w="1976" w:type="dxa"/>
            <w:vAlign w:val="bottom"/>
          </w:tcPr>
          <w:p w:rsidR="00547D83" w:rsidRPr="00547D83" w:rsidRDefault="00547D83">
            <w:pPr>
              <w:jc w:val="right"/>
              <w:rPr>
                <w:rFonts w:ascii="Times New Roman" w:hAnsi="Times New Roman" w:cs="Times New Roman"/>
                <w:color w:val="000000"/>
                <w:sz w:val="24"/>
                <w:szCs w:val="24"/>
              </w:rPr>
            </w:pPr>
            <w:r w:rsidRPr="00547D83">
              <w:rPr>
                <w:rFonts w:ascii="Times New Roman" w:hAnsi="Times New Roman" w:cs="Times New Roman"/>
                <w:color w:val="000000"/>
                <w:sz w:val="24"/>
                <w:szCs w:val="24"/>
              </w:rPr>
              <w:t>120.9</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FE5C26"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FE5C26">
        <w:rPr>
          <w:rFonts w:ascii="Times New Roman" w:eastAsia="Times New Roman" w:hAnsi="Times New Roman" w:cs="Times New Roman"/>
          <w:b/>
          <w:noProof/>
          <w:color w:val="000000" w:themeColor="text1"/>
          <w:sz w:val="24"/>
          <w:szCs w:val="24"/>
        </w:rPr>
        <w:drawing>
          <wp:inline distT="0" distB="0" distL="0" distR="0">
            <wp:extent cx="4572000" cy="2743200"/>
            <wp:effectExtent l="19050" t="0" r="19050" b="0"/>
            <wp:docPr id="2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6C66AF">
      <w:pPr>
        <w:pStyle w:val="Caption"/>
        <w:spacing w:line="360" w:lineRule="auto"/>
        <w:jc w:val="both"/>
        <w:rPr>
          <w:b w:val="0"/>
          <w:color w:val="000000" w:themeColor="text1"/>
        </w:rPr>
      </w:pPr>
      <w:bookmarkStart w:id="145" w:name="_Toc47966659"/>
      <w:r w:rsidRPr="00ED7677">
        <w:rPr>
          <w:b w:val="0"/>
          <w:color w:val="000000" w:themeColor="text1"/>
        </w:rPr>
        <w:t>Figure 4.</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6</w:t>
      </w:r>
      <w:r w:rsidR="004E10A5" w:rsidRPr="00ED7677">
        <w:rPr>
          <w:b w:val="0"/>
          <w:noProof/>
          <w:color w:val="000000" w:themeColor="text1"/>
        </w:rPr>
        <w:fldChar w:fldCharType="end"/>
      </w:r>
      <w:r w:rsidRPr="00ED7677">
        <w:rPr>
          <w:b w:val="0"/>
          <w:color w:val="000000" w:themeColor="text1"/>
        </w:rPr>
        <w:t xml:space="preserve"> Comparison of the difference between Previous and Current signal delay time (sec) (with and without </w:t>
      </w:r>
      <w:r w:rsidR="008E5D17"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w:t>
      </w:r>
      <w:bookmarkEnd w:id="145"/>
    </w:p>
    <w:p w:rsidR="00532B5A" w:rsidRPr="00ED7677" w:rsidRDefault="006D6406"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76.5</w:t>
      </w:r>
      <w:r w:rsidR="00532B5A" w:rsidRPr="00ED7677">
        <w:rPr>
          <w:rFonts w:ascii="Times New Roman" w:eastAsia="Times New Roman" w:hAnsi="Times New Roman" w:cs="Times New Roman"/>
          <w:color w:val="000000" w:themeColor="text1"/>
          <w:sz w:val="24"/>
          <w:szCs w:val="24"/>
        </w:rPr>
        <w:t>% cause for de</w:t>
      </w:r>
      <w:r>
        <w:rPr>
          <w:rFonts w:ascii="Times New Roman" w:eastAsia="Times New Roman" w:hAnsi="Times New Roman" w:cs="Times New Roman"/>
          <w:color w:val="000000" w:themeColor="text1"/>
          <w:sz w:val="24"/>
          <w:szCs w:val="24"/>
        </w:rPr>
        <w:t>lay of the Hospital approach, 19.8</w:t>
      </w:r>
      <w:r w:rsidR="00532B5A" w:rsidRPr="00ED7677">
        <w:rPr>
          <w:rFonts w:ascii="Times New Roman" w:eastAsia="Times New Roman" w:hAnsi="Times New Roman" w:cs="Times New Roman"/>
          <w:color w:val="000000" w:themeColor="text1"/>
          <w:sz w:val="24"/>
          <w:szCs w:val="24"/>
        </w:rPr>
        <w:t>% caus</w:t>
      </w:r>
      <w:r w:rsidR="00C20B82">
        <w:rPr>
          <w:rFonts w:ascii="Times New Roman" w:eastAsia="Times New Roman" w:hAnsi="Times New Roman" w:cs="Times New Roman"/>
          <w:color w:val="000000" w:themeColor="text1"/>
          <w:sz w:val="24"/>
          <w:szCs w:val="24"/>
        </w:rPr>
        <w:t>e for delay of Lucy approach, 28.4</w:t>
      </w:r>
      <w:r w:rsidR="00532B5A" w:rsidRPr="00ED7677">
        <w:rPr>
          <w:rFonts w:ascii="Times New Roman" w:eastAsia="Times New Roman" w:hAnsi="Times New Roman" w:cs="Times New Roman"/>
          <w:color w:val="000000" w:themeColor="text1"/>
          <w:sz w:val="24"/>
          <w:szCs w:val="24"/>
        </w:rPr>
        <w:t xml:space="preserve">% cause for delay </w:t>
      </w:r>
      <w:r w:rsidR="008E7ED3">
        <w:rPr>
          <w:rFonts w:ascii="Times New Roman" w:eastAsia="Times New Roman" w:hAnsi="Times New Roman" w:cs="Times New Roman"/>
          <w:color w:val="000000" w:themeColor="text1"/>
          <w:sz w:val="24"/>
          <w:szCs w:val="24"/>
        </w:rPr>
        <w:t>of 18 mazorya approaches, and 79.9</w:t>
      </w:r>
      <w:r w:rsidR="00532B5A" w:rsidRPr="00ED7677">
        <w:rPr>
          <w:rFonts w:ascii="Times New Roman" w:eastAsia="Times New Roman" w:hAnsi="Times New Roman" w:cs="Times New Roman"/>
          <w:color w:val="000000" w:themeColor="text1"/>
          <w:sz w:val="24"/>
          <w:szCs w:val="24"/>
        </w:rPr>
        <w:t xml:space="preserve">% cause for delay of Handa mall approach is the presence of </w:t>
      </w:r>
      <w:r w:rsidR="0056084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Menharya si</w:t>
      </w:r>
      <w:r w:rsidR="00816012">
        <w:rPr>
          <w:rFonts w:ascii="Times New Roman" w:eastAsia="Times New Roman" w:hAnsi="Times New Roman" w:cs="Times New Roman"/>
          <w:color w:val="000000" w:themeColor="text1"/>
          <w:sz w:val="24"/>
          <w:szCs w:val="24"/>
        </w:rPr>
        <w:t>gnalized intersection delay is 7</w:t>
      </w:r>
      <w:r w:rsidRPr="00ED7677">
        <w:rPr>
          <w:rFonts w:ascii="Times New Roman" w:eastAsia="Times New Roman" w:hAnsi="Times New Roman" w:cs="Times New Roman"/>
          <w:color w:val="000000" w:themeColor="text1"/>
          <w:sz w:val="24"/>
          <w:szCs w:val="24"/>
        </w:rPr>
        <w:t>0</w:t>
      </w:r>
      <w:r w:rsidR="00816012">
        <w:rPr>
          <w:rFonts w:ascii="Times New Roman" w:eastAsia="Times New Roman" w:hAnsi="Times New Roman" w:cs="Times New Roman"/>
          <w:color w:val="000000" w:themeColor="text1"/>
          <w:sz w:val="24"/>
          <w:szCs w:val="24"/>
        </w:rPr>
        <w:t>.5</w:t>
      </w:r>
      <w:r w:rsidRPr="00ED7677">
        <w:rPr>
          <w:rFonts w:ascii="Times New Roman" w:eastAsia="Times New Roman" w:hAnsi="Times New Roman" w:cs="Times New Roman"/>
          <w:color w:val="000000" w:themeColor="text1"/>
          <w:sz w:val="24"/>
          <w:szCs w:val="24"/>
        </w:rPr>
        <w:t xml:space="preserve">% caused due to the presence of </w:t>
      </w:r>
      <w:r w:rsidR="0056084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CC43A1" w:rsidRDefault="00532B5A" w:rsidP="00CC43A1">
      <w:pPr>
        <w:pStyle w:val="Caption"/>
        <w:jc w:val="both"/>
        <w:rPr>
          <w:b w:val="0"/>
          <w:color w:val="000000" w:themeColor="text1"/>
        </w:rPr>
      </w:pPr>
      <w:bookmarkStart w:id="146" w:name="_Toc47962436"/>
      <w:r w:rsidRPr="00ED7677">
        <w:rPr>
          <w:b w:val="0"/>
          <w:color w:val="000000" w:themeColor="text1"/>
        </w:rPr>
        <w:t>Table 4. 8 Compar</w:t>
      </w:r>
      <w:r w:rsidR="00B9095B">
        <w:rPr>
          <w:b w:val="0"/>
          <w:color w:val="000000" w:themeColor="text1"/>
        </w:rPr>
        <w:t>ison of the difference between previous and current d</w:t>
      </w:r>
      <w:r w:rsidRPr="00ED7677">
        <w:rPr>
          <w:b w:val="0"/>
          <w:color w:val="000000" w:themeColor="text1"/>
        </w:rPr>
        <w:t xml:space="preserve">egree of saturation </w:t>
      </w:r>
      <w:r w:rsidR="00CC43A1">
        <w:rPr>
          <w:b w:val="0"/>
          <w:color w:val="000000" w:themeColor="text1"/>
        </w:rPr>
        <w:t xml:space="preserve">  </w:t>
      </w:r>
    </w:p>
    <w:p w:rsidR="00532B5A" w:rsidRPr="00ED7677" w:rsidRDefault="00CC43A1" w:rsidP="00CC43A1">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(with and without </w:t>
      </w:r>
      <w:r w:rsidR="003B76DB"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w:t>
      </w:r>
      <w:bookmarkEnd w:id="146"/>
    </w:p>
    <w:tbl>
      <w:tblPr>
        <w:tblStyle w:val="TableGrid"/>
        <w:tblW w:w="0" w:type="auto"/>
        <w:tblLook w:val="04A0"/>
      </w:tblPr>
      <w:tblGrid>
        <w:gridCol w:w="2284"/>
        <w:gridCol w:w="2338"/>
        <w:gridCol w:w="2338"/>
        <w:gridCol w:w="1788"/>
      </w:tblGrid>
      <w:tr w:rsidR="00532B5A" w:rsidRPr="00ED7677" w:rsidTr="005F655A">
        <w:trPr>
          <w:trHeight w:val="737"/>
        </w:trPr>
        <w:tc>
          <w:tcPr>
            <w:tcW w:w="2284"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current Degree of saturation</w:t>
            </w:r>
          </w:p>
        </w:tc>
        <w:tc>
          <w:tcPr>
            <w:tcW w:w="178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8F427B" w:rsidRPr="00ED7677" w:rsidTr="005F655A">
        <w:trPr>
          <w:trHeight w:val="530"/>
        </w:trPr>
        <w:tc>
          <w:tcPr>
            <w:tcW w:w="2284" w:type="dxa"/>
            <w:vAlign w:val="bottom"/>
          </w:tcPr>
          <w:p w:rsidR="008F427B" w:rsidRPr="00ED7677" w:rsidRDefault="008F427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341</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199</w:t>
            </w:r>
          </w:p>
        </w:tc>
        <w:tc>
          <w:tcPr>
            <w:tcW w:w="1788" w:type="dxa"/>
            <w:vAlign w:val="bottom"/>
          </w:tcPr>
          <w:p w:rsidR="008F427B" w:rsidRPr="008F427B" w:rsidRDefault="008F427B">
            <w:pPr>
              <w:jc w:val="right"/>
              <w:rPr>
                <w:rFonts w:ascii="Times New Roman" w:hAnsi="Times New Roman" w:cs="Times New Roman"/>
                <w:color w:val="000000"/>
                <w:sz w:val="24"/>
                <w:szCs w:val="24"/>
              </w:rPr>
            </w:pPr>
            <w:r w:rsidRPr="008F427B">
              <w:rPr>
                <w:rFonts w:ascii="Times New Roman" w:hAnsi="Times New Roman" w:cs="Times New Roman"/>
                <w:color w:val="000000"/>
                <w:sz w:val="24"/>
                <w:szCs w:val="24"/>
              </w:rPr>
              <w:t>1.142</w:t>
            </w:r>
          </w:p>
        </w:tc>
      </w:tr>
      <w:tr w:rsidR="008F427B" w:rsidRPr="00ED7677" w:rsidTr="005F655A">
        <w:trPr>
          <w:trHeight w:val="440"/>
        </w:trPr>
        <w:tc>
          <w:tcPr>
            <w:tcW w:w="2284" w:type="dxa"/>
            <w:vAlign w:val="bottom"/>
          </w:tcPr>
          <w:p w:rsidR="008F427B" w:rsidRPr="00ED7677" w:rsidRDefault="008F427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587</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.116</w:t>
            </w:r>
          </w:p>
        </w:tc>
        <w:tc>
          <w:tcPr>
            <w:tcW w:w="1788" w:type="dxa"/>
            <w:vAlign w:val="bottom"/>
          </w:tcPr>
          <w:p w:rsidR="008F427B" w:rsidRPr="008F427B" w:rsidRDefault="008F427B">
            <w:pPr>
              <w:jc w:val="right"/>
              <w:rPr>
                <w:rFonts w:ascii="Times New Roman" w:hAnsi="Times New Roman" w:cs="Times New Roman"/>
                <w:color w:val="000000"/>
                <w:sz w:val="24"/>
                <w:szCs w:val="24"/>
              </w:rPr>
            </w:pPr>
            <w:r w:rsidRPr="008F427B">
              <w:rPr>
                <w:rFonts w:ascii="Times New Roman" w:hAnsi="Times New Roman" w:cs="Times New Roman"/>
                <w:color w:val="000000"/>
                <w:sz w:val="24"/>
                <w:szCs w:val="24"/>
              </w:rPr>
              <w:t>0.471</w:t>
            </w:r>
          </w:p>
        </w:tc>
      </w:tr>
      <w:tr w:rsidR="008F427B" w:rsidRPr="00ED7677" w:rsidTr="005F655A">
        <w:trPr>
          <w:trHeight w:val="440"/>
        </w:trPr>
        <w:tc>
          <w:tcPr>
            <w:tcW w:w="2284" w:type="dxa"/>
            <w:vAlign w:val="bottom"/>
          </w:tcPr>
          <w:p w:rsidR="008F427B" w:rsidRPr="00ED7677" w:rsidRDefault="008F427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0.766</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114</w:t>
            </w:r>
          </w:p>
        </w:tc>
        <w:tc>
          <w:tcPr>
            <w:tcW w:w="1788" w:type="dxa"/>
            <w:vAlign w:val="bottom"/>
          </w:tcPr>
          <w:p w:rsidR="008F427B" w:rsidRPr="008F427B" w:rsidRDefault="008F427B">
            <w:pPr>
              <w:jc w:val="right"/>
              <w:rPr>
                <w:rFonts w:ascii="Times New Roman" w:hAnsi="Times New Roman" w:cs="Times New Roman"/>
                <w:color w:val="000000"/>
                <w:sz w:val="24"/>
                <w:szCs w:val="24"/>
              </w:rPr>
            </w:pPr>
            <w:r w:rsidRPr="008F427B">
              <w:rPr>
                <w:rFonts w:ascii="Times New Roman" w:hAnsi="Times New Roman" w:cs="Times New Roman"/>
                <w:color w:val="000000"/>
                <w:sz w:val="24"/>
                <w:szCs w:val="24"/>
              </w:rPr>
              <w:t>0.652</w:t>
            </w:r>
          </w:p>
        </w:tc>
      </w:tr>
      <w:tr w:rsidR="008F427B" w:rsidRPr="00ED7677" w:rsidTr="005F655A">
        <w:trPr>
          <w:trHeight w:val="440"/>
        </w:trPr>
        <w:tc>
          <w:tcPr>
            <w:tcW w:w="2284" w:type="dxa"/>
            <w:vAlign w:val="bottom"/>
          </w:tcPr>
          <w:p w:rsidR="008F427B" w:rsidRPr="00ED7677" w:rsidRDefault="008F427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374</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196</w:t>
            </w:r>
          </w:p>
        </w:tc>
        <w:tc>
          <w:tcPr>
            <w:tcW w:w="1788" w:type="dxa"/>
            <w:vAlign w:val="bottom"/>
          </w:tcPr>
          <w:p w:rsidR="008F427B" w:rsidRPr="008F427B" w:rsidRDefault="008F427B">
            <w:pPr>
              <w:jc w:val="right"/>
              <w:rPr>
                <w:rFonts w:ascii="Times New Roman" w:hAnsi="Times New Roman" w:cs="Times New Roman"/>
                <w:color w:val="000000"/>
                <w:sz w:val="24"/>
                <w:szCs w:val="24"/>
              </w:rPr>
            </w:pPr>
            <w:r w:rsidRPr="008F427B">
              <w:rPr>
                <w:rFonts w:ascii="Times New Roman" w:hAnsi="Times New Roman" w:cs="Times New Roman"/>
                <w:color w:val="000000"/>
                <w:sz w:val="24"/>
                <w:szCs w:val="24"/>
              </w:rPr>
              <w:t>1.178</w:t>
            </w:r>
          </w:p>
        </w:tc>
      </w:tr>
      <w:tr w:rsidR="008F427B" w:rsidRPr="00ED7677" w:rsidTr="005F655A">
        <w:trPr>
          <w:trHeight w:val="530"/>
        </w:trPr>
        <w:tc>
          <w:tcPr>
            <w:tcW w:w="2284" w:type="dxa"/>
            <w:vAlign w:val="bottom"/>
          </w:tcPr>
          <w:p w:rsidR="008F427B" w:rsidRPr="00ED7677" w:rsidRDefault="008F427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374</w:t>
            </w:r>
          </w:p>
        </w:tc>
        <w:tc>
          <w:tcPr>
            <w:tcW w:w="2338" w:type="dxa"/>
            <w:vAlign w:val="bottom"/>
          </w:tcPr>
          <w:p w:rsidR="008F427B" w:rsidRPr="00ED7677" w:rsidRDefault="008F427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199</w:t>
            </w:r>
          </w:p>
        </w:tc>
        <w:tc>
          <w:tcPr>
            <w:tcW w:w="1788" w:type="dxa"/>
            <w:vAlign w:val="bottom"/>
          </w:tcPr>
          <w:p w:rsidR="008F427B" w:rsidRPr="008F427B" w:rsidRDefault="008F427B">
            <w:pPr>
              <w:jc w:val="right"/>
              <w:rPr>
                <w:rFonts w:ascii="Times New Roman" w:hAnsi="Times New Roman" w:cs="Times New Roman"/>
                <w:color w:val="000000"/>
                <w:sz w:val="24"/>
                <w:szCs w:val="24"/>
              </w:rPr>
            </w:pPr>
            <w:r w:rsidRPr="008F427B">
              <w:rPr>
                <w:rFonts w:ascii="Times New Roman" w:hAnsi="Times New Roman" w:cs="Times New Roman"/>
                <w:color w:val="000000"/>
                <w:sz w:val="24"/>
                <w:szCs w:val="24"/>
              </w:rPr>
              <w:t>1.175</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BB3F53"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BB3F53">
        <w:rPr>
          <w:rFonts w:ascii="Times New Roman" w:eastAsia="Times New Roman" w:hAnsi="Times New Roman" w:cs="Times New Roman"/>
          <w:b/>
          <w:noProof/>
          <w:color w:val="000000" w:themeColor="text1"/>
          <w:sz w:val="24"/>
          <w:szCs w:val="24"/>
        </w:rPr>
        <w:drawing>
          <wp:inline distT="0" distB="0" distL="0" distR="0">
            <wp:extent cx="4572000" cy="2743200"/>
            <wp:effectExtent l="19050" t="0" r="1905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6C66AF" w:rsidRPr="00ED7677" w:rsidRDefault="006C66AF" w:rsidP="006C66AF">
      <w:pPr>
        <w:pStyle w:val="Caption"/>
        <w:spacing w:line="360" w:lineRule="auto"/>
        <w:jc w:val="both"/>
        <w:rPr>
          <w:b w:val="0"/>
          <w:color w:val="000000" w:themeColor="text1"/>
        </w:rPr>
      </w:pPr>
      <w:bookmarkStart w:id="147" w:name="_Toc47966660"/>
    </w:p>
    <w:p w:rsidR="00532B5A" w:rsidRPr="00ED7677" w:rsidRDefault="00532B5A" w:rsidP="006C66AF">
      <w:pPr>
        <w:pStyle w:val="Caption"/>
        <w:spacing w:line="360" w:lineRule="auto"/>
        <w:jc w:val="both"/>
        <w:rPr>
          <w:b w:val="0"/>
          <w:color w:val="000000" w:themeColor="text1"/>
        </w:rPr>
      </w:pPr>
      <w:r w:rsidRPr="00ED7677">
        <w:rPr>
          <w:b w:val="0"/>
          <w:color w:val="000000" w:themeColor="text1"/>
        </w:rPr>
        <w:t>Figure 4. 7 Compar</w:t>
      </w:r>
      <w:r w:rsidR="00B9095B">
        <w:rPr>
          <w:b w:val="0"/>
          <w:color w:val="000000" w:themeColor="text1"/>
        </w:rPr>
        <w:t>ison of the difference between previous and current d</w:t>
      </w:r>
      <w:r w:rsidRPr="00ED7677">
        <w:rPr>
          <w:b w:val="0"/>
          <w:color w:val="000000" w:themeColor="text1"/>
        </w:rPr>
        <w:t xml:space="preserve">egree of saturation (with and without </w:t>
      </w:r>
      <w:r w:rsidR="00483D3A"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of Menharya intersection</w:t>
      </w:r>
      <w:bookmarkEnd w:id="147"/>
    </w:p>
    <w:p w:rsidR="00532B5A" w:rsidRPr="00176D14" w:rsidRDefault="00532B5A" w:rsidP="00176D14">
      <w:pPr>
        <w:jc w:val="both"/>
        <w:rPr>
          <w:rFonts w:ascii="Times New Roman" w:eastAsia="Times New Roman" w:hAnsi="Times New Roman" w:cs="Times New Roman"/>
          <w:color w:val="000000"/>
          <w:sz w:val="24"/>
          <w:szCs w:val="24"/>
        </w:rPr>
      </w:pPr>
      <w:r w:rsidRPr="00176D14">
        <w:rPr>
          <w:rFonts w:ascii="Times New Roman" w:eastAsia="Times New Roman" w:hAnsi="Times New Roman" w:cs="Times New Roman"/>
          <w:color w:val="000000" w:themeColor="text1"/>
          <w:sz w:val="24"/>
          <w:szCs w:val="24"/>
        </w:rPr>
        <w:t xml:space="preserve">From the above output, </w:t>
      </w:r>
      <w:r w:rsidR="00176D14" w:rsidRPr="00176D14">
        <w:rPr>
          <w:rFonts w:ascii="Times New Roman" w:eastAsia="Times New Roman" w:hAnsi="Times New Roman" w:cs="Times New Roman"/>
          <w:color w:val="000000"/>
          <w:sz w:val="24"/>
          <w:szCs w:val="24"/>
        </w:rPr>
        <w:t>85.2</w:t>
      </w:r>
      <w:r w:rsidRPr="00176D14">
        <w:rPr>
          <w:rFonts w:ascii="Times New Roman" w:eastAsia="Times New Roman" w:hAnsi="Times New Roman" w:cs="Times New Roman"/>
          <w:color w:val="000000" w:themeColor="text1"/>
          <w:sz w:val="24"/>
          <w:szCs w:val="24"/>
        </w:rPr>
        <w:t xml:space="preserve">% degree of saturation of the Hospital approach, </w:t>
      </w:r>
      <w:r w:rsidR="00176D14" w:rsidRPr="00176D14">
        <w:rPr>
          <w:rFonts w:ascii="Times New Roman" w:eastAsia="Times New Roman" w:hAnsi="Times New Roman" w:cs="Times New Roman"/>
          <w:color w:val="000000" w:themeColor="text1"/>
          <w:sz w:val="24"/>
          <w:szCs w:val="24"/>
        </w:rPr>
        <w:t>80.2</w:t>
      </w:r>
      <w:r w:rsidRPr="00176D14">
        <w:rPr>
          <w:rFonts w:ascii="Times New Roman" w:eastAsia="Times New Roman" w:hAnsi="Times New Roman" w:cs="Times New Roman"/>
          <w:color w:val="000000" w:themeColor="text1"/>
          <w:sz w:val="24"/>
          <w:szCs w:val="24"/>
        </w:rPr>
        <w:t xml:space="preserve"> % degree of saturation of Lucy approach, </w:t>
      </w:r>
      <w:r w:rsidR="00176D14" w:rsidRPr="00176D14">
        <w:rPr>
          <w:rFonts w:ascii="Times New Roman" w:eastAsia="Times New Roman" w:hAnsi="Times New Roman" w:cs="Times New Roman"/>
          <w:color w:val="000000"/>
          <w:sz w:val="24"/>
          <w:szCs w:val="24"/>
        </w:rPr>
        <w:t>85.1</w:t>
      </w:r>
      <w:r w:rsidRPr="00176D14">
        <w:rPr>
          <w:rFonts w:ascii="Times New Roman" w:eastAsia="Times New Roman" w:hAnsi="Times New Roman" w:cs="Times New Roman"/>
          <w:color w:val="000000" w:themeColor="text1"/>
          <w:sz w:val="24"/>
          <w:szCs w:val="24"/>
        </w:rPr>
        <w:t>% degree of saturation of 18 mazorya</w:t>
      </w:r>
      <w:r w:rsidR="00483D3A">
        <w:rPr>
          <w:rFonts w:ascii="Times New Roman" w:eastAsia="Times New Roman" w:hAnsi="Times New Roman" w:cs="Times New Roman"/>
          <w:color w:val="000000" w:themeColor="text1"/>
          <w:sz w:val="24"/>
          <w:szCs w:val="24"/>
        </w:rPr>
        <w:t xml:space="preserve"> </w:t>
      </w:r>
      <w:r w:rsidRPr="00176D14">
        <w:rPr>
          <w:rFonts w:ascii="Times New Roman" w:eastAsia="Times New Roman" w:hAnsi="Times New Roman" w:cs="Times New Roman"/>
          <w:color w:val="000000" w:themeColor="text1"/>
          <w:sz w:val="24"/>
          <w:szCs w:val="24"/>
        </w:rPr>
        <w:t xml:space="preserve">approach, and </w:t>
      </w:r>
      <w:r w:rsidR="00176D14" w:rsidRPr="00176D14">
        <w:rPr>
          <w:rFonts w:ascii="Times New Roman" w:eastAsia="Times New Roman" w:hAnsi="Times New Roman" w:cs="Times New Roman"/>
          <w:color w:val="000000"/>
          <w:sz w:val="24"/>
          <w:szCs w:val="24"/>
        </w:rPr>
        <w:t>85.7</w:t>
      </w:r>
      <w:r w:rsidRPr="00176D14">
        <w:rPr>
          <w:rFonts w:ascii="Times New Roman" w:eastAsia="Times New Roman" w:hAnsi="Times New Roman" w:cs="Times New Roman"/>
          <w:color w:val="000000" w:themeColor="text1"/>
          <w:sz w:val="24"/>
          <w:szCs w:val="24"/>
        </w:rPr>
        <w:t xml:space="preserve">% degree of saturation of Handa mall approach is due to the presence of </w:t>
      </w:r>
      <w:r w:rsidR="00A3755F" w:rsidRPr="00176D14">
        <w:rPr>
          <w:rFonts w:ascii="Times New Roman" w:eastAsia="Times New Roman" w:hAnsi="Times New Roman" w:cs="Times New Roman"/>
          <w:color w:val="000000" w:themeColor="text1"/>
          <w:sz w:val="24"/>
          <w:szCs w:val="24"/>
        </w:rPr>
        <w:t>Three wheelers</w:t>
      </w:r>
      <w:r w:rsidRPr="00176D14">
        <w:rPr>
          <w:rFonts w:ascii="Times New Roman" w:eastAsia="Times New Roman" w:hAnsi="Times New Roman" w:cs="Times New Roman"/>
          <w:color w:val="000000" w:themeColor="text1"/>
          <w:sz w:val="24"/>
          <w:szCs w:val="24"/>
        </w:rPr>
        <w:t>.</w:t>
      </w:r>
    </w:p>
    <w:p w:rsidR="00532B5A" w:rsidRPr="00176D14"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176D14">
        <w:rPr>
          <w:rFonts w:ascii="Times New Roman" w:eastAsia="Times New Roman" w:hAnsi="Times New Roman" w:cs="Times New Roman"/>
          <w:color w:val="000000" w:themeColor="text1"/>
          <w:sz w:val="24"/>
          <w:szCs w:val="24"/>
        </w:rPr>
        <w:t xml:space="preserve">Generally, Menharya signalized intersection degree of saturation is </w:t>
      </w:r>
      <w:r w:rsidR="00176D14" w:rsidRPr="00176D14">
        <w:rPr>
          <w:rFonts w:ascii="Times New Roman" w:eastAsia="Times New Roman" w:hAnsi="Times New Roman" w:cs="Times New Roman"/>
          <w:color w:val="000000"/>
          <w:sz w:val="24"/>
          <w:szCs w:val="24"/>
        </w:rPr>
        <w:t>85.5</w:t>
      </w:r>
      <w:r w:rsidRPr="00176D14">
        <w:rPr>
          <w:rFonts w:ascii="Times New Roman" w:eastAsia="Times New Roman" w:hAnsi="Times New Roman" w:cs="Times New Roman"/>
          <w:color w:val="000000" w:themeColor="text1"/>
          <w:sz w:val="24"/>
          <w:szCs w:val="24"/>
        </w:rPr>
        <w:t xml:space="preserve">% caused due to the presence of </w:t>
      </w:r>
      <w:r w:rsidR="00483D3A" w:rsidRPr="00176D14">
        <w:rPr>
          <w:rFonts w:ascii="Times New Roman" w:eastAsia="Times New Roman" w:hAnsi="Times New Roman" w:cs="Times New Roman"/>
          <w:color w:val="000000" w:themeColor="text1"/>
          <w:sz w:val="24"/>
          <w:szCs w:val="24"/>
        </w:rPr>
        <w:t>three</w:t>
      </w:r>
      <w:r w:rsidR="00A3755F" w:rsidRPr="00176D14">
        <w:rPr>
          <w:rFonts w:ascii="Times New Roman" w:eastAsia="Times New Roman" w:hAnsi="Times New Roman" w:cs="Times New Roman"/>
          <w:color w:val="000000" w:themeColor="text1"/>
          <w:sz w:val="24"/>
          <w:szCs w:val="24"/>
        </w:rPr>
        <w:t xml:space="preserve"> wheelers</w:t>
      </w:r>
      <w:r w:rsidRPr="00176D14">
        <w:rPr>
          <w:rFonts w:ascii="Times New Roman" w:eastAsia="Times New Roman" w:hAnsi="Times New Roman" w:cs="Times New Roman"/>
          <w:color w:val="000000" w:themeColor="text1"/>
          <w:sz w:val="24"/>
          <w:szCs w:val="24"/>
        </w:rPr>
        <w:t>.</w:t>
      </w:r>
    </w:p>
    <w:p w:rsidR="00B9095B" w:rsidRDefault="00532B5A" w:rsidP="00B9095B">
      <w:pPr>
        <w:pStyle w:val="Caption"/>
        <w:jc w:val="both"/>
        <w:rPr>
          <w:b w:val="0"/>
          <w:color w:val="000000" w:themeColor="text1"/>
        </w:rPr>
      </w:pPr>
      <w:r w:rsidRPr="00ED7677">
        <w:rPr>
          <w:b w:val="0"/>
          <w:color w:val="000000" w:themeColor="text1"/>
        </w:rPr>
        <w:t>Table 4.</w:t>
      </w:r>
      <w:r w:rsidR="004E10A5" w:rsidRPr="00ED7677">
        <w:rPr>
          <w:b w:val="0"/>
          <w:color w:val="000000" w:themeColor="text1"/>
        </w:rPr>
        <w:fldChar w:fldCharType="begin"/>
      </w:r>
      <w:r w:rsidRPr="00ED7677">
        <w:rPr>
          <w:b w:val="0"/>
          <w:color w:val="000000" w:themeColor="text1"/>
        </w:rPr>
        <w:instrText xml:space="preserve"> SEQ Table_4. \* ARABIC </w:instrText>
      </w:r>
      <w:r w:rsidR="004E10A5" w:rsidRPr="00ED7677">
        <w:rPr>
          <w:b w:val="0"/>
          <w:color w:val="000000" w:themeColor="text1"/>
        </w:rPr>
        <w:fldChar w:fldCharType="separate"/>
      </w:r>
      <w:r w:rsidRPr="00ED7677">
        <w:rPr>
          <w:b w:val="0"/>
          <w:noProof/>
          <w:color w:val="000000" w:themeColor="text1"/>
        </w:rPr>
        <w:t>9</w:t>
      </w:r>
      <w:r w:rsidR="004E10A5" w:rsidRPr="00ED7677">
        <w:rPr>
          <w:b w:val="0"/>
          <w:noProof/>
          <w:color w:val="000000" w:themeColor="text1"/>
        </w:rPr>
        <w:fldChar w:fldCharType="end"/>
      </w:r>
      <w:r w:rsidRPr="00ED7677">
        <w:rPr>
          <w:b w:val="0"/>
          <w:color w:val="000000" w:themeColor="text1"/>
        </w:rPr>
        <w:t xml:space="preserve"> Comparison of the dif</w:t>
      </w:r>
      <w:r w:rsidR="00B9095B">
        <w:rPr>
          <w:b w:val="0"/>
          <w:color w:val="000000" w:themeColor="text1"/>
        </w:rPr>
        <w:t>ference between previous and current 95% back of q</w:t>
      </w:r>
      <w:r w:rsidRPr="00ED7677">
        <w:rPr>
          <w:b w:val="0"/>
          <w:color w:val="000000" w:themeColor="text1"/>
        </w:rPr>
        <w:t xml:space="preserve">ueue </w:t>
      </w:r>
    </w:p>
    <w:p w:rsidR="00532B5A" w:rsidRPr="00ED7677" w:rsidRDefault="00B9095B" w:rsidP="00B9095B">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length (m) (with and without </w:t>
      </w:r>
      <w:r w:rsidR="00483D3A" w:rsidRPr="00ED7677">
        <w:rPr>
          <w:b w:val="0"/>
          <w:color w:val="000000" w:themeColor="text1"/>
        </w:rPr>
        <w:t>three</w:t>
      </w:r>
      <w:r w:rsidR="00A3755F" w:rsidRPr="00ED7677">
        <w:rPr>
          <w:b w:val="0"/>
          <w:color w:val="000000" w:themeColor="text1"/>
        </w:rPr>
        <w:t xml:space="preserve"> wheelers</w:t>
      </w:r>
      <w:bookmarkStart w:id="148" w:name="_Toc47962437"/>
      <w:r w:rsidR="00532B5A" w:rsidRPr="00ED7677">
        <w:rPr>
          <w:b w:val="0"/>
          <w:color w:val="000000" w:themeColor="text1"/>
        </w:rPr>
        <w:t>) of Menharya intersection.</w:t>
      </w:r>
      <w:bookmarkEnd w:id="148"/>
    </w:p>
    <w:tbl>
      <w:tblPr>
        <w:tblStyle w:val="TableGrid"/>
        <w:tblW w:w="0" w:type="auto"/>
        <w:tblLook w:val="04A0"/>
      </w:tblPr>
      <w:tblGrid>
        <w:gridCol w:w="2289"/>
        <w:gridCol w:w="2335"/>
        <w:gridCol w:w="2328"/>
        <w:gridCol w:w="1886"/>
      </w:tblGrid>
      <w:tr w:rsidR="00532B5A" w:rsidRPr="00ED7677" w:rsidTr="005F655A">
        <w:trPr>
          <w:trHeight w:val="737"/>
        </w:trPr>
        <w:tc>
          <w:tcPr>
            <w:tcW w:w="228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5"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95% back of Queue length (m)</w:t>
            </w:r>
          </w:p>
        </w:tc>
        <w:tc>
          <w:tcPr>
            <w:tcW w:w="232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95% back of Queue length (m)</w:t>
            </w:r>
          </w:p>
        </w:tc>
        <w:tc>
          <w:tcPr>
            <w:tcW w:w="1886"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7F23D3" w:rsidRPr="00ED7677" w:rsidTr="005F655A">
        <w:trPr>
          <w:trHeight w:val="530"/>
        </w:trPr>
        <w:tc>
          <w:tcPr>
            <w:tcW w:w="2289" w:type="dxa"/>
            <w:vAlign w:val="bottom"/>
          </w:tcPr>
          <w:p w:rsidR="007F23D3" w:rsidRPr="00ED7677" w:rsidRDefault="007F23D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5"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312.2</w:t>
            </w:r>
          </w:p>
        </w:tc>
        <w:tc>
          <w:tcPr>
            <w:tcW w:w="2328"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24.3</w:t>
            </w:r>
          </w:p>
        </w:tc>
        <w:tc>
          <w:tcPr>
            <w:tcW w:w="1886" w:type="dxa"/>
            <w:vAlign w:val="bottom"/>
          </w:tcPr>
          <w:p w:rsidR="007F23D3" w:rsidRPr="007F23D3" w:rsidRDefault="007F23D3">
            <w:pPr>
              <w:jc w:val="right"/>
              <w:rPr>
                <w:rFonts w:ascii="Times New Roman" w:hAnsi="Times New Roman" w:cs="Times New Roman"/>
                <w:color w:val="000000"/>
                <w:sz w:val="24"/>
                <w:szCs w:val="24"/>
              </w:rPr>
            </w:pPr>
            <w:r w:rsidRPr="007F23D3">
              <w:rPr>
                <w:rFonts w:ascii="Times New Roman" w:hAnsi="Times New Roman" w:cs="Times New Roman"/>
                <w:color w:val="000000"/>
                <w:sz w:val="24"/>
                <w:szCs w:val="24"/>
              </w:rPr>
              <w:t>287.9</w:t>
            </w:r>
          </w:p>
        </w:tc>
      </w:tr>
      <w:tr w:rsidR="007F23D3" w:rsidRPr="00ED7677" w:rsidTr="005F655A">
        <w:trPr>
          <w:trHeight w:val="440"/>
        </w:trPr>
        <w:tc>
          <w:tcPr>
            <w:tcW w:w="2289" w:type="dxa"/>
            <w:vAlign w:val="bottom"/>
          </w:tcPr>
          <w:p w:rsidR="007F23D3" w:rsidRPr="00ED7677" w:rsidRDefault="007F23D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5"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62.9</w:t>
            </w:r>
          </w:p>
        </w:tc>
        <w:tc>
          <w:tcPr>
            <w:tcW w:w="2328" w:type="dxa"/>
            <w:vAlign w:val="bottom"/>
          </w:tcPr>
          <w:p w:rsidR="007F23D3" w:rsidRPr="00ED7677" w:rsidRDefault="007F23D3" w:rsidP="005F655A">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13.8</w:t>
            </w:r>
          </w:p>
        </w:tc>
        <w:tc>
          <w:tcPr>
            <w:tcW w:w="1886" w:type="dxa"/>
            <w:vAlign w:val="bottom"/>
          </w:tcPr>
          <w:p w:rsidR="007F23D3" w:rsidRPr="007F23D3" w:rsidRDefault="007F23D3">
            <w:pPr>
              <w:jc w:val="right"/>
              <w:rPr>
                <w:rFonts w:ascii="Times New Roman" w:hAnsi="Times New Roman" w:cs="Times New Roman"/>
                <w:color w:val="000000"/>
                <w:sz w:val="24"/>
                <w:szCs w:val="24"/>
              </w:rPr>
            </w:pPr>
            <w:r w:rsidRPr="007F23D3">
              <w:rPr>
                <w:rFonts w:ascii="Times New Roman" w:hAnsi="Times New Roman" w:cs="Times New Roman"/>
                <w:color w:val="000000"/>
                <w:sz w:val="24"/>
                <w:szCs w:val="24"/>
              </w:rPr>
              <w:t>49.1</w:t>
            </w:r>
          </w:p>
        </w:tc>
      </w:tr>
      <w:tr w:rsidR="007F23D3" w:rsidRPr="00ED7677" w:rsidTr="005F655A">
        <w:trPr>
          <w:trHeight w:val="440"/>
        </w:trPr>
        <w:tc>
          <w:tcPr>
            <w:tcW w:w="2289" w:type="dxa"/>
            <w:vAlign w:val="bottom"/>
          </w:tcPr>
          <w:p w:rsidR="007F23D3" w:rsidRPr="00ED7677" w:rsidRDefault="007F23D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5"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136.4</w:t>
            </w:r>
          </w:p>
        </w:tc>
        <w:tc>
          <w:tcPr>
            <w:tcW w:w="2328"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17.8</w:t>
            </w:r>
          </w:p>
        </w:tc>
        <w:tc>
          <w:tcPr>
            <w:tcW w:w="1886" w:type="dxa"/>
            <w:vAlign w:val="bottom"/>
          </w:tcPr>
          <w:p w:rsidR="007F23D3" w:rsidRPr="007F23D3" w:rsidRDefault="007F23D3">
            <w:pPr>
              <w:jc w:val="right"/>
              <w:rPr>
                <w:rFonts w:ascii="Times New Roman" w:hAnsi="Times New Roman" w:cs="Times New Roman"/>
                <w:color w:val="000000"/>
                <w:sz w:val="24"/>
                <w:szCs w:val="24"/>
              </w:rPr>
            </w:pPr>
            <w:r w:rsidRPr="007F23D3">
              <w:rPr>
                <w:rFonts w:ascii="Times New Roman" w:hAnsi="Times New Roman" w:cs="Times New Roman"/>
                <w:color w:val="000000"/>
                <w:sz w:val="24"/>
                <w:szCs w:val="24"/>
              </w:rPr>
              <w:t>118.6</w:t>
            </w:r>
          </w:p>
        </w:tc>
      </w:tr>
      <w:tr w:rsidR="007F23D3" w:rsidRPr="00ED7677" w:rsidTr="005F655A">
        <w:trPr>
          <w:trHeight w:val="440"/>
        </w:trPr>
        <w:tc>
          <w:tcPr>
            <w:tcW w:w="2289" w:type="dxa"/>
            <w:vAlign w:val="bottom"/>
          </w:tcPr>
          <w:p w:rsidR="007F23D3" w:rsidRPr="00ED7677" w:rsidRDefault="007F23D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5" w:type="dxa"/>
            <w:vAlign w:val="bottom"/>
          </w:tcPr>
          <w:p w:rsidR="007F23D3" w:rsidRPr="00ED7677" w:rsidRDefault="007F23D3" w:rsidP="007F23D3">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497.4</w:t>
            </w:r>
          </w:p>
        </w:tc>
        <w:tc>
          <w:tcPr>
            <w:tcW w:w="2328"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30.9</w:t>
            </w:r>
          </w:p>
        </w:tc>
        <w:tc>
          <w:tcPr>
            <w:tcW w:w="1886" w:type="dxa"/>
            <w:vAlign w:val="bottom"/>
          </w:tcPr>
          <w:p w:rsidR="007F23D3" w:rsidRPr="007F23D3" w:rsidRDefault="007F23D3">
            <w:pPr>
              <w:jc w:val="right"/>
              <w:rPr>
                <w:rFonts w:ascii="Times New Roman" w:hAnsi="Times New Roman" w:cs="Times New Roman"/>
                <w:color w:val="000000"/>
                <w:sz w:val="24"/>
                <w:szCs w:val="24"/>
              </w:rPr>
            </w:pPr>
            <w:r w:rsidRPr="007F23D3">
              <w:rPr>
                <w:rFonts w:ascii="Times New Roman" w:hAnsi="Times New Roman" w:cs="Times New Roman"/>
                <w:color w:val="000000"/>
                <w:sz w:val="24"/>
                <w:szCs w:val="24"/>
              </w:rPr>
              <w:t>466.5</w:t>
            </w:r>
          </w:p>
        </w:tc>
      </w:tr>
      <w:tr w:rsidR="007F23D3" w:rsidRPr="00ED7677" w:rsidTr="005F655A">
        <w:trPr>
          <w:trHeight w:val="530"/>
        </w:trPr>
        <w:tc>
          <w:tcPr>
            <w:tcW w:w="2289" w:type="dxa"/>
            <w:vAlign w:val="bottom"/>
          </w:tcPr>
          <w:p w:rsidR="007F23D3" w:rsidRPr="00ED7677" w:rsidRDefault="007F23D3"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5"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497.4</w:t>
            </w:r>
          </w:p>
        </w:tc>
        <w:tc>
          <w:tcPr>
            <w:tcW w:w="2328" w:type="dxa"/>
            <w:vAlign w:val="bottom"/>
          </w:tcPr>
          <w:p w:rsidR="007F23D3" w:rsidRPr="00ED7677" w:rsidRDefault="007F23D3"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30.9</w:t>
            </w:r>
          </w:p>
        </w:tc>
        <w:tc>
          <w:tcPr>
            <w:tcW w:w="1886" w:type="dxa"/>
            <w:vAlign w:val="bottom"/>
          </w:tcPr>
          <w:p w:rsidR="007F23D3" w:rsidRPr="007F23D3" w:rsidRDefault="007F23D3">
            <w:pPr>
              <w:jc w:val="right"/>
              <w:rPr>
                <w:rFonts w:ascii="Times New Roman" w:hAnsi="Times New Roman" w:cs="Times New Roman"/>
                <w:color w:val="000000"/>
                <w:sz w:val="24"/>
                <w:szCs w:val="24"/>
              </w:rPr>
            </w:pPr>
            <w:r w:rsidRPr="007F23D3">
              <w:rPr>
                <w:rFonts w:ascii="Times New Roman" w:hAnsi="Times New Roman" w:cs="Times New Roman"/>
                <w:color w:val="000000"/>
                <w:sz w:val="24"/>
                <w:szCs w:val="24"/>
              </w:rPr>
              <w:t>466.5</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7F23D3"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7F23D3">
        <w:rPr>
          <w:rFonts w:ascii="Times New Roman" w:eastAsia="Times New Roman" w:hAnsi="Times New Roman" w:cs="Times New Roman"/>
          <w:b/>
          <w:noProof/>
          <w:color w:val="000000" w:themeColor="text1"/>
          <w:sz w:val="24"/>
          <w:szCs w:val="24"/>
        </w:rPr>
        <w:drawing>
          <wp:inline distT="0" distB="0" distL="0" distR="0">
            <wp:extent cx="4572000" cy="2743200"/>
            <wp:effectExtent l="19050" t="0" r="19050" b="0"/>
            <wp:docPr id="2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DC2692">
      <w:pPr>
        <w:pStyle w:val="Caption"/>
        <w:spacing w:line="360" w:lineRule="auto"/>
        <w:rPr>
          <w:b w:val="0"/>
          <w:color w:val="000000" w:themeColor="text1"/>
        </w:rPr>
      </w:pPr>
      <w:bookmarkStart w:id="149" w:name="_Toc47966661"/>
      <w:r w:rsidRPr="00ED7677">
        <w:rPr>
          <w:b w:val="0"/>
          <w:color w:val="000000" w:themeColor="text1"/>
        </w:rPr>
        <w:t>Figure 4.</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8</w:t>
      </w:r>
      <w:r w:rsidR="004E10A5" w:rsidRPr="00ED7677">
        <w:rPr>
          <w:b w:val="0"/>
          <w:noProof/>
          <w:color w:val="000000" w:themeColor="text1"/>
        </w:rPr>
        <w:fldChar w:fldCharType="end"/>
      </w:r>
      <w:r w:rsidRPr="00ED7677">
        <w:rPr>
          <w:b w:val="0"/>
          <w:color w:val="000000" w:themeColor="text1"/>
        </w:rPr>
        <w:t xml:space="preserve"> Compar</w:t>
      </w:r>
      <w:r w:rsidR="00CB4785">
        <w:rPr>
          <w:b w:val="0"/>
          <w:color w:val="000000" w:themeColor="text1"/>
        </w:rPr>
        <w:t>ison of the difference between previous and c</w:t>
      </w:r>
      <w:r w:rsidRPr="00ED7677">
        <w:rPr>
          <w:b w:val="0"/>
          <w:color w:val="000000" w:themeColor="text1"/>
        </w:rPr>
        <w:t>ur</w:t>
      </w:r>
      <w:r w:rsidR="00CB4785">
        <w:rPr>
          <w:b w:val="0"/>
          <w:color w:val="000000" w:themeColor="text1"/>
        </w:rPr>
        <w:t>rent 95% back of q</w:t>
      </w:r>
      <w:r w:rsidRPr="00ED7677">
        <w:rPr>
          <w:b w:val="0"/>
          <w:color w:val="000000" w:themeColor="text1"/>
        </w:rPr>
        <w:t xml:space="preserve">ueue length (m) (with and without </w:t>
      </w:r>
      <w:r w:rsidR="00066244"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w:t>
      </w:r>
      <w:bookmarkEnd w:id="149"/>
    </w:p>
    <w:p w:rsidR="00532B5A" w:rsidRPr="00ED7677" w:rsidRDefault="0014464D"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From the above output 92.2 </w:t>
      </w:r>
      <w:r w:rsidR="00532B5A" w:rsidRPr="00ED7677">
        <w:rPr>
          <w:rFonts w:ascii="Times New Roman" w:eastAsia="Times New Roman" w:hAnsi="Times New Roman" w:cs="Times New Roman"/>
          <w:color w:val="000000" w:themeColor="text1"/>
          <w:sz w:val="24"/>
          <w:szCs w:val="24"/>
        </w:rPr>
        <w:t>% Queue len</w:t>
      </w:r>
      <w:r>
        <w:rPr>
          <w:rFonts w:ascii="Times New Roman" w:eastAsia="Times New Roman" w:hAnsi="Times New Roman" w:cs="Times New Roman"/>
          <w:color w:val="000000" w:themeColor="text1"/>
          <w:sz w:val="24"/>
          <w:szCs w:val="24"/>
        </w:rPr>
        <w:t>gth of the Hospital approach, 78.1</w:t>
      </w:r>
      <w:r w:rsidR="00532B5A" w:rsidRPr="00ED7677">
        <w:rPr>
          <w:rFonts w:ascii="Times New Roman" w:eastAsia="Times New Roman" w:hAnsi="Times New Roman" w:cs="Times New Roman"/>
          <w:color w:val="000000" w:themeColor="text1"/>
          <w:sz w:val="24"/>
          <w:szCs w:val="24"/>
        </w:rPr>
        <w:t>% Que</w:t>
      </w:r>
      <w:r>
        <w:rPr>
          <w:rFonts w:ascii="Times New Roman" w:eastAsia="Times New Roman" w:hAnsi="Times New Roman" w:cs="Times New Roman"/>
          <w:color w:val="000000" w:themeColor="text1"/>
          <w:sz w:val="24"/>
          <w:szCs w:val="24"/>
        </w:rPr>
        <w:t>ue distance of Lucy approach, 87.0</w:t>
      </w:r>
      <w:r w:rsidR="00532B5A" w:rsidRPr="00ED7677">
        <w:rPr>
          <w:rFonts w:ascii="Times New Roman" w:eastAsia="Times New Roman" w:hAnsi="Times New Roman" w:cs="Times New Roman"/>
          <w:color w:val="000000" w:themeColor="text1"/>
          <w:sz w:val="24"/>
          <w:szCs w:val="24"/>
        </w:rPr>
        <w:t>% Queue distanc</w:t>
      </w:r>
      <w:r>
        <w:rPr>
          <w:rFonts w:ascii="Times New Roman" w:eastAsia="Times New Roman" w:hAnsi="Times New Roman" w:cs="Times New Roman"/>
          <w:color w:val="000000" w:themeColor="text1"/>
          <w:sz w:val="24"/>
          <w:szCs w:val="24"/>
        </w:rPr>
        <w:t>e of 18 mazorya approach, and 93</w:t>
      </w:r>
      <w:r w:rsidR="00532B5A" w:rsidRPr="00ED7677">
        <w:rPr>
          <w:rFonts w:ascii="Times New Roman" w:eastAsia="Times New Roman" w:hAnsi="Times New Roman" w:cs="Times New Roman"/>
          <w:color w:val="000000" w:themeColor="text1"/>
          <w:sz w:val="24"/>
          <w:szCs w:val="24"/>
        </w:rPr>
        <w:t xml:space="preserve">.8%  Queue distance of Handa mall approach is due to the presence of </w:t>
      </w:r>
      <w:r w:rsidR="00A3755F" w:rsidRPr="00ED7677">
        <w:rPr>
          <w:rFonts w:ascii="Times New Roman" w:eastAsia="Times New Roman" w:hAnsi="Times New Roman" w:cs="Times New Roman"/>
          <w:color w:val="000000" w:themeColor="text1"/>
          <w:sz w:val="24"/>
          <w:szCs w:val="24"/>
        </w:rPr>
        <w:t>Three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Menharya signalized i</w:t>
      </w:r>
      <w:r w:rsidR="0014464D">
        <w:rPr>
          <w:rFonts w:ascii="Times New Roman" w:eastAsia="Times New Roman" w:hAnsi="Times New Roman" w:cs="Times New Roman"/>
          <w:color w:val="000000" w:themeColor="text1"/>
          <w:sz w:val="24"/>
          <w:szCs w:val="24"/>
        </w:rPr>
        <w:t>ntersection Queue distance of 93</w:t>
      </w:r>
      <w:r w:rsidRPr="00ED7677">
        <w:rPr>
          <w:rFonts w:ascii="Times New Roman" w:eastAsia="Times New Roman" w:hAnsi="Times New Roman" w:cs="Times New Roman"/>
          <w:color w:val="000000" w:themeColor="text1"/>
          <w:sz w:val="24"/>
          <w:szCs w:val="24"/>
        </w:rPr>
        <w:t xml:space="preserve">.8 % is caused due to the presence of </w:t>
      </w:r>
      <w:r w:rsidR="00066244"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Based on the above results, it can be concluded easily that, </w:t>
      </w:r>
      <w:r w:rsidR="00066244"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is affecting the performance measurement parameters of Menharya signalized intersection highly than other vehicle types.</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EA3072" w:rsidRPr="00ED7677" w:rsidRDefault="00EA3072"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BB78CA" w:rsidRPr="00ED7677" w:rsidRDefault="00BB78C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BB78CA" w:rsidRPr="00ED7677" w:rsidRDefault="00BB78C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80234B" w:rsidRPr="00ED7677" w:rsidRDefault="00532B5A" w:rsidP="00E116BF">
      <w:pPr>
        <w:pStyle w:val="Heading3"/>
        <w:spacing w:before="120" w:after="120" w:line="360" w:lineRule="auto"/>
        <w:rPr>
          <w:rFonts w:ascii="Times New Roman" w:hAnsi="Times New Roman" w:cs="Times New Roman"/>
          <w:color w:val="000000" w:themeColor="text1"/>
          <w:sz w:val="24"/>
          <w:szCs w:val="24"/>
        </w:rPr>
      </w:pPr>
      <w:bookmarkStart w:id="150" w:name="_Toc53980273"/>
      <w:r w:rsidRPr="00ED7677">
        <w:rPr>
          <w:rFonts w:ascii="Times New Roman" w:hAnsi="Times New Roman" w:cs="Times New Roman"/>
          <w:color w:val="000000" w:themeColor="text1"/>
          <w:sz w:val="24"/>
          <w:szCs w:val="24"/>
        </w:rPr>
        <w:lastRenderedPageBreak/>
        <w:t>4.3.2. Performance evaluation of Maryam signalized intersections without</w:t>
      </w:r>
      <w:bookmarkEnd w:id="150"/>
    </w:p>
    <w:p w:rsidR="00532B5A" w:rsidRPr="00ED7677" w:rsidRDefault="00766A6B" w:rsidP="00E116BF">
      <w:pPr>
        <w:pStyle w:val="Heading3"/>
        <w:spacing w:before="120" w:after="120" w:line="360" w:lineRule="auto"/>
        <w:rPr>
          <w:rFonts w:ascii="Times New Roman" w:hAnsi="Times New Roman" w:cs="Times New Roman"/>
          <w:color w:val="000000" w:themeColor="text1"/>
          <w:sz w:val="24"/>
          <w:szCs w:val="24"/>
        </w:rPr>
      </w:pPr>
      <w:bookmarkStart w:id="151" w:name="_Toc53980274"/>
      <w:r>
        <w:rPr>
          <w:rFonts w:ascii="Times New Roman" w:hAnsi="Times New Roman" w:cs="Times New Roman"/>
          <w:color w:val="000000" w:themeColor="text1"/>
          <w:sz w:val="24"/>
          <w:szCs w:val="24"/>
        </w:rPr>
        <w:t xml:space="preserve">             </w:t>
      </w:r>
      <w:r w:rsidR="000B0D40">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w:t>
      </w:r>
      <w:bookmarkEnd w:id="151"/>
    </w:p>
    <w:p w:rsidR="00E116BF" w:rsidRPr="00ED7677" w:rsidRDefault="00E116BF" w:rsidP="00DB6649">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As discussed above, by analyzing the performance </w:t>
      </w:r>
      <w:r w:rsidR="007147FA" w:rsidRPr="00ED7677">
        <w:rPr>
          <w:rFonts w:ascii="Times New Roman" w:hAnsi="Times New Roman" w:cs="Times New Roman"/>
          <w:color w:val="000000" w:themeColor="text1"/>
          <w:sz w:val="24"/>
          <w:szCs w:val="24"/>
        </w:rPr>
        <w:t xml:space="preserve">measurement parameters of </w:t>
      </w:r>
      <w:r w:rsidR="00DB6649" w:rsidRPr="00ED7677">
        <w:rPr>
          <w:rFonts w:ascii="Times New Roman" w:hAnsi="Times New Roman" w:cs="Times New Roman"/>
          <w:color w:val="000000" w:themeColor="text1"/>
          <w:sz w:val="24"/>
          <w:szCs w:val="24"/>
        </w:rPr>
        <w:t>Maryam intersection</w:t>
      </w:r>
      <w:r w:rsidR="007147FA" w:rsidRPr="00ED7677">
        <w:rPr>
          <w:rFonts w:ascii="Times New Roman" w:hAnsi="Times New Roman" w:cs="Times New Roman"/>
          <w:color w:val="000000" w:themeColor="text1"/>
          <w:sz w:val="24"/>
          <w:szCs w:val="24"/>
        </w:rPr>
        <w:t xml:space="preserve"> without </w:t>
      </w:r>
      <w:r w:rsidR="000B0D40">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7147FA" w:rsidRPr="00ED7677">
        <w:rPr>
          <w:rFonts w:ascii="Times New Roman" w:hAnsi="Times New Roman" w:cs="Times New Roman"/>
          <w:color w:val="000000" w:themeColor="text1"/>
          <w:sz w:val="24"/>
          <w:szCs w:val="24"/>
        </w:rPr>
        <w:t xml:space="preserve">, </w:t>
      </w:r>
      <w:r w:rsidR="00DB6649" w:rsidRPr="00ED7677">
        <w:rPr>
          <w:rFonts w:ascii="Times New Roman" w:hAnsi="Times New Roman" w:cs="Times New Roman"/>
          <w:color w:val="000000" w:themeColor="text1"/>
          <w:sz w:val="24"/>
          <w:szCs w:val="24"/>
        </w:rPr>
        <w:t xml:space="preserve">it has a delay of 54.7cm, degree of saturation of 0.366, 95% queue </w:t>
      </w:r>
      <w:r w:rsidR="00593619" w:rsidRPr="00ED7677">
        <w:rPr>
          <w:rFonts w:ascii="Times New Roman" w:hAnsi="Times New Roman" w:cs="Times New Roman"/>
          <w:color w:val="000000" w:themeColor="text1"/>
          <w:sz w:val="24"/>
          <w:szCs w:val="24"/>
        </w:rPr>
        <w:t>length of</w:t>
      </w:r>
      <w:r w:rsidR="00DE5147">
        <w:rPr>
          <w:rFonts w:ascii="Times New Roman" w:hAnsi="Times New Roman" w:cs="Times New Roman"/>
          <w:color w:val="000000" w:themeColor="text1"/>
          <w:sz w:val="24"/>
          <w:szCs w:val="24"/>
        </w:rPr>
        <w:t xml:space="preserve"> </w:t>
      </w:r>
      <w:r w:rsidR="00593619" w:rsidRPr="00ED7677">
        <w:rPr>
          <w:rFonts w:ascii="Times New Roman" w:hAnsi="Times New Roman" w:cs="Times New Roman"/>
          <w:color w:val="000000" w:themeColor="text1"/>
          <w:sz w:val="24"/>
          <w:szCs w:val="24"/>
        </w:rPr>
        <w:t>54cm and LOS of D. the parameters in detail for each approach</w:t>
      </w:r>
      <w:r w:rsidR="00062F97" w:rsidRPr="00ED7677">
        <w:rPr>
          <w:rFonts w:ascii="Times New Roman" w:hAnsi="Times New Roman" w:cs="Times New Roman"/>
          <w:color w:val="000000" w:themeColor="text1"/>
          <w:sz w:val="24"/>
          <w:szCs w:val="24"/>
        </w:rPr>
        <w:t xml:space="preserve"> is shown in tabular form at appendixes.</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noProof/>
          <w:color w:val="000000" w:themeColor="text1"/>
          <w:sz w:val="24"/>
          <w:szCs w:val="24"/>
        </w:rPr>
      </w:pPr>
    </w:p>
    <w:p w:rsidR="00532B5A" w:rsidRPr="00ED7677" w:rsidRDefault="00DB5CD7"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DB5CD7">
        <w:rPr>
          <w:rFonts w:ascii="Times New Roman" w:eastAsia="Times New Roman" w:hAnsi="Times New Roman" w:cs="Times New Roman"/>
          <w:noProof/>
          <w:color w:val="000000" w:themeColor="text1"/>
          <w:sz w:val="24"/>
          <w:szCs w:val="24"/>
        </w:rPr>
        <w:drawing>
          <wp:inline distT="0" distB="0" distL="0" distR="0">
            <wp:extent cx="5392703" cy="4161453"/>
            <wp:effectExtent l="19050" t="0" r="0" b="0"/>
            <wp:docPr id="21" name="Picture 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4">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lc="http://schemas.openxmlformats.org/drawingml/2006/lockedCanvas" val="0"/>
                        </a:ext>
                      </a:extLst>
                    </a:blip>
                    <a:srcRect/>
                    <a:stretch>
                      <a:fillRect/>
                    </a:stretch>
                  </pic:blipFill>
                  <pic:spPr bwMode="auto">
                    <a:xfrm>
                      <a:off x="0" y="0"/>
                      <a:ext cx="5413641" cy="4177610"/>
                    </a:xfrm>
                    <a:prstGeom prst="rect">
                      <a:avLst/>
                    </a:prstGeom>
                    <a:noFill/>
                    <a:ln>
                      <a:noFill/>
                    </a:ln>
                  </pic:spPr>
                </pic:pic>
              </a:graphicData>
            </a:graphic>
          </wp:inline>
        </w:drawing>
      </w:r>
    </w:p>
    <w:p w:rsidR="00532B5A" w:rsidRPr="00ED7677" w:rsidRDefault="00532B5A" w:rsidP="00532B5A">
      <w:pPr>
        <w:pStyle w:val="Caption"/>
        <w:rPr>
          <w:color w:val="000000" w:themeColor="text1"/>
        </w:rPr>
      </w:pPr>
      <w:bookmarkStart w:id="152" w:name="_Toc47966662"/>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765"/>
        <w:gridCol w:w="720"/>
        <w:gridCol w:w="630"/>
        <w:gridCol w:w="900"/>
        <w:gridCol w:w="1530"/>
      </w:tblGrid>
      <w:tr w:rsidR="00532B5A" w:rsidRPr="00ED7677" w:rsidTr="005F655A">
        <w:tc>
          <w:tcPr>
            <w:tcW w:w="675" w:type="dxa"/>
          </w:tcPr>
          <w:p w:rsidR="00532B5A" w:rsidRPr="00ED7677" w:rsidRDefault="00532B5A" w:rsidP="005F655A">
            <w:pPr>
              <w:autoSpaceDE w:val="0"/>
              <w:autoSpaceDN w:val="0"/>
              <w:adjustRightInd w:val="0"/>
              <w:spacing w:after="0" w:line="360" w:lineRule="auto"/>
              <w:jc w:val="both"/>
              <w:rPr>
                <w:rFonts w:ascii="Times New Roman" w:eastAsia="Times New Roman" w:hAnsi="Times New Roman" w:cs="Times New Roman"/>
                <w:color w:val="000000" w:themeColor="text1"/>
              </w:rPr>
            </w:pPr>
          </w:p>
        </w:tc>
        <w:tc>
          <w:tcPr>
            <w:tcW w:w="76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South</w:t>
            </w:r>
          </w:p>
        </w:tc>
        <w:tc>
          <w:tcPr>
            <w:tcW w:w="72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East</w:t>
            </w:r>
          </w:p>
        </w:tc>
        <w:tc>
          <w:tcPr>
            <w:tcW w:w="63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North</w:t>
            </w:r>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West</w:t>
            </w:r>
          </w:p>
        </w:tc>
        <w:tc>
          <w:tcPr>
            <w:tcW w:w="153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LOS</w:t>
            </w:r>
          </w:p>
        </w:tc>
        <w:tc>
          <w:tcPr>
            <w:tcW w:w="765" w:type="dxa"/>
          </w:tcPr>
          <w:p w:rsidR="00532B5A" w:rsidRPr="00ED7677" w:rsidRDefault="00A0143B"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D</w:t>
            </w:r>
          </w:p>
        </w:tc>
        <w:tc>
          <w:tcPr>
            <w:tcW w:w="72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630" w:type="dxa"/>
          </w:tcPr>
          <w:p w:rsidR="00532B5A" w:rsidRPr="00ED7677" w:rsidRDefault="00A0143B"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D</w:t>
            </w:r>
          </w:p>
        </w:tc>
        <w:tc>
          <w:tcPr>
            <w:tcW w:w="90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c>
          <w:tcPr>
            <w:tcW w:w="1530" w:type="dxa"/>
          </w:tcPr>
          <w:p w:rsidR="00532B5A" w:rsidRPr="00ED7677" w:rsidRDefault="00532B5A" w:rsidP="005F655A">
            <w:pPr>
              <w:autoSpaceDE w:val="0"/>
              <w:autoSpaceDN w:val="0"/>
              <w:adjustRightInd w:val="0"/>
              <w:spacing w:after="0" w:line="360" w:lineRule="auto"/>
              <w:jc w:val="center"/>
              <w:rPr>
                <w:rFonts w:ascii="Times New Roman" w:eastAsia="Times New Roman" w:hAnsi="Times New Roman" w:cs="Times New Roman"/>
                <w:color w:val="000000" w:themeColor="text1"/>
              </w:rPr>
            </w:pPr>
            <w:r w:rsidRPr="00ED7677">
              <w:rPr>
                <w:rFonts w:ascii="Times New Roman" w:eastAsia="Times New Roman" w:hAnsi="Times New Roman" w:cs="Times New Roman"/>
                <w:color w:val="000000" w:themeColor="text1"/>
              </w:rPr>
              <w:t>D</w:t>
            </w:r>
          </w:p>
        </w:tc>
      </w:tr>
    </w:tbl>
    <w:p w:rsidR="00532B5A" w:rsidRPr="00ED7677" w:rsidRDefault="00532B5A" w:rsidP="0080234B">
      <w:pPr>
        <w:pStyle w:val="Caption"/>
        <w:spacing w:line="360" w:lineRule="auto"/>
        <w:rPr>
          <w:b w:val="0"/>
          <w:color w:val="000000" w:themeColor="text1"/>
        </w:rPr>
      </w:pPr>
      <w:r w:rsidRPr="00ED7677">
        <w:rPr>
          <w:b w:val="0"/>
          <w:color w:val="000000" w:themeColor="text1"/>
        </w:rPr>
        <w:t>Figure 4.</w:t>
      </w:r>
      <w:r w:rsidR="004E10A5" w:rsidRPr="00ED7677">
        <w:rPr>
          <w:b w:val="0"/>
          <w:color w:val="000000" w:themeColor="text1"/>
        </w:rPr>
        <w:fldChar w:fldCharType="begin"/>
      </w:r>
      <w:r w:rsidRPr="00ED7677">
        <w:rPr>
          <w:b w:val="0"/>
          <w:color w:val="000000" w:themeColor="text1"/>
        </w:rPr>
        <w:instrText xml:space="preserve"> SEQ Figure_4. \* ARABIC </w:instrText>
      </w:r>
      <w:r w:rsidR="004E10A5" w:rsidRPr="00ED7677">
        <w:rPr>
          <w:b w:val="0"/>
          <w:color w:val="000000" w:themeColor="text1"/>
        </w:rPr>
        <w:fldChar w:fldCharType="separate"/>
      </w:r>
      <w:r w:rsidRPr="00ED7677">
        <w:rPr>
          <w:b w:val="0"/>
          <w:noProof/>
          <w:color w:val="000000" w:themeColor="text1"/>
        </w:rPr>
        <w:t>9</w:t>
      </w:r>
      <w:r w:rsidR="004E10A5" w:rsidRPr="00ED7677">
        <w:rPr>
          <w:b w:val="0"/>
          <w:noProof/>
          <w:color w:val="000000" w:themeColor="text1"/>
        </w:rPr>
        <w:fldChar w:fldCharType="end"/>
      </w:r>
      <w:r w:rsidR="00CB4785">
        <w:rPr>
          <w:b w:val="0"/>
          <w:color w:val="000000" w:themeColor="text1"/>
        </w:rPr>
        <w:t xml:space="preserve"> The layout and level of s</w:t>
      </w:r>
      <w:r w:rsidRPr="00ED7677">
        <w:rPr>
          <w:b w:val="0"/>
          <w:color w:val="000000" w:themeColor="text1"/>
        </w:rPr>
        <w:t xml:space="preserve">ervice values of Maryam intersection without </w:t>
      </w:r>
      <w:r w:rsidR="00CB4785" w:rsidRPr="00ED7677">
        <w:rPr>
          <w:b w:val="0"/>
          <w:color w:val="000000" w:themeColor="text1"/>
        </w:rPr>
        <w:t>three</w:t>
      </w:r>
      <w:r w:rsidR="00A3755F" w:rsidRPr="00ED7677">
        <w:rPr>
          <w:b w:val="0"/>
          <w:color w:val="000000" w:themeColor="text1"/>
        </w:rPr>
        <w:t xml:space="preserve"> wheelers</w:t>
      </w:r>
      <w:bookmarkEnd w:id="152"/>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CB4785" w:rsidRDefault="00532B5A" w:rsidP="00532B5A">
      <w:pPr>
        <w:pStyle w:val="Heading4"/>
        <w:spacing w:before="120" w:after="120" w:line="360" w:lineRule="auto"/>
        <w:jc w:val="both"/>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 xml:space="preserve">4.3.2.1 Comparison of Maryam signalized intersection performance measurement parameters </w:t>
      </w:r>
    </w:p>
    <w:p w:rsidR="00532B5A" w:rsidRPr="00ED7677" w:rsidRDefault="00CB4785" w:rsidP="00532B5A">
      <w:pPr>
        <w:pStyle w:val="Heading4"/>
        <w:spacing w:before="120" w:after="120" w:line="360" w:lineRule="auto"/>
        <w:jc w:val="both"/>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 xml:space="preserve">with and without </w:t>
      </w:r>
      <w:r w:rsidR="000B0D40" w:rsidRPr="00ED7677">
        <w:rPr>
          <w:rFonts w:ascii="Times New Roman" w:hAnsi="Times New Roman" w:cs="Times New Roman"/>
          <w:b w:val="0"/>
          <w:i w:val="0"/>
          <w:color w:val="000000" w:themeColor="text1"/>
          <w:sz w:val="24"/>
          <w:szCs w:val="24"/>
        </w:rPr>
        <w:t>three</w:t>
      </w:r>
      <w:r w:rsidR="00A3755F" w:rsidRPr="00ED7677">
        <w:rPr>
          <w:rFonts w:ascii="Times New Roman" w:hAnsi="Times New Roman" w:cs="Times New Roman"/>
          <w:b w:val="0"/>
          <w:i w:val="0"/>
          <w:color w:val="000000" w:themeColor="text1"/>
          <w:sz w:val="24"/>
          <w:szCs w:val="24"/>
        </w:rPr>
        <w:t xml:space="preserve"> wheelers</w:t>
      </w:r>
      <w:r w:rsidR="00532B5A" w:rsidRPr="00ED7677">
        <w:rPr>
          <w:rFonts w:ascii="Times New Roman" w:hAnsi="Times New Roman" w:cs="Times New Roman"/>
          <w:b w:val="0"/>
          <w:i w:val="0"/>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It is essential to compare the performance measurement parameters of intersections with and without </w:t>
      </w:r>
      <w:r w:rsidR="000B0D40"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to understand the effect of </w:t>
      </w:r>
      <w:r w:rsidR="000B0D40"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on performance measurement parameters easily. The performance evaluation in both cases is already analyzed, as shown above. So based on those results, the differences in previous (including </w:t>
      </w:r>
      <w:r w:rsidR="000B0D40"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and current (excluding </w:t>
      </w:r>
      <w:r w:rsidR="000B0D40"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are shown below clearly.</w:t>
      </w:r>
    </w:p>
    <w:p w:rsidR="00CB4785" w:rsidRDefault="00532B5A" w:rsidP="00CB4785">
      <w:pPr>
        <w:pStyle w:val="Caption"/>
        <w:rPr>
          <w:b w:val="0"/>
          <w:color w:val="000000" w:themeColor="text1"/>
        </w:rPr>
      </w:pPr>
      <w:bookmarkStart w:id="153" w:name="_Toc47962439"/>
      <w:r w:rsidRPr="00ED7677">
        <w:rPr>
          <w:b w:val="0"/>
          <w:color w:val="000000" w:themeColor="text1"/>
        </w:rPr>
        <w:t>Table 4.</w:t>
      </w:r>
      <w:r w:rsidR="00BF7515" w:rsidRPr="00ED7677">
        <w:rPr>
          <w:b w:val="0"/>
          <w:color w:val="000000" w:themeColor="text1"/>
        </w:rPr>
        <w:t>10</w:t>
      </w:r>
      <w:r w:rsidRPr="00ED7677">
        <w:rPr>
          <w:b w:val="0"/>
          <w:color w:val="000000" w:themeColor="text1"/>
        </w:rPr>
        <w:t xml:space="preserve"> Comparison of the difference between Previous and Current level of services (with </w:t>
      </w:r>
    </w:p>
    <w:p w:rsidR="00532B5A" w:rsidRPr="00ED7677" w:rsidRDefault="00CB4785" w:rsidP="00CB4785">
      <w:pPr>
        <w:pStyle w:val="Caption"/>
        <w:rPr>
          <w:b w:val="0"/>
          <w:color w:val="000000" w:themeColor="text1"/>
        </w:rPr>
      </w:pPr>
      <w:r>
        <w:rPr>
          <w:b w:val="0"/>
          <w:color w:val="000000" w:themeColor="text1"/>
        </w:rPr>
        <w:t xml:space="preserve">                   </w:t>
      </w:r>
      <w:r w:rsidR="00532B5A" w:rsidRPr="00ED7677">
        <w:rPr>
          <w:b w:val="0"/>
          <w:color w:val="000000" w:themeColor="text1"/>
        </w:rPr>
        <w:t xml:space="preserve">and without </w:t>
      </w:r>
      <w:r w:rsidR="000B0D40"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Maryam intersection.</w:t>
      </w:r>
      <w:bookmarkEnd w:id="153"/>
    </w:p>
    <w:tbl>
      <w:tblPr>
        <w:tblStyle w:val="TableGrid"/>
        <w:tblW w:w="0" w:type="auto"/>
        <w:tblLook w:val="04A0"/>
      </w:tblPr>
      <w:tblGrid>
        <w:gridCol w:w="2320"/>
        <w:gridCol w:w="2299"/>
        <w:gridCol w:w="2291"/>
        <w:gridCol w:w="2108"/>
      </w:tblGrid>
      <w:tr w:rsidR="00532B5A" w:rsidRPr="00ED7677" w:rsidTr="005F655A">
        <w:trPr>
          <w:trHeight w:val="584"/>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5F655A">
        <w:trPr>
          <w:trHeight w:val="287"/>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495AE1"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359"/>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495AE1"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350"/>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368"/>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440"/>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rPr>
          <w:rFonts w:ascii="Times New Roman" w:eastAsia="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There is a difference of LOS on each approach, including the whole intersection. The Eyerusalem approach and Stadium approach shows the di</w:t>
      </w:r>
      <w:r w:rsidR="00F03921">
        <w:rPr>
          <w:rFonts w:ascii="Times New Roman" w:eastAsia="Times New Roman" w:hAnsi="Times New Roman" w:cs="Times New Roman"/>
          <w:color w:val="000000" w:themeColor="text1"/>
          <w:sz w:val="24"/>
          <w:szCs w:val="24"/>
        </w:rPr>
        <w:t>fference of LOS from F to D</w:t>
      </w:r>
      <w:r w:rsidRPr="00ED7677">
        <w:rPr>
          <w:rFonts w:ascii="Times New Roman" w:eastAsia="Times New Roman" w:hAnsi="Times New Roman" w:cs="Times New Roman"/>
          <w:color w:val="000000" w:themeColor="text1"/>
          <w:sz w:val="24"/>
          <w:szCs w:val="24"/>
        </w:rPr>
        <w:t xml:space="preserve">. And Ambicho approach is improved from F to D. When </w:t>
      </w:r>
      <w:r w:rsidR="00476B02"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is excluded, the LOS of Maryam Signalized intersection shows the improvement from E to D.</w:t>
      </w:r>
    </w:p>
    <w:p w:rsidR="00C72DF4" w:rsidRDefault="00532B5A" w:rsidP="00C72DF4">
      <w:pPr>
        <w:pStyle w:val="Caption"/>
        <w:jc w:val="both"/>
        <w:rPr>
          <w:b w:val="0"/>
          <w:color w:val="000000" w:themeColor="text1"/>
        </w:rPr>
      </w:pPr>
      <w:bookmarkStart w:id="154" w:name="_Toc47962440"/>
      <w:r w:rsidRPr="00ED7677">
        <w:rPr>
          <w:b w:val="0"/>
          <w:color w:val="000000" w:themeColor="text1"/>
        </w:rPr>
        <w:t>Table 4.</w:t>
      </w:r>
      <w:r w:rsidR="00BF7515" w:rsidRPr="00ED7677">
        <w:rPr>
          <w:b w:val="0"/>
          <w:color w:val="000000" w:themeColor="text1"/>
        </w:rPr>
        <w:t xml:space="preserve">11 </w:t>
      </w:r>
      <w:r w:rsidRPr="00ED7677">
        <w:rPr>
          <w:b w:val="0"/>
          <w:color w:val="000000" w:themeColor="text1"/>
        </w:rPr>
        <w:t xml:space="preserve">Comparison of the difference between Previous and Current signal delay time (sec) </w:t>
      </w:r>
    </w:p>
    <w:p w:rsidR="00532B5A" w:rsidRPr="00ED7677" w:rsidRDefault="00C72DF4" w:rsidP="00C72DF4">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(with and without </w:t>
      </w:r>
      <w:r w:rsidR="00476B02"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Maryam intersection.</w:t>
      </w:r>
      <w:bookmarkEnd w:id="154"/>
    </w:p>
    <w:tbl>
      <w:tblPr>
        <w:tblStyle w:val="TableGrid"/>
        <w:tblW w:w="0" w:type="auto"/>
        <w:tblLook w:val="04A0"/>
      </w:tblPr>
      <w:tblGrid>
        <w:gridCol w:w="2372"/>
        <w:gridCol w:w="2419"/>
        <w:gridCol w:w="2412"/>
        <w:gridCol w:w="1815"/>
      </w:tblGrid>
      <w:tr w:rsidR="00532B5A" w:rsidRPr="00ED7677" w:rsidTr="005F655A">
        <w:trPr>
          <w:trHeight w:val="782"/>
        </w:trPr>
        <w:tc>
          <w:tcPr>
            <w:tcW w:w="2372"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41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Signal Delay time in sec</w:t>
            </w:r>
          </w:p>
        </w:tc>
        <w:tc>
          <w:tcPr>
            <w:tcW w:w="2412"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Signal  Delay time in sec</w:t>
            </w:r>
          </w:p>
        </w:tc>
        <w:tc>
          <w:tcPr>
            <w:tcW w:w="1815"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1A5068" w:rsidRPr="00ED7677" w:rsidTr="005F655A">
        <w:trPr>
          <w:trHeight w:val="395"/>
        </w:trPr>
        <w:tc>
          <w:tcPr>
            <w:tcW w:w="2372" w:type="dxa"/>
            <w:vAlign w:val="bottom"/>
          </w:tcPr>
          <w:p w:rsidR="001A5068" w:rsidRPr="00ED7677" w:rsidRDefault="001A506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419"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91.4</w:t>
            </w:r>
          </w:p>
        </w:tc>
        <w:tc>
          <w:tcPr>
            <w:tcW w:w="2412"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2.2</w:t>
            </w:r>
          </w:p>
        </w:tc>
        <w:tc>
          <w:tcPr>
            <w:tcW w:w="1815" w:type="dxa"/>
            <w:vAlign w:val="bottom"/>
          </w:tcPr>
          <w:p w:rsidR="001A5068" w:rsidRPr="001A5068" w:rsidRDefault="001A5068">
            <w:pPr>
              <w:jc w:val="right"/>
              <w:rPr>
                <w:rFonts w:ascii="Times New Roman" w:hAnsi="Times New Roman" w:cs="Times New Roman"/>
                <w:color w:val="000000"/>
                <w:sz w:val="24"/>
                <w:szCs w:val="24"/>
              </w:rPr>
            </w:pPr>
            <w:r w:rsidRPr="001A5068">
              <w:rPr>
                <w:rFonts w:ascii="Times New Roman" w:hAnsi="Times New Roman" w:cs="Times New Roman"/>
                <w:color w:val="000000"/>
                <w:sz w:val="24"/>
                <w:szCs w:val="24"/>
              </w:rPr>
              <w:t>39.2</w:t>
            </w:r>
          </w:p>
        </w:tc>
      </w:tr>
      <w:tr w:rsidR="001A5068" w:rsidRPr="00ED7677" w:rsidTr="005F655A">
        <w:trPr>
          <w:trHeight w:val="350"/>
        </w:trPr>
        <w:tc>
          <w:tcPr>
            <w:tcW w:w="2372" w:type="dxa"/>
            <w:vAlign w:val="bottom"/>
          </w:tcPr>
          <w:p w:rsidR="001A5068" w:rsidRPr="00ED7677" w:rsidRDefault="001A506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419"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93.1</w:t>
            </w:r>
          </w:p>
        </w:tc>
        <w:tc>
          <w:tcPr>
            <w:tcW w:w="2412"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4.2</w:t>
            </w:r>
          </w:p>
        </w:tc>
        <w:tc>
          <w:tcPr>
            <w:tcW w:w="1815" w:type="dxa"/>
            <w:vAlign w:val="bottom"/>
          </w:tcPr>
          <w:p w:rsidR="001A5068" w:rsidRPr="001A5068" w:rsidRDefault="001A5068">
            <w:pPr>
              <w:jc w:val="right"/>
              <w:rPr>
                <w:rFonts w:ascii="Times New Roman" w:hAnsi="Times New Roman" w:cs="Times New Roman"/>
                <w:color w:val="000000"/>
                <w:sz w:val="24"/>
                <w:szCs w:val="24"/>
              </w:rPr>
            </w:pPr>
            <w:r w:rsidRPr="001A5068">
              <w:rPr>
                <w:rFonts w:ascii="Times New Roman" w:hAnsi="Times New Roman" w:cs="Times New Roman"/>
                <w:color w:val="000000"/>
                <w:sz w:val="24"/>
                <w:szCs w:val="24"/>
              </w:rPr>
              <w:t>38.9</w:t>
            </w:r>
          </w:p>
        </w:tc>
      </w:tr>
      <w:tr w:rsidR="001A5068" w:rsidRPr="00ED7677" w:rsidTr="005F655A">
        <w:trPr>
          <w:trHeight w:val="332"/>
        </w:trPr>
        <w:tc>
          <w:tcPr>
            <w:tcW w:w="2372" w:type="dxa"/>
            <w:vAlign w:val="bottom"/>
          </w:tcPr>
          <w:p w:rsidR="001A5068" w:rsidRPr="00ED7677" w:rsidRDefault="001A506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19"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47.9</w:t>
            </w:r>
          </w:p>
        </w:tc>
        <w:tc>
          <w:tcPr>
            <w:tcW w:w="2412" w:type="dxa"/>
            <w:vAlign w:val="bottom"/>
          </w:tcPr>
          <w:p w:rsidR="001A5068" w:rsidRPr="00ED7677" w:rsidRDefault="001A5068" w:rsidP="001A5068">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38.7 </w:t>
            </w:r>
          </w:p>
        </w:tc>
        <w:tc>
          <w:tcPr>
            <w:tcW w:w="1815" w:type="dxa"/>
            <w:vAlign w:val="bottom"/>
          </w:tcPr>
          <w:p w:rsidR="001A5068" w:rsidRPr="001A5068" w:rsidRDefault="001A5068">
            <w:pPr>
              <w:jc w:val="right"/>
              <w:rPr>
                <w:rFonts w:ascii="Times New Roman" w:hAnsi="Times New Roman" w:cs="Times New Roman"/>
                <w:color w:val="000000"/>
                <w:sz w:val="24"/>
                <w:szCs w:val="24"/>
              </w:rPr>
            </w:pPr>
            <w:r w:rsidRPr="001A5068">
              <w:rPr>
                <w:rFonts w:ascii="Times New Roman" w:hAnsi="Times New Roman" w:cs="Times New Roman"/>
                <w:color w:val="000000"/>
                <w:sz w:val="24"/>
                <w:szCs w:val="24"/>
              </w:rPr>
              <w:t>9.2</w:t>
            </w:r>
          </w:p>
        </w:tc>
      </w:tr>
      <w:tr w:rsidR="001A5068" w:rsidRPr="00ED7677" w:rsidTr="005F655A">
        <w:trPr>
          <w:trHeight w:val="314"/>
        </w:trPr>
        <w:tc>
          <w:tcPr>
            <w:tcW w:w="2372" w:type="dxa"/>
            <w:vAlign w:val="bottom"/>
          </w:tcPr>
          <w:p w:rsidR="001A5068" w:rsidRPr="00ED7677" w:rsidRDefault="001A506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419"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61.5</w:t>
            </w:r>
          </w:p>
        </w:tc>
        <w:tc>
          <w:tcPr>
            <w:tcW w:w="2412"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48.9</w:t>
            </w:r>
          </w:p>
        </w:tc>
        <w:tc>
          <w:tcPr>
            <w:tcW w:w="1815" w:type="dxa"/>
            <w:vAlign w:val="bottom"/>
          </w:tcPr>
          <w:p w:rsidR="001A5068" w:rsidRPr="001A5068" w:rsidRDefault="001A5068">
            <w:pPr>
              <w:jc w:val="right"/>
              <w:rPr>
                <w:rFonts w:ascii="Times New Roman" w:hAnsi="Times New Roman" w:cs="Times New Roman"/>
                <w:color w:val="000000"/>
                <w:sz w:val="24"/>
                <w:szCs w:val="24"/>
              </w:rPr>
            </w:pPr>
            <w:r w:rsidRPr="001A5068">
              <w:rPr>
                <w:rFonts w:ascii="Times New Roman" w:hAnsi="Times New Roman" w:cs="Times New Roman"/>
                <w:color w:val="000000"/>
                <w:sz w:val="24"/>
                <w:szCs w:val="24"/>
              </w:rPr>
              <w:t>12.6</w:t>
            </w:r>
          </w:p>
        </w:tc>
      </w:tr>
      <w:tr w:rsidR="001A5068" w:rsidRPr="00ED7677" w:rsidTr="005F655A">
        <w:trPr>
          <w:trHeight w:val="395"/>
        </w:trPr>
        <w:tc>
          <w:tcPr>
            <w:tcW w:w="2372" w:type="dxa"/>
            <w:vAlign w:val="bottom"/>
          </w:tcPr>
          <w:p w:rsidR="001A5068" w:rsidRPr="00ED7677" w:rsidRDefault="001A506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19"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60.7</w:t>
            </w:r>
          </w:p>
        </w:tc>
        <w:tc>
          <w:tcPr>
            <w:tcW w:w="2412" w:type="dxa"/>
            <w:vAlign w:val="bottom"/>
          </w:tcPr>
          <w:p w:rsidR="001A5068" w:rsidRPr="00ED7677" w:rsidRDefault="001A506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w:t>
            </w:r>
            <w:r>
              <w:rPr>
                <w:rFonts w:ascii="Times New Roman" w:eastAsia="Times New Roman" w:hAnsi="Times New Roman" w:cs="Times New Roman"/>
                <w:color w:val="000000" w:themeColor="text1"/>
                <w:sz w:val="24"/>
                <w:szCs w:val="24"/>
              </w:rPr>
              <w:t>0.3</w:t>
            </w:r>
          </w:p>
        </w:tc>
        <w:tc>
          <w:tcPr>
            <w:tcW w:w="1815" w:type="dxa"/>
            <w:vAlign w:val="bottom"/>
          </w:tcPr>
          <w:p w:rsidR="001A5068" w:rsidRPr="001A5068" w:rsidRDefault="001A5068">
            <w:pPr>
              <w:jc w:val="right"/>
              <w:rPr>
                <w:rFonts w:ascii="Times New Roman" w:hAnsi="Times New Roman" w:cs="Times New Roman"/>
                <w:color w:val="000000"/>
                <w:sz w:val="24"/>
                <w:szCs w:val="24"/>
              </w:rPr>
            </w:pPr>
            <w:r w:rsidRPr="001A5068">
              <w:rPr>
                <w:rFonts w:ascii="Times New Roman" w:hAnsi="Times New Roman" w:cs="Times New Roman"/>
                <w:color w:val="000000"/>
                <w:sz w:val="24"/>
                <w:szCs w:val="24"/>
              </w:rPr>
              <w:t>10.4</w:t>
            </w:r>
          </w:p>
        </w:tc>
      </w:tr>
    </w:tbl>
    <w:p w:rsidR="00532B5A" w:rsidRPr="00ED7677" w:rsidRDefault="00B04664" w:rsidP="00532B5A">
      <w:pPr>
        <w:autoSpaceDE w:val="0"/>
        <w:autoSpaceDN w:val="0"/>
        <w:adjustRightInd w:val="0"/>
        <w:spacing w:after="0" w:line="240" w:lineRule="auto"/>
        <w:jc w:val="both"/>
        <w:rPr>
          <w:rFonts w:ascii="Times New Roman" w:hAnsi="Times New Roman" w:cs="Times New Roman"/>
          <w:color w:val="000000" w:themeColor="text1"/>
          <w:sz w:val="24"/>
          <w:szCs w:val="24"/>
        </w:rPr>
      </w:pPr>
      <w:r w:rsidRPr="00B04664">
        <w:rPr>
          <w:rFonts w:ascii="Times New Roman" w:hAnsi="Times New Roman" w:cs="Times New Roman"/>
          <w:noProof/>
          <w:color w:val="000000" w:themeColor="text1"/>
          <w:sz w:val="24"/>
          <w:szCs w:val="24"/>
        </w:rPr>
        <w:lastRenderedPageBreak/>
        <w:drawing>
          <wp:inline distT="0" distB="0" distL="0" distR="0">
            <wp:extent cx="4572000" cy="2743200"/>
            <wp:effectExtent l="19050" t="0" r="19050" b="0"/>
            <wp:docPr id="2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532B5A" w:rsidRPr="00ED7677" w:rsidRDefault="00532B5A" w:rsidP="00532B5A">
      <w:pPr>
        <w:autoSpaceDE w:val="0"/>
        <w:autoSpaceDN w:val="0"/>
        <w:adjustRightInd w:val="0"/>
        <w:spacing w:after="0" w:line="240" w:lineRule="auto"/>
        <w:jc w:val="both"/>
        <w:rPr>
          <w:rFonts w:ascii="Times New Roman" w:hAnsi="Times New Roman" w:cs="Times New Roman"/>
          <w:color w:val="000000" w:themeColor="text1"/>
          <w:sz w:val="24"/>
          <w:szCs w:val="24"/>
        </w:rPr>
      </w:pPr>
    </w:p>
    <w:p w:rsidR="00532B5A" w:rsidRPr="002537F6" w:rsidRDefault="00532B5A" w:rsidP="002537F6">
      <w:pPr>
        <w:pStyle w:val="Caption"/>
        <w:spacing w:line="360" w:lineRule="auto"/>
        <w:jc w:val="both"/>
        <w:rPr>
          <w:b w:val="0"/>
          <w:color w:val="000000" w:themeColor="text1"/>
        </w:rPr>
      </w:pPr>
      <w:bookmarkStart w:id="155" w:name="_Toc47966667"/>
      <w:r w:rsidRPr="00ED7677">
        <w:rPr>
          <w:b w:val="0"/>
          <w:color w:val="000000" w:themeColor="text1"/>
        </w:rPr>
        <w:t xml:space="preserve">Figure 4. 10 Comparison of the difference between Previous and Current signal delay time (sec) (with and without </w:t>
      </w:r>
      <w:r w:rsidR="00476B02"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of Maryam intersection.</w:t>
      </w:r>
      <w:bookmarkEnd w:id="155"/>
    </w:p>
    <w:p w:rsidR="00532B5A" w:rsidRPr="00ED7677" w:rsidRDefault="008B38F5"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42.9</w:t>
      </w:r>
      <w:r w:rsidR="00532B5A" w:rsidRPr="00ED7677">
        <w:rPr>
          <w:rFonts w:ascii="Times New Roman" w:eastAsia="Times New Roman" w:hAnsi="Times New Roman" w:cs="Times New Roman"/>
          <w:color w:val="000000" w:themeColor="text1"/>
          <w:sz w:val="24"/>
          <w:szCs w:val="24"/>
        </w:rPr>
        <w:t xml:space="preserve"> % cause for delay of the Eyer</w:t>
      </w:r>
      <w:r>
        <w:rPr>
          <w:rFonts w:ascii="Times New Roman" w:eastAsia="Times New Roman" w:hAnsi="Times New Roman" w:cs="Times New Roman"/>
          <w:color w:val="000000" w:themeColor="text1"/>
          <w:sz w:val="24"/>
          <w:szCs w:val="24"/>
        </w:rPr>
        <w:t>uslem approach, 41.8</w:t>
      </w:r>
      <w:r w:rsidR="00532B5A" w:rsidRPr="00ED7677">
        <w:rPr>
          <w:rFonts w:ascii="Times New Roman" w:eastAsia="Times New Roman" w:hAnsi="Times New Roman" w:cs="Times New Roman"/>
          <w:color w:val="000000" w:themeColor="text1"/>
          <w:sz w:val="24"/>
          <w:szCs w:val="24"/>
        </w:rPr>
        <w:t>% cause f</w:t>
      </w:r>
      <w:r>
        <w:rPr>
          <w:rFonts w:ascii="Times New Roman" w:eastAsia="Times New Roman" w:hAnsi="Times New Roman" w:cs="Times New Roman"/>
          <w:color w:val="000000" w:themeColor="text1"/>
          <w:sz w:val="24"/>
          <w:szCs w:val="24"/>
        </w:rPr>
        <w:t>or delay of Stadium approach, 19.2</w:t>
      </w:r>
      <w:r w:rsidR="00532B5A" w:rsidRPr="00ED7677">
        <w:rPr>
          <w:rFonts w:ascii="Times New Roman" w:eastAsia="Times New Roman" w:hAnsi="Times New Roman" w:cs="Times New Roman"/>
          <w:color w:val="000000" w:themeColor="text1"/>
          <w:sz w:val="24"/>
          <w:szCs w:val="24"/>
        </w:rPr>
        <w:t xml:space="preserve"> % cause for </w:t>
      </w:r>
      <w:r>
        <w:rPr>
          <w:rFonts w:ascii="Times New Roman" w:eastAsia="Times New Roman" w:hAnsi="Times New Roman" w:cs="Times New Roman"/>
          <w:color w:val="000000" w:themeColor="text1"/>
          <w:sz w:val="24"/>
          <w:szCs w:val="24"/>
        </w:rPr>
        <w:t>delay of Mobile approach, and 20.5</w:t>
      </w:r>
      <w:r w:rsidR="00532B5A" w:rsidRPr="00ED7677">
        <w:rPr>
          <w:rFonts w:ascii="Times New Roman" w:eastAsia="Times New Roman" w:hAnsi="Times New Roman" w:cs="Times New Roman"/>
          <w:color w:val="000000" w:themeColor="text1"/>
          <w:sz w:val="24"/>
          <w:szCs w:val="24"/>
        </w:rPr>
        <w:t xml:space="preserve">% cause for delay of Ambicho approach is the presence of </w:t>
      </w:r>
      <w:r w:rsidR="00476B02"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Maryam sig</w:t>
      </w:r>
      <w:r w:rsidR="008B38F5">
        <w:rPr>
          <w:rFonts w:ascii="Times New Roman" w:eastAsia="Times New Roman" w:hAnsi="Times New Roman" w:cs="Times New Roman"/>
          <w:color w:val="000000" w:themeColor="text1"/>
          <w:sz w:val="24"/>
          <w:szCs w:val="24"/>
        </w:rPr>
        <w:t>nalized intersection delay is 17.1</w:t>
      </w:r>
      <w:r w:rsidRPr="00ED7677">
        <w:rPr>
          <w:rFonts w:ascii="Times New Roman" w:eastAsia="Times New Roman" w:hAnsi="Times New Roman" w:cs="Times New Roman"/>
          <w:color w:val="000000" w:themeColor="text1"/>
          <w:sz w:val="24"/>
          <w:szCs w:val="24"/>
        </w:rPr>
        <w:t xml:space="preserve">% caused due to the presence of </w:t>
      </w:r>
      <w:r w:rsidR="00476B02"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0515F9" w:rsidRDefault="00532B5A" w:rsidP="000515F9">
      <w:pPr>
        <w:pStyle w:val="Caption"/>
        <w:jc w:val="both"/>
        <w:rPr>
          <w:b w:val="0"/>
          <w:color w:val="000000" w:themeColor="text1"/>
        </w:rPr>
      </w:pPr>
      <w:bookmarkStart w:id="156" w:name="_Toc47962441"/>
      <w:r w:rsidRPr="00ED7677">
        <w:rPr>
          <w:b w:val="0"/>
          <w:color w:val="000000" w:themeColor="text1"/>
        </w:rPr>
        <w:t>Table 4.</w:t>
      </w:r>
      <w:r w:rsidR="00BF7515" w:rsidRPr="00ED7677">
        <w:rPr>
          <w:b w:val="0"/>
          <w:color w:val="000000" w:themeColor="text1"/>
        </w:rPr>
        <w:t xml:space="preserve">12 </w:t>
      </w:r>
      <w:r w:rsidRPr="00ED7677">
        <w:rPr>
          <w:b w:val="0"/>
          <w:color w:val="000000" w:themeColor="text1"/>
        </w:rPr>
        <w:t>Comparison of the di</w:t>
      </w:r>
      <w:r w:rsidR="000515F9">
        <w:rPr>
          <w:b w:val="0"/>
          <w:color w:val="000000" w:themeColor="text1"/>
        </w:rPr>
        <w:t>fference between previous and current d</w:t>
      </w:r>
      <w:r w:rsidRPr="00ED7677">
        <w:rPr>
          <w:b w:val="0"/>
          <w:color w:val="000000" w:themeColor="text1"/>
        </w:rPr>
        <w:t xml:space="preserve">egree of saturation </w:t>
      </w:r>
    </w:p>
    <w:p w:rsidR="00532B5A" w:rsidRPr="00ED7677" w:rsidRDefault="000515F9" w:rsidP="000515F9">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(with and without </w:t>
      </w:r>
      <w:r w:rsidR="00476B02"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Maryam intersection.</w:t>
      </w:r>
      <w:bookmarkEnd w:id="156"/>
    </w:p>
    <w:tbl>
      <w:tblPr>
        <w:tblStyle w:val="TableGrid"/>
        <w:tblW w:w="0" w:type="auto"/>
        <w:tblLook w:val="04A0"/>
      </w:tblPr>
      <w:tblGrid>
        <w:gridCol w:w="2284"/>
        <w:gridCol w:w="2338"/>
        <w:gridCol w:w="2338"/>
        <w:gridCol w:w="1968"/>
      </w:tblGrid>
      <w:tr w:rsidR="00532B5A" w:rsidRPr="00ED7677" w:rsidTr="005F655A">
        <w:trPr>
          <w:trHeight w:val="737"/>
        </w:trPr>
        <w:tc>
          <w:tcPr>
            <w:tcW w:w="2284"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Degree of saturation</w:t>
            </w:r>
          </w:p>
        </w:tc>
        <w:tc>
          <w:tcPr>
            <w:tcW w:w="196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4F1A58" w:rsidRPr="00ED7677" w:rsidTr="005F655A">
        <w:trPr>
          <w:trHeight w:val="530"/>
        </w:trPr>
        <w:tc>
          <w:tcPr>
            <w:tcW w:w="2284" w:type="dxa"/>
            <w:vAlign w:val="bottom"/>
          </w:tcPr>
          <w:p w:rsidR="004F1A58" w:rsidRPr="00ED7677" w:rsidRDefault="004F1A5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778</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138</w:t>
            </w:r>
          </w:p>
        </w:tc>
        <w:tc>
          <w:tcPr>
            <w:tcW w:w="1968" w:type="dxa"/>
            <w:vAlign w:val="bottom"/>
          </w:tcPr>
          <w:p w:rsidR="004F1A58" w:rsidRPr="004F1A58" w:rsidRDefault="004F1A58">
            <w:pPr>
              <w:jc w:val="right"/>
              <w:rPr>
                <w:rFonts w:ascii="Times New Roman" w:hAnsi="Times New Roman" w:cs="Times New Roman"/>
                <w:color w:val="000000"/>
                <w:sz w:val="24"/>
                <w:szCs w:val="24"/>
              </w:rPr>
            </w:pPr>
            <w:r w:rsidRPr="004F1A58">
              <w:rPr>
                <w:rFonts w:ascii="Times New Roman" w:hAnsi="Times New Roman" w:cs="Times New Roman"/>
                <w:color w:val="000000"/>
                <w:sz w:val="24"/>
                <w:szCs w:val="24"/>
              </w:rPr>
              <w:t>0.64</w:t>
            </w:r>
          </w:p>
        </w:tc>
      </w:tr>
      <w:tr w:rsidR="004F1A58" w:rsidRPr="00ED7677" w:rsidTr="005F655A">
        <w:trPr>
          <w:trHeight w:val="440"/>
        </w:trPr>
        <w:tc>
          <w:tcPr>
            <w:tcW w:w="2284" w:type="dxa"/>
            <w:vAlign w:val="bottom"/>
          </w:tcPr>
          <w:p w:rsidR="004F1A58" w:rsidRPr="00ED7677" w:rsidRDefault="004F1A5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0.796</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152</w:t>
            </w:r>
          </w:p>
        </w:tc>
        <w:tc>
          <w:tcPr>
            <w:tcW w:w="1968" w:type="dxa"/>
            <w:vAlign w:val="bottom"/>
          </w:tcPr>
          <w:p w:rsidR="004F1A58" w:rsidRPr="004F1A58" w:rsidRDefault="004F1A58">
            <w:pPr>
              <w:jc w:val="right"/>
              <w:rPr>
                <w:rFonts w:ascii="Times New Roman" w:hAnsi="Times New Roman" w:cs="Times New Roman"/>
                <w:color w:val="000000"/>
                <w:sz w:val="24"/>
                <w:szCs w:val="24"/>
              </w:rPr>
            </w:pPr>
            <w:r w:rsidRPr="004F1A58">
              <w:rPr>
                <w:rFonts w:ascii="Times New Roman" w:hAnsi="Times New Roman" w:cs="Times New Roman"/>
                <w:color w:val="000000"/>
                <w:sz w:val="24"/>
                <w:szCs w:val="24"/>
              </w:rPr>
              <w:t>0.644</w:t>
            </w:r>
          </w:p>
        </w:tc>
      </w:tr>
      <w:tr w:rsidR="004F1A58" w:rsidRPr="00ED7677" w:rsidTr="005F655A">
        <w:trPr>
          <w:trHeight w:val="440"/>
        </w:trPr>
        <w:tc>
          <w:tcPr>
            <w:tcW w:w="2284" w:type="dxa"/>
            <w:vAlign w:val="bottom"/>
          </w:tcPr>
          <w:p w:rsidR="004F1A58" w:rsidRPr="00ED7677" w:rsidRDefault="004F1A5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338" w:type="dxa"/>
            <w:vAlign w:val="bottom"/>
          </w:tcPr>
          <w:p w:rsidR="004F1A58" w:rsidRPr="00ED7677" w:rsidRDefault="004F1A58"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w:t>
            </w:r>
            <w:r>
              <w:rPr>
                <w:rFonts w:ascii="Times New Roman" w:eastAsia="Times New Roman" w:hAnsi="Times New Roman" w:cs="Times New Roman"/>
                <w:color w:val="000000" w:themeColor="text1"/>
                <w:sz w:val="24"/>
                <w:szCs w:val="24"/>
              </w:rPr>
              <w:t>367</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134</w:t>
            </w:r>
          </w:p>
        </w:tc>
        <w:tc>
          <w:tcPr>
            <w:tcW w:w="1968" w:type="dxa"/>
            <w:vAlign w:val="bottom"/>
          </w:tcPr>
          <w:p w:rsidR="004F1A58" w:rsidRPr="004F1A58" w:rsidRDefault="004F1A58">
            <w:pPr>
              <w:jc w:val="right"/>
              <w:rPr>
                <w:rFonts w:ascii="Times New Roman" w:hAnsi="Times New Roman" w:cs="Times New Roman"/>
                <w:color w:val="000000"/>
                <w:sz w:val="24"/>
                <w:szCs w:val="24"/>
              </w:rPr>
            </w:pPr>
            <w:r w:rsidRPr="004F1A58">
              <w:rPr>
                <w:rFonts w:ascii="Times New Roman" w:hAnsi="Times New Roman" w:cs="Times New Roman"/>
                <w:color w:val="000000"/>
                <w:sz w:val="24"/>
                <w:szCs w:val="24"/>
              </w:rPr>
              <w:t>0.233</w:t>
            </w:r>
          </w:p>
        </w:tc>
      </w:tr>
      <w:tr w:rsidR="004F1A58" w:rsidRPr="00ED7677" w:rsidTr="005F655A">
        <w:trPr>
          <w:trHeight w:val="440"/>
        </w:trPr>
        <w:tc>
          <w:tcPr>
            <w:tcW w:w="2284" w:type="dxa"/>
            <w:vAlign w:val="bottom"/>
          </w:tcPr>
          <w:p w:rsidR="004F1A58" w:rsidRPr="00ED7677" w:rsidRDefault="004F1A5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852</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152</w:t>
            </w:r>
          </w:p>
        </w:tc>
        <w:tc>
          <w:tcPr>
            <w:tcW w:w="1968" w:type="dxa"/>
            <w:vAlign w:val="bottom"/>
          </w:tcPr>
          <w:p w:rsidR="004F1A58" w:rsidRPr="004F1A58" w:rsidRDefault="004F1A58">
            <w:pPr>
              <w:jc w:val="right"/>
              <w:rPr>
                <w:rFonts w:ascii="Times New Roman" w:hAnsi="Times New Roman" w:cs="Times New Roman"/>
                <w:color w:val="000000"/>
                <w:sz w:val="24"/>
                <w:szCs w:val="24"/>
              </w:rPr>
            </w:pPr>
            <w:r w:rsidRPr="004F1A58">
              <w:rPr>
                <w:rFonts w:ascii="Times New Roman" w:hAnsi="Times New Roman" w:cs="Times New Roman"/>
                <w:color w:val="000000"/>
                <w:sz w:val="24"/>
                <w:szCs w:val="24"/>
              </w:rPr>
              <w:t>0.7</w:t>
            </w:r>
          </w:p>
        </w:tc>
      </w:tr>
      <w:tr w:rsidR="004F1A58" w:rsidRPr="00ED7677" w:rsidTr="005F655A">
        <w:trPr>
          <w:trHeight w:val="530"/>
        </w:trPr>
        <w:tc>
          <w:tcPr>
            <w:tcW w:w="2284" w:type="dxa"/>
            <w:vAlign w:val="bottom"/>
          </w:tcPr>
          <w:p w:rsidR="004F1A58" w:rsidRPr="00ED7677" w:rsidRDefault="004F1A58"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852</w:t>
            </w:r>
          </w:p>
        </w:tc>
        <w:tc>
          <w:tcPr>
            <w:tcW w:w="2338" w:type="dxa"/>
            <w:vAlign w:val="bottom"/>
          </w:tcPr>
          <w:p w:rsidR="004F1A58" w:rsidRPr="00ED7677" w:rsidRDefault="004F1A58"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152</w:t>
            </w:r>
          </w:p>
        </w:tc>
        <w:tc>
          <w:tcPr>
            <w:tcW w:w="1968" w:type="dxa"/>
            <w:vAlign w:val="bottom"/>
          </w:tcPr>
          <w:p w:rsidR="004F1A58" w:rsidRPr="004F1A58" w:rsidRDefault="004F1A58">
            <w:pPr>
              <w:jc w:val="right"/>
              <w:rPr>
                <w:rFonts w:ascii="Times New Roman" w:hAnsi="Times New Roman" w:cs="Times New Roman"/>
                <w:color w:val="000000"/>
                <w:sz w:val="24"/>
                <w:szCs w:val="24"/>
              </w:rPr>
            </w:pPr>
            <w:r w:rsidRPr="004F1A58">
              <w:rPr>
                <w:rFonts w:ascii="Times New Roman" w:hAnsi="Times New Roman" w:cs="Times New Roman"/>
                <w:color w:val="000000"/>
                <w:sz w:val="24"/>
                <w:szCs w:val="24"/>
              </w:rPr>
              <w:t>0.7</w:t>
            </w:r>
          </w:p>
        </w:tc>
      </w:tr>
    </w:tbl>
    <w:p w:rsidR="00532B5A" w:rsidRPr="00ED7677" w:rsidRDefault="00532B5A" w:rsidP="00532B5A">
      <w:pPr>
        <w:rPr>
          <w:rFonts w:ascii="Times New Roman" w:eastAsia="Times New Roman" w:hAnsi="Times New Roman" w:cs="Times New Roman"/>
          <w:color w:val="000000" w:themeColor="text1"/>
          <w:sz w:val="24"/>
          <w:szCs w:val="24"/>
        </w:rPr>
      </w:pPr>
    </w:p>
    <w:p w:rsidR="00532B5A" w:rsidRPr="00ED7677" w:rsidRDefault="00AC2FB0" w:rsidP="00532B5A">
      <w:pPr>
        <w:rPr>
          <w:rFonts w:ascii="Times New Roman" w:eastAsia="Times New Roman" w:hAnsi="Times New Roman" w:cs="Times New Roman"/>
          <w:color w:val="000000" w:themeColor="text1"/>
          <w:sz w:val="24"/>
          <w:szCs w:val="24"/>
        </w:rPr>
      </w:pPr>
      <w:r w:rsidRPr="00AC2FB0">
        <w:rPr>
          <w:rFonts w:ascii="Times New Roman" w:eastAsia="Times New Roman" w:hAnsi="Times New Roman" w:cs="Times New Roman"/>
          <w:noProof/>
          <w:color w:val="000000" w:themeColor="text1"/>
          <w:sz w:val="24"/>
          <w:szCs w:val="24"/>
        </w:rPr>
        <w:lastRenderedPageBreak/>
        <w:drawing>
          <wp:inline distT="0" distB="0" distL="0" distR="0">
            <wp:extent cx="4572000" cy="2743200"/>
            <wp:effectExtent l="19050" t="0" r="19050" b="0"/>
            <wp:docPr id="29"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BB78CA" w:rsidRPr="00ED7677">
        <w:rPr>
          <w:rFonts w:ascii="Times New Roman" w:eastAsia="Times New Roman" w:hAnsi="Times New Roman" w:cs="Times New Roman"/>
          <w:color w:val="000000" w:themeColor="text1"/>
          <w:sz w:val="24"/>
          <w:szCs w:val="24"/>
        </w:rPr>
        <w:br w:type="textWrapping" w:clear="all"/>
      </w:r>
    </w:p>
    <w:p w:rsidR="00532B5A" w:rsidRPr="00ED7677" w:rsidRDefault="00532B5A" w:rsidP="00446135">
      <w:pPr>
        <w:pStyle w:val="Caption"/>
        <w:spacing w:line="360" w:lineRule="auto"/>
        <w:jc w:val="both"/>
        <w:rPr>
          <w:b w:val="0"/>
          <w:color w:val="000000" w:themeColor="text1"/>
        </w:rPr>
      </w:pPr>
      <w:bookmarkStart w:id="157" w:name="_Toc47966668"/>
      <w:r w:rsidRPr="00ED7677">
        <w:rPr>
          <w:b w:val="0"/>
          <w:color w:val="000000" w:themeColor="text1"/>
        </w:rPr>
        <w:t>Figure 4. 11 Compar</w:t>
      </w:r>
      <w:r w:rsidR="00F1334B">
        <w:rPr>
          <w:b w:val="0"/>
          <w:color w:val="000000" w:themeColor="text1"/>
        </w:rPr>
        <w:t>ison of the difference between previous and current d</w:t>
      </w:r>
      <w:r w:rsidRPr="00ED7677">
        <w:rPr>
          <w:b w:val="0"/>
          <w:color w:val="000000" w:themeColor="text1"/>
        </w:rPr>
        <w:t xml:space="preserve">egree of saturation (with and without </w:t>
      </w:r>
      <w:r w:rsidR="008453E5"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of Maryam intersection.</w:t>
      </w:r>
      <w:bookmarkEnd w:id="157"/>
    </w:p>
    <w:p w:rsidR="00532B5A" w:rsidRPr="00ED7677" w:rsidRDefault="00AC2FB0"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82.3</w:t>
      </w:r>
      <w:r w:rsidR="00532B5A" w:rsidRPr="00ED7677">
        <w:rPr>
          <w:rFonts w:ascii="Times New Roman" w:eastAsia="Times New Roman" w:hAnsi="Times New Roman" w:cs="Times New Roman"/>
          <w:color w:val="000000" w:themeColor="text1"/>
          <w:sz w:val="24"/>
          <w:szCs w:val="24"/>
        </w:rPr>
        <w:t xml:space="preserve"> % degree of satu</w:t>
      </w:r>
      <w:r>
        <w:rPr>
          <w:rFonts w:ascii="Times New Roman" w:eastAsia="Times New Roman" w:hAnsi="Times New Roman" w:cs="Times New Roman"/>
          <w:color w:val="000000" w:themeColor="text1"/>
          <w:sz w:val="24"/>
          <w:szCs w:val="24"/>
        </w:rPr>
        <w:t>ration of Eyeruslem approach, 80</w:t>
      </w:r>
      <w:r w:rsidR="00532B5A" w:rsidRPr="00ED7677">
        <w:rPr>
          <w:rFonts w:ascii="Times New Roman" w:eastAsia="Times New Roman" w:hAnsi="Times New Roman" w:cs="Times New Roman"/>
          <w:color w:val="000000" w:themeColor="text1"/>
          <w:sz w:val="24"/>
          <w:szCs w:val="24"/>
        </w:rPr>
        <w:t>.9% degree of s</w:t>
      </w:r>
      <w:r>
        <w:rPr>
          <w:rFonts w:ascii="Times New Roman" w:eastAsia="Times New Roman" w:hAnsi="Times New Roman" w:cs="Times New Roman"/>
          <w:color w:val="000000" w:themeColor="text1"/>
          <w:sz w:val="24"/>
          <w:szCs w:val="24"/>
        </w:rPr>
        <w:t>aturation of Stadium approach, 63.5</w:t>
      </w:r>
      <w:r w:rsidR="00532B5A" w:rsidRPr="00ED7677">
        <w:rPr>
          <w:rFonts w:ascii="Times New Roman" w:eastAsia="Times New Roman" w:hAnsi="Times New Roman" w:cs="Times New Roman"/>
          <w:color w:val="000000" w:themeColor="text1"/>
          <w:sz w:val="24"/>
          <w:szCs w:val="24"/>
        </w:rPr>
        <w:t>% degree of satu</w:t>
      </w:r>
      <w:r>
        <w:rPr>
          <w:rFonts w:ascii="Times New Roman" w:eastAsia="Times New Roman" w:hAnsi="Times New Roman" w:cs="Times New Roman"/>
          <w:color w:val="000000" w:themeColor="text1"/>
          <w:sz w:val="24"/>
          <w:szCs w:val="24"/>
        </w:rPr>
        <w:t>ration of Mobile approach, and 82.2</w:t>
      </w:r>
      <w:r w:rsidR="00532B5A" w:rsidRPr="00ED7677">
        <w:rPr>
          <w:rFonts w:ascii="Times New Roman" w:eastAsia="Times New Roman" w:hAnsi="Times New Roman" w:cs="Times New Roman"/>
          <w:color w:val="000000" w:themeColor="text1"/>
          <w:sz w:val="24"/>
          <w:szCs w:val="24"/>
        </w:rPr>
        <w:t xml:space="preserve">% degree of saturation of the Ambicho approach is due to the presence of </w:t>
      </w:r>
      <w:r w:rsidR="008453E5"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532B5A" w:rsidRPr="00ED7677" w:rsidRDefault="00AC2FB0"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Generally, 82.2</w:t>
      </w:r>
      <w:r w:rsidR="00532B5A" w:rsidRPr="00ED7677">
        <w:rPr>
          <w:rFonts w:ascii="Times New Roman" w:eastAsia="Times New Roman" w:hAnsi="Times New Roman" w:cs="Times New Roman"/>
          <w:color w:val="000000" w:themeColor="text1"/>
          <w:sz w:val="24"/>
          <w:szCs w:val="24"/>
        </w:rPr>
        <w:t xml:space="preserve"> % degree of saturation of Maryam signalized intersection is caused due to the presence of </w:t>
      </w:r>
      <w:r w:rsidR="008453E5"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F1334B" w:rsidRDefault="00532B5A" w:rsidP="00F1334B">
      <w:pPr>
        <w:pStyle w:val="Caption"/>
        <w:jc w:val="both"/>
        <w:rPr>
          <w:b w:val="0"/>
          <w:color w:val="000000" w:themeColor="text1"/>
        </w:rPr>
      </w:pPr>
      <w:bookmarkStart w:id="158" w:name="_Toc47962442"/>
      <w:r w:rsidRPr="00ED7677">
        <w:rPr>
          <w:b w:val="0"/>
          <w:color w:val="000000" w:themeColor="text1"/>
        </w:rPr>
        <w:t>Table 4.</w:t>
      </w:r>
      <w:r w:rsidR="00F314CA" w:rsidRPr="00ED7677">
        <w:rPr>
          <w:b w:val="0"/>
          <w:color w:val="000000" w:themeColor="text1"/>
        </w:rPr>
        <w:t>13</w:t>
      </w:r>
      <w:r w:rsidR="005D6B3D">
        <w:rPr>
          <w:b w:val="0"/>
          <w:color w:val="000000" w:themeColor="text1"/>
        </w:rPr>
        <w:t xml:space="preserve"> </w:t>
      </w:r>
      <w:r w:rsidRPr="00ED7677">
        <w:rPr>
          <w:b w:val="0"/>
          <w:color w:val="000000" w:themeColor="text1"/>
        </w:rPr>
        <w:t>Comparison of the difference between Pr</w:t>
      </w:r>
      <w:r w:rsidR="00F1334B">
        <w:rPr>
          <w:b w:val="0"/>
          <w:color w:val="000000" w:themeColor="text1"/>
        </w:rPr>
        <w:t>evious and Current 95% back of q</w:t>
      </w:r>
      <w:r w:rsidRPr="00ED7677">
        <w:rPr>
          <w:b w:val="0"/>
          <w:color w:val="000000" w:themeColor="text1"/>
        </w:rPr>
        <w:t xml:space="preserve">ueue </w:t>
      </w:r>
    </w:p>
    <w:p w:rsidR="00532B5A" w:rsidRPr="00ED7677" w:rsidRDefault="00F1334B" w:rsidP="00F1334B">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distance (m) (with and without </w:t>
      </w:r>
      <w:r w:rsidR="005D6B3D"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of Maryam intersection.</w:t>
      </w:r>
      <w:bookmarkEnd w:id="158"/>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95% back of Queue length(m)</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95% back of Queue length (m)</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2F74DB" w:rsidRPr="00ED7677" w:rsidTr="005F655A">
        <w:trPr>
          <w:trHeight w:val="530"/>
        </w:trPr>
        <w:tc>
          <w:tcPr>
            <w:tcW w:w="2358" w:type="dxa"/>
            <w:vAlign w:val="bottom"/>
          </w:tcPr>
          <w:p w:rsidR="002F74DB" w:rsidRPr="00ED7677" w:rsidRDefault="002F74D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63.3</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18.3</w:t>
            </w:r>
          </w:p>
        </w:tc>
        <w:tc>
          <w:tcPr>
            <w:tcW w:w="1710" w:type="dxa"/>
            <w:vAlign w:val="bottom"/>
          </w:tcPr>
          <w:p w:rsidR="002F74DB" w:rsidRPr="002F74DB" w:rsidRDefault="002F74DB">
            <w:pPr>
              <w:jc w:val="right"/>
              <w:rPr>
                <w:rFonts w:ascii="Times New Roman" w:hAnsi="Times New Roman" w:cs="Times New Roman"/>
                <w:color w:val="000000"/>
                <w:sz w:val="24"/>
                <w:szCs w:val="24"/>
              </w:rPr>
            </w:pPr>
            <w:r w:rsidRPr="002F74DB">
              <w:rPr>
                <w:rFonts w:ascii="Times New Roman" w:hAnsi="Times New Roman" w:cs="Times New Roman"/>
                <w:color w:val="000000"/>
                <w:sz w:val="24"/>
                <w:szCs w:val="24"/>
              </w:rPr>
              <w:t>45</w:t>
            </w:r>
          </w:p>
        </w:tc>
      </w:tr>
      <w:tr w:rsidR="002F74DB" w:rsidRPr="00ED7677" w:rsidTr="005F655A">
        <w:trPr>
          <w:trHeight w:val="440"/>
        </w:trPr>
        <w:tc>
          <w:tcPr>
            <w:tcW w:w="2358" w:type="dxa"/>
            <w:vAlign w:val="bottom"/>
          </w:tcPr>
          <w:p w:rsidR="002F74DB" w:rsidRPr="00ED7677" w:rsidRDefault="002F74D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430" w:type="dxa"/>
            <w:vAlign w:val="bottom"/>
          </w:tcPr>
          <w:p w:rsidR="002F74DB" w:rsidRPr="00ED7677" w:rsidRDefault="002F74DB"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6</w:t>
            </w:r>
            <w:r>
              <w:rPr>
                <w:rFonts w:ascii="Times New Roman" w:eastAsia="Times New Roman" w:hAnsi="Times New Roman" w:cs="Times New Roman"/>
                <w:color w:val="000000" w:themeColor="text1"/>
                <w:sz w:val="24"/>
                <w:szCs w:val="24"/>
              </w:rPr>
              <w:t>2.6</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16.1</w:t>
            </w:r>
          </w:p>
        </w:tc>
        <w:tc>
          <w:tcPr>
            <w:tcW w:w="1710" w:type="dxa"/>
            <w:vAlign w:val="bottom"/>
          </w:tcPr>
          <w:p w:rsidR="002F74DB" w:rsidRPr="002F74DB" w:rsidRDefault="002F74DB">
            <w:pPr>
              <w:jc w:val="right"/>
              <w:rPr>
                <w:rFonts w:ascii="Times New Roman" w:hAnsi="Times New Roman" w:cs="Times New Roman"/>
                <w:color w:val="000000"/>
                <w:sz w:val="24"/>
                <w:szCs w:val="24"/>
              </w:rPr>
            </w:pPr>
            <w:r w:rsidRPr="002F74DB">
              <w:rPr>
                <w:rFonts w:ascii="Times New Roman" w:hAnsi="Times New Roman" w:cs="Times New Roman"/>
                <w:color w:val="000000"/>
                <w:sz w:val="24"/>
                <w:szCs w:val="24"/>
              </w:rPr>
              <w:t>46.5</w:t>
            </w:r>
          </w:p>
        </w:tc>
      </w:tr>
      <w:tr w:rsidR="002F74DB" w:rsidRPr="00ED7677" w:rsidTr="005F655A">
        <w:trPr>
          <w:trHeight w:val="440"/>
        </w:trPr>
        <w:tc>
          <w:tcPr>
            <w:tcW w:w="2358" w:type="dxa"/>
            <w:vAlign w:val="bottom"/>
          </w:tcPr>
          <w:p w:rsidR="002F74DB" w:rsidRPr="00ED7677" w:rsidRDefault="002F74D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81.1</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20.0</w:t>
            </w:r>
          </w:p>
        </w:tc>
        <w:tc>
          <w:tcPr>
            <w:tcW w:w="1710" w:type="dxa"/>
            <w:vAlign w:val="bottom"/>
          </w:tcPr>
          <w:p w:rsidR="002F74DB" w:rsidRPr="002F74DB" w:rsidRDefault="002F74DB">
            <w:pPr>
              <w:jc w:val="right"/>
              <w:rPr>
                <w:rFonts w:ascii="Times New Roman" w:hAnsi="Times New Roman" w:cs="Times New Roman"/>
                <w:color w:val="000000"/>
                <w:sz w:val="24"/>
                <w:szCs w:val="24"/>
              </w:rPr>
            </w:pPr>
            <w:r w:rsidRPr="002F74DB">
              <w:rPr>
                <w:rFonts w:ascii="Times New Roman" w:hAnsi="Times New Roman" w:cs="Times New Roman"/>
                <w:color w:val="000000"/>
                <w:sz w:val="24"/>
                <w:szCs w:val="24"/>
              </w:rPr>
              <w:t>61.1</w:t>
            </w:r>
          </w:p>
        </w:tc>
      </w:tr>
      <w:tr w:rsidR="002F74DB" w:rsidRPr="00ED7677" w:rsidTr="005F655A">
        <w:trPr>
          <w:trHeight w:val="440"/>
        </w:trPr>
        <w:tc>
          <w:tcPr>
            <w:tcW w:w="2358" w:type="dxa"/>
            <w:vAlign w:val="bottom"/>
          </w:tcPr>
          <w:p w:rsidR="002F74DB" w:rsidRPr="00ED7677" w:rsidRDefault="002F74D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253.3</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23.6</w:t>
            </w:r>
          </w:p>
        </w:tc>
        <w:tc>
          <w:tcPr>
            <w:tcW w:w="1710" w:type="dxa"/>
            <w:vAlign w:val="bottom"/>
          </w:tcPr>
          <w:p w:rsidR="002F74DB" w:rsidRPr="002F74DB" w:rsidRDefault="002F74DB">
            <w:pPr>
              <w:jc w:val="right"/>
              <w:rPr>
                <w:rFonts w:ascii="Times New Roman" w:hAnsi="Times New Roman" w:cs="Times New Roman"/>
                <w:color w:val="000000"/>
                <w:sz w:val="24"/>
                <w:szCs w:val="24"/>
              </w:rPr>
            </w:pPr>
            <w:r w:rsidRPr="002F74DB">
              <w:rPr>
                <w:rFonts w:ascii="Times New Roman" w:hAnsi="Times New Roman" w:cs="Times New Roman"/>
                <w:color w:val="000000"/>
                <w:sz w:val="24"/>
                <w:szCs w:val="24"/>
              </w:rPr>
              <w:t>229.7</w:t>
            </w:r>
          </w:p>
        </w:tc>
      </w:tr>
      <w:tr w:rsidR="002F74DB" w:rsidRPr="00ED7677" w:rsidTr="005F655A">
        <w:trPr>
          <w:trHeight w:val="530"/>
        </w:trPr>
        <w:tc>
          <w:tcPr>
            <w:tcW w:w="2358" w:type="dxa"/>
            <w:vAlign w:val="bottom"/>
          </w:tcPr>
          <w:p w:rsidR="002F74DB" w:rsidRPr="00ED7677" w:rsidRDefault="002F74D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253.3</w:t>
            </w:r>
          </w:p>
        </w:tc>
        <w:tc>
          <w:tcPr>
            <w:tcW w:w="2430" w:type="dxa"/>
            <w:vAlign w:val="bottom"/>
          </w:tcPr>
          <w:p w:rsidR="002F74DB" w:rsidRPr="00ED7677" w:rsidRDefault="002F74DB"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23.6</w:t>
            </w:r>
          </w:p>
        </w:tc>
        <w:tc>
          <w:tcPr>
            <w:tcW w:w="1710" w:type="dxa"/>
            <w:vAlign w:val="bottom"/>
          </w:tcPr>
          <w:p w:rsidR="002F74DB" w:rsidRPr="002F74DB" w:rsidRDefault="002F74DB">
            <w:pPr>
              <w:jc w:val="right"/>
              <w:rPr>
                <w:rFonts w:ascii="Times New Roman" w:hAnsi="Times New Roman" w:cs="Times New Roman"/>
                <w:color w:val="000000"/>
                <w:sz w:val="24"/>
                <w:szCs w:val="24"/>
              </w:rPr>
            </w:pPr>
            <w:r w:rsidRPr="002F74DB">
              <w:rPr>
                <w:rFonts w:ascii="Times New Roman" w:hAnsi="Times New Roman" w:cs="Times New Roman"/>
                <w:color w:val="000000"/>
                <w:sz w:val="24"/>
                <w:szCs w:val="24"/>
              </w:rPr>
              <w:t>229.7</w:t>
            </w:r>
          </w:p>
        </w:tc>
      </w:tr>
    </w:tbl>
    <w:p w:rsidR="00532B5A" w:rsidRPr="00ED7677" w:rsidRDefault="0087706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From the above output 71.1</w:t>
      </w:r>
      <w:r w:rsidR="00532B5A" w:rsidRPr="00ED7677">
        <w:rPr>
          <w:rFonts w:ascii="Times New Roman" w:eastAsia="Times New Roman" w:hAnsi="Times New Roman" w:cs="Times New Roman"/>
          <w:color w:val="000000" w:themeColor="text1"/>
          <w:sz w:val="24"/>
          <w:szCs w:val="24"/>
        </w:rPr>
        <w:t>% Queue distanc</w:t>
      </w:r>
      <w:r>
        <w:rPr>
          <w:rFonts w:ascii="Times New Roman" w:eastAsia="Times New Roman" w:hAnsi="Times New Roman" w:cs="Times New Roman"/>
          <w:color w:val="000000" w:themeColor="text1"/>
          <w:sz w:val="24"/>
          <w:szCs w:val="24"/>
        </w:rPr>
        <w:t>e of the Eyerusalem approach, 74.3</w:t>
      </w:r>
      <w:r w:rsidR="00532B5A" w:rsidRPr="00ED7677">
        <w:rPr>
          <w:rFonts w:ascii="Times New Roman" w:eastAsia="Times New Roman" w:hAnsi="Times New Roman" w:cs="Times New Roman"/>
          <w:color w:val="000000" w:themeColor="text1"/>
          <w:sz w:val="24"/>
          <w:szCs w:val="24"/>
        </w:rPr>
        <w:t xml:space="preserve">% Queue </w:t>
      </w:r>
      <w:r>
        <w:rPr>
          <w:rFonts w:ascii="Times New Roman" w:eastAsia="Times New Roman" w:hAnsi="Times New Roman" w:cs="Times New Roman"/>
          <w:color w:val="000000" w:themeColor="text1"/>
          <w:sz w:val="24"/>
          <w:szCs w:val="24"/>
        </w:rPr>
        <w:t>distance of Stadium approach, 75.3</w:t>
      </w:r>
      <w:r w:rsidR="00532B5A" w:rsidRPr="00ED7677">
        <w:rPr>
          <w:rFonts w:ascii="Times New Roman" w:eastAsia="Times New Roman" w:hAnsi="Times New Roman" w:cs="Times New Roman"/>
          <w:color w:val="000000" w:themeColor="text1"/>
          <w:sz w:val="24"/>
          <w:szCs w:val="24"/>
        </w:rPr>
        <w:t>% Queue distance of Mobile approach, an</w:t>
      </w:r>
      <w:r>
        <w:rPr>
          <w:rFonts w:ascii="Times New Roman" w:eastAsia="Times New Roman" w:hAnsi="Times New Roman" w:cs="Times New Roman"/>
          <w:color w:val="000000" w:themeColor="text1"/>
          <w:sz w:val="24"/>
          <w:szCs w:val="24"/>
        </w:rPr>
        <w:t>d 90.7</w:t>
      </w:r>
      <w:r w:rsidR="00532B5A" w:rsidRPr="00ED7677">
        <w:rPr>
          <w:rFonts w:ascii="Times New Roman" w:eastAsia="Times New Roman" w:hAnsi="Times New Roman" w:cs="Times New Roman"/>
          <w:color w:val="000000" w:themeColor="text1"/>
          <w:sz w:val="24"/>
          <w:szCs w:val="24"/>
        </w:rPr>
        <w:t xml:space="preserve">%  Queue distance of the Ambicho approach is due to the presence of </w:t>
      </w:r>
      <w:r w:rsidR="00843EA9">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Maryam signalized i</w:t>
      </w:r>
      <w:r w:rsidR="0087706A">
        <w:rPr>
          <w:rFonts w:ascii="Times New Roman" w:eastAsia="Times New Roman" w:hAnsi="Times New Roman" w:cs="Times New Roman"/>
          <w:color w:val="000000" w:themeColor="text1"/>
          <w:sz w:val="24"/>
          <w:szCs w:val="24"/>
        </w:rPr>
        <w:t>ntersection Queue distance of 90.7</w:t>
      </w:r>
      <w:r w:rsidRPr="00ED7677">
        <w:rPr>
          <w:rFonts w:ascii="Times New Roman" w:eastAsia="Times New Roman" w:hAnsi="Times New Roman" w:cs="Times New Roman"/>
          <w:color w:val="000000" w:themeColor="text1"/>
          <w:sz w:val="24"/>
          <w:szCs w:val="24"/>
        </w:rPr>
        <w:t xml:space="preserve">% is caused due to the presence of </w:t>
      </w:r>
      <w:r w:rsidR="00843EA9"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C405B1">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Based on the above results, it can be concluded easily that </w:t>
      </w:r>
      <w:r w:rsidR="00843EA9"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is affecting the performance measurement parameters of Maryam's signalized intersection more than other vehicle types.</w:t>
      </w:r>
    </w:p>
    <w:p w:rsidR="00532B5A" w:rsidRPr="00ED7677"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159" w:name="_Toc53980275"/>
      <w:r w:rsidRPr="00ED7677">
        <w:rPr>
          <w:rFonts w:ascii="Times New Roman" w:hAnsi="Times New Roman" w:cs="Times New Roman"/>
          <w:color w:val="000000" w:themeColor="text1"/>
          <w:sz w:val="24"/>
          <w:szCs w:val="24"/>
        </w:rPr>
        <w:t>4.3.3. Performance evaluation of Bezabh</w:t>
      </w:r>
      <w:r w:rsidR="000C43CD">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without </w:t>
      </w:r>
      <w:r w:rsidR="000C43C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w:t>
      </w:r>
      <w:bookmarkEnd w:id="159"/>
    </w:p>
    <w:p w:rsidR="00484FF6" w:rsidRDefault="00532B5A" w:rsidP="00484FF6">
      <w:pPr>
        <w:pStyle w:val="Caption"/>
        <w:rPr>
          <w:b w:val="0"/>
          <w:color w:val="000000" w:themeColor="text1"/>
        </w:rPr>
      </w:pPr>
      <w:bookmarkStart w:id="160" w:name="_Toc47962443"/>
      <w:r w:rsidRPr="00ED7677">
        <w:rPr>
          <w:b w:val="0"/>
          <w:color w:val="000000" w:themeColor="text1"/>
        </w:rPr>
        <w:t>Table 4.</w:t>
      </w:r>
      <w:r w:rsidR="00061BA4" w:rsidRPr="00ED7677">
        <w:rPr>
          <w:b w:val="0"/>
          <w:color w:val="000000" w:themeColor="text1"/>
        </w:rPr>
        <w:t xml:space="preserve">14 </w:t>
      </w:r>
      <w:r w:rsidRPr="00ED7677">
        <w:rPr>
          <w:b w:val="0"/>
          <w:color w:val="000000" w:themeColor="text1"/>
        </w:rPr>
        <w:t>the lane use and performance output for Bezabh</w:t>
      </w:r>
      <w:r w:rsidR="000C43CD">
        <w:rPr>
          <w:b w:val="0"/>
          <w:color w:val="000000" w:themeColor="text1"/>
        </w:rPr>
        <w:t xml:space="preserve"> </w:t>
      </w:r>
      <w:r w:rsidRPr="00ED7677">
        <w:rPr>
          <w:b w:val="0"/>
          <w:color w:val="000000" w:themeColor="text1"/>
        </w:rPr>
        <w:t xml:space="preserve">Petros roundabout without </w:t>
      </w:r>
      <w:r w:rsidR="00484FF6" w:rsidRPr="00ED7677">
        <w:rPr>
          <w:b w:val="0"/>
          <w:color w:val="000000" w:themeColor="text1"/>
        </w:rPr>
        <w:t>three</w:t>
      </w:r>
      <w:r w:rsidR="00A3755F" w:rsidRPr="00ED7677">
        <w:rPr>
          <w:b w:val="0"/>
          <w:color w:val="000000" w:themeColor="text1"/>
        </w:rPr>
        <w:t xml:space="preserve"> </w:t>
      </w:r>
    </w:p>
    <w:p w:rsidR="00532B5A" w:rsidRPr="00ED7677" w:rsidRDefault="00484FF6" w:rsidP="00484FF6">
      <w:pPr>
        <w:pStyle w:val="Caption"/>
        <w:rPr>
          <w:b w:val="0"/>
          <w:color w:val="000000" w:themeColor="text1"/>
        </w:rPr>
      </w:pPr>
      <w:r>
        <w:rPr>
          <w:b w:val="0"/>
          <w:color w:val="000000" w:themeColor="text1"/>
        </w:rPr>
        <w:t xml:space="preserve">                  </w:t>
      </w:r>
      <w:r w:rsidR="00A3755F" w:rsidRPr="00ED7677">
        <w:rPr>
          <w:b w:val="0"/>
          <w:color w:val="000000" w:themeColor="text1"/>
        </w:rPr>
        <w:t>wheelers</w:t>
      </w:r>
      <w:r w:rsidR="00532B5A" w:rsidRPr="00ED7677">
        <w:rPr>
          <w:b w:val="0"/>
          <w:color w:val="000000" w:themeColor="text1"/>
        </w:rPr>
        <w:t>.</w:t>
      </w:r>
      <w:bookmarkEnd w:id="160"/>
    </w:p>
    <w:tbl>
      <w:tblPr>
        <w:tblStyle w:val="TableGrid"/>
        <w:tblW w:w="9198" w:type="dxa"/>
        <w:tblLayout w:type="fixed"/>
        <w:tblLook w:val="04A0"/>
      </w:tblPr>
      <w:tblGrid>
        <w:gridCol w:w="1188"/>
        <w:gridCol w:w="540"/>
        <w:gridCol w:w="630"/>
        <w:gridCol w:w="630"/>
        <w:gridCol w:w="720"/>
        <w:gridCol w:w="630"/>
        <w:gridCol w:w="90"/>
        <w:gridCol w:w="6"/>
        <w:gridCol w:w="534"/>
        <w:gridCol w:w="630"/>
        <w:gridCol w:w="90"/>
        <w:gridCol w:w="90"/>
        <w:gridCol w:w="540"/>
        <w:gridCol w:w="810"/>
        <w:gridCol w:w="810"/>
        <w:gridCol w:w="630"/>
        <w:gridCol w:w="630"/>
      </w:tblGrid>
      <w:tr w:rsidR="00532B5A" w:rsidRPr="00ED7677" w:rsidTr="005F655A">
        <w:trPr>
          <w:trHeight w:val="248"/>
        </w:trPr>
        <w:tc>
          <w:tcPr>
            <w:tcW w:w="1188"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Approaches</w:t>
            </w:r>
          </w:p>
        </w:tc>
        <w:tc>
          <w:tcPr>
            <w:tcW w:w="2520" w:type="dxa"/>
            <w:gridSpan w:val="4"/>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Demand flows</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HV</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w:t>
            </w:r>
          </w:p>
        </w:tc>
        <w:tc>
          <w:tcPr>
            <w:tcW w:w="630" w:type="dxa"/>
            <w:gridSpan w:val="3"/>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Cap</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Deg</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satn</w:t>
            </w:r>
          </w:p>
        </w:tc>
        <w:tc>
          <w:tcPr>
            <w:tcW w:w="720" w:type="dxa"/>
            <w:gridSpan w:val="3"/>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util</w:t>
            </w:r>
          </w:p>
        </w:tc>
        <w:tc>
          <w:tcPr>
            <w:tcW w:w="81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Average</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Delay</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Level of services</w:t>
            </w:r>
          </w:p>
        </w:tc>
        <w:tc>
          <w:tcPr>
            <w:tcW w:w="1260" w:type="dxa"/>
            <w:gridSpan w:val="2"/>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1188"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54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R</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Total</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veh/h</w:t>
            </w: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gridSpan w:val="3"/>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gridSpan w:val="3"/>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Vehicles</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Veh</w:t>
            </w:r>
          </w:p>
        </w:tc>
        <w:tc>
          <w:tcPr>
            <w:tcW w:w="630" w:type="dxa"/>
            <w:tcBorders>
              <w:top w:val="single" w:sz="4" w:space="0" w:color="auto"/>
              <w:left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Length</w:t>
            </w:r>
          </w:p>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7"/>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Menharya Approach</w:t>
            </w:r>
          </w:p>
        </w:tc>
      </w:tr>
      <w:tr w:rsidR="00532B5A" w:rsidRPr="00ED7677" w:rsidTr="005F655A">
        <w:trPr>
          <w:trHeight w:val="332"/>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203</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206</w:t>
            </w:r>
          </w:p>
        </w:tc>
        <w:tc>
          <w:tcPr>
            <w:tcW w:w="63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62.0</w:t>
            </w:r>
          </w:p>
        </w:tc>
        <w:tc>
          <w:tcPr>
            <w:tcW w:w="630" w:type="dxa"/>
            <w:gridSpan w:val="3"/>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538</w:t>
            </w:r>
          </w:p>
        </w:tc>
        <w:tc>
          <w:tcPr>
            <w:tcW w:w="720" w:type="dxa"/>
            <w:gridSpan w:val="2"/>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0.384</w:t>
            </w:r>
          </w:p>
        </w:tc>
        <w:tc>
          <w:tcPr>
            <w:tcW w:w="630" w:type="dxa"/>
            <w:gridSpan w:val="2"/>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12.7</w:t>
            </w:r>
          </w:p>
        </w:tc>
        <w:tc>
          <w:tcPr>
            <w:tcW w:w="81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21.1</w:t>
            </w:r>
          </w:p>
        </w:tc>
      </w:tr>
      <w:tr w:rsidR="00532B5A" w:rsidRPr="00ED7677" w:rsidTr="005F655A">
        <w:trPr>
          <w:trHeight w:val="422"/>
        </w:trPr>
        <w:tc>
          <w:tcPr>
            <w:tcW w:w="1188" w:type="dxa"/>
            <w:tcBorders>
              <w:top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540" w:type="dxa"/>
            <w:tcBorders>
              <w:top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w:t>
            </w:r>
          </w:p>
        </w:tc>
        <w:tc>
          <w:tcPr>
            <w:tcW w:w="630" w:type="dxa"/>
            <w:tcBorders>
              <w:top w:val="single" w:sz="4" w:space="0" w:color="auto"/>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249</w:t>
            </w:r>
          </w:p>
        </w:tc>
        <w:tc>
          <w:tcPr>
            <w:tcW w:w="72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273</w:t>
            </w:r>
          </w:p>
        </w:tc>
        <w:tc>
          <w:tcPr>
            <w:tcW w:w="63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31.5</w:t>
            </w:r>
          </w:p>
        </w:tc>
        <w:tc>
          <w:tcPr>
            <w:tcW w:w="630" w:type="dxa"/>
            <w:gridSpan w:val="3"/>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711</w:t>
            </w:r>
          </w:p>
        </w:tc>
        <w:tc>
          <w:tcPr>
            <w:tcW w:w="720" w:type="dxa"/>
            <w:gridSpan w:val="2"/>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0.384</w:t>
            </w:r>
          </w:p>
        </w:tc>
        <w:tc>
          <w:tcPr>
            <w:tcW w:w="630" w:type="dxa"/>
            <w:gridSpan w:val="2"/>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10.1</w:t>
            </w:r>
          </w:p>
        </w:tc>
        <w:tc>
          <w:tcPr>
            <w:tcW w:w="810" w:type="dxa"/>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top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w:t>
            </w:r>
          </w:p>
        </w:tc>
        <w:tc>
          <w:tcPr>
            <w:tcW w:w="630" w:type="dxa"/>
            <w:tcBorders>
              <w:top w:val="single" w:sz="4" w:space="0" w:color="auto"/>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18.5</w:t>
            </w:r>
          </w:p>
        </w:tc>
      </w:tr>
      <w:tr w:rsidR="00532B5A" w:rsidRPr="00ED7677" w:rsidTr="005F655A">
        <w:trPr>
          <w:trHeight w:val="359"/>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227</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249</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44.6</w:t>
            </w:r>
          </w:p>
        </w:tc>
        <w:tc>
          <w:tcPr>
            <w:tcW w:w="630" w:type="dxa"/>
            <w:gridSpan w:val="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gridSpan w:val="2"/>
            <w:tcBorders>
              <w:top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0.384</w:t>
            </w:r>
          </w:p>
        </w:tc>
        <w:tc>
          <w:tcPr>
            <w:tcW w:w="630" w:type="dxa"/>
            <w:gridSpan w:val="2"/>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11.2</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21.1</w:t>
            </w:r>
          </w:p>
        </w:tc>
      </w:tr>
      <w:tr w:rsidR="00532B5A" w:rsidRPr="00ED7677" w:rsidTr="005F655A">
        <w:tc>
          <w:tcPr>
            <w:tcW w:w="9198" w:type="dxa"/>
            <w:gridSpan w:val="17"/>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East: Maremiya approach</w:t>
            </w:r>
          </w:p>
        </w:tc>
      </w:tr>
      <w:tr w:rsidR="00532B5A" w:rsidRPr="00ED7677" w:rsidTr="005F655A">
        <w:trPr>
          <w:trHeight w:val="197"/>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29</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630" w:type="dxa"/>
            <w:gridSpan w:val="3"/>
          </w:tcPr>
          <w:p w:rsidR="00532B5A" w:rsidRPr="00ED7677" w:rsidRDefault="00532B5A" w:rsidP="005F655A">
            <w:pPr>
              <w:autoSpaceDE w:val="0"/>
              <w:autoSpaceDN w:val="0"/>
              <w:adjustRightInd w:val="0"/>
              <w:jc w:val="center"/>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595</w:t>
            </w: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0.048</w:t>
            </w:r>
          </w:p>
        </w:tc>
        <w:tc>
          <w:tcPr>
            <w:tcW w:w="540" w:type="dxa"/>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6.6</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w:t>
            </w:r>
          </w:p>
        </w:tc>
      </w:tr>
      <w:tr w:rsidR="00532B5A" w:rsidRPr="00ED7677" w:rsidTr="005F655A">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w:t>
            </w:r>
          </w:p>
        </w:tc>
        <w:tc>
          <w:tcPr>
            <w:tcW w:w="72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29</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630" w:type="dxa"/>
            <w:gridSpan w:val="3"/>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0.048</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6.6</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w:t>
            </w:r>
          </w:p>
        </w:tc>
        <w:tc>
          <w:tcPr>
            <w:tcW w:w="630" w:type="dxa"/>
            <w:tcBorders>
              <w:lef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w:t>
            </w:r>
          </w:p>
        </w:tc>
      </w:tr>
      <w:tr w:rsidR="00532B5A" w:rsidRPr="00ED7677" w:rsidTr="005F655A">
        <w:tc>
          <w:tcPr>
            <w:tcW w:w="9198" w:type="dxa"/>
            <w:gridSpan w:val="17"/>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East: Mobile approach</w:t>
            </w:r>
          </w:p>
        </w:tc>
      </w:tr>
      <w:tr w:rsidR="00532B5A" w:rsidRPr="00ED7677" w:rsidTr="005F655A">
        <w:trPr>
          <w:trHeight w:val="137"/>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342</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342</w:t>
            </w:r>
          </w:p>
        </w:tc>
        <w:tc>
          <w:tcPr>
            <w:tcW w:w="726" w:type="dxa"/>
            <w:gridSpan w:val="3"/>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31.3</w:t>
            </w:r>
          </w:p>
        </w:tc>
        <w:tc>
          <w:tcPr>
            <w:tcW w:w="534"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588</w:t>
            </w:r>
          </w:p>
        </w:tc>
        <w:tc>
          <w:tcPr>
            <w:tcW w:w="810" w:type="dxa"/>
            <w:gridSpan w:val="3"/>
            <w:tcBorders>
              <w:bottom w:val="single" w:sz="4" w:space="0" w:color="auto"/>
            </w:tcBorders>
          </w:tcPr>
          <w:p w:rsidR="00532B5A" w:rsidRPr="0051702C" w:rsidRDefault="0051702C" w:rsidP="005F655A">
            <w:pPr>
              <w:autoSpaceDE w:val="0"/>
              <w:autoSpaceDN w:val="0"/>
              <w:adjustRightInd w:val="0"/>
              <w:jc w:val="right"/>
              <w:rPr>
                <w:rFonts w:ascii="Times New Roman" w:eastAsia="Times New Roman" w:hAnsi="Times New Roman" w:cs="Times New Roman"/>
                <w:color w:val="000000" w:themeColor="text1"/>
                <w:sz w:val="20"/>
                <w:szCs w:val="20"/>
              </w:rPr>
            </w:pPr>
            <w:r w:rsidRPr="0051702C">
              <w:rPr>
                <w:rFonts w:ascii="Times New Roman" w:eastAsia="Times New Roman" w:hAnsi="Times New Roman" w:cs="Times New Roman"/>
                <w:color w:val="000000"/>
                <w:sz w:val="20"/>
                <w:szCs w:val="20"/>
              </w:rPr>
              <w:t>0.582</w:t>
            </w:r>
          </w:p>
        </w:tc>
        <w:tc>
          <w:tcPr>
            <w:tcW w:w="540" w:type="dxa"/>
            <w:tcBorders>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17.2</w:t>
            </w:r>
          </w:p>
        </w:tc>
        <w:tc>
          <w:tcPr>
            <w:tcW w:w="81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Borders>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36.6</w:t>
            </w:r>
          </w:p>
        </w:tc>
      </w:tr>
      <w:tr w:rsidR="00532B5A" w:rsidRPr="00ED7677" w:rsidTr="005F655A">
        <w:trPr>
          <w:trHeight w:val="123"/>
        </w:trPr>
        <w:tc>
          <w:tcPr>
            <w:tcW w:w="1188" w:type="dxa"/>
            <w:tcBorders>
              <w:top w:val="single" w:sz="4" w:space="0" w:color="auto"/>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54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135</w:t>
            </w:r>
          </w:p>
        </w:tc>
        <w:tc>
          <w:tcPr>
            <w:tcW w:w="72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135</w:t>
            </w:r>
          </w:p>
        </w:tc>
        <w:tc>
          <w:tcPr>
            <w:tcW w:w="726" w:type="dxa"/>
            <w:gridSpan w:val="3"/>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29.0</w:t>
            </w:r>
          </w:p>
        </w:tc>
        <w:tc>
          <w:tcPr>
            <w:tcW w:w="534" w:type="dxa"/>
            <w:tcBorders>
              <w:top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603</w:t>
            </w:r>
          </w:p>
        </w:tc>
        <w:tc>
          <w:tcPr>
            <w:tcW w:w="810" w:type="dxa"/>
            <w:gridSpan w:val="3"/>
            <w:tcBorders>
              <w:top w:val="single" w:sz="4" w:space="0" w:color="auto"/>
              <w:bottom w:val="single" w:sz="4" w:space="0" w:color="auto"/>
            </w:tcBorders>
          </w:tcPr>
          <w:p w:rsidR="00532B5A" w:rsidRPr="0051702C" w:rsidRDefault="0051702C" w:rsidP="005F655A">
            <w:pPr>
              <w:autoSpaceDE w:val="0"/>
              <w:autoSpaceDN w:val="0"/>
              <w:adjustRightInd w:val="0"/>
              <w:jc w:val="right"/>
              <w:rPr>
                <w:rFonts w:ascii="Times New Roman" w:eastAsia="Times New Roman" w:hAnsi="Times New Roman" w:cs="Times New Roman"/>
                <w:color w:val="000000" w:themeColor="text1"/>
                <w:sz w:val="20"/>
                <w:szCs w:val="20"/>
              </w:rPr>
            </w:pPr>
            <w:r w:rsidRPr="0051702C">
              <w:rPr>
                <w:rFonts w:ascii="Times New Roman" w:eastAsia="Times New Roman" w:hAnsi="Times New Roman" w:cs="Times New Roman"/>
                <w:color w:val="000000"/>
                <w:sz w:val="20"/>
                <w:szCs w:val="20"/>
              </w:rPr>
              <w:t>0.582</w:t>
            </w:r>
          </w:p>
        </w:tc>
        <w:tc>
          <w:tcPr>
            <w:tcW w:w="540" w:type="dxa"/>
            <w:tcBorders>
              <w:top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8.8</w:t>
            </w:r>
          </w:p>
        </w:tc>
        <w:tc>
          <w:tcPr>
            <w:tcW w:w="81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A</w:t>
            </w:r>
          </w:p>
        </w:tc>
        <w:tc>
          <w:tcPr>
            <w:tcW w:w="630" w:type="dxa"/>
            <w:tcBorders>
              <w:top w:val="single" w:sz="4" w:space="0" w:color="auto"/>
              <w:left w:val="single" w:sz="4" w:space="0" w:color="auto"/>
              <w:bottom w:val="single" w:sz="4" w:space="0" w:color="auto"/>
              <w:right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w:t>
            </w:r>
          </w:p>
        </w:tc>
        <w:tc>
          <w:tcPr>
            <w:tcW w:w="630" w:type="dxa"/>
            <w:tcBorders>
              <w:top w:val="single" w:sz="4" w:space="0" w:color="auto"/>
              <w:left w:val="single" w:sz="4" w:space="0" w:color="auto"/>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9.4</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18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342</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135</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477</w:t>
            </w:r>
          </w:p>
        </w:tc>
        <w:tc>
          <w:tcPr>
            <w:tcW w:w="726" w:type="dxa"/>
            <w:gridSpan w:val="3"/>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30.6</w:t>
            </w:r>
          </w:p>
        </w:tc>
        <w:tc>
          <w:tcPr>
            <w:tcW w:w="534"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gridSpan w:val="3"/>
            <w:tcBorders>
              <w:bottom w:val="single" w:sz="3" w:space="0" w:color="A0A0A0"/>
            </w:tcBorders>
          </w:tcPr>
          <w:p w:rsidR="00532B5A" w:rsidRPr="0051702C" w:rsidRDefault="0051702C" w:rsidP="005F655A">
            <w:pPr>
              <w:autoSpaceDE w:val="0"/>
              <w:autoSpaceDN w:val="0"/>
              <w:adjustRightInd w:val="0"/>
              <w:jc w:val="right"/>
              <w:rPr>
                <w:rFonts w:ascii="Times New Roman" w:eastAsia="Times New Roman" w:hAnsi="Times New Roman" w:cs="Times New Roman"/>
                <w:color w:val="000000" w:themeColor="text1"/>
                <w:sz w:val="20"/>
                <w:szCs w:val="20"/>
              </w:rPr>
            </w:pPr>
            <w:r w:rsidRPr="0051702C">
              <w:rPr>
                <w:rFonts w:ascii="Times New Roman" w:eastAsia="Times New Roman" w:hAnsi="Times New Roman" w:cs="Times New Roman"/>
                <w:color w:val="000000"/>
                <w:sz w:val="20"/>
                <w:szCs w:val="20"/>
              </w:rPr>
              <w:t>0.582</w:t>
            </w:r>
          </w:p>
        </w:tc>
        <w:tc>
          <w:tcPr>
            <w:tcW w:w="540"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14.8</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36.6</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7"/>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North: Mesalemiya approach</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18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142</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75</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217</w:t>
            </w:r>
          </w:p>
        </w:tc>
        <w:tc>
          <w:tcPr>
            <w:tcW w:w="720" w:type="dxa"/>
            <w:gridSpan w:val="2"/>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34.2</w:t>
            </w:r>
          </w:p>
        </w:tc>
        <w:tc>
          <w:tcPr>
            <w:tcW w:w="540" w:type="dxa"/>
            <w:gridSpan w:val="2"/>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510</w:t>
            </w:r>
          </w:p>
        </w:tc>
        <w:tc>
          <w:tcPr>
            <w:tcW w:w="810" w:type="dxa"/>
            <w:gridSpan w:val="3"/>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0.425</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14.3</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21.6</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188" w:type="dxa"/>
            <w:tcBorders>
              <w:bottom w:val="single" w:sz="3" w:space="0" w:color="A0A0A0"/>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2</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173</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w:t>
            </w:r>
          </w:p>
        </w:tc>
        <w:tc>
          <w:tcPr>
            <w:tcW w:w="72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206</w:t>
            </w:r>
          </w:p>
        </w:tc>
        <w:tc>
          <w:tcPr>
            <w:tcW w:w="720" w:type="dxa"/>
            <w:gridSpan w:val="2"/>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38.8</w:t>
            </w:r>
          </w:p>
        </w:tc>
        <w:tc>
          <w:tcPr>
            <w:tcW w:w="540" w:type="dxa"/>
            <w:gridSpan w:val="2"/>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484</w:t>
            </w:r>
          </w:p>
        </w:tc>
        <w:tc>
          <w:tcPr>
            <w:tcW w:w="810" w:type="dxa"/>
            <w:gridSpan w:val="3"/>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0.425</w:t>
            </w:r>
          </w:p>
        </w:tc>
        <w:tc>
          <w:tcPr>
            <w:tcW w:w="54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14.9</w:t>
            </w:r>
          </w:p>
        </w:tc>
        <w:tc>
          <w:tcPr>
            <w:tcW w:w="81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w:t>
            </w:r>
          </w:p>
        </w:tc>
        <w:tc>
          <w:tcPr>
            <w:tcW w:w="630" w:type="dxa"/>
            <w:tcBorders>
              <w:bottom w:val="single" w:sz="3" w:space="0" w:color="A0A0A0"/>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22.1</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142</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248</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32</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422</w:t>
            </w:r>
          </w:p>
        </w:tc>
        <w:tc>
          <w:tcPr>
            <w:tcW w:w="72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36.4</w:t>
            </w:r>
          </w:p>
        </w:tc>
        <w:tc>
          <w:tcPr>
            <w:tcW w:w="540" w:type="dxa"/>
            <w:gridSpan w:val="2"/>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0.425</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14.6</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22.1</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98" w:type="dxa"/>
            <w:gridSpan w:val="17"/>
          </w:tcPr>
          <w:p w:rsidR="00532B5A" w:rsidRPr="00ED7677"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South West: Hadiyya pharmacy approach</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Lane 1</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33</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w:t>
            </w:r>
          </w:p>
        </w:tc>
        <w:tc>
          <w:tcPr>
            <w:tcW w:w="72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25.0</w:t>
            </w:r>
          </w:p>
        </w:tc>
        <w:tc>
          <w:tcPr>
            <w:tcW w:w="54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390</w:t>
            </w: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0.121</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11.1</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1188" w:type="dxa"/>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Approach</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33</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w:t>
            </w:r>
          </w:p>
        </w:tc>
        <w:tc>
          <w:tcPr>
            <w:tcW w:w="72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w:t>
            </w:r>
          </w:p>
        </w:tc>
        <w:tc>
          <w:tcPr>
            <w:tcW w:w="72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25.0</w:t>
            </w:r>
          </w:p>
        </w:tc>
        <w:tc>
          <w:tcPr>
            <w:tcW w:w="54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0.121</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11.1</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5.3</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188" w:type="dxa"/>
            <w:tcBorders>
              <w:bottom w:val="single" w:sz="4" w:space="0" w:color="auto"/>
            </w:tcBorders>
          </w:tcPr>
          <w:p w:rsidR="00532B5A" w:rsidRPr="00ED7677"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Intersection</w:t>
            </w:r>
          </w:p>
        </w:tc>
        <w:tc>
          <w:tcPr>
            <w:tcW w:w="54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Borders>
              <w:bottom w:val="single" w:sz="4" w:space="0" w:color="auto"/>
            </w:tcBorders>
          </w:tcPr>
          <w:p w:rsidR="00532B5A" w:rsidRPr="00ED7677" w:rsidRDefault="00532B5A"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1454</w:t>
            </w:r>
          </w:p>
        </w:tc>
        <w:tc>
          <w:tcPr>
            <w:tcW w:w="720" w:type="dxa"/>
            <w:gridSpan w:val="2"/>
            <w:tcBorders>
              <w:bottom w:val="single" w:sz="4" w:space="0" w:color="auto"/>
            </w:tcBorders>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36.1</w:t>
            </w:r>
          </w:p>
        </w:tc>
        <w:tc>
          <w:tcPr>
            <w:tcW w:w="540" w:type="dxa"/>
            <w:gridSpan w:val="2"/>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gridSpan w:val="3"/>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0.582</w:t>
            </w:r>
          </w:p>
        </w:tc>
        <w:tc>
          <w:tcPr>
            <w:tcW w:w="54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13.3</w:t>
            </w:r>
          </w:p>
        </w:tc>
        <w:tc>
          <w:tcPr>
            <w:tcW w:w="81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Pr>
          <w:p w:rsidR="00532B5A" w:rsidRPr="00ED7677" w:rsidRDefault="00532B5A" w:rsidP="005F655A">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36.6</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9045" w:type="dxa"/>
        <w:tblInd w:w="10" w:type="dxa"/>
        <w:tblLayout w:type="fixed"/>
        <w:tblCellMar>
          <w:top w:w="10" w:type="dxa"/>
          <w:left w:w="10" w:type="dxa"/>
          <w:bottom w:w="10" w:type="dxa"/>
          <w:right w:w="10" w:type="dxa"/>
        </w:tblCellMar>
        <w:tblLook w:val="0000"/>
      </w:tblPr>
      <w:tblGrid>
        <w:gridCol w:w="9045"/>
      </w:tblGrid>
      <w:tr w:rsidR="00532B5A" w:rsidRPr="00ED7677" w:rsidTr="005F655A">
        <w:tc>
          <w:tcPr>
            <w:tcW w:w="9045" w:type="dxa"/>
            <w:tcBorders>
              <w:top w:val="nil"/>
              <w:left w:val="nil"/>
              <w:bottom w:val="nil"/>
              <w:right w:val="nil"/>
            </w:tcBorders>
          </w:tcPr>
          <w:p w:rsidR="00532B5A" w:rsidRPr="00ED7677" w:rsidRDefault="00532B5A" w:rsidP="00BC6DB8">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Level of Service (LOS) Method: Delay &amp; v/c (HCM 2010).  Roundabout LOS Method: Same as Signalised Intersections. Lane LOS values are based on average delay and v/c ratio (degree </w:t>
            </w:r>
            <w:r w:rsidRPr="00ED7677">
              <w:rPr>
                <w:rFonts w:ascii="Times New Roman" w:eastAsia="Times New Roman" w:hAnsi="Times New Roman" w:cs="Times New Roman"/>
                <w:color w:val="000000" w:themeColor="text1"/>
                <w:sz w:val="24"/>
                <w:szCs w:val="24"/>
              </w:rPr>
              <w:lastRenderedPageBreak/>
              <w:t xml:space="preserve">of saturation) per lane. LOS F will result if v/c &gt; irrespective of lane delay value (does not apply for approaches and intersection). Intersection and Approach LOS values are based on average delay for all lanes (v/c not used as specified in HCM 2010). Roundabout Capacity Model: SIDRA Standard. HCM Delay Model used.  </w:t>
            </w:r>
          </w:p>
        </w:tc>
      </w:tr>
    </w:tbl>
    <w:p w:rsidR="00532B5A" w:rsidRPr="00ED7677" w:rsidRDefault="00532B5A" w:rsidP="00532B5A">
      <w:pPr>
        <w:tabs>
          <w:tab w:val="left" w:pos="2340"/>
        </w:tabs>
        <w:autoSpaceDE w:val="0"/>
        <w:autoSpaceDN w:val="0"/>
        <w:adjustRightInd w:val="0"/>
        <w:spacing w:after="0" w:line="240" w:lineRule="auto"/>
        <w:jc w:val="both"/>
        <w:rPr>
          <w:rFonts w:ascii="Times New Roman" w:hAnsi="Times New Roman" w:cs="Times New Roman"/>
          <w:color w:val="000000" w:themeColor="text1"/>
          <w:sz w:val="24"/>
          <w:szCs w:val="24"/>
        </w:rPr>
      </w:pPr>
    </w:p>
    <w:p w:rsidR="00532B5A" w:rsidRPr="00ED7677" w:rsidRDefault="00C934FE"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C934FE">
        <w:rPr>
          <w:rFonts w:ascii="Times New Roman" w:eastAsia="Times New Roman" w:hAnsi="Times New Roman" w:cs="Times New Roman"/>
          <w:noProof/>
          <w:color w:val="000000" w:themeColor="text1"/>
          <w:sz w:val="24"/>
          <w:szCs w:val="24"/>
        </w:rPr>
        <w:drawing>
          <wp:inline distT="0" distB="0" distL="0" distR="0">
            <wp:extent cx="5467350" cy="5374432"/>
            <wp:effectExtent l="19050" t="0" r="0" b="0"/>
            <wp:docPr id="22" name="Picture 2"/>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7" cstate="print">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lc="http://schemas.openxmlformats.org/drawingml/2006/lockedCanvas" val="0"/>
                        </a:ext>
                      </a:extLst>
                    </a:blip>
                    <a:srcRect/>
                    <a:stretch>
                      <a:fillRect/>
                    </a:stretch>
                  </pic:blipFill>
                  <pic:spPr bwMode="auto">
                    <a:xfrm>
                      <a:off x="0" y="0"/>
                      <a:ext cx="5469136" cy="5376188"/>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701"/>
        <w:gridCol w:w="1080"/>
        <w:gridCol w:w="720"/>
        <w:gridCol w:w="810"/>
        <w:gridCol w:w="1260"/>
        <w:gridCol w:w="1710"/>
      </w:tblGrid>
      <w:tr w:rsidR="00532B5A" w:rsidRPr="00ED7677" w:rsidTr="00F5579B">
        <w:tc>
          <w:tcPr>
            <w:tcW w:w="67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701"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108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Southeast</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126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Southwest</w:t>
            </w:r>
          </w:p>
        </w:tc>
        <w:tc>
          <w:tcPr>
            <w:tcW w:w="17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F5579B">
        <w:tc>
          <w:tcPr>
            <w:tcW w:w="67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701"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08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26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7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r>
    </w:tbl>
    <w:p w:rsidR="00532B5A" w:rsidRPr="00ED7677" w:rsidRDefault="00532B5A" w:rsidP="00532B5A">
      <w:pPr>
        <w:autoSpaceDE w:val="0"/>
        <w:autoSpaceDN w:val="0"/>
        <w:adjustRightInd w:val="0"/>
        <w:spacing w:after="0" w:line="240" w:lineRule="auto"/>
        <w:jc w:val="both"/>
        <w:rPr>
          <w:rFonts w:ascii="Times New Roman" w:hAnsi="Times New Roman" w:cs="Times New Roman"/>
          <w:color w:val="000000" w:themeColor="text1"/>
          <w:sz w:val="24"/>
          <w:szCs w:val="24"/>
        </w:rPr>
      </w:pPr>
    </w:p>
    <w:p w:rsidR="00532B5A" w:rsidRPr="00ED7677" w:rsidRDefault="00532B5A" w:rsidP="00D151A5">
      <w:pPr>
        <w:pStyle w:val="Caption"/>
        <w:spacing w:line="360" w:lineRule="auto"/>
        <w:rPr>
          <w:b w:val="0"/>
          <w:color w:val="000000" w:themeColor="text1"/>
        </w:rPr>
      </w:pPr>
      <w:bookmarkStart w:id="161" w:name="_Toc47966670"/>
      <w:r w:rsidRPr="00ED7677">
        <w:rPr>
          <w:b w:val="0"/>
          <w:color w:val="000000" w:themeColor="text1"/>
        </w:rPr>
        <w:t>Figure 4.</w:t>
      </w:r>
      <w:r w:rsidR="00061BA4" w:rsidRPr="00ED7677">
        <w:rPr>
          <w:b w:val="0"/>
          <w:color w:val="000000" w:themeColor="text1"/>
        </w:rPr>
        <w:t>12</w:t>
      </w:r>
      <w:r w:rsidRPr="00ED7677">
        <w:rPr>
          <w:b w:val="0"/>
          <w:color w:val="000000" w:themeColor="text1"/>
        </w:rPr>
        <w:t xml:space="preserve"> </w:t>
      </w:r>
      <w:r w:rsidR="00484FF6">
        <w:rPr>
          <w:b w:val="0"/>
          <w:color w:val="000000" w:themeColor="text1"/>
        </w:rPr>
        <w:t>T</w:t>
      </w:r>
      <w:r w:rsidR="00F5579B" w:rsidRPr="00ED7677">
        <w:rPr>
          <w:b w:val="0"/>
          <w:color w:val="000000" w:themeColor="text1"/>
        </w:rPr>
        <w:t>he</w:t>
      </w:r>
      <w:r w:rsidR="00484FF6">
        <w:rPr>
          <w:b w:val="0"/>
          <w:color w:val="000000" w:themeColor="text1"/>
        </w:rPr>
        <w:t xml:space="preserve"> layout and level of s</w:t>
      </w:r>
      <w:r w:rsidRPr="00ED7677">
        <w:rPr>
          <w:b w:val="0"/>
          <w:color w:val="000000" w:themeColor="text1"/>
        </w:rPr>
        <w:t>ervice values of Bezabh</w:t>
      </w:r>
      <w:r w:rsidR="00A53B74">
        <w:rPr>
          <w:b w:val="0"/>
          <w:color w:val="000000" w:themeColor="text1"/>
        </w:rPr>
        <w:t xml:space="preserve"> </w:t>
      </w:r>
      <w:r w:rsidRPr="00ED7677">
        <w:rPr>
          <w:b w:val="0"/>
          <w:color w:val="000000" w:themeColor="text1"/>
        </w:rPr>
        <w:t>Petros</w:t>
      </w:r>
      <w:r w:rsidR="00A53B74">
        <w:rPr>
          <w:b w:val="0"/>
          <w:color w:val="000000" w:themeColor="text1"/>
        </w:rPr>
        <w:t xml:space="preserve"> </w:t>
      </w:r>
      <w:r w:rsidR="00F5579B">
        <w:rPr>
          <w:b w:val="0"/>
          <w:color w:val="000000" w:themeColor="text1"/>
        </w:rPr>
        <w:t xml:space="preserve">roundabout </w:t>
      </w:r>
      <w:r w:rsidRPr="00ED7677">
        <w:rPr>
          <w:b w:val="0"/>
          <w:color w:val="000000" w:themeColor="text1"/>
        </w:rPr>
        <w:t>without</w:t>
      </w:r>
      <w:r w:rsidR="00A53B74">
        <w:rPr>
          <w:b w:val="0"/>
          <w:color w:val="000000" w:themeColor="text1"/>
        </w:rPr>
        <w:t xml:space="preserve"> </w:t>
      </w:r>
      <w:r w:rsidR="00F5579B" w:rsidRPr="00ED7677">
        <w:rPr>
          <w:b w:val="0"/>
          <w:color w:val="000000" w:themeColor="text1"/>
        </w:rPr>
        <w:t>three</w:t>
      </w:r>
      <w:r w:rsidR="00A3755F" w:rsidRPr="00ED7677">
        <w:rPr>
          <w:b w:val="0"/>
          <w:color w:val="000000" w:themeColor="text1"/>
        </w:rPr>
        <w:t xml:space="preserve"> wheelers</w:t>
      </w:r>
      <w:bookmarkEnd w:id="161"/>
      <w:r w:rsidR="009D1549" w:rsidRPr="00ED7677">
        <w:rPr>
          <w:b w:val="0"/>
          <w:color w:val="000000" w:themeColor="text1"/>
        </w:rPr>
        <w:t>.</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pStyle w:val="Heading4"/>
        <w:spacing w:line="360" w:lineRule="auto"/>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4.3.3.1 Comparison of Bezabh</w:t>
      </w:r>
      <w:r w:rsidR="001A38B1">
        <w:rPr>
          <w:rFonts w:ascii="Times New Roman" w:hAnsi="Times New Roman" w:cs="Times New Roman"/>
          <w:b w:val="0"/>
          <w:i w:val="0"/>
          <w:color w:val="000000" w:themeColor="text1"/>
          <w:sz w:val="24"/>
          <w:szCs w:val="24"/>
        </w:rPr>
        <w:t xml:space="preserve"> </w:t>
      </w:r>
      <w:r w:rsidRPr="00ED7677">
        <w:rPr>
          <w:rFonts w:ascii="Times New Roman" w:hAnsi="Times New Roman" w:cs="Times New Roman"/>
          <w:b w:val="0"/>
          <w:i w:val="0"/>
          <w:color w:val="000000" w:themeColor="text1"/>
          <w:sz w:val="24"/>
          <w:szCs w:val="24"/>
        </w:rPr>
        <w:t xml:space="preserve">petros roundabout performance measurement parameters with and without </w:t>
      </w:r>
      <w:r w:rsidR="001A38B1" w:rsidRPr="00ED7677">
        <w:rPr>
          <w:rFonts w:ascii="Times New Roman" w:hAnsi="Times New Roman" w:cs="Times New Roman"/>
          <w:b w:val="0"/>
          <w:i w:val="0"/>
          <w:color w:val="000000" w:themeColor="text1"/>
          <w:sz w:val="24"/>
          <w:szCs w:val="24"/>
        </w:rPr>
        <w:t>three</w:t>
      </w:r>
      <w:r w:rsidR="00A3755F" w:rsidRPr="00ED7677">
        <w:rPr>
          <w:rFonts w:ascii="Times New Roman" w:hAnsi="Times New Roman" w:cs="Times New Roman"/>
          <w:b w:val="0"/>
          <w:i w:val="0"/>
          <w:color w:val="000000" w:themeColor="text1"/>
          <w:sz w:val="24"/>
          <w:szCs w:val="24"/>
        </w:rPr>
        <w:t xml:space="preserve"> wheelers</w:t>
      </w:r>
      <w:r w:rsidRPr="00ED7677">
        <w:rPr>
          <w:rFonts w:ascii="Times New Roman" w:hAnsi="Times New Roman" w:cs="Times New Roman"/>
          <w:b w:val="0"/>
          <w:i w:val="0"/>
          <w:color w:val="000000" w:themeColor="text1"/>
          <w:sz w:val="24"/>
          <w:szCs w:val="24"/>
        </w:rPr>
        <w:t>.</w:t>
      </w:r>
    </w:p>
    <w:p w:rsidR="00484FF6" w:rsidRDefault="00532B5A" w:rsidP="00484FF6">
      <w:pPr>
        <w:pStyle w:val="Caption"/>
        <w:jc w:val="both"/>
        <w:rPr>
          <w:b w:val="0"/>
          <w:color w:val="000000" w:themeColor="text1"/>
        </w:rPr>
      </w:pPr>
      <w:r w:rsidRPr="00ED7677">
        <w:rPr>
          <w:b w:val="0"/>
          <w:color w:val="000000" w:themeColor="text1"/>
        </w:rPr>
        <w:t>Table 4.</w:t>
      </w:r>
      <w:r w:rsidR="00061BA4" w:rsidRPr="00ED7677">
        <w:rPr>
          <w:b w:val="0"/>
          <w:color w:val="000000" w:themeColor="text1"/>
        </w:rPr>
        <w:t>15</w:t>
      </w:r>
      <w:r w:rsidRPr="00ED7677">
        <w:rPr>
          <w:b w:val="0"/>
          <w:color w:val="000000" w:themeColor="text1"/>
        </w:rPr>
        <w:t xml:space="preserve"> Comparison of the difference of level of services with and without </w:t>
      </w:r>
      <w:r w:rsidR="001A38B1"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w:t>
      </w:r>
    </w:p>
    <w:p w:rsidR="00532B5A" w:rsidRPr="00ED7677" w:rsidRDefault="00484FF6" w:rsidP="00484FF6">
      <w:pPr>
        <w:pStyle w:val="Caption"/>
        <w:jc w:val="both"/>
        <w:rPr>
          <w:b w:val="0"/>
          <w:color w:val="000000" w:themeColor="text1"/>
        </w:rPr>
      </w:pPr>
      <w:r>
        <w:rPr>
          <w:b w:val="0"/>
          <w:color w:val="000000" w:themeColor="text1"/>
        </w:rPr>
        <w:t xml:space="preserve">                   </w:t>
      </w:r>
      <w:r w:rsidR="00532B5A" w:rsidRPr="00ED7677">
        <w:rPr>
          <w:b w:val="0"/>
          <w:color w:val="000000" w:themeColor="text1"/>
        </w:rPr>
        <w:t>of Bezabh</w:t>
      </w:r>
      <w:r w:rsidR="001A38B1">
        <w:rPr>
          <w:b w:val="0"/>
          <w:color w:val="000000" w:themeColor="text1"/>
        </w:rPr>
        <w:t xml:space="preserve"> </w:t>
      </w:r>
      <w:r w:rsidR="00532B5A" w:rsidRPr="00ED7677">
        <w:rPr>
          <w:b w:val="0"/>
          <w:color w:val="000000" w:themeColor="text1"/>
        </w:rPr>
        <w:t>Petros</w:t>
      </w:r>
      <w:bookmarkStart w:id="162" w:name="_Toc47962444"/>
      <w:r w:rsidR="001A38B1">
        <w:rPr>
          <w:b w:val="0"/>
          <w:color w:val="000000" w:themeColor="text1"/>
        </w:rPr>
        <w:t xml:space="preserve"> </w:t>
      </w:r>
      <w:r w:rsidR="00532B5A" w:rsidRPr="00ED7677">
        <w:rPr>
          <w:b w:val="0"/>
          <w:color w:val="000000" w:themeColor="text1"/>
        </w:rPr>
        <w:t>roundabout</w:t>
      </w:r>
      <w:bookmarkEnd w:id="162"/>
    </w:p>
    <w:tbl>
      <w:tblPr>
        <w:tblStyle w:val="TableGrid"/>
        <w:tblW w:w="0" w:type="auto"/>
        <w:tblLook w:val="04A0"/>
      </w:tblPr>
      <w:tblGrid>
        <w:gridCol w:w="2321"/>
        <w:gridCol w:w="2297"/>
        <w:gridCol w:w="2290"/>
        <w:gridCol w:w="2200"/>
      </w:tblGrid>
      <w:tr w:rsidR="00532B5A" w:rsidRPr="00ED7677" w:rsidTr="005F655A">
        <w:trPr>
          <w:trHeight w:val="584"/>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2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5F655A">
        <w:trPr>
          <w:trHeight w:val="43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9"/>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52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Borders>
              <w:right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200" w:type="dxa"/>
            <w:tcBorders>
              <w:left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85"/>
        </w:trPr>
        <w:tc>
          <w:tcPr>
            <w:tcW w:w="2321"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7"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C</w:t>
            </w:r>
          </w:p>
        </w:tc>
        <w:tc>
          <w:tcPr>
            <w:tcW w:w="2290"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B</w:t>
            </w:r>
          </w:p>
        </w:tc>
        <w:tc>
          <w:tcPr>
            <w:tcW w:w="2200" w:type="dxa"/>
          </w:tcPr>
          <w:p w:rsidR="00532B5A" w:rsidRPr="00ED7677" w:rsidRDefault="00532B5A" w:rsidP="005F655A">
            <w:pPr>
              <w:tabs>
                <w:tab w:val="left" w:pos="2610"/>
              </w:tabs>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There is a visible difference of LOS on some approaches, including the whole intersection. The mobile approach shows the difference of LOS from D to B and the Maremiya approach from B to A.</w:t>
      </w:r>
    </w:p>
    <w:p w:rsidR="00532B5A" w:rsidRPr="00ED7677" w:rsidRDefault="00532B5A" w:rsidP="00532B5A">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When </w:t>
      </w:r>
      <w:r w:rsidR="00FC44D5"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w:t>
      </w:r>
      <w:r w:rsidR="00FC44D5" w:rsidRPr="00ED7677">
        <w:rPr>
          <w:rFonts w:ascii="Times New Roman" w:eastAsia="Times New Roman" w:hAnsi="Times New Roman" w:cs="Times New Roman"/>
          <w:color w:val="000000" w:themeColor="text1"/>
          <w:sz w:val="24"/>
          <w:szCs w:val="24"/>
        </w:rPr>
        <w:t>are</w:t>
      </w:r>
      <w:r w:rsidRPr="00ED7677">
        <w:rPr>
          <w:rFonts w:ascii="Times New Roman" w:eastAsia="Times New Roman" w:hAnsi="Times New Roman" w:cs="Times New Roman"/>
          <w:color w:val="000000" w:themeColor="text1"/>
          <w:sz w:val="24"/>
          <w:szCs w:val="24"/>
        </w:rPr>
        <w:t xml:space="preserve"> excluded, the LOS of Bezabh</w:t>
      </w:r>
      <w:r w:rsidR="00FC44D5">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Petros roundabout shows the improvement from C to B.</w:t>
      </w:r>
    </w:p>
    <w:p w:rsidR="00484FF6" w:rsidRDefault="00532B5A" w:rsidP="00484FF6">
      <w:pPr>
        <w:pStyle w:val="Caption"/>
        <w:rPr>
          <w:b w:val="0"/>
          <w:color w:val="000000" w:themeColor="text1"/>
        </w:rPr>
      </w:pPr>
      <w:bookmarkStart w:id="163" w:name="_Toc47962445"/>
      <w:r w:rsidRPr="00ED7677">
        <w:rPr>
          <w:b w:val="0"/>
          <w:color w:val="000000" w:themeColor="text1"/>
        </w:rPr>
        <w:t>Table 4.</w:t>
      </w:r>
      <w:r w:rsidR="00E85D7A" w:rsidRPr="00ED7677">
        <w:rPr>
          <w:b w:val="0"/>
          <w:color w:val="000000" w:themeColor="text1"/>
        </w:rPr>
        <w:t>16</w:t>
      </w:r>
      <w:r w:rsidRPr="00ED7677">
        <w:rPr>
          <w:b w:val="0"/>
          <w:color w:val="000000" w:themeColor="text1"/>
        </w:rPr>
        <w:t xml:space="preserve"> Comparison of the difference of delay time (sec) with and without </w:t>
      </w:r>
      <w:r w:rsidR="00FC44D5"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w:t>
      </w:r>
    </w:p>
    <w:p w:rsidR="00532B5A" w:rsidRPr="00ED7677" w:rsidRDefault="00484FF6" w:rsidP="00484FF6">
      <w:pPr>
        <w:pStyle w:val="Caption"/>
        <w:rPr>
          <w:b w:val="0"/>
          <w:color w:val="000000" w:themeColor="text1"/>
        </w:rPr>
      </w:pPr>
      <w:r>
        <w:rPr>
          <w:b w:val="0"/>
          <w:color w:val="000000" w:themeColor="text1"/>
        </w:rPr>
        <w:t xml:space="preserve">                    </w:t>
      </w:r>
      <w:r w:rsidR="00532B5A" w:rsidRPr="00ED7677">
        <w:rPr>
          <w:b w:val="0"/>
          <w:color w:val="000000" w:themeColor="text1"/>
        </w:rPr>
        <w:t>at Bezabh</w:t>
      </w:r>
      <w:r w:rsidR="00FC44D5">
        <w:rPr>
          <w:b w:val="0"/>
          <w:color w:val="000000" w:themeColor="text1"/>
        </w:rPr>
        <w:t xml:space="preserve"> </w:t>
      </w:r>
      <w:r w:rsidR="00532B5A" w:rsidRPr="00ED7677">
        <w:rPr>
          <w:b w:val="0"/>
          <w:color w:val="000000" w:themeColor="text1"/>
        </w:rPr>
        <w:t xml:space="preserve">Petros roundabout </w:t>
      </w:r>
      <w:bookmarkEnd w:id="163"/>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delay time in sec</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delay time in sec</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449"/>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15.7</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11.2</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4.5</w:t>
            </w:r>
          </w:p>
        </w:tc>
      </w:tr>
      <w:tr w:rsidR="00532B5A" w:rsidRPr="00ED7677" w:rsidTr="005F655A">
        <w:trPr>
          <w:trHeight w:val="476"/>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26.4</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14.6</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11.8</w:t>
            </w:r>
          </w:p>
        </w:tc>
      </w:tr>
      <w:tr w:rsidR="00532B5A" w:rsidRPr="00ED7677" w:rsidTr="005F655A">
        <w:trPr>
          <w:trHeight w:val="404"/>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43.9</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14.8</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29.1</w:t>
            </w:r>
          </w:p>
        </w:tc>
      </w:tr>
      <w:tr w:rsidR="00532B5A" w:rsidRPr="00ED7677" w:rsidTr="005F655A">
        <w:trPr>
          <w:trHeight w:val="37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17.9</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11.1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6.8</w:t>
            </w:r>
          </w:p>
        </w:tc>
      </w:tr>
      <w:tr w:rsidR="00532B5A" w:rsidRPr="00ED7677" w:rsidTr="005F655A">
        <w:trPr>
          <w:trHeight w:val="458"/>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13.4</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6.6</w:t>
            </w:r>
          </w:p>
        </w:tc>
        <w:tc>
          <w:tcPr>
            <w:tcW w:w="171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6.8</w:t>
            </w:r>
          </w:p>
        </w:tc>
      </w:tr>
      <w:tr w:rsidR="00532B5A" w:rsidRPr="00ED7677" w:rsidTr="005F655A">
        <w:trPr>
          <w:trHeight w:val="485"/>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27.1</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13.3</w:t>
            </w:r>
          </w:p>
        </w:tc>
        <w:tc>
          <w:tcPr>
            <w:tcW w:w="171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13.8</w:t>
            </w:r>
          </w:p>
        </w:tc>
      </w:tr>
    </w:tbl>
    <w:p w:rsidR="00532B5A" w:rsidRPr="00ED7677" w:rsidRDefault="00AE1749"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noProof/>
          <w:color w:val="000000" w:themeColor="text1"/>
          <w:sz w:val="24"/>
          <w:szCs w:val="24"/>
        </w:rPr>
        <w:lastRenderedPageBreak/>
        <w:drawing>
          <wp:inline distT="0" distB="0" distL="0" distR="0">
            <wp:extent cx="4570587" cy="2694007"/>
            <wp:effectExtent l="19050" t="0" r="20463" b="0"/>
            <wp:docPr id="8"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317530">
      <w:pPr>
        <w:pStyle w:val="Caption"/>
        <w:spacing w:line="360" w:lineRule="auto"/>
        <w:rPr>
          <w:b w:val="0"/>
          <w:color w:val="000000" w:themeColor="text1"/>
        </w:rPr>
      </w:pPr>
      <w:bookmarkStart w:id="164" w:name="_Toc47966675"/>
      <w:r w:rsidRPr="00ED7677">
        <w:rPr>
          <w:b w:val="0"/>
          <w:color w:val="000000" w:themeColor="text1"/>
        </w:rPr>
        <w:t>Figure 4.</w:t>
      </w:r>
      <w:r w:rsidR="00E85D7A" w:rsidRPr="00ED7677">
        <w:rPr>
          <w:b w:val="0"/>
          <w:color w:val="000000" w:themeColor="text1"/>
        </w:rPr>
        <w:t>13</w:t>
      </w:r>
      <w:r w:rsidRPr="00ED7677">
        <w:rPr>
          <w:b w:val="0"/>
          <w:color w:val="000000" w:themeColor="text1"/>
        </w:rPr>
        <w:t xml:space="preserve"> Comparison of the difference of delay time (sec) with and without </w:t>
      </w:r>
      <w:r w:rsidR="00FC44D5"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w:t>
      </w:r>
      <w:r w:rsidR="00484FF6">
        <w:rPr>
          <w:b w:val="0"/>
          <w:color w:val="000000" w:themeColor="text1"/>
        </w:rPr>
        <w:t xml:space="preserve">  </w:t>
      </w:r>
      <w:r w:rsidRPr="00ED7677">
        <w:rPr>
          <w:b w:val="0"/>
          <w:color w:val="000000" w:themeColor="text1"/>
        </w:rPr>
        <w:t>at Bezabh</w:t>
      </w:r>
      <w:r w:rsidR="00FC44D5">
        <w:rPr>
          <w:b w:val="0"/>
          <w:color w:val="000000" w:themeColor="text1"/>
        </w:rPr>
        <w:t xml:space="preserve"> </w:t>
      </w:r>
      <w:r w:rsidRPr="00ED7677">
        <w:rPr>
          <w:b w:val="0"/>
          <w:color w:val="000000" w:themeColor="text1"/>
        </w:rPr>
        <w:t>Petros roundabout</w:t>
      </w:r>
      <w:bookmarkEnd w:id="164"/>
      <w:r w:rsidRPr="00ED7677">
        <w:rPr>
          <w:b w:val="0"/>
          <w:color w:val="000000" w:themeColor="text1"/>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From the above output, 29.0% cause for delay of Menharya approach, 44.7% cause for delay of Mesalemiya approach, 66.3% cause for delay of Mobile approach, 38.0% cause for delay of Hadiyya pharmacy approach and 50.1% cause for delay of Maremiya approach is the presence of </w:t>
      </w:r>
      <w:r w:rsidR="0049050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the Bezabh</w:t>
      </w:r>
      <w:r w:rsidR="0060773B">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delay is 51% caused due to the presence of </w:t>
      </w:r>
      <w:r w:rsidR="0049050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484FF6" w:rsidRDefault="00532B5A" w:rsidP="00484FF6">
      <w:pPr>
        <w:pStyle w:val="Caption"/>
        <w:jc w:val="both"/>
        <w:rPr>
          <w:b w:val="0"/>
          <w:color w:val="000000" w:themeColor="text1"/>
        </w:rPr>
      </w:pPr>
      <w:bookmarkStart w:id="165" w:name="_Toc47962446"/>
      <w:r w:rsidRPr="00ED7677">
        <w:rPr>
          <w:b w:val="0"/>
          <w:color w:val="000000" w:themeColor="text1"/>
        </w:rPr>
        <w:t>Table 4.</w:t>
      </w:r>
      <w:r w:rsidR="00E85D7A" w:rsidRPr="00ED7677">
        <w:rPr>
          <w:b w:val="0"/>
          <w:color w:val="000000" w:themeColor="text1"/>
        </w:rPr>
        <w:t>17</w:t>
      </w:r>
      <w:r w:rsidRPr="00ED7677">
        <w:rPr>
          <w:b w:val="0"/>
          <w:color w:val="000000" w:themeColor="text1"/>
        </w:rPr>
        <w:t xml:space="preserve"> Comparison of Degree of saturation with and without </w:t>
      </w:r>
      <w:r w:rsidR="002D7FFC"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at Bezabh</w:t>
      </w:r>
      <w:r w:rsidR="002D7FFC">
        <w:rPr>
          <w:b w:val="0"/>
          <w:color w:val="000000" w:themeColor="text1"/>
        </w:rPr>
        <w:t xml:space="preserve"> </w:t>
      </w:r>
      <w:r w:rsidR="00484FF6">
        <w:rPr>
          <w:b w:val="0"/>
          <w:color w:val="000000" w:themeColor="text1"/>
        </w:rPr>
        <w:t xml:space="preserve"> </w:t>
      </w:r>
    </w:p>
    <w:p w:rsidR="00532B5A" w:rsidRPr="00ED7677" w:rsidRDefault="00484FF6" w:rsidP="00484FF6">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Petros roundabout. </w:t>
      </w:r>
      <w:bookmarkEnd w:id="165"/>
    </w:p>
    <w:tbl>
      <w:tblPr>
        <w:tblStyle w:val="TableGrid"/>
        <w:tblW w:w="8838" w:type="dxa"/>
        <w:tblLook w:val="04A0"/>
      </w:tblPr>
      <w:tblGrid>
        <w:gridCol w:w="2358"/>
        <w:gridCol w:w="2430"/>
        <w:gridCol w:w="2430"/>
        <w:gridCol w:w="162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Degree of saturation</w:t>
            </w:r>
          </w:p>
        </w:tc>
        <w:tc>
          <w:tcPr>
            <w:tcW w:w="16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395"/>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0.66</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0.384</w:t>
            </w:r>
          </w:p>
        </w:tc>
        <w:tc>
          <w:tcPr>
            <w:tcW w:w="162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0.276</w:t>
            </w:r>
          </w:p>
        </w:tc>
      </w:tr>
      <w:tr w:rsidR="00532B5A" w:rsidRPr="00ED7677" w:rsidTr="005F655A">
        <w:trPr>
          <w:trHeight w:val="404"/>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0.731</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0.425</w:t>
            </w:r>
          </w:p>
        </w:tc>
        <w:tc>
          <w:tcPr>
            <w:tcW w:w="162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0.306</w:t>
            </w:r>
          </w:p>
        </w:tc>
      </w:tr>
      <w:tr w:rsidR="00532B5A" w:rsidRPr="00ED7677" w:rsidTr="005F655A">
        <w:trPr>
          <w:trHeight w:val="368"/>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0.98</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0.582</w:t>
            </w:r>
          </w:p>
        </w:tc>
        <w:tc>
          <w:tcPr>
            <w:tcW w:w="162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0.398</w:t>
            </w:r>
          </w:p>
        </w:tc>
      </w:tr>
      <w:tr w:rsidR="00532B5A" w:rsidRPr="00ED7677" w:rsidTr="005F655A">
        <w:trPr>
          <w:trHeight w:val="37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0.262</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0.121</w:t>
            </w:r>
          </w:p>
        </w:tc>
        <w:tc>
          <w:tcPr>
            <w:tcW w:w="162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0.141</w:t>
            </w:r>
          </w:p>
        </w:tc>
      </w:tr>
      <w:tr w:rsidR="00532B5A" w:rsidRPr="00ED7677" w:rsidTr="00AE1749">
        <w:trPr>
          <w:trHeight w:val="258"/>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0.164</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0.048</w:t>
            </w:r>
          </w:p>
        </w:tc>
        <w:tc>
          <w:tcPr>
            <w:tcW w:w="162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0.116</w:t>
            </w:r>
          </w:p>
        </w:tc>
      </w:tr>
      <w:tr w:rsidR="00532B5A" w:rsidRPr="00ED7677" w:rsidTr="005F655A">
        <w:trPr>
          <w:trHeight w:val="305"/>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0.980</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0.582</w:t>
            </w:r>
          </w:p>
        </w:tc>
        <w:tc>
          <w:tcPr>
            <w:tcW w:w="162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0.398</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D74030"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noProof/>
          <w:color w:val="000000" w:themeColor="text1"/>
          <w:sz w:val="24"/>
          <w:szCs w:val="24"/>
        </w:rPr>
        <w:lastRenderedPageBreak/>
        <w:drawing>
          <wp:inline distT="0" distB="0" distL="0" distR="0">
            <wp:extent cx="4572000" cy="2543175"/>
            <wp:effectExtent l="19050" t="0" r="19050" b="0"/>
            <wp:docPr id="1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317530">
      <w:pPr>
        <w:pStyle w:val="Caption"/>
        <w:spacing w:line="360" w:lineRule="auto"/>
        <w:jc w:val="both"/>
        <w:rPr>
          <w:b w:val="0"/>
          <w:color w:val="000000" w:themeColor="text1"/>
        </w:rPr>
      </w:pPr>
      <w:bookmarkStart w:id="166" w:name="_Toc47966676"/>
      <w:r w:rsidRPr="00ED7677">
        <w:rPr>
          <w:b w:val="0"/>
          <w:color w:val="000000" w:themeColor="text1"/>
        </w:rPr>
        <w:t>Figure 4.</w:t>
      </w:r>
      <w:r w:rsidR="00E85D7A" w:rsidRPr="00ED7677">
        <w:rPr>
          <w:b w:val="0"/>
          <w:color w:val="000000" w:themeColor="text1"/>
        </w:rPr>
        <w:t>14</w:t>
      </w:r>
      <w:r w:rsidR="005318C8">
        <w:rPr>
          <w:b w:val="0"/>
          <w:color w:val="000000" w:themeColor="text1"/>
        </w:rPr>
        <w:t xml:space="preserve"> Comparison of d</w:t>
      </w:r>
      <w:r w:rsidRPr="00ED7677">
        <w:rPr>
          <w:b w:val="0"/>
          <w:color w:val="000000" w:themeColor="text1"/>
        </w:rPr>
        <w:t xml:space="preserve">egree of saturation with and without </w:t>
      </w:r>
      <w:r w:rsidR="00E623E5"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at Bezabh</w:t>
      </w:r>
      <w:r w:rsidR="007111C2">
        <w:rPr>
          <w:b w:val="0"/>
          <w:color w:val="000000" w:themeColor="text1"/>
        </w:rPr>
        <w:t xml:space="preserve"> </w:t>
      </w:r>
      <w:r w:rsidRPr="00ED7677">
        <w:rPr>
          <w:b w:val="0"/>
          <w:color w:val="000000" w:themeColor="text1"/>
        </w:rPr>
        <w:t>Petros roundabout.</w:t>
      </w:r>
      <w:bookmarkEnd w:id="166"/>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From the above output 42.0% degree of saturation of Menharya approach, 42.0% degree of saturation of Mesalemiya approach, 41.0% degree of saturation of Mobile approach, 54.0% degree of saturation of Hadiyya pharmacy approach and 71.0 % degree of saturation of Maremiya approach is due to the presence of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w:t>
      </w:r>
    </w:p>
    <w:p w:rsidR="00532B5A" w:rsidRPr="00ED7677" w:rsidRDefault="00532B5A" w:rsidP="00101B5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Bezabh</w:t>
      </w:r>
      <w:r w:rsidR="005B7AEB">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degree of saturation is 41.0 % caused due to the presence of </w:t>
      </w:r>
      <w:r w:rsidR="004925BF"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101B5D" w:rsidRPr="00ED7677" w:rsidRDefault="00101B5D" w:rsidP="00101B5D">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18C8" w:rsidRDefault="00532B5A" w:rsidP="005318C8">
      <w:pPr>
        <w:pStyle w:val="Caption"/>
        <w:jc w:val="both"/>
        <w:rPr>
          <w:b w:val="0"/>
          <w:color w:val="000000" w:themeColor="text1"/>
        </w:rPr>
      </w:pPr>
      <w:bookmarkStart w:id="167" w:name="_Toc47962447"/>
      <w:r w:rsidRPr="00ED7677">
        <w:rPr>
          <w:b w:val="0"/>
          <w:color w:val="000000" w:themeColor="text1"/>
        </w:rPr>
        <w:t>Table 4.</w:t>
      </w:r>
      <w:r w:rsidR="00E85D7A" w:rsidRPr="00ED7677">
        <w:rPr>
          <w:b w:val="0"/>
          <w:color w:val="000000" w:themeColor="text1"/>
        </w:rPr>
        <w:t>18</w:t>
      </w:r>
      <w:r w:rsidRPr="00ED7677">
        <w:rPr>
          <w:b w:val="0"/>
          <w:color w:val="000000" w:themeColor="text1"/>
        </w:rPr>
        <w:t xml:space="preserve"> Compar</w:t>
      </w:r>
      <w:r w:rsidR="005318C8">
        <w:rPr>
          <w:b w:val="0"/>
          <w:color w:val="000000" w:themeColor="text1"/>
        </w:rPr>
        <w:t>ison of the difference between p</w:t>
      </w:r>
      <w:r w:rsidRPr="00ED7677">
        <w:rPr>
          <w:b w:val="0"/>
          <w:color w:val="000000" w:themeColor="text1"/>
        </w:rPr>
        <w:t xml:space="preserve">revious (with </w:t>
      </w:r>
      <w:r w:rsidR="004925BF"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and current </w:t>
      </w:r>
    </w:p>
    <w:p w:rsidR="00532B5A" w:rsidRPr="00ED7677" w:rsidRDefault="005318C8" w:rsidP="005318C8">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(without </w:t>
      </w:r>
      <w:r w:rsidR="00FD11AD" w:rsidRPr="00ED7677">
        <w:rPr>
          <w:b w:val="0"/>
          <w:color w:val="000000" w:themeColor="text1"/>
        </w:rPr>
        <w:t>three</w:t>
      </w:r>
      <w:r w:rsidR="00A3755F" w:rsidRPr="00ED7677">
        <w:rPr>
          <w:b w:val="0"/>
          <w:color w:val="000000" w:themeColor="text1"/>
        </w:rPr>
        <w:t xml:space="preserve"> wheelers</w:t>
      </w:r>
      <w:r w:rsidR="00D93BC9">
        <w:rPr>
          <w:b w:val="0"/>
          <w:color w:val="000000" w:themeColor="text1"/>
        </w:rPr>
        <w:t>) 95% back of q</w:t>
      </w:r>
      <w:r w:rsidR="00532B5A" w:rsidRPr="00ED7677">
        <w:rPr>
          <w:b w:val="0"/>
          <w:color w:val="000000" w:themeColor="text1"/>
        </w:rPr>
        <w:t>ueue length (m) of Bezabh</w:t>
      </w:r>
      <w:r w:rsidR="00743B70">
        <w:rPr>
          <w:b w:val="0"/>
          <w:color w:val="000000" w:themeColor="text1"/>
        </w:rPr>
        <w:t xml:space="preserve"> </w:t>
      </w:r>
      <w:r w:rsidR="00532B5A" w:rsidRPr="00ED7677">
        <w:rPr>
          <w:b w:val="0"/>
          <w:color w:val="000000" w:themeColor="text1"/>
        </w:rPr>
        <w:t>Petros roundabout.</w:t>
      </w:r>
      <w:bookmarkEnd w:id="167"/>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6C6882"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Previous 95% back of q</w:t>
            </w:r>
            <w:r w:rsidR="00532B5A" w:rsidRPr="00ED7677">
              <w:rPr>
                <w:rFonts w:ascii="Times New Roman" w:eastAsia="Times New Roman" w:hAnsi="Times New Roman" w:cs="Times New Roman"/>
                <w:color w:val="000000" w:themeColor="text1"/>
                <w:sz w:val="24"/>
                <w:szCs w:val="24"/>
              </w:rPr>
              <w:t>ueue length (m)</w:t>
            </w:r>
          </w:p>
        </w:tc>
        <w:tc>
          <w:tcPr>
            <w:tcW w:w="2430" w:type="dxa"/>
            <w:vAlign w:val="bottom"/>
          </w:tcPr>
          <w:p w:rsidR="00532B5A" w:rsidRPr="00ED7677" w:rsidRDefault="006C6882"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Current 95% back of q</w:t>
            </w:r>
            <w:r w:rsidR="00532B5A" w:rsidRPr="00ED7677">
              <w:rPr>
                <w:rFonts w:ascii="Times New Roman" w:eastAsia="Times New Roman" w:hAnsi="Times New Roman" w:cs="Times New Roman"/>
                <w:color w:val="000000" w:themeColor="text1"/>
                <w:sz w:val="24"/>
                <w:szCs w:val="24"/>
              </w:rPr>
              <w:t>ueue length (m)</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3E1560">
        <w:trPr>
          <w:trHeight w:val="41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48.8</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21.1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27.7</w:t>
            </w:r>
          </w:p>
        </w:tc>
      </w:tr>
      <w:tr w:rsidR="00532B5A" w:rsidRPr="00ED7677" w:rsidTr="003E1560">
        <w:trPr>
          <w:trHeight w:val="312"/>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62.6</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40.5</w:t>
            </w:r>
          </w:p>
        </w:tc>
      </w:tr>
      <w:tr w:rsidR="00532B5A" w:rsidRPr="00ED7677" w:rsidTr="003E1560">
        <w:trPr>
          <w:trHeight w:val="32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162.7</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36.6</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126.1</w:t>
            </w:r>
          </w:p>
        </w:tc>
      </w:tr>
      <w:tr w:rsidR="00532B5A" w:rsidRPr="00ED7677" w:rsidTr="003E1560">
        <w:trPr>
          <w:trHeight w:val="32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12.3</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5.3</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7</w:t>
            </w:r>
          </w:p>
        </w:tc>
      </w:tr>
      <w:tr w:rsidR="00532B5A" w:rsidRPr="00ED7677" w:rsidTr="005F655A">
        <w:trPr>
          <w:trHeight w:val="194"/>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6.5</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1.7</w:t>
            </w:r>
          </w:p>
        </w:tc>
        <w:tc>
          <w:tcPr>
            <w:tcW w:w="171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4.8</w:t>
            </w:r>
          </w:p>
        </w:tc>
      </w:tr>
      <w:tr w:rsidR="00532B5A" w:rsidRPr="00ED7677" w:rsidTr="005F655A">
        <w:trPr>
          <w:trHeight w:val="327"/>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162.7</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36.6</w:t>
            </w:r>
          </w:p>
        </w:tc>
        <w:tc>
          <w:tcPr>
            <w:tcW w:w="171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126.1</w:t>
            </w:r>
          </w:p>
        </w:tc>
      </w:tr>
    </w:tbl>
    <w:p w:rsidR="00532B5A" w:rsidRPr="00ED7677" w:rsidRDefault="00DF34E6" w:rsidP="00532B5A">
      <w:pPr>
        <w:pStyle w:val="Caption"/>
        <w:rPr>
          <w:color w:val="000000" w:themeColor="text1"/>
        </w:rPr>
      </w:pPr>
      <w:bookmarkStart w:id="168" w:name="_Toc47966677"/>
      <w:r w:rsidRPr="00ED7677">
        <w:rPr>
          <w:noProof/>
          <w:color w:val="000000" w:themeColor="text1"/>
        </w:rPr>
        <w:lastRenderedPageBreak/>
        <w:drawing>
          <wp:anchor distT="0" distB="0" distL="114300" distR="114300" simplePos="0" relativeHeight="251667456" behindDoc="0" locked="0" layoutInCell="1" allowOverlap="1">
            <wp:simplePos x="0" y="0"/>
            <wp:positionH relativeFrom="column">
              <wp:align>left</wp:align>
            </wp:positionH>
            <wp:positionV relativeFrom="paragraph">
              <wp:align>top</wp:align>
            </wp:positionV>
            <wp:extent cx="4571222" cy="2547258"/>
            <wp:effectExtent l="19050" t="0" r="19828" b="5442"/>
            <wp:wrapSquare wrapText="bothSides"/>
            <wp:docPr id="1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r w:rsidR="0098177B" w:rsidRPr="00ED7677">
        <w:rPr>
          <w:color w:val="000000" w:themeColor="text1"/>
        </w:rPr>
        <w:br w:type="textWrapping" w:clear="all"/>
      </w:r>
    </w:p>
    <w:p w:rsidR="00532B5A" w:rsidRPr="00ED7677" w:rsidRDefault="00DE45D1" w:rsidP="00317530">
      <w:pPr>
        <w:pStyle w:val="Caption"/>
        <w:spacing w:line="360" w:lineRule="auto"/>
        <w:jc w:val="both"/>
        <w:rPr>
          <w:b w:val="0"/>
          <w:color w:val="000000" w:themeColor="text1"/>
        </w:rPr>
      </w:pPr>
      <w:r w:rsidRPr="00ED7677">
        <w:rPr>
          <w:b w:val="0"/>
          <w:color w:val="000000" w:themeColor="text1"/>
        </w:rPr>
        <w:t xml:space="preserve">Figure 4. 15 </w:t>
      </w:r>
      <w:r w:rsidR="00532B5A" w:rsidRPr="00ED7677">
        <w:rPr>
          <w:b w:val="0"/>
          <w:color w:val="000000" w:themeColor="text1"/>
        </w:rPr>
        <w:t>Compar</w:t>
      </w:r>
      <w:r w:rsidR="006C6882">
        <w:rPr>
          <w:b w:val="0"/>
          <w:color w:val="000000" w:themeColor="text1"/>
        </w:rPr>
        <w:t>ison of the difference between p</w:t>
      </w:r>
      <w:r w:rsidR="00532B5A" w:rsidRPr="00ED7677">
        <w:rPr>
          <w:b w:val="0"/>
          <w:color w:val="000000" w:themeColor="text1"/>
        </w:rPr>
        <w:t xml:space="preserve">revious (with </w:t>
      </w:r>
      <w:r w:rsidR="00785F84"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xml:space="preserve">) and current (without </w:t>
      </w:r>
      <w:r w:rsidR="006E571F" w:rsidRPr="00ED7677">
        <w:rPr>
          <w:b w:val="0"/>
          <w:color w:val="000000" w:themeColor="text1"/>
        </w:rPr>
        <w:t>three</w:t>
      </w:r>
      <w:r w:rsidR="00A3755F" w:rsidRPr="00ED7677">
        <w:rPr>
          <w:b w:val="0"/>
          <w:color w:val="000000" w:themeColor="text1"/>
        </w:rPr>
        <w:t xml:space="preserve"> wheelers</w:t>
      </w:r>
      <w:r w:rsidR="006C6882">
        <w:rPr>
          <w:b w:val="0"/>
          <w:color w:val="000000" w:themeColor="text1"/>
        </w:rPr>
        <w:t>) 95% back of q</w:t>
      </w:r>
      <w:r w:rsidR="00532B5A" w:rsidRPr="00ED7677">
        <w:rPr>
          <w:b w:val="0"/>
          <w:color w:val="000000" w:themeColor="text1"/>
        </w:rPr>
        <w:t>ueue length (m) of Bezabh</w:t>
      </w:r>
      <w:r w:rsidR="00785F84">
        <w:rPr>
          <w:b w:val="0"/>
          <w:color w:val="000000" w:themeColor="text1"/>
        </w:rPr>
        <w:t xml:space="preserve"> </w:t>
      </w:r>
      <w:r w:rsidR="00532B5A" w:rsidRPr="00ED7677">
        <w:rPr>
          <w:b w:val="0"/>
          <w:color w:val="000000" w:themeColor="text1"/>
        </w:rPr>
        <w:t>Petros roundabout.</w:t>
      </w:r>
      <w:bookmarkEnd w:id="168"/>
    </w:p>
    <w:p w:rsidR="00532B5A" w:rsidRPr="00ED7677" w:rsidRDefault="006C6882"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56.7% q</w:t>
      </w:r>
      <w:r w:rsidR="00532B5A" w:rsidRPr="00ED7677">
        <w:rPr>
          <w:rFonts w:ascii="Times New Roman" w:eastAsia="Times New Roman" w:hAnsi="Times New Roman" w:cs="Times New Roman"/>
          <w:color w:val="000000" w:themeColor="text1"/>
          <w:sz w:val="24"/>
          <w:szCs w:val="24"/>
        </w:rPr>
        <w:t>ueue length o</w:t>
      </w:r>
      <w:r>
        <w:rPr>
          <w:rFonts w:ascii="Times New Roman" w:eastAsia="Times New Roman" w:hAnsi="Times New Roman" w:cs="Times New Roman"/>
          <w:color w:val="000000" w:themeColor="text1"/>
          <w:sz w:val="24"/>
          <w:szCs w:val="24"/>
        </w:rPr>
        <w:t>f the Menharya approach, 64.7% q</w:t>
      </w:r>
      <w:r w:rsidR="00532B5A" w:rsidRPr="00ED7677">
        <w:rPr>
          <w:rFonts w:ascii="Times New Roman" w:eastAsia="Times New Roman" w:hAnsi="Times New Roman" w:cs="Times New Roman"/>
          <w:color w:val="000000" w:themeColor="text1"/>
          <w:sz w:val="24"/>
          <w:szCs w:val="24"/>
        </w:rPr>
        <w:t>ueue length</w:t>
      </w:r>
      <w:r>
        <w:rPr>
          <w:rFonts w:ascii="Times New Roman" w:eastAsia="Times New Roman" w:hAnsi="Times New Roman" w:cs="Times New Roman"/>
          <w:color w:val="000000" w:themeColor="text1"/>
          <w:sz w:val="24"/>
          <w:szCs w:val="24"/>
        </w:rPr>
        <w:t xml:space="preserve"> of Mesalemiya approach, 77.5% q</w:t>
      </w:r>
      <w:r w:rsidR="00532B5A" w:rsidRPr="00ED7677">
        <w:rPr>
          <w:rFonts w:ascii="Times New Roman" w:eastAsia="Times New Roman" w:hAnsi="Times New Roman" w:cs="Times New Roman"/>
          <w:color w:val="000000" w:themeColor="text1"/>
          <w:sz w:val="24"/>
          <w:szCs w:val="24"/>
        </w:rPr>
        <w:t>ueue le</w:t>
      </w:r>
      <w:r>
        <w:rPr>
          <w:rFonts w:ascii="Times New Roman" w:eastAsia="Times New Roman" w:hAnsi="Times New Roman" w:cs="Times New Roman"/>
          <w:color w:val="000000" w:themeColor="text1"/>
          <w:sz w:val="24"/>
          <w:szCs w:val="24"/>
        </w:rPr>
        <w:t>ngth of Mobile approach, 57.0% q</w:t>
      </w:r>
      <w:r w:rsidR="00532B5A" w:rsidRPr="00ED7677">
        <w:rPr>
          <w:rFonts w:ascii="Times New Roman" w:eastAsia="Times New Roman" w:hAnsi="Times New Roman" w:cs="Times New Roman"/>
          <w:color w:val="000000" w:themeColor="text1"/>
          <w:sz w:val="24"/>
          <w:szCs w:val="24"/>
        </w:rPr>
        <w:t>ueue length of Hadiyy</w:t>
      </w:r>
      <w:r>
        <w:rPr>
          <w:rFonts w:ascii="Times New Roman" w:eastAsia="Times New Roman" w:hAnsi="Times New Roman" w:cs="Times New Roman"/>
          <w:color w:val="000000" w:themeColor="text1"/>
          <w:sz w:val="24"/>
          <w:szCs w:val="24"/>
        </w:rPr>
        <w:t>a pharmacy approach and 73.8</w:t>
      </w:r>
      <w:r w:rsidR="00287F32">
        <w:rPr>
          <w:rFonts w:ascii="Times New Roman" w:eastAsia="Times New Roman" w:hAnsi="Times New Roman" w:cs="Times New Roman"/>
          <w:color w:val="000000" w:themeColor="text1"/>
          <w:sz w:val="24"/>
          <w:szCs w:val="24"/>
        </w:rPr>
        <w:t>% queue</w:t>
      </w:r>
      <w:r w:rsidR="00532B5A" w:rsidRPr="00ED7677">
        <w:rPr>
          <w:rFonts w:ascii="Times New Roman" w:eastAsia="Times New Roman" w:hAnsi="Times New Roman" w:cs="Times New Roman"/>
          <w:color w:val="000000" w:themeColor="text1"/>
          <w:sz w:val="24"/>
          <w:szCs w:val="24"/>
        </w:rPr>
        <w:t xml:space="preserve"> length of Maremiya approach is due to the presence of </w:t>
      </w:r>
      <w:r w:rsidR="00287F32"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the Bezabh</w:t>
      </w:r>
      <w:r w:rsidR="00306E42">
        <w:rPr>
          <w:rFonts w:ascii="Times New Roman" w:eastAsia="Times New Roman" w:hAnsi="Times New Roman" w:cs="Times New Roman"/>
          <w:color w:val="000000" w:themeColor="text1"/>
          <w:sz w:val="24"/>
          <w:szCs w:val="24"/>
        </w:rPr>
        <w:t xml:space="preserve"> </w:t>
      </w:r>
      <w:r w:rsidR="006C6882">
        <w:rPr>
          <w:rFonts w:ascii="Times New Roman" w:eastAsia="Times New Roman" w:hAnsi="Times New Roman" w:cs="Times New Roman"/>
          <w:color w:val="000000" w:themeColor="text1"/>
          <w:sz w:val="24"/>
          <w:szCs w:val="24"/>
        </w:rPr>
        <w:t>Petros roundabout q</w:t>
      </w:r>
      <w:r w:rsidRPr="00ED7677">
        <w:rPr>
          <w:rFonts w:ascii="Times New Roman" w:eastAsia="Times New Roman" w:hAnsi="Times New Roman" w:cs="Times New Roman"/>
          <w:color w:val="000000" w:themeColor="text1"/>
          <w:sz w:val="24"/>
          <w:szCs w:val="24"/>
        </w:rPr>
        <w:t xml:space="preserve">ueue length of 77.5% is caused due to the presence of </w:t>
      </w:r>
      <w:r w:rsidR="006E571F"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Based on the above results, it can be concluded easily that, </w:t>
      </w:r>
      <w:r w:rsidR="006C6882">
        <w:rPr>
          <w:rFonts w:ascii="Times New Roman" w:eastAsia="Times New Roman" w:hAnsi="Times New Roman" w:cs="Times New Roman"/>
          <w:color w:val="000000" w:themeColor="text1"/>
          <w:sz w:val="24"/>
          <w:szCs w:val="24"/>
        </w:rPr>
        <w:t>t</w:t>
      </w:r>
      <w:r w:rsidR="0098177B" w:rsidRPr="00ED7677">
        <w:rPr>
          <w:rFonts w:ascii="Times New Roman" w:eastAsia="Times New Roman" w:hAnsi="Times New Roman" w:cs="Times New Roman"/>
          <w:color w:val="000000" w:themeColor="text1"/>
          <w:sz w:val="24"/>
          <w:szCs w:val="24"/>
        </w:rPr>
        <w:t>hree wheeler</w:t>
      </w:r>
      <w:r w:rsidRPr="00ED7677">
        <w:rPr>
          <w:rFonts w:ascii="Times New Roman" w:eastAsia="Times New Roman" w:hAnsi="Times New Roman" w:cs="Times New Roman"/>
          <w:color w:val="000000" w:themeColor="text1"/>
          <w:sz w:val="24"/>
          <w:szCs w:val="24"/>
        </w:rPr>
        <w:t xml:space="preserve"> is affecting the performance measurement parameters of Bezabh</w:t>
      </w:r>
      <w:r w:rsidR="00E76D96">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Petros roundabout highly than other vehicle types.</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pStyle w:val="Heading3"/>
        <w:spacing w:before="120" w:after="120" w:line="360" w:lineRule="auto"/>
        <w:rPr>
          <w:rFonts w:ascii="Times New Roman" w:eastAsia="Times New Roman" w:hAnsi="Times New Roman" w:cs="Times New Roman"/>
          <w:color w:val="000000" w:themeColor="text1"/>
          <w:sz w:val="24"/>
          <w:szCs w:val="24"/>
        </w:rPr>
      </w:pPr>
      <w:bookmarkStart w:id="169" w:name="_Toc53980276"/>
      <w:r w:rsidRPr="00ED7677">
        <w:rPr>
          <w:rFonts w:ascii="Times New Roman" w:hAnsi="Times New Roman" w:cs="Times New Roman"/>
          <w:color w:val="000000" w:themeColor="text1"/>
          <w:sz w:val="24"/>
          <w:szCs w:val="24"/>
        </w:rPr>
        <w:lastRenderedPageBreak/>
        <w:t xml:space="preserve">4.3.4. Performance evaluation of Eyerusalem roundabout without </w:t>
      </w:r>
      <w:r w:rsidR="00D44D1D"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w:t>
      </w:r>
      <w:bookmarkEnd w:id="169"/>
    </w:p>
    <w:p w:rsidR="00532B5A" w:rsidRPr="00ED7677" w:rsidRDefault="00D07222" w:rsidP="003D7BF3">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The performance measurement parameters output of Eyerusalem roundabout from SIDRA intersection excluding </w:t>
      </w:r>
      <w:r w:rsidR="00D44D1D"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indicates that, </w:t>
      </w:r>
      <w:r w:rsidR="008F4910" w:rsidRPr="00ED7677">
        <w:rPr>
          <w:rFonts w:ascii="Times New Roman" w:eastAsia="Times New Roman" w:hAnsi="Times New Roman" w:cs="Times New Roman"/>
          <w:color w:val="000000" w:themeColor="text1"/>
          <w:sz w:val="24"/>
          <w:szCs w:val="24"/>
        </w:rPr>
        <w:t xml:space="preserve">the roundabout has average delay of 7.3 sec, degree of saturation of 0.247, 95% queue length of 12.1m and LOS of A. So it indicates that the </w:t>
      </w:r>
      <w:r w:rsidR="003F46B8" w:rsidRPr="00ED7677">
        <w:rPr>
          <w:rFonts w:ascii="Times New Roman" w:eastAsia="Times New Roman" w:hAnsi="Times New Roman" w:cs="Times New Roman"/>
          <w:color w:val="000000" w:themeColor="text1"/>
          <w:sz w:val="24"/>
          <w:szCs w:val="24"/>
        </w:rPr>
        <w:t>roundabout</w:t>
      </w:r>
      <w:r w:rsidR="008F4910" w:rsidRPr="00ED7677">
        <w:rPr>
          <w:rFonts w:ascii="Times New Roman" w:eastAsia="Times New Roman" w:hAnsi="Times New Roman" w:cs="Times New Roman"/>
          <w:color w:val="000000" w:themeColor="text1"/>
          <w:sz w:val="24"/>
          <w:szCs w:val="24"/>
        </w:rPr>
        <w:t xml:space="preserve"> has free traffic stream.</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noProof/>
          <w:color w:val="000000" w:themeColor="text1"/>
          <w:sz w:val="24"/>
          <w:szCs w:val="24"/>
        </w:rPr>
        <w:drawing>
          <wp:inline distT="0" distB="0" distL="0" distR="0">
            <wp:extent cx="5849907" cy="5038531"/>
            <wp:effectExtent l="0" t="0" r="0" b="0"/>
            <wp:docPr id="740" name="Picture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5040338" name="Picture 210"/>
                    <pic:cNvPicPr>
                      <a:picLocks noChangeAspect="1" noChangeArrowheads="1"/>
                    </pic:cNvPicPr>
                  </pic:nvPicPr>
                  <pic:blipFill>
                    <a:blip r:embed="rId31"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846445" cy="5035549"/>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600"/>
        <w:gridCol w:w="600"/>
        <w:gridCol w:w="600"/>
        <w:gridCol w:w="600"/>
        <w:gridCol w:w="1515"/>
      </w:tblGrid>
      <w:tr w:rsidR="00532B5A" w:rsidRPr="00ED7677" w:rsidTr="005F655A">
        <w:tc>
          <w:tcPr>
            <w:tcW w:w="67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51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51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r>
    </w:tbl>
    <w:p w:rsidR="00532B5A" w:rsidRPr="00ED7677" w:rsidRDefault="00DE45D1" w:rsidP="00532B5A">
      <w:pPr>
        <w:pStyle w:val="Caption"/>
        <w:spacing w:line="360" w:lineRule="auto"/>
        <w:rPr>
          <w:b w:val="0"/>
          <w:color w:val="000000" w:themeColor="text1"/>
        </w:rPr>
      </w:pPr>
      <w:bookmarkStart w:id="170" w:name="_Toc47966678"/>
      <w:r w:rsidRPr="00ED7677">
        <w:rPr>
          <w:b w:val="0"/>
          <w:color w:val="000000" w:themeColor="text1"/>
        </w:rPr>
        <w:t>Figure 4. 16</w:t>
      </w:r>
      <w:r w:rsidR="00EF20D9">
        <w:rPr>
          <w:b w:val="0"/>
          <w:color w:val="000000" w:themeColor="text1"/>
        </w:rPr>
        <w:t xml:space="preserve"> The layout and level of s</w:t>
      </w:r>
      <w:r w:rsidR="00532B5A" w:rsidRPr="00ED7677">
        <w:rPr>
          <w:b w:val="0"/>
          <w:color w:val="000000" w:themeColor="text1"/>
        </w:rPr>
        <w:t xml:space="preserve">ervice values of Eyerusalem roundabout without </w:t>
      </w:r>
      <w:r w:rsidR="00EF20D9"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w:t>
      </w:r>
      <w:bookmarkEnd w:id="170"/>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EF20D9" w:rsidRDefault="00532B5A" w:rsidP="00532B5A">
      <w:pPr>
        <w:pStyle w:val="Heading4"/>
        <w:spacing w:before="120" w:after="120" w:line="360" w:lineRule="auto"/>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 xml:space="preserve">4.3.3.1 Comparison of Eyerusalem roundabout performance measurement parameters with </w:t>
      </w:r>
    </w:p>
    <w:p w:rsidR="00532B5A" w:rsidRPr="00ED7677" w:rsidRDefault="00EF20D9"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 xml:space="preserve">and without </w:t>
      </w:r>
      <w:r w:rsidR="008B2E24" w:rsidRPr="00ED7677">
        <w:rPr>
          <w:rFonts w:ascii="Times New Roman" w:hAnsi="Times New Roman" w:cs="Times New Roman"/>
          <w:b w:val="0"/>
          <w:i w:val="0"/>
          <w:color w:val="000000" w:themeColor="text1"/>
          <w:sz w:val="24"/>
          <w:szCs w:val="24"/>
        </w:rPr>
        <w:t>three</w:t>
      </w:r>
      <w:r w:rsidR="00A3755F" w:rsidRPr="00ED7677">
        <w:rPr>
          <w:rFonts w:ascii="Times New Roman" w:hAnsi="Times New Roman" w:cs="Times New Roman"/>
          <w:b w:val="0"/>
          <w:i w:val="0"/>
          <w:color w:val="000000" w:themeColor="text1"/>
          <w:sz w:val="24"/>
          <w:szCs w:val="24"/>
        </w:rPr>
        <w:t xml:space="preserve"> wheelers</w:t>
      </w:r>
      <w:r w:rsidR="00532B5A" w:rsidRPr="00ED7677">
        <w:rPr>
          <w:rFonts w:ascii="Times New Roman" w:hAnsi="Times New Roman" w:cs="Times New Roman"/>
          <w:b w:val="0"/>
          <w:i w:val="0"/>
          <w:color w:val="000000" w:themeColor="text1"/>
          <w:sz w:val="24"/>
          <w:szCs w:val="24"/>
        </w:rPr>
        <w:t>.</w:t>
      </w:r>
    </w:p>
    <w:p w:rsidR="00EF20D9" w:rsidRDefault="00532B5A" w:rsidP="00EF20D9">
      <w:pPr>
        <w:pStyle w:val="Caption"/>
        <w:rPr>
          <w:b w:val="0"/>
          <w:color w:val="000000" w:themeColor="text1"/>
        </w:rPr>
      </w:pPr>
      <w:bookmarkStart w:id="171" w:name="_Toc47962449"/>
      <w:r w:rsidRPr="00ED7677">
        <w:rPr>
          <w:b w:val="0"/>
          <w:color w:val="000000" w:themeColor="text1"/>
        </w:rPr>
        <w:t>Table 4.</w:t>
      </w:r>
      <w:r w:rsidR="00DE45D1" w:rsidRPr="00ED7677">
        <w:rPr>
          <w:b w:val="0"/>
          <w:color w:val="000000" w:themeColor="text1"/>
        </w:rPr>
        <w:t>19</w:t>
      </w:r>
      <w:r w:rsidRPr="00ED7677">
        <w:rPr>
          <w:b w:val="0"/>
          <w:color w:val="000000" w:themeColor="text1"/>
        </w:rPr>
        <w:t xml:space="preserve"> Comparison of the difference between Previous (with </w:t>
      </w:r>
      <w:r w:rsidR="0041010A"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and current </w:t>
      </w:r>
    </w:p>
    <w:p w:rsidR="00532B5A" w:rsidRPr="00ED7677" w:rsidRDefault="00EF20D9" w:rsidP="00EF20D9">
      <w:pPr>
        <w:pStyle w:val="Caption"/>
        <w:rPr>
          <w:b w:val="0"/>
          <w:color w:val="000000" w:themeColor="text1"/>
        </w:rPr>
      </w:pPr>
      <w:r>
        <w:rPr>
          <w:b w:val="0"/>
          <w:color w:val="000000" w:themeColor="text1"/>
        </w:rPr>
        <w:t xml:space="preserve">                   </w:t>
      </w:r>
      <w:r w:rsidR="00532B5A" w:rsidRPr="00ED7677">
        <w:rPr>
          <w:b w:val="0"/>
          <w:color w:val="000000" w:themeColor="text1"/>
        </w:rPr>
        <w:t xml:space="preserve">(without </w:t>
      </w:r>
      <w:r w:rsidR="0041010A"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level of services of Eyerusalem roundabout.</w:t>
      </w:r>
      <w:bookmarkEnd w:id="171"/>
    </w:p>
    <w:tbl>
      <w:tblPr>
        <w:tblStyle w:val="TableGrid"/>
        <w:tblW w:w="0" w:type="auto"/>
        <w:tblLook w:val="04A0"/>
      </w:tblPr>
      <w:tblGrid>
        <w:gridCol w:w="2321"/>
        <w:gridCol w:w="2297"/>
        <w:gridCol w:w="2290"/>
        <w:gridCol w:w="2110"/>
      </w:tblGrid>
      <w:tr w:rsidR="00532B5A" w:rsidRPr="00ED7677" w:rsidTr="005F655A">
        <w:trPr>
          <w:trHeight w:val="584"/>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5F655A">
        <w:trPr>
          <w:trHeight w:val="43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449"/>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52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Inatkalehiwet</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85"/>
        </w:trPr>
        <w:tc>
          <w:tcPr>
            <w:tcW w:w="2321"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7"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A</w:t>
            </w:r>
          </w:p>
        </w:tc>
        <w:tc>
          <w:tcPr>
            <w:tcW w:w="2110" w:type="dxa"/>
          </w:tcPr>
          <w:p w:rsidR="00532B5A" w:rsidRPr="00ED7677" w:rsidRDefault="00532B5A" w:rsidP="005F655A">
            <w:pPr>
              <w:tabs>
                <w:tab w:val="left" w:pos="2610"/>
              </w:tabs>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LOS of Maryam approach is improved from B to A, and Eyerusalem roundabout shows the improvement of LOS from B to A.  </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EF20D9" w:rsidRDefault="00532B5A" w:rsidP="00EF20D9">
      <w:pPr>
        <w:pStyle w:val="Caption"/>
        <w:rPr>
          <w:b w:val="0"/>
          <w:color w:val="000000" w:themeColor="text1"/>
        </w:rPr>
      </w:pPr>
      <w:bookmarkStart w:id="172" w:name="_Toc47962450"/>
      <w:r w:rsidRPr="00ED7677">
        <w:rPr>
          <w:b w:val="0"/>
          <w:color w:val="000000" w:themeColor="text1"/>
        </w:rPr>
        <w:t>Table 4.</w:t>
      </w:r>
      <w:r w:rsidR="006820A2" w:rsidRPr="00ED7677">
        <w:rPr>
          <w:b w:val="0"/>
          <w:color w:val="000000" w:themeColor="text1"/>
        </w:rPr>
        <w:t>20</w:t>
      </w:r>
      <w:r w:rsidRPr="00ED7677">
        <w:rPr>
          <w:b w:val="0"/>
          <w:color w:val="000000" w:themeColor="text1"/>
        </w:rPr>
        <w:t xml:space="preserve"> Compar</w:t>
      </w:r>
      <w:r w:rsidR="00EF20D9">
        <w:rPr>
          <w:b w:val="0"/>
          <w:color w:val="000000" w:themeColor="text1"/>
        </w:rPr>
        <w:t>ison of the difference between p</w:t>
      </w:r>
      <w:r w:rsidRPr="00ED7677">
        <w:rPr>
          <w:b w:val="0"/>
          <w:color w:val="000000" w:themeColor="text1"/>
        </w:rPr>
        <w:t>revi</w:t>
      </w:r>
      <w:r w:rsidR="00EF20D9">
        <w:rPr>
          <w:b w:val="0"/>
          <w:color w:val="000000" w:themeColor="text1"/>
        </w:rPr>
        <w:t>ous and c</w:t>
      </w:r>
      <w:r w:rsidRPr="00ED7677">
        <w:rPr>
          <w:b w:val="0"/>
          <w:color w:val="000000" w:themeColor="text1"/>
        </w:rPr>
        <w:t xml:space="preserve">urrent delay time (sec) (with </w:t>
      </w:r>
    </w:p>
    <w:p w:rsidR="00532B5A" w:rsidRPr="00ED7677" w:rsidRDefault="00EF20D9" w:rsidP="00EF20D9">
      <w:pPr>
        <w:pStyle w:val="Caption"/>
        <w:rPr>
          <w:b w:val="0"/>
          <w:color w:val="000000" w:themeColor="text1"/>
        </w:rPr>
      </w:pPr>
      <w:r>
        <w:rPr>
          <w:b w:val="0"/>
          <w:color w:val="000000" w:themeColor="text1"/>
        </w:rPr>
        <w:t xml:space="preserve">                   </w:t>
      </w:r>
      <w:r w:rsidR="00532B5A" w:rsidRPr="00ED7677">
        <w:rPr>
          <w:b w:val="0"/>
          <w:color w:val="000000" w:themeColor="text1"/>
        </w:rPr>
        <w:t xml:space="preserve">and without </w:t>
      </w:r>
      <w:r w:rsidR="0041010A" w:rsidRPr="00ED7677">
        <w:rPr>
          <w:b w:val="0"/>
          <w:color w:val="000000" w:themeColor="text1"/>
        </w:rPr>
        <w:t>three</w:t>
      </w:r>
      <w:r w:rsidR="00A3755F" w:rsidRPr="00ED7677">
        <w:rPr>
          <w:b w:val="0"/>
          <w:color w:val="000000" w:themeColor="text1"/>
        </w:rPr>
        <w:t xml:space="preserve"> wheelers</w:t>
      </w:r>
      <w:r w:rsidR="00532B5A" w:rsidRPr="00ED7677">
        <w:rPr>
          <w:b w:val="0"/>
          <w:color w:val="000000" w:themeColor="text1"/>
        </w:rPr>
        <w:t xml:space="preserve"> of Eyerusalem roundabout).</w:t>
      </w:r>
      <w:bookmarkEnd w:id="172"/>
    </w:p>
    <w:tbl>
      <w:tblPr>
        <w:tblStyle w:val="TableGrid"/>
        <w:tblW w:w="9108" w:type="dxa"/>
        <w:tblLook w:val="04A0"/>
      </w:tblPr>
      <w:tblGrid>
        <w:gridCol w:w="2358"/>
        <w:gridCol w:w="2430"/>
        <w:gridCol w:w="2430"/>
        <w:gridCol w:w="189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delay time in sec</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delay time in sec</w:t>
            </w:r>
          </w:p>
        </w:tc>
        <w:tc>
          <w:tcPr>
            <w:tcW w:w="18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593"/>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8.1</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6.3</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1.8</w:t>
            </w:r>
          </w:p>
        </w:tc>
      </w:tr>
      <w:tr w:rsidR="00532B5A" w:rsidRPr="00ED7677" w:rsidTr="005F655A">
        <w:trPr>
          <w:trHeight w:val="52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12.4</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7.6</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4.8</w:t>
            </w:r>
          </w:p>
        </w:tc>
      </w:tr>
      <w:tr w:rsidR="00532B5A" w:rsidRPr="00ED7677" w:rsidTr="005F655A">
        <w:trPr>
          <w:trHeight w:val="53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9.7</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7.4</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2.3</w:t>
            </w:r>
          </w:p>
        </w:tc>
      </w:tr>
      <w:tr w:rsidR="00532B5A" w:rsidRPr="00ED7677" w:rsidTr="005F655A">
        <w:trPr>
          <w:trHeight w:val="53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Inatkalehiwet</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17.5</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10.6</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6.9</w:t>
            </w:r>
          </w:p>
        </w:tc>
      </w:tr>
      <w:tr w:rsidR="00532B5A" w:rsidRPr="00ED7677" w:rsidTr="005F655A">
        <w:trPr>
          <w:trHeight w:val="539"/>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10.1</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7.3</w:t>
            </w:r>
          </w:p>
        </w:tc>
        <w:tc>
          <w:tcPr>
            <w:tcW w:w="189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2.8</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667040"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noProof/>
          <w:color w:val="000000" w:themeColor="text1"/>
          <w:sz w:val="24"/>
          <w:szCs w:val="24"/>
        </w:rPr>
        <w:lastRenderedPageBreak/>
        <w:drawing>
          <wp:inline distT="0" distB="0" distL="0" distR="0">
            <wp:extent cx="4572000" cy="2543175"/>
            <wp:effectExtent l="19050" t="0" r="19050" b="0"/>
            <wp:docPr id="1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532B5A" w:rsidRPr="00ED7677" w:rsidRDefault="00532B5A" w:rsidP="0065158E">
      <w:pPr>
        <w:pStyle w:val="Caption"/>
        <w:spacing w:line="360" w:lineRule="auto"/>
        <w:jc w:val="both"/>
        <w:rPr>
          <w:b w:val="0"/>
          <w:color w:val="000000" w:themeColor="text1"/>
        </w:rPr>
      </w:pPr>
      <w:bookmarkStart w:id="173" w:name="_Toc47966683"/>
      <w:r w:rsidRPr="00ED7677">
        <w:rPr>
          <w:b w:val="0"/>
          <w:color w:val="000000" w:themeColor="text1"/>
        </w:rPr>
        <w:t>Figure 4.</w:t>
      </w:r>
      <w:r w:rsidR="00600DF2" w:rsidRPr="00ED7677">
        <w:rPr>
          <w:b w:val="0"/>
          <w:color w:val="000000" w:themeColor="text1"/>
        </w:rPr>
        <w:t>17</w:t>
      </w:r>
      <w:r w:rsidRPr="00ED7677">
        <w:rPr>
          <w:b w:val="0"/>
          <w:color w:val="000000" w:themeColor="text1"/>
        </w:rPr>
        <w:t xml:space="preserve"> Compar</w:t>
      </w:r>
      <w:r w:rsidR="00C15228">
        <w:rPr>
          <w:b w:val="0"/>
          <w:color w:val="000000" w:themeColor="text1"/>
        </w:rPr>
        <w:t>ison of the difference between previous and c</w:t>
      </w:r>
      <w:r w:rsidRPr="00ED7677">
        <w:rPr>
          <w:b w:val="0"/>
          <w:color w:val="000000" w:themeColor="text1"/>
        </w:rPr>
        <w:t xml:space="preserve">urrent delay time (sec) (with and without </w:t>
      </w:r>
      <w:r w:rsidR="00306522"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of Eyerusalem roundabout).</w:t>
      </w:r>
      <w:bookmarkEnd w:id="173"/>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From the above output, 22.2% cause</w:t>
      </w:r>
      <w:r w:rsidR="00B4347D">
        <w:rPr>
          <w:rFonts w:ascii="Times New Roman" w:eastAsia="Times New Roman" w:hAnsi="Times New Roman" w:cs="Times New Roman"/>
          <w:color w:val="000000" w:themeColor="text1"/>
          <w:sz w:val="24"/>
          <w:szCs w:val="24"/>
        </w:rPr>
        <w:t xml:space="preserve"> for</w:t>
      </w:r>
      <w:r w:rsidRPr="00ED7677">
        <w:rPr>
          <w:rFonts w:ascii="Times New Roman" w:eastAsia="Times New Roman" w:hAnsi="Times New Roman" w:cs="Times New Roman"/>
          <w:color w:val="000000" w:themeColor="text1"/>
          <w:sz w:val="24"/>
          <w:szCs w:val="24"/>
        </w:rPr>
        <w:t xml:space="preserve"> delays of Mesalemiya approach, 38.7% cause for the Maryam approach, 23.7% cause for delay of Gombera approach, and 39.4% cause for delay of Inat</w:t>
      </w:r>
      <w:r w:rsidR="00C15228">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kalehiwet approach is the presence of </w:t>
      </w:r>
      <w:r w:rsidR="00C9042E"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Generally, the Eyerusalem roundabout delay is 28 % caused due to the presence of </w:t>
      </w:r>
      <w:r w:rsidR="0098406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C15228" w:rsidRDefault="00532B5A" w:rsidP="00C15228">
      <w:pPr>
        <w:pStyle w:val="Caption"/>
        <w:jc w:val="both"/>
        <w:rPr>
          <w:b w:val="0"/>
          <w:color w:val="000000" w:themeColor="text1"/>
        </w:rPr>
      </w:pPr>
      <w:bookmarkStart w:id="174" w:name="_Toc47962451"/>
      <w:r w:rsidRPr="00ED7677">
        <w:rPr>
          <w:b w:val="0"/>
          <w:color w:val="000000" w:themeColor="text1"/>
        </w:rPr>
        <w:t>Table 4.</w:t>
      </w:r>
      <w:r w:rsidR="00600DF2" w:rsidRPr="00ED7677">
        <w:rPr>
          <w:b w:val="0"/>
          <w:color w:val="000000" w:themeColor="text1"/>
        </w:rPr>
        <w:t xml:space="preserve">21 </w:t>
      </w:r>
      <w:r w:rsidRPr="00ED7677">
        <w:rPr>
          <w:b w:val="0"/>
          <w:color w:val="000000" w:themeColor="text1"/>
        </w:rPr>
        <w:t>Compar</w:t>
      </w:r>
      <w:r w:rsidR="00C15228">
        <w:rPr>
          <w:b w:val="0"/>
          <w:color w:val="000000" w:themeColor="text1"/>
        </w:rPr>
        <w:t>ison of the difference between previous and c</w:t>
      </w:r>
      <w:r w:rsidRPr="00ED7677">
        <w:rPr>
          <w:b w:val="0"/>
          <w:color w:val="000000" w:themeColor="text1"/>
        </w:rPr>
        <w:t xml:space="preserve">urrent (with and without </w:t>
      </w:r>
      <w:r w:rsidR="00984063" w:rsidRPr="00ED7677">
        <w:rPr>
          <w:b w:val="0"/>
          <w:color w:val="000000" w:themeColor="text1"/>
        </w:rPr>
        <w:t>three</w:t>
      </w:r>
      <w:r w:rsidR="00A3755F" w:rsidRPr="00ED7677">
        <w:rPr>
          <w:b w:val="0"/>
          <w:color w:val="000000" w:themeColor="text1"/>
        </w:rPr>
        <w:t xml:space="preserve"> </w:t>
      </w:r>
      <w:r w:rsidR="00C15228">
        <w:rPr>
          <w:b w:val="0"/>
          <w:color w:val="000000" w:themeColor="text1"/>
        </w:rPr>
        <w:t xml:space="preserve">  </w:t>
      </w:r>
    </w:p>
    <w:p w:rsidR="00532B5A" w:rsidRPr="00ED7677" w:rsidRDefault="00C15228" w:rsidP="00C15228">
      <w:pPr>
        <w:pStyle w:val="Caption"/>
        <w:jc w:val="both"/>
        <w:rPr>
          <w:b w:val="0"/>
          <w:color w:val="000000" w:themeColor="text1"/>
        </w:rPr>
      </w:pPr>
      <w:r>
        <w:rPr>
          <w:b w:val="0"/>
          <w:color w:val="000000" w:themeColor="text1"/>
        </w:rPr>
        <w:t xml:space="preserve">                   </w:t>
      </w:r>
      <w:r w:rsidR="00A3755F" w:rsidRPr="00ED7677">
        <w:rPr>
          <w:b w:val="0"/>
          <w:color w:val="000000" w:themeColor="text1"/>
        </w:rPr>
        <w:t>wheelers</w:t>
      </w:r>
      <w:r>
        <w:rPr>
          <w:b w:val="0"/>
          <w:color w:val="000000" w:themeColor="text1"/>
        </w:rPr>
        <w:t>) d</w:t>
      </w:r>
      <w:r w:rsidR="00532B5A" w:rsidRPr="00ED7677">
        <w:rPr>
          <w:b w:val="0"/>
          <w:color w:val="000000" w:themeColor="text1"/>
        </w:rPr>
        <w:t>egree of saturation of Eyerusalem roundabout.</w:t>
      </w:r>
      <w:bookmarkEnd w:id="174"/>
    </w:p>
    <w:tbl>
      <w:tblPr>
        <w:tblStyle w:val="TableGrid"/>
        <w:tblW w:w="9108" w:type="dxa"/>
        <w:tblLook w:val="04A0"/>
      </w:tblPr>
      <w:tblGrid>
        <w:gridCol w:w="2358"/>
        <w:gridCol w:w="2430"/>
        <w:gridCol w:w="2430"/>
        <w:gridCol w:w="189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Degree of saturation</w:t>
            </w:r>
          </w:p>
        </w:tc>
        <w:tc>
          <w:tcPr>
            <w:tcW w:w="18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53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0.387</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0.189</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0.198</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0.37</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0.134</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0.236</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0.441</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0.247</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0.194</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Inatkalehiwet</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0.423</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0.189</w:t>
            </w:r>
          </w:p>
        </w:tc>
        <w:tc>
          <w:tcPr>
            <w:tcW w:w="189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0.234</w:t>
            </w:r>
          </w:p>
        </w:tc>
      </w:tr>
      <w:tr w:rsidR="00532B5A" w:rsidRPr="00ED7677" w:rsidTr="002B72E5">
        <w:trPr>
          <w:trHeight w:val="438"/>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0.441</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0.247</w:t>
            </w:r>
          </w:p>
        </w:tc>
        <w:tc>
          <w:tcPr>
            <w:tcW w:w="189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0.194</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6B7E02" w:rsidRPr="00ED7677" w:rsidRDefault="006B7E02"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6B7E02" w:rsidRPr="00ED7677" w:rsidRDefault="006B7E02"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6B7E02"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lastRenderedPageBreak/>
        <w:t>From the above table</w:t>
      </w:r>
      <w:r w:rsidR="00532B5A" w:rsidRPr="00ED7677">
        <w:rPr>
          <w:rFonts w:ascii="Times New Roman" w:eastAsia="Times New Roman" w:hAnsi="Times New Roman" w:cs="Times New Roman"/>
          <w:color w:val="000000" w:themeColor="text1"/>
          <w:sz w:val="24"/>
          <w:szCs w:val="24"/>
        </w:rPr>
        <w:t>, 51.2% degree of saturation of Mesalemiya approach, 64.0% degree of saturation of Maryam approach, 44.0% degree of saturation of Gombera approach, and 55.4 % degree of saturation of Inat</w:t>
      </w:r>
      <w:r w:rsidR="000162C3">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 xml:space="preserve">kalehiwet approach is due to the presence of </w:t>
      </w:r>
      <w:r w:rsidR="00F36BC7"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Generally, Eyerusalem roundabout degree of saturation is 44.0 % caused due to the presence of </w:t>
      </w:r>
      <w:r w:rsidR="00F36BC7"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0162C3" w:rsidRDefault="00532B5A" w:rsidP="000162C3">
      <w:pPr>
        <w:pStyle w:val="Caption"/>
        <w:rPr>
          <w:b w:val="0"/>
          <w:color w:val="000000" w:themeColor="text1"/>
        </w:rPr>
      </w:pPr>
      <w:bookmarkStart w:id="175" w:name="_Toc47962452"/>
      <w:r w:rsidRPr="00ED7677">
        <w:rPr>
          <w:b w:val="0"/>
          <w:color w:val="000000" w:themeColor="text1"/>
        </w:rPr>
        <w:t>Table 4.</w:t>
      </w:r>
      <w:r w:rsidR="00600DF2" w:rsidRPr="00ED7677">
        <w:rPr>
          <w:b w:val="0"/>
          <w:color w:val="000000" w:themeColor="text1"/>
        </w:rPr>
        <w:t>22</w:t>
      </w:r>
      <w:r w:rsidRPr="00ED7677">
        <w:rPr>
          <w:b w:val="0"/>
          <w:color w:val="000000" w:themeColor="text1"/>
        </w:rPr>
        <w:t xml:space="preserve"> Comparison of the difference between </w:t>
      </w:r>
      <w:r w:rsidR="000162C3">
        <w:rPr>
          <w:b w:val="0"/>
          <w:color w:val="000000" w:themeColor="text1"/>
        </w:rPr>
        <w:t>p</w:t>
      </w:r>
      <w:r w:rsidR="006B7E02" w:rsidRPr="00ED7677">
        <w:rPr>
          <w:b w:val="0"/>
          <w:color w:val="000000" w:themeColor="text1"/>
        </w:rPr>
        <w:t>revious (</w:t>
      </w:r>
      <w:r w:rsidRPr="00ED7677">
        <w:rPr>
          <w:b w:val="0"/>
          <w:color w:val="000000" w:themeColor="text1"/>
        </w:rPr>
        <w:t xml:space="preserve">with </w:t>
      </w:r>
      <w:r w:rsidR="00831A80" w:rsidRPr="00ED7677">
        <w:rPr>
          <w:b w:val="0"/>
          <w:color w:val="000000" w:themeColor="text1"/>
        </w:rPr>
        <w:t>three</w:t>
      </w:r>
      <w:r w:rsidR="00A3755F" w:rsidRPr="00ED7677">
        <w:rPr>
          <w:b w:val="0"/>
          <w:color w:val="000000" w:themeColor="text1"/>
        </w:rPr>
        <w:t xml:space="preserve"> wheelers</w:t>
      </w:r>
      <w:r w:rsidRPr="00ED7677">
        <w:rPr>
          <w:b w:val="0"/>
          <w:color w:val="000000" w:themeColor="text1"/>
        </w:rPr>
        <w:t xml:space="preserve">) and </w:t>
      </w:r>
      <w:r w:rsidR="006B7E02" w:rsidRPr="00ED7677">
        <w:rPr>
          <w:b w:val="0"/>
          <w:color w:val="000000" w:themeColor="text1"/>
        </w:rPr>
        <w:t>current</w:t>
      </w:r>
      <w:r w:rsidRPr="00ED7677">
        <w:rPr>
          <w:b w:val="0"/>
          <w:color w:val="000000" w:themeColor="text1"/>
        </w:rPr>
        <w:t xml:space="preserve"> </w:t>
      </w:r>
    </w:p>
    <w:p w:rsidR="00532B5A" w:rsidRPr="00ED7677" w:rsidRDefault="000162C3" w:rsidP="000162C3">
      <w:pPr>
        <w:pStyle w:val="Caption"/>
        <w:rPr>
          <w:b w:val="0"/>
          <w:color w:val="000000" w:themeColor="text1"/>
        </w:rPr>
      </w:pPr>
      <w:r>
        <w:rPr>
          <w:b w:val="0"/>
          <w:color w:val="000000" w:themeColor="text1"/>
        </w:rPr>
        <w:t xml:space="preserve">                    </w:t>
      </w:r>
      <w:r w:rsidR="00532B5A" w:rsidRPr="00ED7677">
        <w:rPr>
          <w:b w:val="0"/>
          <w:color w:val="000000" w:themeColor="text1"/>
        </w:rPr>
        <w:t xml:space="preserve">(without </w:t>
      </w:r>
      <w:r w:rsidR="00831A80" w:rsidRPr="00ED7677">
        <w:rPr>
          <w:b w:val="0"/>
          <w:color w:val="000000" w:themeColor="text1"/>
        </w:rPr>
        <w:t>three</w:t>
      </w:r>
      <w:r w:rsidR="00A3755F" w:rsidRPr="00ED7677">
        <w:rPr>
          <w:b w:val="0"/>
          <w:color w:val="000000" w:themeColor="text1"/>
        </w:rPr>
        <w:t xml:space="preserve"> wheelers</w:t>
      </w:r>
      <w:r>
        <w:rPr>
          <w:b w:val="0"/>
          <w:color w:val="000000" w:themeColor="text1"/>
        </w:rPr>
        <w:t>) 95% back of q</w:t>
      </w:r>
      <w:r w:rsidR="00532B5A" w:rsidRPr="00ED7677">
        <w:rPr>
          <w:b w:val="0"/>
          <w:color w:val="000000" w:themeColor="text1"/>
        </w:rPr>
        <w:t>ueue length (m)</w:t>
      </w:r>
      <w:bookmarkEnd w:id="175"/>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0162C3"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Previous 95% back of q</w:t>
            </w:r>
            <w:r w:rsidR="00532B5A" w:rsidRPr="00ED7677">
              <w:rPr>
                <w:rFonts w:ascii="Times New Roman" w:eastAsia="Times New Roman" w:hAnsi="Times New Roman" w:cs="Times New Roman"/>
                <w:color w:val="000000" w:themeColor="text1"/>
                <w:sz w:val="24"/>
                <w:szCs w:val="24"/>
              </w:rPr>
              <w:t>ueue length (m)</w:t>
            </w:r>
          </w:p>
        </w:tc>
        <w:tc>
          <w:tcPr>
            <w:tcW w:w="2430" w:type="dxa"/>
            <w:vAlign w:val="bottom"/>
          </w:tcPr>
          <w:p w:rsidR="00532B5A" w:rsidRPr="00ED7677" w:rsidRDefault="000162C3"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Current 95% back of q</w:t>
            </w:r>
            <w:r w:rsidR="00532B5A" w:rsidRPr="00ED7677">
              <w:rPr>
                <w:rFonts w:ascii="Times New Roman" w:eastAsia="Times New Roman" w:hAnsi="Times New Roman" w:cs="Times New Roman"/>
                <w:color w:val="000000" w:themeColor="text1"/>
                <w:sz w:val="24"/>
                <w:szCs w:val="24"/>
              </w:rPr>
              <w:t>ueue length (m)</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53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18</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8.2</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9.8</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16.1</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5.5</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10.6</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22.5</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10.4</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w:t>
            </w:r>
            <w:r w:rsidR="000162C3">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kalehiwet</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16.3</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5.8</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10.5</w:t>
            </w:r>
          </w:p>
        </w:tc>
      </w:tr>
      <w:tr w:rsidR="00532B5A" w:rsidRPr="00ED7677" w:rsidTr="005F655A">
        <w:trPr>
          <w:trHeight w:val="530"/>
        </w:trPr>
        <w:tc>
          <w:tcPr>
            <w:tcW w:w="2358"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22.5</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10.4</w:t>
            </w:r>
          </w:p>
        </w:tc>
      </w:tr>
    </w:tbl>
    <w:p w:rsidR="00BE51FF" w:rsidRPr="00ED7677" w:rsidRDefault="00BE51FF" w:rsidP="00532B5A">
      <w:pPr>
        <w:autoSpaceDE w:val="0"/>
        <w:autoSpaceDN w:val="0"/>
        <w:adjustRightInd w:val="0"/>
        <w:spacing w:after="0" w:line="360" w:lineRule="auto"/>
        <w:jc w:val="both"/>
        <w:rPr>
          <w:color w:val="000000" w:themeColor="text1"/>
        </w:rPr>
      </w:pPr>
    </w:p>
    <w:p w:rsidR="00532B5A" w:rsidRPr="00ED7677" w:rsidRDefault="000162C3"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54.4% q</w:t>
      </w:r>
      <w:r w:rsidR="00532B5A" w:rsidRPr="00ED7677">
        <w:rPr>
          <w:rFonts w:ascii="Times New Roman" w:eastAsia="Times New Roman" w:hAnsi="Times New Roman" w:cs="Times New Roman"/>
          <w:color w:val="000000" w:themeColor="text1"/>
          <w:sz w:val="24"/>
          <w:szCs w:val="24"/>
        </w:rPr>
        <w:t>ueue length</w:t>
      </w:r>
      <w:r>
        <w:rPr>
          <w:rFonts w:ascii="Times New Roman" w:eastAsia="Times New Roman" w:hAnsi="Times New Roman" w:cs="Times New Roman"/>
          <w:color w:val="000000" w:themeColor="text1"/>
          <w:sz w:val="24"/>
          <w:szCs w:val="24"/>
        </w:rPr>
        <w:t xml:space="preserve"> of Mesalemiya approach, 65.8% q</w:t>
      </w:r>
      <w:r w:rsidR="00532B5A" w:rsidRPr="00ED7677">
        <w:rPr>
          <w:rFonts w:ascii="Times New Roman" w:eastAsia="Times New Roman" w:hAnsi="Times New Roman" w:cs="Times New Roman"/>
          <w:color w:val="000000" w:themeColor="text1"/>
          <w:sz w:val="24"/>
          <w:szCs w:val="24"/>
        </w:rPr>
        <w:t>ueue le</w:t>
      </w:r>
      <w:r>
        <w:rPr>
          <w:rFonts w:ascii="Times New Roman" w:eastAsia="Times New Roman" w:hAnsi="Times New Roman" w:cs="Times New Roman"/>
          <w:color w:val="000000" w:themeColor="text1"/>
          <w:sz w:val="24"/>
          <w:szCs w:val="24"/>
        </w:rPr>
        <w:t>ngth of Maryam approach, 46.2% q</w:t>
      </w:r>
      <w:r w:rsidR="00532B5A" w:rsidRPr="00ED7677">
        <w:rPr>
          <w:rFonts w:ascii="Times New Roman" w:eastAsia="Times New Roman" w:hAnsi="Times New Roman" w:cs="Times New Roman"/>
          <w:color w:val="000000" w:themeColor="text1"/>
          <w:sz w:val="24"/>
          <w:szCs w:val="24"/>
        </w:rPr>
        <w:t>ueue length o</w:t>
      </w:r>
      <w:r>
        <w:rPr>
          <w:rFonts w:ascii="Times New Roman" w:eastAsia="Times New Roman" w:hAnsi="Times New Roman" w:cs="Times New Roman"/>
          <w:color w:val="000000" w:themeColor="text1"/>
          <w:sz w:val="24"/>
          <w:szCs w:val="24"/>
        </w:rPr>
        <w:t>f Gombera approach, and 64.4%  q</w:t>
      </w:r>
      <w:r w:rsidR="00532B5A" w:rsidRPr="00ED7677">
        <w:rPr>
          <w:rFonts w:ascii="Times New Roman" w:eastAsia="Times New Roman" w:hAnsi="Times New Roman" w:cs="Times New Roman"/>
          <w:color w:val="000000" w:themeColor="text1"/>
          <w:sz w:val="24"/>
          <w:szCs w:val="24"/>
        </w:rPr>
        <w:t>ueue length of Inat</w:t>
      </w:r>
      <w:r>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 xml:space="preserve">kalehiwet approach is due to the presence of </w:t>
      </w:r>
      <w:r>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the Bezabh</w:t>
      </w:r>
      <w:r w:rsidR="00831A80">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Queue length of 77.5% is caused due to the presence of </w:t>
      </w:r>
      <w:r w:rsidR="000162C3"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Based on the above results, it can be concluded easily that </w:t>
      </w:r>
      <w:r w:rsidR="000162C3">
        <w:rPr>
          <w:rFonts w:ascii="Times New Roman" w:eastAsia="Times New Roman" w:hAnsi="Times New Roman" w:cs="Times New Roman"/>
          <w:color w:val="000000" w:themeColor="text1"/>
          <w:sz w:val="24"/>
          <w:szCs w:val="24"/>
        </w:rPr>
        <w:t>t</w:t>
      </w:r>
      <w:r w:rsidR="00CC7517" w:rsidRPr="00ED7677">
        <w:rPr>
          <w:rFonts w:ascii="Times New Roman" w:eastAsia="Times New Roman" w:hAnsi="Times New Roman" w:cs="Times New Roman"/>
          <w:color w:val="000000" w:themeColor="text1"/>
          <w:sz w:val="24"/>
          <w:szCs w:val="24"/>
        </w:rPr>
        <w:t>hree wheeler</w:t>
      </w:r>
      <w:r w:rsidRPr="00ED7677">
        <w:rPr>
          <w:rFonts w:ascii="Times New Roman" w:eastAsia="Times New Roman" w:hAnsi="Times New Roman" w:cs="Times New Roman"/>
          <w:color w:val="000000" w:themeColor="text1"/>
          <w:sz w:val="24"/>
          <w:szCs w:val="24"/>
        </w:rPr>
        <w:t xml:space="preserve"> is affecting the performance measurement parameters of Eyerusalem roundabout highly than other vehicle types.</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C20BED" w:rsidRPr="00ED7677" w:rsidRDefault="00C20BED" w:rsidP="00C20BED">
      <w:pPr>
        <w:pStyle w:val="Heading3"/>
        <w:spacing w:before="120" w:after="120" w:line="360" w:lineRule="auto"/>
        <w:rPr>
          <w:rFonts w:ascii="Times New Roman" w:hAnsi="Times New Roman" w:cs="Times New Roman"/>
          <w:color w:val="000000" w:themeColor="text1"/>
          <w:sz w:val="24"/>
          <w:szCs w:val="24"/>
        </w:rPr>
      </w:pPr>
      <w:bookmarkStart w:id="176" w:name="_Toc53980277"/>
      <w:r w:rsidRPr="00ED7677">
        <w:rPr>
          <w:rFonts w:ascii="Times New Roman" w:hAnsi="Times New Roman" w:cs="Times New Roman"/>
          <w:color w:val="000000" w:themeColor="text1"/>
          <w:sz w:val="24"/>
          <w:szCs w:val="24"/>
        </w:rPr>
        <w:lastRenderedPageBreak/>
        <w:t>4.3.</w:t>
      </w:r>
      <w:r w:rsidR="00150E91" w:rsidRPr="00ED7677">
        <w:rPr>
          <w:rFonts w:ascii="Times New Roman" w:hAnsi="Times New Roman" w:cs="Times New Roman"/>
          <w:color w:val="000000" w:themeColor="text1"/>
          <w:sz w:val="24"/>
          <w:szCs w:val="24"/>
        </w:rPr>
        <w:t>5</w:t>
      </w:r>
      <w:r w:rsidRPr="00ED7677">
        <w:rPr>
          <w:rFonts w:ascii="Times New Roman" w:hAnsi="Times New Roman" w:cs="Times New Roman"/>
          <w:color w:val="000000" w:themeColor="text1"/>
          <w:sz w:val="24"/>
          <w:szCs w:val="24"/>
        </w:rPr>
        <w:t xml:space="preserve"> Summary on the effects of three wheelers on intersection performances.</w:t>
      </w:r>
      <w:bookmarkEnd w:id="176"/>
    </w:p>
    <w:p w:rsidR="00C20BED" w:rsidRPr="00ED7677" w:rsidRDefault="00C20BED" w:rsidP="00C20BED">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Fro</w:t>
      </w:r>
      <w:r w:rsidR="00F9310D">
        <w:rPr>
          <w:rFonts w:ascii="Times New Roman" w:eastAsia="Times New Roman" w:hAnsi="Times New Roman" w:cs="Times New Roman"/>
          <w:color w:val="000000" w:themeColor="text1"/>
          <w:sz w:val="24"/>
          <w:szCs w:val="24"/>
        </w:rPr>
        <w:t xml:space="preserve">m the result of analysis, three </w:t>
      </w:r>
      <w:r w:rsidRPr="00ED7677">
        <w:rPr>
          <w:rFonts w:ascii="Times New Roman" w:eastAsia="Times New Roman" w:hAnsi="Times New Roman" w:cs="Times New Roman"/>
          <w:color w:val="000000" w:themeColor="text1"/>
          <w:sz w:val="24"/>
          <w:szCs w:val="24"/>
        </w:rPr>
        <w:t xml:space="preserve">wheeler is highly affecting Menharya and Maryam signalized intersections. For Menharya signalized intersection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removed from analysi</w:t>
      </w:r>
      <w:r w:rsidR="00175667">
        <w:rPr>
          <w:rFonts w:ascii="Times New Roman" w:eastAsia="Times New Roman" w:hAnsi="Times New Roman" w:cs="Times New Roman"/>
          <w:color w:val="000000" w:themeColor="text1"/>
          <w:sz w:val="24"/>
          <w:szCs w:val="24"/>
        </w:rPr>
        <w:t xml:space="preserve">s, average delay reduced from 171.5 sec to 50.6 </w:t>
      </w:r>
      <w:r w:rsidRPr="00ED7677">
        <w:rPr>
          <w:rFonts w:ascii="Times New Roman" w:eastAsia="Times New Roman" w:hAnsi="Times New Roman" w:cs="Times New Roman"/>
          <w:color w:val="000000" w:themeColor="text1"/>
          <w:sz w:val="24"/>
          <w:szCs w:val="24"/>
        </w:rPr>
        <w:t>sec, degree of satur</w:t>
      </w:r>
      <w:r w:rsidR="00175667">
        <w:rPr>
          <w:rFonts w:ascii="Times New Roman" w:eastAsia="Times New Roman" w:hAnsi="Times New Roman" w:cs="Times New Roman"/>
          <w:color w:val="000000" w:themeColor="text1"/>
          <w:sz w:val="24"/>
          <w:szCs w:val="24"/>
        </w:rPr>
        <w:t>ation reduced from 1.374 to 0.1</w:t>
      </w:r>
      <w:r w:rsidRPr="00ED7677">
        <w:rPr>
          <w:rFonts w:ascii="Times New Roman" w:eastAsia="Times New Roman" w:hAnsi="Times New Roman" w:cs="Times New Roman"/>
          <w:color w:val="000000" w:themeColor="text1"/>
          <w:sz w:val="24"/>
          <w:szCs w:val="24"/>
        </w:rPr>
        <w:t>9</w:t>
      </w:r>
      <w:r w:rsidR="00175667">
        <w:rPr>
          <w:rFonts w:ascii="Times New Roman" w:eastAsia="Times New Roman" w:hAnsi="Times New Roman" w:cs="Times New Roman"/>
          <w:color w:val="000000" w:themeColor="text1"/>
          <w:sz w:val="24"/>
          <w:szCs w:val="24"/>
        </w:rPr>
        <w:t>9, queue length reduced from 497.4m to 30</w:t>
      </w:r>
      <w:r w:rsidRPr="00ED7677">
        <w:rPr>
          <w:rFonts w:ascii="Times New Roman" w:eastAsia="Times New Roman" w:hAnsi="Times New Roman" w:cs="Times New Roman"/>
          <w:color w:val="000000" w:themeColor="text1"/>
          <w:sz w:val="24"/>
          <w:szCs w:val="24"/>
        </w:rPr>
        <w:t xml:space="preserve">.9m and LOS improved from F to D. For Maryam signalized intersection,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removed from analysis,</w:t>
      </w:r>
      <w:r w:rsidR="00175667">
        <w:rPr>
          <w:rFonts w:ascii="Times New Roman" w:eastAsia="Times New Roman" w:hAnsi="Times New Roman" w:cs="Times New Roman"/>
          <w:color w:val="000000" w:themeColor="text1"/>
          <w:sz w:val="24"/>
          <w:szCs w:val="24"/>
        </w:rPr>
        <w:t xml:space="preserve"> average delay reduced from 60.7 sec to 50.3</w:t>
      </w:r>
      <w:r w:rsidRPr="00ED7677">
        <w:rPr>
          <w:rFonts w:ascii="Times New Roman" w:eastAsia="Times New Roman" w:hAnsi="Times New Roman" w:cs="Times New Roman"/>
          <w:color w:val="000000" w:themeColor="text1"/>
          <w:sz w:val="24"/>
          <w:szCs w:val="24"/>
        </w:rPr>
        <w:t xml:space="preserve"> sec, degree of saturation</w:t>
      </w:r>
      <w:r w:rsidR="00175667">
        <w:rPr>
          <w:rFonts w:ascii="Times New Roman" w:eastAsia="Times New Roman" w:hAnsi="Times New Roman" w:cs="Times New Roman"/>
          <w:color w:val="000000" w:themeColor="text1"/>
          <w:sz w:val="24"/>
          <w:szCs w:val="24"/>
        </w:rPr>
        <w:t xml:space="preserve"> reduced from 0.852 to 0.152, queue length reduced from 253.3m to 23</w:t>
      </w:r>
      <w:r w:rsidR="00200954">
        <w:rPr>
          <w:rFonts w:ascii="Times New Roman" w:eastAsia="Times New Roman" w:hAnsi="Times New Roman" w:cs="Times New Roman"/>
          <w:color w:val="000000" w:themeColor="text1"/>
          <w:sz w:val="24"/>
          <w:szCs w:val="24"/>
        </w:rPr>
        <w:t>.6</w:t>
      </w:r>
      <w:r w:rsidRPr="00ED7677">
        <w:rPr>
          <w:rFonts w:ascii="Times New Roman" w:eastAsia="Times New Roman" w:hAnsi="Times New Roman" w:cs="Times New Roman"/>
          <w:color w:val="000000" w:themeColor="text1"/>
          <w:sz w:val="24"/>
          <w:szCs w:val="24"/>
        </w:rPr>
        <w:t xml:space="preserve">m and LOS improved from E to D. So according to the output of analysis, three wheeler is highly affecting the performance measurement parameters of signalized intersections in Hosanna City. </w:t>
      </w:r>
    </w:p>
    <w:p w:rsidR="00C20BED" w:rsidRPr="00ED7677" w:rsidRDefault="00C20BED" w:rsidP="00C20BED">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 Bezabh</w:t>
      </w:r>
      <w:r w:rsidR="007F38AD">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Petros roundabout and in Eyerusalem roundabout, the effects of three wheeler on performance parameters are also high. For Bezabh</w:t>
      </w:r>
      <w:r w:rsidR="007F38AD">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removed from analysis, average delay reduced from 27.1 sec to 13.3 sec, degree of saturation reduced from 0.980 to 0.582, queue length reduced from 162.7m to 36.6m and LOS improved from C to B. For Eyerusalem roundabout,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removed from analysis, average delay reduced from 10.1 sec to 7.3 sec, degree of saturation reduced from 0.441 to 0.247, queue length reduced from 22.5m to 12.1m and LOS improved from B to A. </w:t>
      </w: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403C8C" w:rsidRPr="00ED7677" w:rsidRDefault="00403C8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F9310D" w:rsidRDefault="00532B5A" w:rsidP="00532B5A">
      <w:pPr>
        <w:pStyle w:val="Heading2"/>
        <w:spacing w:before="120" w:after="120"/>
        <w:rPr>
          <w:rFonts w:ascii="Times New Roman" w:hAnsi="Times New Roman" w:cs="Times New Roman"/>
          <w:color w:val="000000" w:themeColor="text1"/>
        </w:rPr>
      </w:pPr>
      <w:bookmarkStart w:id="177" w:name="_Toc53980278"/>
      <w:r w:rsidRPr="00ED7677">
        <w:rPr>
          <w:rFonts w:ascii="Times New Roman" w:hAnsi="Times New Roman" w:cs="Times New Roman"/>
          <w:color w:val="000000" w:themeColor="text1"/>
        </w:rPr>
        <w:lastRenderedPageBreak/>
        <w:t xml:space="preserve">4.4. Comparing the performance change of intersections when </w:t>
      </w:r>
      <w:r w:rsidR="00A3755F" w:rsidRPr="00ED7677">
        <w:rPr>
          <w:rFonts w:ascii="Times New Roman" w:hAnsi="Times New Roman" w:cs="Times New Roman"/>
          <w:color w:val="000000" w:themeColor="text1"/>
        </w:rPr>
        <w:t>Three wheelers</w:t>
      </w:r>
    </w:p>
    <w:p w:rsidR="00532B5A" w:rsidRPr="00ED7677" w:rsidRDefault="00F9310D" w:rsidP="00532B5A">
      <w:pPr>
        <w:pStyle w:val="Heading2"/>
        <w:spacing w:before="120" w:after="120"/>
        <w:rPr>
          <w:rFonts w:ascii="Times New Roman" w:hAnsi="Times New Roman" w:cs="Times New Roman"/>
          <w:color w:val="000000" w:themeColor="text1"/>
        </w:rPr>
      </w:pPr>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 xml:space="preserve"> replaced by minibus.</w:t>
      </w:r>
      <w:bookmarkEnd w:id="177"/>
    </w:p>
    <w:p w:rsidR="00532B5A" w:rsidRPr="00ED7677" w:rsidRDefault="00532B5A" w:rsidP="00532B5A">
      <w:pPr>
        <w:spacing w:line="360" w:lineRule="auto"/>
        <w:rPr>
          <w:rFonts w:ascii="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 xml:space="preserve">This portion explained one of the solutions for reducing the effects of </w:t>
      </w:r>
      <w:r w:rsidR="00BD597F"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on performance measurement parameters of intersections at </w:t>
      </w:r>
      <w:r w:rsidR="008642E2" w:rsidRPr="00ED7677">
        <w:rPr>
          <w:rFonts w:ascii="Times New Roman" w:eastAsia="Times New Roman" w:hAnsi="Times New Roman" w:cs="Times New Roman"/>
          <w:color w:val="000000" w:themeColor="text1"/>
          <w:sz w:val="24"/>
          <w:szCs w:val="24"/>
        </w:rPr>
        <w:t>Hosanna</w:t>
      </w:r>
      <w:r w:rsidRPr="00ED7677">
        <w:rPr>
          <w:rFonts w:ascii="Times New Roman" w:eastAsia="Times New Roman" w:hAnsi="Times New Roman" w:cs="Times New Roman"/>
          <w:color w:val="000000" w:themeColor="text1"/>
          <w:sz w:val="24"/>
          <w:szCs w:val="24"/>
        </w:rPr>
        <w:t xml:space="preserve"> city. </w:t>
      </w:r>
      <w:r w:rsidRPr="00ED7677">
        <w:rPr>
          <w:rFonts w:ascii="Times New Roman" w:hAnsi="Times New Roman" w:cs="Times New Roman"/>
          <w:bCs/>
          <w:color w:val="000000" w:themeColor="text1"/>
          <w:sz w:val="24"/>
          <w:szCs w:val="24"/>
        </w:rPr>
        <w:t xml:space="preserve">The comparison was made for the peak hour traffic volumes of intersections under the following assumptions; </w:t>
      </w:r>
    </w:p>
    <w:p w:rsidR="00532B5A" w:rsidRPr="00ED7677" w:rsidRDefault="00532B5A" w:rsidP="00532B5A">
      <w:pPr>
        <w:pStyle w:val="ListParagraph"/>
        <w:numPr>
          <w:ilvl w:val="0"/>
          <w:numId w:val="20"/>
        </w:numPr>
        <w:spacing w:line="360" w:lineRule="auto"/>
        <w:jc w:val="both"/>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All </w:t>
      </w:r>
      <w:r w:rsidR="00A3755F" w:rsidRPr="00ED7677">
        <w:rPr>
          <w:rFonts w:ascii="Times New Roman" w:hAnsi="Times New Roman" w:cs="Times New Roman"/>
          <w:bCs/>
          <w:color w:val="000000" w:themeColor="text1"/>
          <w:sz w:val="24"/>
          <w:szCs w:val="24"/>
        </w:rPr>
        <w:t>Three wheelers</w:t>
      </w:r>
      <w:r w:rsidRPr="00ED7677">
        <w:rPr>
          <w:rFonts w:ascii="Times New Roman" w:hAnsi="Times New Roman" w:cs="Times New Roman"/>
          <w:bCs/>
          <w:color w:val="000000" w:themeColor="text1"/>
          <w:sz w:val="24"/>
          <w:szCs w:val="24"/>
        </w:rPr>
        <w:t xml:space="preserve"> vehicles will be replaced by minibus taxis at the ratio of 1:4. When </w:t>
      </w:r>
      <w:r w:rsidR="00BD597F" w:rsidRPr="00ED7677">
        <w:rPr>
          <w:rFonts w:ascii="Times New Roman" w:hAnsi="Times New Roman" w:cs="Times New Roman"/>
          <w:bCs/>
          <w:color w:val="000000" w:themeColor="text1"/>
          <w:sz w:val="24"/>
          <w:szCs w:val="24"/>
        </w:rPr>
        <w:t>three</w:t>
      </w:r>
      <w:r w:rsidR="00E3138C" w:rsidRPr="00ED7677">
        <w:rPr>
          <w:rFonts w:ascii="Times New Roman" w:hAnsi="Times New Roman" w:cs="Times New Roman"/>
          <w:bCs/>
          <w:color w:val="000000" w:themeColor="text1"/>
          <w:sz w:val="24"/>
          <w:szCs w:val="24"/>
        </w:rPr>
        <w:t xml:space="preserve"> wheeler</w:t>
      </w:r>
      <w:r w:rsidRPr="00ED7677">
        <w:rPr>
          <w:rFonts w:ascii="Times New Roman" w:hAnsi="Times New Roman" w:cs="Times New Roman"/>
          <w:bCs/>
          <w:color w:val="000000" w:themeColor="text1"/>
          <w:sz w:val="24"/>
          <w:szCs w:val="24"/>
        </w:rPr>
        <w:t>s</w:t>
      </w:r>
      <w:r w:rsidR="00074850" w:rsidRPr="00ED7677">
        <w:rPr>
          <w:rFonts w:ascii="Times New Roman" w:hAnsi="Times New Roman" w:cs="Times New Roman"/>
          <w:bCs/>
          <w:color w:val="000000" w:themeColor="text1"/>
          <w:sz w:val="24"/>
          <w:szCs w:val="24"/>
        </w:rPr>
        <w:t xml:space="preserve"> are removed, the traffic of the road</w:t>
      </w:r>
      <w:r w:rsidRPr="00ED7677">
        <w:rPr>
          <w:rFonts w:ascii="Times New Roman" w:hAnsi="Times New Roman" w:cs="Times New Roman"/>
          <w:bCs/>
          <w:color w:val="000000" w:themeColor="text1"/>
          <w:sz w:val="24"/>
          <w:szCs w:val="24"/>
        </w:rPr>
        <w:t xml:space="preserve"> will be improved. </w:t>
      </w:r>
      <w:r w:rsidR="00074850" w:rsidRPr="00ED7677">
        <w:rPr>
          <w:rFonts w:ascii="Times New Roman" w:hAnsi="Times New Roman" w:cs="Times New Roman"/>
          <w:bCs/>
          <w:color w:val="000000" w:themeColor="text1"/>
          <w:sz w:val="24"/>
          <w:szCs w:val="24"/>
        </w:rPr>
        <w:t>These will improve the LOS.</w:t>
      </w:r>
    </w:p>
    <w:p w:rsidR="00B569E4" w:rsidRPr="00ED7677" w:rsidRDefault="00532B5A" w:rsidP="00B569E4">
      <w:pPr>
        <w:pStyle w:val="ListParagraph"/>
        <w:numPr>
          <w:ilvl w:val="0"/>
          <w:numId w:val="20"/>
        </w:numPr>
        <w:spacing w:line="360" w:lineRule="auto"/>
        <w:jc w:val="both"/>
        <w:rPr>
          <w:rFonts w:ascii="Times New Roman" w:hAnsi="Times New Roman" w:cs="Times New Roman"/>
          <w:bCs/>
          <w:color w:val="000000" w:themeColor="text1"/>
          <w:sz w:val="24"/>
          <w:szCs w:val="24"/>
        </w:rPr>
      </w:pPr>
      <w:r w:rsidRPr="00ED7677">
        <w:rPr>
          <w:rFonts w:ascii="Times New Roman" w:hAnsi="Times New Roman" w:cs="Times New Roman"/>
          <w:bCs/>
          <w:color w:val="000000" w:themeColor="text1"/>
          <w:sz w:val="24"/>
          <w:szCs w:val="24"/>
        </w:rPr>
        <w:t xml:space="preserve"> The analysis is made with assumptions that the geometric conditions, the pedestrian characteristics, and the roadway conditions will not be changed due to the replacement of </w:t>
      </w:r>
      <w:r w:rsidR="00521FAF" w:rsidRPr="00ED7677">
        <w:rPr>
          <w:rFonts w:ascii="Times New Roman" w:hAnsi="Times New Roman" w:cs="Times New Roman"/>
          <w:bCs/>
          <w:color w:val="000000" w:themeColor="text1"/>
          <w:sz w:val="24"/>
          <w:szCs w:val="24"/>
        </w:rPr>
        <w:t>three</w:t>
      </w:r>
      <w:r w:rsidR="00E3138C" w:rsidRPr="00ED7677">
        <w:rPr>
          <w:rFonts w:ascii="Times New Roman" w:hAnsi="Times New Roman" w:cs="Times New Roman"/>
          <w:bCs/>
          <w:color w:val="000000" w:themeColor="text1"/>
          <w:sz w:val="24"/>
          <w:szCs w:val="24"/>
        </w:rPr>
        <w:t xml:space="preserve"> wheeler</w:t>
      </w:r>
      <w:r w:rsidRPr="00ED7677">
        <w:rPr>
          <w:rFonts w:ascii="Times New Roman" w:hAnsi="Times New Roman" w:cs="Times New Roman"/>
          <w:bCs/>
          <w:color w:val="000000" w:themeColor="text1"/>
          <w:sz w:val="24"/>
          <w:szCs w:val="24"/>
        </w:rPr>
        <w:t xml:space="preserve">s with minibus taxis. </w:t>
      </w:r>
    </w:p>
    <w:p w:rsidR="00532B5A" w:rsidRPr="00ED7677" w:rsidRDefault="00532B5A" w:rsidP="00B569E4">
      <w:pPr>
        <w:spacing w:line="360" w:lineRule="auto"/>
        <w:ind w:left="408"/>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To compare the changes in performance measurement parameters of intersections when </w:t>
      </w:r>
      <w:r w:rsidR="00611341"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w:t>
      </w:r>
      <w:r w:rsidR="0041332C" w:rsidRPr="00ED7677">
        <w:rPr>
          <w:rFonts w:ascii="Times New Roman" w:eastAsia="Times New Roman" w:hAnsi="Times New Roman" w:cs="Times New Roman"/>
          <w:color w:val="000000" w:themeColor="text1"/>
          <w:sz w:val="24"/>
          <w:szCs w:val="24"/>
        </w:rPr>
        <w:t>are</w:t>
      </w:r>
      <w:r w:rsidRPr="00ED7677">
        <w:rPr>
          <w:rFonts w:ascii="Times New Roman" w:eastAsia="Times New Roman" w:hAnsi="Times New Roman" w:cs="Times New Roman"/>
          <w:color w:val="000000" w:themeColor="text1"/>
          <w:sz w:val="24"/>
          <w:szCs w:val="24"/>
        </w:rPr>
        <w:t xml:space="preserve"> replaced by minibus, new intersection performances must be evaluated with a minibus. After that, the difference in performance measurement parameters of intersections was analyzed.</w:t>
      </w: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eastAsia="Times New Roman" w:hAnsi="Times New Roman" w:cs="Times New Roman"/>
          <w:color w:val="000000" w:themeColor="text1"/>
          <w:sz w:val="24"/>
          <w:szCs w:val="24"/>
        </w:rPr>
      </w:pPr>
    </w:p>
    <w:p w:rsidR="00E3138C" w:rsidRPr="00ED7677" w:rsidRDefault="00E3138C" w:rsidP="00B569E4">
      <w:pPr>
        <w:spacing w:line="360" w:lineRule="auto"/>
        <w:ind w:left="408"/>
        <w:jc w:val="both"/>
        <w:rPr>
          <w:rFonts w:ascii="Times New Roman" w:hAnsi="Times New Roman" w:cs="Times New Roman"/>
          <w:bCs/>
          <w:color w:val="000000" w:themeColor="text1"/>
          <w:sz w:val="24"/>
          <w:szCs w:val="24"/>
        </w:rPr>
      </w:pPr>
    </w:p>
    <w:p w:rsidR="001437E4"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178" w:name="_Toc53980279"/>
      <w:r w:rsidRPr="00ED7677">
        <w:rPr>
          <w:rFonts w:ascii="Times New Roman" w:hAnsi="Times New Roman" w:cs="Times New Roman"/>
          <w:color w:val="000000" w:themeColor="text1"/>
          <w:sz w:val="24"/>
          <w:szCs w:val="24"/>
        </w:rPr>
        <w:lastRenderedPageBreak/>
        <w:t xml:space="preserve">4.4.1. Performance evaluation of Menharya signalized intersection when </w:t>
      </w:r>
      <w:r w:rsidR="001437E4">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w:t>
      </w:r>
      <w:r w:rsidR="001437E4">
        <w:rPr>
          <w:rFonts w:ascii="Times New Roman" w:hAnsi="Times New Roman" w:cs="Times New Roman"/>
          <w:color w:val="000000" w:themeColor="text1"/>
          <w:sz w:val="24"/>
          <w:szCs w:val="24"/>
        </w:rPr>
        <w:t xml:space="preserve"> </w:t>
      </w:r>
    </w:p>
    <w:p w:rsidR="00532B5A" w:rsidRPr="00ED7677" w:rsidRDefault="001437E4" w:rsidP="00532B5A">
      <w:pPr>
        <w:pStyle w:val="Heading3"/>
        <w:spacing w:before="120" w:after="12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replaced by minibus.</w:t>
      </w:r>
      <w:bookmarkEnd w:id="178"/>
    </w:p>
    <w:p w:rsidR="001437E4" w:rsidRDefault="00532B5A" w:rsidP="001437E4">
      <w:pPr>
        <w:pStyle w:val="Caption"/>
        <w:rPr>
          <w:b w:val="0"/>
          <w:color w:val="000000" w:themeColor="text1"/>
        </w:rPr>
      </w:pPr>
      <w:bookmarkStart w:id="179" w:name="_Toc47962453"/>
      <w:r w:rsidRPr="00ED7677">
        <w:rPr>
          <w:b w:val="0"/>
          <w:color w:val="000000" w:themeColor="text1"/>
        </w:rPr>
        <w:t>Table 4.</w:t>
      </w:r>
      <w:r w:rsidR="00600DF2" w:rsidRPr="00ED7677">
        <w:rPr>
          <w:b w:val="0"/>
          <w:color w:val="000000" w:themeColor="text1"/>
        </w:rPr>
        <w:t>23</w:t>
      </w:r>
      <w:r w:rsidR="001437E4">
        <w:rPr>
          <w:b w:val="0"/>
          <w:color w:val="000000" w:themeColor="text1"/>
        </w:rPr>
        <w:t xml:space="preserve"> T</w:t>
      </w:r>
      <w:r w:rsidRPr="00ED7677">
        <w:rPr>
          <w:b w:val="0"/>
          <w:color w:val="000000" w:themeColor="text1"/>
        </w:rPr>
        <w:t xml:space="preserve">he lane use and performance output for Menharya signalized intersection when </w:t>
      </w:r>
    </w:p>
    <w:p w:rsidR="00532B5A" w:rsidRPr="00ED7677" w:rsidRDefault="001437E4" w:rsidP="001437E4">
      <w:pPr>
        <w:pStyle w:val="Caption"/>
        <w:rPr>
          <w:b w:val="0"/>
          <w:color w:val="000000" w:themeColor="text1"/>
        </w:rPr>
      </w:pPr>
      <w:r>
        <w:rPr>
          <w:b w:val="0"/>
          <w:color w:val="000000" w:themeColor="text1"/>
        </w:rPr>
        <w:t xml:space="preserve">                   t</w:t>
      </w:r>
      <w:r w:rsidR="00A3755F" w:rsidRPr="00ED7677">
        <w:rPr>
          <w:b w:val="0"/>
          <w:color w:val="000000" w:themeColor="text1"/>
        </w:rPr>
        <w:t>hree wheelers</w:t>
      </w:r>
      <w:r w:rsidR="00532B5A" w:rsidRPr="00ED7677">
        <w:rPr>
          <w:b w:val="0"/>
          <w:color w:val="000000" w:themeColor="text1"/>
        </w:rPr>
        <w:t xml:space="preserve"> replaced by minibus.</w:t>
      </w:r>
      <w:bookmarkEnd w:id="179"/>
    </w:p>
    <w:tbl>
      <w:tblPr>
        <w:tblStyle w:val="TableGrid"/>
        <w:tblW w:w="9198" w:type="dxa"/>
        <w:tblLayout w:type="fixed"/>
        <w:tblLook w:val="04A0"/>
      </w:tblPr>
      <w:tblGrid>
        <w:gridCol w:w="1098"/>
        <w:gridCol w:w="90"/>
        <w:gridCol w:w="630"/>
        <w:gridCol w:w="630"/>
        <w:gridCol w:w="540"/>
        <w:gridCol w:w="630"/>
        <w:gridCol w:w="630"/>
        <w:gridCol w:w="630"/>
        <w:gridCol w:w="720"/>
        <w:gridCol w:w="630"/>
        <w:gridCol w:w="720"/>
        <w:gridCol w:w="810"/>
        <w:gridCol w:w="90"/>
        <w:gridCol w:w="630"/>
        <w:gridCol w:w="720"/>
      </w:tblGrid>
      <w:tr w:rsidR="00532B5A" w:rsidRPr="00ED7677" w:rsidTr="00E3138C">
        <w:trPr>
          <w:trHeight w:val="248"/>
        </w:trPr>
        <w:tc>
          <w:tcPr>
            <w:tcW w:w="1188" w:type="dxa"/>
            <w:gridSpan w:val="2"/>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Approaches</w:t>
            </w:r>
          </w:p>
        </w:tc>
        <w:tc>
          <w:tcPr>
            <w:tcW w:w="2430" w:type="dxa"/>
            <w:gridSpan w:val="4"/>
            <w:tcBorders>
              <w:bottom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Demand flows</w:t>
            </w:r>
          </w:p>
        </w:tc>
        <w:tc>
          <w:tcPr>
            <w:tcW w:w="63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HV</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w:t>
            </w:r>
          </w:p>
        </w:tc>
        <w:tc>
          <w:tcPr>
            <w:tcW w:w="63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Cap</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veh/h</w:t>
            </w:r>
          </w:p>
        </w:tc>
        <w:tc>
          <w:tcPr>
            <w:tcW w:w="72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Deg</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satn</w:t>
            </w:r>
          </w:p>
        </w:tc>
        <w:tc>
          <w:tcPr>
            <w:tcW w:w="63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util</w:t>
            </w:r>
          </w:p>
        </w:tc>
        <w:tc>
          <w:tcPr>
            <w:tcW w:w="72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Average Delay</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Level of service</w:t>
            </w:r>
          </w:p>
        </w:tc>
        <w:tc>
          <w:tcPr>
            <w:tcW w:w="1440" w:type="dxa"/>
            <w:gridSpan w:val="3"/>
            <w:tcBorders>
              <w:bottom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95% of Queue</w:t>
            </w:r>
          </w:p>
        </w:tc>
      </w:tr>
      <w:tr w:rsidR="00532B5A" w:rsidRPr="00ED7677" w:rsidTr="00E3138C">
        <w:trPr>
          <w:trHeight w:val="557"/>
        </w:trPr>
        <w:tc>
          <w:tcPr>
            <w:tcW w:w="1188" w:type="dxa"/>
            <w:gridSpan w:val="2"/>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righ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T</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veh/h</w:t>
            </w:r>
          </w:p>
        </w:tc>
        <w:tc>
          <w:tcPr>
            <w:tcW w:w="540" w:type="dxa"/>
            <w:tcBorders>
              <w:top w:val="single" w:sz="4" w:space="0" w:color="auto"/>
              <w:left w:val="single" w:sz="4" w:space="0" w:color="auto"/>
              <w:righ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R</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veh/h</w:t>
            </w:r>
          </w:p>
        </w:tc>
        <w:tc>
          <w:tcPr>
            <w:tcW w:w="630" w:type="dxa"/>
            <w:tcBorders>
              <w:top w:val="single" w:sz="4" w:space="0" w:color="auto"/>
              <w:lef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Tot veh/h</w:t>
            </w:r>
          </w:p>
        </w:tc>
        <w:tc>
          <w:tcPr>
            <w:tcW w:w="63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gridSpan w:val="2"/>
            <w:tcBorders>
              <w:top w:val="single" w:sz="4" w:space="0" w:color="auto"/>
              <w:righ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Vehicles</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Veh</w:t>
            </w:r>
          </w:p>
        </w:tc>
        <w:tc>
          <w:tcPr>
            <w:tcW w:w="720" w:type="dxa"/>
            <w:tcBorders>
              <w:top w:val="single" w:sz="4" w:space="0" w:color="auto"/>
              <w:left w:val="single" w:sz="4" w:space="0" w:color="auto"/>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Length</w:t>
            </w:r>
          </w:p>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M</w:t>
            </w:r>
          </w:p>
        </w:tc>
      </w:tr>
      <w:tr w:rsidR="00532B5A" w:rsidRPr="00ED7677" w:rsidTr="005F655A">
        <w:tc>
          <w:tcPr>
            <w:tcW w:w="9198" w:type="dxa"/>
            <w:gridSpan w:val="15"/>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South: Lucy approach</w:t>
            </w:r>
          </w:p>
        </w:tc>
      </w:tr>
      <w:tr w:rsidR="0047598F" w:rsidRPr="00ED7677" w:rsidTr="00E3138C">
        <w:trPr>
          <w:trHeight w:val="152"/>
        </w:trPr>
        <w:tc>
          <w:tcPr>
            <w:tcW w:w="1188" w:type="dxa"/>
            <w:gridSpan w:val="2"/>
          </w:tcPr>
          <w:p w:rsidR="0047598F" w:rsidRPr="00036F83" w:rsidRDefault="0047598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34</w:t>
            </w:r>
          </w:p>
        </w:tc>
        <w:tc>
          <w:tcPr>
            <w:tcW w:w="63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16</w:t>
            </w:r>
          </w:p>
        </w:tc>
        <w:tc>
          <w:tcPr>
            <w:tcW w:w="54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44</w:t>
            </w:r>
          </w:p>
        </w:tc>
        <w:tc>
          <w:tcPr>
            <w:tcW w:w="63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93</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8.0</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229</w:t>
            </w: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0.408</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59.4</w:t>
            </w:r>
          </w:p>
        </w:tc>
        <w:tc>
          <w:tcPr>
            <w:tcW w:w="900" w:type="dxa"/>
            <w:gridSpan w:val="2"/>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E</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6</w:t>
            </w:r>
          </w:p>
        </w:tc>
        <w:tc>
          <w:tcPr>
            <w:tcW w:w="72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42.3</w:t>
            </w:r>
          </w:p>
        </w:tc>
      </w:tr>
      <w:tr w:rsidR="0047598F" w:rsidRPr="00ED7677" w:rsidTr="00E3138C">
        <w:tc>
          <w:tcPr>
            <w:tcW w:w="1188" w:type="dxa"/>
            <w:gridSpan w:val="2"/>
          </w:tcPr>
          <w:p w:rsidR="0047598F" w:rsidRPr="00036F83" w:rsidRDefault="0047598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34</w:t>
            </w:r>
          </w:p>
        </w:tc>
        <w:tc>
          <w:tcPr>
            <w:tcW w:w="63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16</w:t>
            </w:r>
          </w:p>
        </w:tc>
        <w:tc>
          <w:tcPr>
            <w:tcW w:w="54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44</w:t>
            </w:r>
          </w:p>
        </w:tc>
        <w:tc>
          <w:tcPr>
            <w:tcW w:w="63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93</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8.0</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0.408</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59.4</w:t>
            </w:r>
          </w:p>
        </w:tc>
        <w:tc>
          <w:tcPr>
            <w:tcW w:w="900" w:type="dxa"/>
            <w:gridSpan w:val="2"/>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E</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6</w:t>
            </w:r>
          </w:p>
        </w:tc>
        <w:tc>
          <w:tcPr>
            <w:tcW w:w="72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42.3</w:t>
            </w:r>
          </w:p>
        </w:tc>
      </w:tr>
      <w:tr w:rsidR="00532B5A" w:rsidRPr="00ED7677" w:rsidTr="005F655A">
        <w:tc>
          <w:tcPr>
            <w:tcW w:w="9198" w:type="dxa"/>
            <w:gridSpan w:val="15"/>
          </w:tcPr>
          <w:p w:rsidR="00532B5A" w:rsidRPr="00036F83" w:rsidRDefault="00532B5A" w:rsidP="005F655A">
            <w:pPr>
              <w:tabs>
                <w:tab w:val="left" w:pos="2630"/>
              </w:tabs>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East: Handa mall approach</w:t>
            </w:r>
            <w:r w:rsidRPr="00036F83">
              <w:rPr>
                <w:rFonts w:ascii="Times New Roman" w:eastAsia="Times New Roman" w:hAnsi="Times New Roman" w:cs="Times New Roman"/>
                <w:color w:val="000000" w:themeColor="text1"/>
                <w:sz w:val="20"/>
                <w:szCs w:val="20"/>
              </w:rPr>
              <w:tab/>
            </w:r>
          </w:p>
        </w:tc>
      </w:tr>
      <w:tr w:rsidR="0047598F" w:rsidRPr="00ED7677" w:rsidTr="00E3138C">
        <w:trPr>
          <w:trHeight w:val="242"/>
        </w:trPr>
        <w:tc>
          <w:tcPr>
            <w:tcW w:w="1188" w:type="dxa"/>
            <w:gridSpan w:val="2"/>
          </w:tcPr>
          <w:p w:rsidR="0047598F" w:rsidRPr="00036F83" w:rsidRDefault="0047598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27</w:t>
            </w:r>
          </w:p>
        </w:tc>
        <w:tc>
          <w:tcPr>
            <w:tcW w:w="63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25</w:t>
            </w:r>
          </w:p>
        </w:tc>
        <w:tc>
          <w:tcPr>
            <w:tcW w:w="54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0</w:t>
            </w:r>
          </w:p>
        </w:tc>
        <w:tc>
          <w:tcPr>
            <w:tcW w:w="63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52</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2.9</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56</w:t>
            </w: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0.939</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166.4</w:t>
            </w:r>
          </w:p>
        </w:tc>
        <w:tc>
          <w:tcPr>
            <w:tcW w:w="900" w:type="dxa"/>
            <w:gridSpan w:val="2"/>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F</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4.0</w:t>
            </w:r>
          </w:p>
        </w:tc>
        <w:tc>
          <w:tcPr>
            <w:tcW w:w="72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28.8</w:t>
            </w:r>
          </w:p>
        </w:tc>
      </w:tr>
      <w:tr w:rsidR="0047598F" w:rsidRPr="00ED7677" w:rsidTr="00E3138C">
        <w:trPr>
          <w:trHeight w:val="224"/>
        </w:trPr>
        <w:tc>
          <w:tcPr>
            <w:tcW w:w="1188" w:type="dxa"/>
            <w:gridSpan w:val="2"/>
          </w:tcPr>
          <w:p w:rsidR="0047598F" w:rsidRPr="00036F83" w:rsidRDefault="0047598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2</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0</w:t>
            </w:r>
          </w:p>
        </w:tc>
        <w:tc>
          <w:tcPr>
            <w:tcW w:w="63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353</w:t>
            </w:r>
          </w:p>
        </w:tc>
        <w:tc>
          <w:tcPr>
            <w:tcW w:w="54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13</w:t>
            </w:r>
          </w:p>
        </w:tc>
        <w:tc>
          <w:tcPr>
            <w:tcW w:w="63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366</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5.8</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390</w:t>
            </w: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0.939</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83.2</w:t>
            </w:r>
          </w:p>
        </w:tc>
        <w:tc>
          <w:tcPr>
            <w:tcW w:w="900" w:type="dxa"/>
            <w:gridSpan w:val="2"/>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F</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27.0</w:t>
            </w:r>
          </w:p>
        </w:tc>
        <w:tc>
          <w:tcPr>
            <w:tcW w:w="72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201.5</w:t>
            </w:r>
          </w:p>
        </w:tc>
      </w:tr>
      <w:tr w:rsidR="0047598F" w:rsidRPr="00ED7677" w:rsidTr="00E3138C">
        <w:trPr>
          <w:trHeight w:val="143"/>
        </w:trPr>
        <w:tc>
          <w:tcPr>
            <w:tcW w:w="1188" w:type="dxa"/>
            <w:gridSpan w:val="2"/>
          </w:tcPr>
          <w:p w:rsidR="0047598F" w:rsidRPr="00036F83" w:rsidRDefault="0047598F"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27</w:t>
            </w:r>
          </w:p>
        </w:tc>
        <w:tc>
          <w:tcPr>
            <w:tcW w:w="63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378</w:t>
            </w:r>
          </w:p>
        </w:tc>
        <w:tc>
          <w:tcPr>
            <w:tcW w:w="540" w:type="dxa"/>
            <w:tcBorders>
              <w:left w:val="single" w:sz="4" w:space="0" w:color="auto"/>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13</w:t>
            </w:r>
          </w:p>
        </w:tc>
        <w:tc>
          <w:tcPr>
            <w:tcW w:w="63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418</w:t>
            </w:r>
          </w:p>
        </w:tc>
        <w:tc>
          <w:tcPr>
            <w:tcW w:w="63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5.4</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0.939</w:t>
            </w:r>
          </w:p>
        </w:tc>
        <w:tc>
          <w:tcPr>
            <w:tcW w:w="630" w:type="dxa"/>
          </w:tcPr>
          <w:p w:rsidR="0047598F" w:rsidRPr="00036F83" w:rsidRDefault="0047598F"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93.6</w:t>
            </w:r>
          </w:p>
        </w:tc>
        <w:tc>
          <w:tcPr>
            <w:tcW w:w="900" w:type="dxa"/>
            <w:gridSpan w:val="2"/>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F</w:t>
            </w:r>
          </w:p>
        </w:tc>
        <w:tc>
          <w:tcPr>
            <w:tcW w:w="630" w:type="dxa"/>
            <w:tcBorders>
              <w:righ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27.0</w:t>
            </w:r>
          </w:p>
        </w:tc>
        <w:tc>
          <w:tcPr>
            <w:tcW w:w="720" w:type="dxa"/>
            <w:tcBorders>
              <w:left w:val="single" w:sz="4" w:space="0" w:color="auto"/>
            </w:tcBorders>
          </w:tcPr>
          <w:p w:rsidR="0047598F" w:rsidRPr="00036F83" w:rsidRDefault="0047598F">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201.5</w:t>
            </w:r>
          </w:p>
        </w:tc>
      </w:tr>
      <w:tr w:rsidR="00532B5A" w:rsidRPr="00ED7677" w:rsidTr="005F655A">
        <w:tc>
          <w:tcPr>
            <w:tcW w:w="9198" w:type="dxa"/>
            <w:gridSpan w:val="15"/>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North: Hospital approach</w:t>
            </w:r>
          </w:p>
        </w:tc>
      </w:tr>
      <w:tr w:rsidR="00A3467B" w:rsidRPr="00ED7677" w:rsidTr="00E3138C">
        <w:tc>
          <w:tcPr>
            <w:tcW w:w="1188" w:type="dxa"/>
            <w:gridSpan w:val="2"/>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88</w:t>
            </w:r>
          </w:p>
        </w:tc>
        <w:tc>
          <w:tcPr>
            <w:tcW w:w="630" w:type="dxa"/>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31</w:t>
            </w:r>
          </w:p>
        </w:tc>
        <w:tc>
          <w:tcPr>
            <w:tcW w:w="540" w:type="dxa"/>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112</w:t>
            </w:r>
          </w:p>
        </w:tc>
        <w:tc>
          <w:tcPr>
            <w:tcW w:w="630" w:type="dxa"/>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231</w:t>
            </w:r>
          </w:p>
        </w:tc>
        <w:tc>
          <w:tcPr>
            <w:tcW w:w="630" w:type="dxa"/>
            <w:tcBorders>
              <w:lef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6.3</w:t>
            </w:r>
          </w:p>
        </w:tc>
        <w:tc>
          <w:tcPr>
            <w:tcW w:w="63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251</w:t>
            </w:r>
          </w:p>
        </w:tc>
        <w:tc>
          <w:tcPr>
            <w:tcW w:w="72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0.918</w:t>
            </w:r>
          </w:p>
        </w:tc>
        <w:tc>
          <w:tcPr>
            <w:tcW w:w="630" w:type="dxa"/>
            <w:tcBorders>
              <w:right w:val="single" w:sz="4" w:space="0" w:color="auto"/>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95.3</w:t>
            </w:r>
          </w:p>
        </w:tc>
        <w:tc>
          <w:tcPr>
            <w:tcW w:w="900" w:type="dxa"/>
            <w:gridSpan w:val="2"/>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F</w:t>
            </w:r>
          </w:p>
        </w:tc>
        <w:tc>
          <w:tcPr>
            <w:tcW w:w="630" w:type="dxa"/>
            <w:tcBorders>
              <w:left w:val="single" w:sz="4" w:space="0" w:color="auto"/>
              <w:righ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17</w:t>
            </w:r>
          </w:p>
        </w:tc>
        <w:tc>
          <w:tcPr>
            <w:tcW w:w="720" w:type="dxa"/>
            <w:tcBorders>
              <w:left w:val="single" w:sz="4" w:space="0" w:color="auto"/>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123.4</w:t>
            </w:r>
          </w:p>
        </w:tc>
      </w:tr>
      <w:tr w:rsidR="00A3467B" w:rsidRPr="00ED7677" w:rsidTr="00E3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1"/>
        </w:trPr>
        <w:tc>
          <w:tcPr>
            <w:tcW w:w="1188" w:type="dxa"/>
            <w:gridSpan w:val="2"/>
            <w:tcBorders>
              <w:bottom w:val="single" w:sz="3" w:space="0" w:color="A0A0A0"/>
            </w:tcBorders>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Approach</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88</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31</w:t>
            </w:r>
          </w:p>
        </w:tc>
        <w:tc>
          <w:tcPr>
            <w:tcW w:w="54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112</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231</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6.3</w:t>
            </w:r>
          </w:p>
        </w:tc>
        <w:tc>
          <w:tcPr>
            <w:tcW w:w="630" w:type="dxa"/>
            <w:tcBorders>
              <w:bottom w:val="single" w:sz="3" w:space="0" w:color="A0A0A0"/>
            </w:tcBorders>
          </w:tcPr>
          <w:p w:rsidR="00A3467B" w:rsidRPr="00036F83" w:rsidRDefault="00A3467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0.918</w:t>
            </w:r>
          </w:p>
        </w:tc>
        <w:tc>
          <w:tcPr>
            <w:tcW w:w="630" w:type="dxa"/>
            <w:tcBorders>
              <w:bottom w:val="single" w:sz="3" w:space="0" w:color="A0A0A0"/>
            </w:tcBorders>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95.3</w:t>
            </w:r>
          </w:p>
        </w:tc>
        <w:tc>
          <w:tcPr>
            <w:tcW w:w="900" w:type="dxa"/>
            <w:gridSpan w:val="2"/>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F</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17</w:t>
            </w: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123.4</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25"/>
        </w:trPr>
        <w:tc>
          <w:tcPr>
            <w:tcW w:w="9198" w:type="dxa"/>
            <w:gridSpan w:val="15"/>
            <w:tcBorders>
              <w:bottom w:val="single" w:sz="3" w:space="0" w:color="A0A0A0"/>
            </w:tcBorders>
          </w:tcPr>
          <w:p w:rsidR="00532B5A" w:rsidRPr="00036F83"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West: 18 Mazorya approach</w:t>
            </w:r>
          </w:p>
        </w:tc>
      </w:tr>
      <w:tr w:rsidR="00A3467B" w:rsidRPr="00ED7677" w:rsidTr="00E3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98" w:type="dxa"/>
            <w:tcBorders>
              <w:bottom w:val="single" w:sz="3" w:space="0" w:color="A0A0A0"/>
            </w:tcBorders>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1</w:t>
            </w:r>
          </w:p>
        </w:tc>
        <w:tc>
          <w:tcPr>
            <w:tcW w:w="720" w:type="dxa"/>
            <w:gridSpan w:val="2"/>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122</w:t>
            </w:r>
          </w:p>
        </w:tc>
        <w:tc>
          <w:tcPr>
            <w:tcW w:w="54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0</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129</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4.7</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255</w:t>
            </w:r>
          </w:p>
        </w:tc>
        <w:tc>
          <w:tcPr>
            <w:tcW w:w="720" w:type="dxa"/>
            <w:tcBorders>
              <w:bottom w:val="single" w:sz="3" w:space="0" w:color="A0A0A0"/>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0.508</w:t>
            </w:r>
          </w:p>
        </w:tc>
        <w:tc>
          <w:tcPr>
            <w:tcW w:w="630" w:type="dxa"/>
            <w:tcBorders>
              <w:bottom w:val="single" w:sz="3" w:space="0" w:color="A0A0A0"/>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58.2</w:t>
            </w:r>
          </w:p>
        </w:tc>
        <w:tc>
          <w:tcPr>
            <w:tcW w:w="900" w:type="dxa"/>
            <w:gridSpan w:val="2"/>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E</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 xml:space="preserve">8 </w:t>
            </w: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56.4</w:t>
            </w:r>
          </w:p>
        </w:tc>
      </w:tr>
      <w:tr w:rsidR="00A3467B" w:rsidRPr="00ED7677" w:rsidTr="00E3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098" w:type="dxa"/>
            <w:tcBorders>
              <w:bottom w:val="single" w:sz="3" w:space="0" w:color="A0A0A0"/>
            </w:tcBorders>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Lane 2</w:t>
            </w:r>
          </w:p>
        </w:tc>
        <w:tc>
          <w:tcPr>
            <w:tcW w:w="720" w:type="dxa"/>
            <w:gridSpan w:val="2"/>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0</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190</w:t>
            </w:r>
          </w:p>
        </w:tc>
        <w:tc>
          <w:tcPr>
            <w:tcW w:w="54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198</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5.2</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391</w:t>
            </w:r>
          </w:p>
        </w:tc>
        <w:tc>
          <w:tcPr>
            <w:tcW w:w="720" w:type="dxa"/>
            <w:tcBorders>
              <w:bottom w:val="single" w:sz="3" w:space="0" w:color="A0A0A0"/>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0.508</w:t>
            </w:r>
          </w:p>
        </w:tc>
        <w:tc>
          <w:tcPr>
            <w:tcW w:w="630" w:type="dxa"/>
            <w:tcBorders>
              <w:bottom w:val="single" w:sz="3" w:space="0" w:color="A0A0A0"/>
            </w:tcBorders>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100</w:t>
            </w: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50.3</w:t>
            </w:r>
          </w:p>
        </w:tc>
        <w:tc>
          <w:tcPr>
            <w:tcW w:w="900" w:type="dxa"/>
            <w:gridSpan w:val="2"/>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D</w:t>
            </w:r>
          </w:p>
        </w:tc>
        <w:tc>
          <w:tcPr>
            <w:tcW w:w="63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11</w:t>
            </w:r>
          </w:p>
        </w:tc>
        <w:tc>
          <w:tcPr>
            <w:tcW w:w="720" w:type="dxa"/>
            <w:tcBorders>
              <w:bottom w:val="single" w:sz="3" w:space="0" w:color="A0A0A0"/>
            </w:tcBorders>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82.1</w:t>
            </w:r>
          </w:p>
        </w:tc>
      </w:tr>
      <w:tr w:rsidR="00A3467B" w:rsidRPr="00ED7677" w:rsidTr="00E3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1098" w:type="dxa"/>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Approach</w:t>
            </w:r>
          </w:p>
        </w:tc>
        <w:tc>
          <w:tcPr>
            <w:tcW w:w="720" w:type="dxa"/>
            <w:gridSpan w:val="2"/>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311</w:t>
            </w:r>
          </w:p>
        </w:tc>
        <w:tc>
          <w:tcPr>
            <w:tcW w:w="54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9</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328</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5.0</w:t>
            </w:r>
          </w:p>
        </w:tc>
        <w:tc>
          <w:tcPr>
            <w:tcW w:w="63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0.508</w:t>
            </w:r>
          </w:p>
        </w:tc>
        <w:tc>
          <w:tcPr>
            <w:tcW w:w="63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53.4</w:t>
            </w:r>
          </w:p>
        </w:tc>
        <w:tc>
          <w:tcPr>
            <w:tcW w:w="900" w:type="dxa"/>
            <w:gridSpan w:val="2"/>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D</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11</w:t>
            </w:r>
          </w:p>
        </w:tc>
        <w:tc>
          <w:tcPr>
            <w:tcW w:w="72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82.1</w:t>
            </w:r>
          </w:p>
        </w:tc>
      </w:tr>
      <w:tr w:rsidR="00A3467B" w:rsidRPr="00ED7677" w:rsidTr="00E313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16"/>
        </w:trPr>
        <w:tc>
          <w:tcPr>
            <w:tcW w:w="1098" w:type="dxa"/>
          </w:tcPr>
          <w:p w:rsidR="00A3467B" w:rsidRPr="00036F83" w:rsidRDefault="00A3467B" w:rsidP="005F655A">
            <w:pPr>
              <w:autoSpaceDE w:val="0"/>
              <w:autoSpaceDN w:val="0"/>
              <w:adjustRightInd w:val="0"/>
              <w:jc w:val="both"/>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themeColor="text1"/>
                <w:sz w:val="20"/>
                <w:szCs w:val="20"/>
              </w:rPr>
              <w:t>Intersection</w:t>
            </w:r>
          </w:p>
        </w:tc>
        <w:tc>
          <w:tcPr>
            <w:tcW w:w="720" w:type="dxa"/>
            <w:gridSpan w:val="2"/>
          </w:tcPr>
          <w:p w:rsidR="00A3467B" w:rsidRPr="00036F83" w:rsidRDefault="00A3467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A3467B" w:rsidRPr="00036F83" w:rsidRDefault="00A3467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540" w:type="dxa"/>
          </w:tcPr>
          <w:p w:rsidR="00A3467B" w:rsidRPr="00036F83" w:rsidRDefault="00A3467B" w:rsidP="005F655A">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1070</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5.7</w:t>
            </w:r>
          </w:p>
        </w:tc>
        <w:tc>
          <w:tcPr>
            <w:tcW w:w="63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r w:rsidRPr="00036F83">
              <w:rPr>
                <w:rFonts w:ascii="Times New Roman" w:eastAsia="Times New Roman" w:hAnsi="Times New Roman" w:cs="Times New Roman"/>
                <w:color w:val="000000"/>
                <w:sz w:val="20"/>
                <w:szCs w:val="20"/>
              </w:rPr>
              <w:t>0.939</w:t>
            </w:r>
          </w:p>
        </w:tc>
        <w:tc>
          <w:tcPr>
            <w:tcW w:w="630" w:type="dxa"/>
          </w:tcPr>
          <w:p w:rsidR="00A3467B" w:rsidRPr="00036F83" w:rsidRDefault="00A3467B" w:rsidP="005F655A">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78.7</w:t>
            </w:r>
          </w:p>
        </w:tc>
        <w:tc>
          <w:tcPr>
            <w:tcW w:w="900" w:type="dxa"/>
            <w:gridSpan w:val="2"/>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LOS E</w:t>
            </w:r>
          </w:p>
        </w:tc>
        <w:tc>
          <w:tcPr>
            <w:tcW w:w="63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28</w:t>
            </w:r>
          </w:p>
        </w:tc>
        <w:tc>
          <w:tcPr>
            <w:tcW w:w="720" w:type="dxa"/>
          </w:tcPr>
          <w:p w:rsidR="00A3467B" w:rsidRPr="00036F83" w:rsidRDefault="00A3467B">
            <w:pPr>
              <w:autoSpaceDE w:val="0"/>
              <w:autoSpaceDN w:val="0"/>
              <w:adjustRightInd w:val="0"/>
              <w:jc w:val="right"/>
              <w:rPr>
                <w:rFonts w:ascii="Times New Roman" w:eastAsia="Times New Roman" w:hAnsi="Times New Roman" w:cs="Times New Roman"/>
                <w:color w:val="000000"/>
                <w:sz w:val="20"/>
                <w:szCs w:val="20"/>
              </w:rPr>
            </w:pPr>
            <w:r w:rsidRPr="00036F83">
              <w:rPr>
                <w:rFonts w:ascii="Times New Roman" w:eastAsia="Times New Roman" w:hAnsi="Times New Roman" w:cs="Times New Roman"/>
                <w:color w:val="000000"/>
                <w:sz w:val="20"/>
                <w:szCs w:val="20"/>
              </w:rPr>
              <w:t>201.5</w:t>
            </w:r>
          </w:p>
        </w:tc>
      </w:tr>
    </w:tbl>
    <w:p w:rsidR="00532B5A" w:rsidRPr="00ED7677" w:rsidRDefault="00532B5A" w:rsidP="008A7EF9">
      <w:pPr>
        <w:tabs>
          <w:tab w:val="left" w:pos="1264"/>
        </w:tabs>
        <w:spacing w:line="360" w:lineRule="auto"/>
        <w:jc w:val="both"/>
        <w:rPr>
          <w:rFonts w:ascii="Times New Roman" w:hAnsi="Times New Roman" w:cs="Times New Roman"/>
          <w:color w:val="000000" w:themeColor="text1"/>
          <w:sz w:val="24"/>
          <w:szCs w:val="24"/>
        </w:rPr>
      </w:pPr>
    </w:p>
    <w:p w:rsidR="00532B5A" w:rsidRPr="00ED7677" w:rsidRDefault="008B5DB2"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8B5DB2">
        <w:rPr>
          <w:rFonts w:ascii="Times New Roman" w:eastAsia="Times New Roman" w:hAnsi="Times New Roman" w:cs="Times New Roman"/>
          <w:noProof/>
          <w:color w:val="000000" w:themeColor="text1"/>
          <w:sz w:val="24"/>
          <w:szCs w:val="24"/>
        </w:rPr>
        <w:lastRenderedPageBreak/>
        <w:drawing>
          <wp:inline distT="0" distB="0" distL="0" distR="0">
            <wp:extent cx="5788172" cy="6400800"/>
            <wp:effectExtent l="19050" t="0" r="3028" b="0"/>
            <wp:docPr id="23" name="Picture 3"/>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rto="http://schemas.microsoft.com/office/word/2006/arto"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lc="http://schemas.openxmlformats.org/drawingml/2006/lockedCanvas" val="0"/>
                        </a:ext>
                      </a:extLst>
                    </a:blip>
                    <a:srcRect/>
                    <a:stretch>
                      <a:fillRect/>
                    </a:stretch>
                  </pic:blipFill>
                  <pic:spPr bwMode="auto">
                    <a:xfrm>
                      <a:off x="0" y="0"/>
                      <a:ext cx="5788025" cy="6400637"/>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810"/>
        <w:gridCol w:w="810"/>
        <w:gridCol w:w="1080"/>
        <w:gridCol w:w="1080"/>
        <w:gridCol w:w="1170"/>
        <w:gridCol w:w="1350"/>
      </w:tblGrid>
      <w:tr w:rsidR="00532B5A" w:rsidRPr="00ED7677" w:rsidTr="005F655A">
        <w:tc>
          <w:tcPr>
            <w:tcW w:w="810"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108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108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117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35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1080" w:type="dxa"/>
          </w:tcPr>
          <w:p w:rsidR="00532B5A" w:rsidRPr="00ED7677" w:rsidRDefault="008B5DB2"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w:t>
            </w:r>
          </w:p>
        </w:tc>
        <w:tc>
          <w:tcPr>
            <w:tcW w:w="1080" w:type="dxa"/>
          </w:tcPr>
          <w:p w:rsidR="00532B5A" w:rsidRPr="00ED7677" w:rsidRDefault="008B5DB2"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w:t>
            </w:r>
          </w:p>
        </w:tc>
        <w:tc>
          <w:tcPr>
            <w:tcW w:w="117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135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0" w:type="auto"/>
        <w:tblInd w:w="10" w:type="dxa"/>
        <w:tblLayout w:type="fixed"/>
        <w:tblCellMar>
          <w:top w:w="10" w:type="dxa"/>
          <w:left w:w="10" w:type="dxa"/>
          <w:bottom w:w="10" w:type="dxa"/>
          <w:right w:w="10" w:type="dxa"/>
        </w:tblCellMar>
        <w:tblLook w:val="0000"/>
      </w:tblPr>
      <w:tblGrid>
        <w:gridCol w:w="9045"/>
      </w:tblGrid>
      <w:tr w:rsidR="00532B5A" w:rsidRPr="00ED7677" w:rsidTr="005F655A">
        <w:tc>
          <w:tcPr>
            <w:tcW w:w="9045" w:type="dxa"/>
            <w:tcBorders>
              <w:top w:val="nil"/>
              <w:left w:val="nil"/>
              <w:bottom w:val="nil"/>
              <w:right w:val="nil"/>
            </w:tcBorders>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r>
    </w:tbl>
    <w:p w:rsidR="00532B5A" w:rsidRPr="00ED7677" w:rsidRDefault="00766021" w:rsidP="0065158E">
      <w:pPr>
        <w:pStyle w:val="Caption"/>
        <w:spacing w:line="360" w:lineRule="auto"/>
        <w:jc w:val="both"/>
        <w:rPr>
          <w:b w:val="0"/>
          <w:color w:val="000000" w:themeColor="text1"/>
        </w:rPr>
      </w:pPr>
      <w:bookmarkStart w:id="180" w:name="_Toc47966686"/>
      <w:r w:rsidRPr="00ED7677">
        <w:rPr>
          <w:b w:val="0"/>
          <w:color w:val="000000" w:themeColor="text1"/>
        </w:rPr>
        <w:t>Figure 4.18</w:t>
      </w:r>
      <w:r w:rsidR="001437E4">
        <w:rPr>
          <w:b w:val="0"/>
          <w:color w:val="000000" w:themeColor="text1"/>
        </w:rPr>
        <w:t xml:space="preserve"> the layout and level of s</w:t>
      </w:r>
      <w:r w:rsidR="00532B5A" w:rsidRPr="00ED7677">
        <w:rPr>
          <w:b w:val="0"/>
          <w:color w:val="000000" w:themeColor="text1"/>
        </w:rPr>
        <w:t xml:space="preserve">ervice values of Menharya signalized intersection when </w:t>
      </w:r>
      <w:r w:rsidR="001437E4">
        <w:rPr>
          <w:b w:val="0"/>
          <w:color w:val="000000" w:themeColor="text1"/>
        </w:rPr>
        <w:t xml:space="preserve">  t</w:t>
      </w:r>
      <w:r w:rsidR="00A3755F" w:rsidRPr="00ED7677">
        <w:rPr>
          <w:b w:val="0"/>
          <w:color w:val="000000" w:themeColor="text1"/>
        </w:rPr>
        <w:t>hree wheelers</w:t>
      </w:r>
      <w:r w:rsidR="00532B5A" w:rsidRPr="00ED7677">
        <w:rPr>
          <w:b w:val="0"/>
          <w:color w:val="000000" w:themeColor="text1"/>
        </w:rPr>
        <w:t xml:space="preserve"> replaced by minibus. </w:t>
      </w:r>
      <w:bookmarkEnd w:id="180"/>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1437E4" w:rsidRDefault="00532B5A" w:rsidP="00532B5A">
      <w:pPr>
        <w:pStyle w:val="Heading4"/>
        <w:spacing w:before="120" w:after="120" w:line="360" w:lineRule="auto"/>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 xml:space="preserve">4.4.1.1 Comparing the performance change of Menharya signalized intersections when </w:t>
      </w:r>
      <w:r w:rsidR="00BE7B85">
        <w:rPr>
          <w:rFonts w:ascii="Times New Roman" w:hAnsi="Times New Roman" w:cs="Times New Roman"/>
          <w:b w:val="0"/>
          <w:i w:val="0"/>
          <w:color w:val="000000" w:themeColor="text1"/>
          <w:sz w:val="24"/>
          <w:szCs w:val="24"/>
        </w:rPr>
        <w:t>t</w:t>
      </w:r>
      <w:r w:rsidR="00A3755F" w:rsidRPr="00ED7677">
        <w:rPr>
          <w:rFonts w:ascii="Times New Roman" w:hAnsi="Times New Roman" w:cs="Times New Roman"/>
          <w:b w:val="0"/>
          <w:i w:val="0"/>
          <w:color w:val="000000" w:themeColor="text1"/>
          <w:sz w:val="24"/>
          <w:szCs w:val="24"/>
        </w:rPr>
        <w:t xml:space="preserve">hree </w:t>
      </w:r>
    </w:p>
    <w:p w:rsidR="00532B5A" w:rsidRPr="00ED7677" w:rsidRDefault="001437E4"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A3755F" w:rsidRPr="00ED7677">
        <w:rPr>
          <w:rFonts w:ascii="Times New Roman" w:hAnsi="Times New Roman" w:cs="Times New Roman"/>
          <w:b w:val="0"/>
          <w:i w:val="0"/>
          <w:color w:val="000000" w:themeColor="text1"/>
          <w:sz w:val="24"/>
          <w:szCs w:val="24"/>
        </w:rPr>
        <w:t>wheelers</w:t>
      </w:r>
      <w:r w:rsidR="00532B5A" w:rsidRPr="00ED7677">
        <w:rPr>
          <w:rFonts w:ascii="Times New Roman" w:hAnsi="Times New Roman" w:cs="Times New Roman"/>
          <w:b w:val="0"/>
          <w:i w:val="0"/>
          <w:color w:val="000000" w:themeColor="text1"/>
          <w:sz w:val="24"/>
          <w:szCs w:val="24"/>
        </w:rPr>
        <w:t xml:space="preserve"> replaced by mini bus.</w:t>
      </w:r>
    </w:p>
    <w:p w:rsidR="001437E4" w:rsidRDefault="00532B5A" w:rsidP="001437E4">
      <w:pPr>
        <w:pStyle w:val="Caption"/>
        <w:jc w:val="both"/>
        <w:rPr>
          <w:b w:val="0"/>
          <w:color w:val="000000" w:themeColor="text1"/>
        </w:rPr>
      </w:pPr>
      <w:bookmarkStart w:id="181" w:name="_Toc47962454"/>
      <w:r w:rsidRPr="00ED7677">
        <w:rPr>
          <w:b w:val="0"/>
          <w:color w:val="000000" w:themeColor="text1"/>
        </w:rPr>
        <w:t>Table 4.</w:t>
      </w:r>
      <w:r w:rsidR="00766021" w:rsidRPr="00ED7677">
        <w:rPr>
          <w:b w:val="0"/>
          <w:color w:val="000000" w:themeColor="text1"/>
        </w:rPr>
        <w:t>24</w:t>
      </w:r>
      <w:r w:rsidRPr="00ED7677">
        <w:rPr>
          <w:b w:val="0"/>
          <w:color w:val="000000" w:themeColor="text1"/>
        </w:rPr>
        <w:t xml:space="preserve"> Compar</w:t>
      </w:r>
      <w:r w:rsidR="000330CE">
        <w:rPr>
          <w:b w:val="0"/>
          <w:color w:val="000000" w:themeColor="text1"/>
        </w:rPr>
        <w:t>ison of the difference between p</w:t>
      </w:r>
      <w:r w:rsidRPr="00ED7677">
        <w:rPr>
          <w:b w:val="0"/>
          <w:color w:val="000000" w:themeColor="text1"/>
        </w:rPr>
        <w:t xml:space="preserve">revious (with </w:t>
      </w:r>
      <w:r w:rsidR="00AE1F94">
        <w:rPr>
          <w:b w:val="0"/>
          <w:color w:val="000000" w:themeColor="text1"/>
        </w:rPr>
        <w:t>t</w:t>
      </w:r>
      <w:r w:rsidR="00A3755F" w:rsidRPr="00ED7677">
        <w:rPr>
          <w:b w:val="0"/>
          <w:color w:val="000000" w:themeColor="text1"/>
        </w:rPr>
        <w:t>hree wheelers</w:t>
      </w:r>
      <w:r w:rsidRPr="00ED7677">
        <w:rPr>
          <w:b w:val="0"/>
          <w:color w:val="000000" w:themeColor="text1"/>
        </w:rPr>
        <w:t xml:space="preserve">) and </w:t>
      </w:r>
      <w:r w:rsidR="000330CE" w:rsidRPr="00ED7677">
        <w:rPr>
          <w:b w:val="0"/>
          <w:color w:val="000000" w:themeColor="text1"/>
        </w:rPr>
        <w:t>current</w:t>
      </w:r>
    </w:p>
    <w:p w:rsidR="00532B5A" w:rsidRPr="00ED7677" w:rsidRDefault="001437E4" w:rsidP="001437E4">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 (when </w:t>
      </w:r>
      <w:r w:rsidR="00AE1F94">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level of services for Menharya intersection.</w:t>
      </w:r>
      <w:bookmarkEnd w:id="181"/>
    </w:p>
    <w:tbl>
      <w:tblPr>
        <w:tblStyle w:val="TableGrid"/>
        <w:tblW w:w="0" w:type="auto"/>
        <w:tblLook w:val="04A0"/>
      </w:tblPr>
      <w:tblGrid>
        <w:gridCol w:w="2322"/>
        <w:gridCol w:w="2302"/>
        <w:gridCol w:w="2295"/>
        <w:gridCol w:w="2189"/>
      </w:tblGrid>
      <w:tr w:rsidR="00532B5A" w:rsidRPr="00ED7677" w:rsidTr="005F655A">
        <w:trPr>
          <w:trHeight w:val="584"/>
        </w:trPr>
        <w:tc>
          <w:tcPr>
            <w:tcW w:w="2322"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302"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5"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18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DE0BCC" w:rsidRPr="00ED7677" w:rsidTr="005F655A">
        <w:trPr>
          <w:trHeight w:val="431"/>
        </w:trPr>
        <w:tc>
          <w:tcPr>
            <w:tcW w:w="2322"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Hospital </w:t>
            </w:r>
          </w:p>
        </w:tc>
        <w:tc>
          <w:tcPr>
            <w:tcW w:w="2302" w:type="dxa"/>
          </w:tcPr>
          <w:p w:rsidR="00DE0BCC" w:rsidRPr="00ED7677" w:rsidRDefault="00DE0BCC"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5"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189"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DE0BCC" w:rsidRPr="00ED7677" w:rsidTr="005F655A">
        <w:trPr>
          <w:trHeight w:val="440"/>
        </w:trPr>
        <w:tc>
          <w:tcPr>
            <w:tcW w:w="2322"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02" w:type="dxa"/>
          </w:tcPr>
          <w:p w:rsidR="00DE0BCC" w:rsidRPr="00ED7677" w:rsidRDefault="00DE0BCC"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295"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189"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DE0BCC" w:rsidRPr="00ED7677" w:rsidTr="005F655A">
        <w:trPr>
          <w:trHeight w:val="449"/>
        </w:trPr>
        <w:tc>
          <w:tcPr>
            <w:tcW w:w="2322"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02" w:type="dxa"/>
          </w:tcPr>
          <w:p w:rsidR="00DE0BCC" w:rsidRPr="00ED7677" w:rsidRDefault="00DE0BCC" w:rsidP="00062BFB">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295"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189"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DE0BCC" w:rsidRPr="00ED7677" w:rsidTr="005F655A">
        <w:trPr>
          <w:trHeight w:val="521"/>
        </w:trPr>
        <w:tc>
          <w:tcPr>
            <w:tcW w:w="2322"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02" w:type="dxa"/>
          </w:tcPr>
          <w:p w:rsidR="00DE0BCC" w:rsidRPr="00ED7677" w:rsidRDefault="00DE0BCC"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5"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w:t>
            </w:r>
          </w:p>
        </w:tc>
        <w:tc>
          <w:tcPr>
            <w:tcW w:w="2189"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DE0BCC" w:rsidRPr="00ED7677" w:rsidTr="005F655A">
        <w:trPr>
          <w:trHeight w:val="440"/>
        </w:trPr>
        <w:tc>
          <w:tcPr>
            <w:tcW w:w="2322"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02" w:type="dxa"/>
          </w:tcPr>
          <w:p w:rsidR="00DE0BCC" w:rsidRPr="00ED7677" w:rsidRDefault="00DE0BCC"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5"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189" w:type="dxa"/>
          </w:tcPr>
          <w:p w:rsidR="00DE0BCC" w:rsidRPr="00ED7677" w:rsidRDefault="00DE0BCC"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When </w:t>
      </w:r>
      <w:r w:rsidR="00BE7B85" w:rsidRPr="00ED7677">
        <w:rPr>
          <w:rFonts w:ascii="Times New Roman" w:eastAsia="Times New Roman" w:hAnsi="Times New Roman" w:cs="Times New Roman"/>
          <w:color w:val="000000" w:themeColor="text1"/>
          <w:sz w:val="24"/>
          <w:szCs w:val="24"/>
        </w:rPr>
        <w:t>three</w:t>
      </w:r>
      <w:r w:rsidR="00A3755F" w:rsidRPr="00ED7677">
        <w:rPr>
          <w:rFonts w:ascii="Times New Roman" w:eastAsia="Times New Roman" w:hAnsi="Times New Roman" w:cs="Times New Roman"/>
          <w:color w:val="000000" w:themeColor="text1"/>
          <w:sz w:val="24"/>
          <w:szCs w:val="24"/>
        </w:rPr>
        <w:t xml:space="preserve"> wheelers</w:t>
      </w:r>
      <w:r w:rsidRPr="00ED7677">
        <w:rPr>
          <w:rFonts w:ascii="Times New Roman" w:eastAsia="Times New Roman" w:hAnsi="Times New Roman" w:cs="Times New Roman"/>
          <w:color w:val="000000" w:themeColor="text1"/>
          <w:sz w:val="24"/>
          <w:szCs w:val="24"/>
        </w:rPr>
        <w:t xml:space="preserve"> replaced by minibus at Menha</w:t>
      </w:r>
      <w:r w:rsidR="00DE0BCC">
        <w:rPr>
          <w:rFonts w:ascii="Times New Roman" w:eastAsia="Times New Roman" w:hAnsi="Times New Roman" w:cs="Times New Roman"/>
          <w:color w:val="000000" w:themeColor="text1"/>
          <w:sz w:val="24"/>
          <w:szCs w:val="24"/>
        </w:rPr>
        <w:t xml:space="preserve">rya signalized intersection, the </w:t>
      </w:r>
      <w:r w:rsidRPr="00ED7677">
        <w:rPr>
          <w:rFonts w:ascii="Times New Roman" w:eastAsia="Times New Roman" w:hAnsi="Times New Roman" w:cs="Times New Roman"/>
          <w:color w:val="000000" w:themeColor="text1"/>
          <w:sz w:val="24"/>
          <w:szCs w:val="24"/>
        </w:rPr>
        <w:t xml:space="preserve">intersection was improved by </w:t>
      </w:r>
      <w:r w:rsidR="00BE7B85" w:rsidRPr="00ED7677">
        <w:rPr>
          <w:rFonts w:ascii="Times New Roman" w:eastAsia="Times New Roman" w:hAnsi="Times New Roman" w:cs="Times New Roman"/>
          <w:color w:val="000000" w:themeColor="text1"/>
          <w:sz w:val="24"/>
          <w:szCs w:val="24"/>
        </w:rPr>
        <w:t xml:space="preserve">LOS </w:t>
      </w:r>
      <w:r w:rsidR="00BE7B85">
        <w:rPr>
          <w:rFonts w:ascii="Times New Roman" w:eastAsia="Times New Roman" w:hAnsi="Times New Roman" w:cs="Times New Roman"/>
          <w:color w:val="000000" w:themeColor="text1"/>
          <w:sz w:val="24"/>
          <w:szCs w:val="24"/>
        </w:rPr>
        <w:t>from</w:t>
      </w:r>
      <w:r w:rsidR="00DE0BCC">
        <w:rPr>
          <w:rFonts w:ascii="Times New Roman" w:eastAsia="Times New Roman" w:hAnsi="Times New Roman" w:cs="Times New Roman"/>
          <w:color w:val="000000" w:themeColor="text1"/>
          <w:sz w:val="24"/>
          <w:szCs w:val="24"/>
        </w:rPr>
        <w:t xml:space="preserve"> F to E.</w:t>
      </w:r>
      <w:r w:rsidRPr="00ED7677">
        <w:rPr>
          <w:rFonts w:ascii="Times New Roman" w:eastAsia="Times New Roman" w:hAnsi="Times New Roman" w:cs="Times New Roman"/>
          <w:color w:val="000000" w:themeColor="text1"/>
          <w:sz w:val="24"/>
          <w:szCs w:val="24"/>
        </w:rPr>
        <w:t xml:space="preserve"> </w:t>
      </w: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0330CE" w:rsidRDefault="00532B5A" w:rsidP="000330CE">
      <w:pPr>
        <w:pStyle w:val="Caption"/>
        <w:jc w:val="both"/>
        <w:rPr>
          <w:b w:val="0"/>
          <w:color w:val="000000" w:themeColor="text1"/>
        </w:rPr>
      </w:pPr>
      <w:bookmarkStart w:id="182" w:name="_Toc47962455"/>
      <w:r w:rsidRPr="00ED7677">
        <w:rPr>
          <w:b w:val="0"/>
          <w:color w:val="000000" w:themeColor="text1"/>
        </w:rPr>
        <w:t>Table 4.</w:t>
      </w:r>
      <w:r w:rsidR="00766021" w:rsidRPr="00ED7677">
        <w:rPr>
          <w:b w:val="0"/>
          <w:color w:val="000000" w:themeColor="text1"/>
        </w:rPr>
        <w:t>25</w:t>
      </w:r>
      <w:r w:rsidRPr="00ED7677">
        <w:rPr>
          <w:b w:val="0"/>
          <w:color w:val="000000" w:themeColor="text1"/>
        </w:rPr>
        <w:t xml:space="preserve"> Comparison </w:t>
      </w:r>
      <w:r w:rsidR="000330CE">
        <w:rPr>
          <w:b w:val="0"/>
          <w:color w:val="000000" w:themeColor="text1"/>
        </w:rPr>
        <w:t>of the difference between p</w:t>
      </w:r>
      <w:r w:rsidRPr="00ED7677">
        <w:rPr>
          <w:b w:val="0"/>
          <w:color w:val="000000" w:themeColor="text1"/>
        </w:rPr>
        <w:t xml:space="preserve">revious (with </w:t>
      </w:r>
      <w:r w:rsidR="00BE7B85">
        <w:rPr>
          <w:b w:val="0"/>
          <w:color w:val="000000" w:themeColor="text1"/>
        </w:rPr>
        <w:t>t</w:t>
      </w:r>
      <w:r w:rsidR="00A3755F" w:rsidRPr="00ED7677">
        <w:rPr>
          <w:b w:val="0"/>
          <w:color w:val="000000" w:themeColor="text1"/>
        </w:rPr>
        <w:t>hree wheelers</w:t>
      </w:r>
      <w:r w:rsidR="000330CE">
        <w:rPr>
          <w:b w:val="0"/>
          <w:color w:val="000000" w:themeColor="text1"/>
        </w:rPr>
        <w:t>) and c</w:t>
      </w:r>
      <w:r w:rsidRPr="00ED7677">
        <w:rPr>
          <w:b w:val="0"/>
          <w:color w:val="000000" w:themeColor="text1"/>
        </w:rPr>
        <w:t xml:space="preserve">urrent </w:t>
      </w:r>
    </w:p>
    <w:p w:rsidR="00532B5A" w:rsidRPr="00ED7677" w:rsidRDefault="000330CE" w:rsidP="000330CE">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(when </w:t>
      </w:r>
      <w:r w:rsidR="00BE7B85">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Menharya intersection.</w:t>
      </w:r>
      <w:bookmarkEnd w:id="182"/>
    </w:p>
    <w:tbl>
      <w:tblPr>
        <w:tblStyle w:val="TableGrid"/>
        <w:tblW w:w="0" w:type="auto"/>
        <w:tblLook w:val="04A0"/>
      </w:tblPr>
      <w:tblGrid>
        <w:gridCol w:w="2289"/>
        <w:gridCol w:w="2335"/>
        <w:gridCol w:w="2328"/>
        <w:gridCol w:w="2156"/>
      </w:tblGrid>
      <w:tr w:rsidR="00532B5A" w:rsidRPr="00ED7677" w:rsidTr="005F655A">
        <w:trPr>
          <w:trHeight w:val="953"/>
        </w:trPr>
        <w:tc>
          <w:tcPr>
            <w:tcW w:w="228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5"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Signal Delay time in sec</w:t>
            </w:r>
          </w:p>
        </w:tc>
        <w:tc>
          <w:tcPr>
            <w:tcW w:w="232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Signal  Delay time in sec</w:t>
            </w:r>
          </w:p>
        </w:tc>
        <w:tc>
          <w:tcPr>
            <w:tcW w:w="2156"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D46E7C" w:rsidRPr="00ED7677" w:rsidTr="005F655A">
        <w:trPr>
          <w:trHeight w:val="710"/>
        </w:trPr>
        <w:tc>
          <w:tcPr>
            <w:tcW w:w="2289" w:type="dxa"/>
            <w:vAlign w:val="bottom"/>
          </w:tcPr>
          <w:p w:rsidR="00D46E7C" w:rsidRPr="00ED7677" w:rsidRDefault="00D46E7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5" w:type="dxa"/>
            <w:vAlign w:val="bottom"/>
          </w:tcPr>
          <w:p w:rsidR="00D46E7C" w:rsidRPr="00ED7677" w:rsidRDefault="00D46E7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234.3</w:t>
            </w:r>
          </w:p>
        </w:tc>
        <w:tc>
          <w:tcPr>
            <w:tcW w:w="2328" w:type="dxa"/>
            <w:vAlign w:val="bottom"/>
          </w:tcPr>
          <w:p w:rsidR="00D46E7C" w:rsidRPr="00ED7677" w:rsidRDefault="00D46E7C"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95.5</w:t>
            </w:r>
          </w:p>
        </w:tc>
        <w:tc>
          <w:tcPr>
            <w:tcW w:w="2156" w:type="dxa"/>
            <w:vAlign w:val="bottom"/>
          </w:tcPr>
          <w:p w:rsidR="00D46E7C" w:rsidRPr="00D46E7C" w:rsidRDefault="00D46E7C">
            <w:pPr>
              <w:jc w:val="right"/>
              <w:rPr>
                <w:rFonts w:ascii="Times New Roman" w:hAnsi="Times New Roman" w:cs="Times New Roman"/>
                <w:color w:val="000000"/>
                <w:sz w:val="24"/>
                <w:szCs w:val="24"/>
              </w:rPr>
            </w:pPr>
            <w:r w:rsidRPr="00D46E7C">
              <w:rPr>
                <w:rFonts w:ascii="Times New Roman" w:hAnsi="Times New Roman" w:cs="Times New Roman"/>
                <w:color w:val="000000"/>
                <w:sz w:val="24"/>
                <w:szCs w:val="24"/>
              </w:rPr>
              <w:t>138.8</w:t>
            </w:r>
          </w:p>
        </w:tc>
      </w:tr>
      <w:tr w:rsidR="00D46E7C" w:rsidRPr="00ED7677" w:rsidTr="005F655A">
        <w:trPr>
          <w:trHeight w:val="710"/>
        </w:trPr>
        <w:tc>
          <w:tcPr>
            <w:tcW w:w="2289" w:type="dxa"/>
            <w:vAlign w:val="bottom"/>
          </w:tcPr>
          <w:p w:rsidR="00D46E7C" w:rsidRPr="00ED7677" w:rsidRDefault="00D46E7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5" w:type="dxa"/>
            <w:vAlign w:val="bottom"/>
          </w:tcPr>
          <w:p w:rsidR="00D46E7C" w:rsidRPr="00ED7677" w:rsidRDefault="00D46E7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65.7</w:t>
            </w:r>
          </w:p>
        </w:tc>
        <w:tc>
          <w:tcPr>
            <w:tcW w:w="2328" w:type="dxa"/>
            <w:vAlign w:val="bottom"/>
          </w:tcPr>
          <w:p w:rsidR="00D46E7C" w:rsidRPr="00ED7677" w:rsidRDefault="00D46E7C"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59.4</w:t>
            </w:r>
          </w:p>
        </w:tc>
        <w:tc>
          <w:tcPr>
            <w:tcW w:w="2156" w:type="dxa"/>
            <w:vAlign w:val="bottom"/>
          </w:tcPr>
          <w:p w:rsidR="00D46E7C" w:rsidRPr="00D46E7C" w:rsidRDefault="00D46E7C">
            <w:pPr>
              <w:jc w:val="right"/>
              <w:rPr>
                <w:rFonts w:ascii="Times New Roman" w:hAnsi="Times New Roman" w:cs="Times New Roman"/>
                <w:color w:val="000000"/>
                <w:sz w:val="24"/>
                <w:szCs w:val="24"/>
              </w:rPr>
            </w:pPr>
            <w:r w:rsidRPr="00D46E7C">
              <w:rPr>
                <w:rFonts w:ascii="Times New Roman" w:hAnsi="Times New Roman" w:cs="Times New Roman"/>
                <w:color w:val="000000"/>
                <w:sz w:val="24"/>
                <w:szCs w:val="24"/>
              </w:rPr>
              <w:t>6.3</w:t>
            </w:r>
          </w:p>
        </w:tc>
      </w:tr>
      <w:tr w:rsidR="00D46E7C" w:rsidRPr="00ED7677" w:rsidTr="005F655A">
        <w:trPr>
          <w:trHeight w:val="620"/>
        </w:trPr>
        <w:tc>
          <w:tcPr>
            <w:tcW w:w="2289" w:type="dxa"/>
            <w:vAlign w:val="bottom"/>
          </w:tcPr>
          <w:p w:rsidR="00D46E7C" w:rsidRPr="00ED7677" w:rsidRDefault="00D46E7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5" w:type="dxa"/>
            <w:vAlign w:val="bottom"/>
          </w:tcPr>
          <w:p w:rsidR="00D46E7C" w:rsidRPr="00ED7677" w:rsidRDefault="00D46E7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65.8</w:t>
            </w:r>
          </w:p>
        </w:tc>
        <w:tc>
          <w:tcPr>
            <w:tcW w:w="2328" w:type="dxa"/>
            <w:vAlign w:val="bottom"/>
          </w:tcPr>
          <w:p w:rsidR="00D46E7C" w:rsidRPr="00ED7677" w:rsidRDefault="00D46E7C"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53.4</w:t>
            </w:r>
          </w:p>
        </w:tc>
        <w:tc>
          <w:tcPr>
            <w:tcW w:w="2156" w:type="dxa"/>
            <w:vAlign w:val="bottom"/>
          </w:tcPr>
          <w:p w:rsidR="00D46E7C" w:rsidRPr="00D46E7C" w:rsidRDefault="00D46E7C">
            <w:pPr>
              <w:jc w:val="right"/>
              <w:rPr>
                <w:rFonts w:ascii="Times New Roman" w:hAnsi="Times New Roman" w:cs="Times New Roman"/>
                <w:color w:val="000000"/>
                <w:sz w:val="24"/>
                <w:szCs w:val="24"/>
              </w:rPr>
            </w:pPr>
            <w:r w:rsidRPr="00D46E7C">
              <w:rPr>
                <w:rFonts w:ascii="Times New Roman" w:hAnsi="Times New Roman" w:cs="Times New Roman"/>
                <w:color w:val="000000"/>
                <w:sz w:val="24"/>
                <w:szCs w:val="24"/>
              </w:rPr>
              <w:t>12.4</w:t>
            </w:r>
          </w:p>
        </w:tc>
      </w:tr>
      <w:tr w:rsidR="00D46E7C" w:rsidRPr="00ED7677" w:rsidTr="005F655A">
        <w:trPr>
          <w:trHeight w:val="530"/>
        </w:trPr>
        <w:tc>
          <w:tcPr>
            <w:tcW w:w="2289" w:type="dxa"/>
            <w:vAlign w:val="bottom"/>
          </w:tcPr>
          <w:p w:rsidR="00D46E7C" w:rsidRPr="00ED7677" w:rsidRDefault="00D46E7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5" w:type="dxa"/>
            <w:vAlign w:val="bottom"/>
          </w:tcPr>
          <w:p w:rsidR="00D46E7C" w:rsidRPr="00ED7677" w:rsidRDefault="00D46E7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243.9</w:t>
            </w:r>
          </w:p>
        </w:tc>
        <w:tc>
          <w:tcPr>
            <w:tcW w:w="2328" w:type="dxa"/>
            <w:vAlign w:val="bottom"/>
          </w:tcPr>
          <w:p w:rsidR="00D46E7C" w:rsidRPr="00ED7677" w:rsidRDefault="00D46E7C"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93.6</w:t>
            </w:r>
          </w:p>
        </w:tc>
        <w:tc>
          <w:tcPr>
            <w:tcW w:w="2156" w:type="dxa"/>
            <w:vAlign w:val="bottom"/>
          </w:tcPr>
          <w:p w:rsidR="00D46E7C" w:rsidRPr="00D46E7C" w:rsidRDefault="00D46E7C">
            <w:pPr>
              <w:jc w:val="right"/>
              <w:rPr>
                <w:rFonts w:ascii="Times New Roman" w:hAnsi="Times New Roman" w:cs="Times New Roman"/>
                <w:color w:val="000000"/>
                <w:sz w:val="24"/>
                <w:szCs w:val="24"/>
              </w:rPr>
            </w:pPr>
            <w:r w:rsidRPr="00D46E7C">
              <w:rPr>
                <w:rFonts w:ascii="Times New Roman" w:hAnsi="Times New Roman" w:cs="Times New Roman"/>
                <w:color w:val="000000"/>
                <w:sz w:val="24"/>
                <w:szCs w:val="24"/>
              </w:rPr>
              <w:t>150.3</w:t>
            </w:r>
          </w:p>
        </w:tc>
      </w:tr>
      <w:tr w:rsidR="00D46E7C" w:rsidRPr="00ED7677" w:rsidTr="005F655A">
        <w:trPr>
          <w:trHeight w:val="629"/>
        </w:trPr>
        <w:tc>
          <w:tcPr>
            <w:tcW w:w="2289" w:type="dxa"/>
            <w:vAlign w:val="bottom"/>
          </w:tcPr>
          <w:p w:rsidR="00D46E7C" w:rsidRPr="00ED7677" w:rsidRDefault="00D46E7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5" w:type="dxa"/>
            <w:vAlign w:val="bottom"/>
          </w:tcPr>
          <w:p w:rsidR="00D46E7C" w:rsidRPr="00ED7677" w:rsidRDefault="00D46E7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171.5</w:t>
            </w:r>
          </w:p>
        </w:tc>
        <w:tc>
          <w:tcPr>
            <w:tcW w:w="2328" w:type="dxa"/>
            <w:vAlign w:val="bottom"/>
          </w:tcPr>
          <w:p w:rsidR="00D46E7C" w:rsidRPr="00ED7677" w:rsidRDefault="00D46E7C"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78</w:t>
            </w:r>
            <w:r w:rsidRPr="00ED7677">
              <w:rPr>
                <w:rFonts w:ascii="Times New Roman" w:eastAsia="Times New Roman" w:hAnsi="Times New Roman" w:cs="Times New Roman"/>
                <w:color w:val="000000" w:themeColor="text1"/>
                <w:sz w:val="24"/>
                <w:szCs w:val="24"/>
              </w:rPr>
              <w:t>.7</w:t>
            </w:r>
          </w:p>
        </w:tc>
        <w:tc>
          <w:tcPr>
            <w:tcW w:w="2156" w:type="dxa"/>
            <w:vAlign w:val="bottom"/>
          </w:tcPr>
          <w:p w:rsidR="00D46E7C" w:rsidRPr="00D46E7C" w:rsidRDefault="00D46E7C">
            <w:pPr>
              <w:jc w:val="right"/>
              <w:rPr>
                <w:rFonts w:ascii="Times New Roman" w:hAnsi="Times New Roman" w:cs="Times New Roman"/>
                <w:color w:val="000000"/>
                <w:sz w:val="24"/>
                <w:szCs w:val="24"/>
              </w:rPr>
            </w:pPr>
            <w:r w:rsidRPr="00D46E7C">
              <w:rPr>
                <w:rFonts w:ascii="Times New Roman" w:hAnsi="Times New Roman" w:cs="Times New Roman"/>
                <w:color w:val="000000"/>
                <w:sz w:val="24"/>
                <w:szCs w:val="24"/>
              </w:rPr>
              <w:t>92.8</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A1AD2" w:rsidRPr="00ED7677" w:rsidRDefault="00D46E7C" w:rsidP="00532B5A">
      <w:pPr>
        <w:pStyle w:val="Caption"/>
        <w:rPr>
          <w:b w:val="0"/>
          <w:color w:val="000000" w:themeColor="text1"/>
        </w:rPr>
      </w:pPr>
      <w:bookmarkStart w:id="183" w:name="_Toc47966691"/>
      <w:r w:rsidRPr="00D46E7C">
        <w:rPr>
          <w:b w:val="0"/>
          <w:noProof/>
          <w:color w:val="000000" w:themeColor="text1"/>
        </w:rPr>
        <w:lastRenderedPageBreak/>
        <w:drawing>
          <wp:inline distT="0" distB="0" distL="0" distR="0">
            <wp:extent cx="4572000" cy="2743200"/>
            <wp:effectExtent l="19050" t="0" r="1905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532B5A" w:rsidRPr="00ED7677" w:rsidRDefault="005A1AD2" w:rsidP="0065158E">
      <w:pPr>
        <w:pStyle w:val="Caption"/>
        <w:spacing w:line="360" w:lineRule="auto"/>
        <w:jc w:val="both"/>
        <w:rPr>
          <w:rFonts w:eastAsia="Times New Roman"/>
          <w:b w:val="0"/>
          <w:color w:val="000000" w:themeColor="text1"/>
        </w:rPr>
      </w:pPr>
      <w:r w:rsidRPr="00ED7677">
        <w:rPr>
          <w:b w:val="0"/>
          <w:color w:val="000000" w:themeColor="text1"/>
        </w:rPr>
        <w:t>Figure 4.19</w:t>
      </w:r>
      <w:r w:rsidR="00532B5A" w:rsidRPr="00ED7677">
        <w:rPr>
          <w:b w:val="0"/>
          <w:color w:val="000000" w:themeColor="text1"/>
        </w:rPr>
        <w:t xml:space="preserve"> Compar</w:t>
      </w:r>
      <w:r w:rsidR="000330CE">
        <w:rPr>
          <w:b w:val="0"/>
          <w:color w:val="000000" w:themeColor="text1"/>
        </w:rPr>
        <w:t>ison of the difference between p</w:t>
      </w:r>
      <w:r w:rsidR="00532B5A" w:rsidRPr="00ED7677">
        <w:rPr>
          <w:b w:val="0"/>
          <w:color w:val="000000" w:themeColor="text1"/>
        </w:rPr>
        <w:t xml:space="preserve">revious (with </w:t>
      </w:r>
      <w:r w:rsidR="005871C0">
        <w:rPr>
          <w:b w:val="0"/>
          <w:color w:val="000000" w:themeColor="text1"/>
        </w:rPr>
        <w:t>t</w:t>
      </w:r>
      <w:r w:rsidR="00A3755F" w:rsidRPr="00ED7677">
        <w:rPr>
          <w:b w:val="0"/>
          <w:color w:val="000000" w:themeColor="text1"/>
        </w:rPr>
        <w:t>hree wheelers</w:t>
      </w:r>
      <w:r w:rsidR="000330CE">
        <w:rPr>
          <w:b w:val="0"/>
          <w:color w:val="000000" w:themeColor="text1"/>
        </w:rPr>
        <w:t>) and c</w:t>
      </w:r>
      <w:r w:rsidR="00532B5A" w:rsidRPr="00ED7677">
        <w:rPr>
          <w:b w:val="0"/>
          <w:color w:val="000000" w:themeColor="text1"/>
        </w:rPr>
        <w:t xml:space="preserve">urrent (when </w:t>
      </w:r>
      <w:r w:rsidR="005871C0">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Menharya intersection.</w:t>
      </w:r>
      <w:bookmarkEnd w:id="183"/>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result, shows above, there was a clear improvement in delay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as an app</w:t>
      </w:r>
      <w:r w:rsidR="005D1285">
        <w:rPr>
          <w:rFonts w:ascii="Times New Roman" w:eastAsia="Times New Roman" w:hAnsi="Times New Roman" w:cs="Times New Roman"/>
          <w:color w:val="000000" w:themeColor="text1"/>
          <w:sz w:val="24"/>
          <w:szCs w:val="24"/>
        </w:rPr>
        <w:t>roach and as an intersection. 59.2% delay of Hospital approach, 9.6 % delay of Lucy approach, 18.8</w:t>
      </w:r>
      <w:r w:rsidRPr="00ED7677">
        <w:rPr>
          <w:rFonts w:ascii="Times New Roman" w:eastAsia="Times New Roman" w:hAnsi="Times New Roman" w:cs="Times New Roman"/>
          <w:color w:val="000000" w:themeColor="text1"/>
          <w:sz w:val="24"/>
          <w:szCs w:val="24"/>
        </w:rPr>
        <w:t>% delay o</w:t>
      </w:r>
      <w:r w:rsidR="005D1285">
        <w:rPr>
          <w:rFonts w:ascii="Times New Roman" w:eastAsia="Times New Roman" w:hAnsi="Times New Roman" w:cs="Times New Roman"/>
          <w:color w:val="000000" w:themeColor="text1"/>
          <w:sz w:val="24"/>
          <w:szCs w:val="24"/>
        </w:rPr>
        <w:t>f 18 mazoriya approaches, and 61.6</w:t>
      </w:r>
      <w:r w:rsidRPr="00ED7677">
        <w:rPr>
          <w:rFonts w:ascii="Times New Roman" w:eastAsia="Times New Roman" w:hAnsi="Times New Roman" w:cs="Times New Roman"/>
          <w:color w:val="000000" w:themeColor="text1"/>
          <w:sz w:val="24"/>
          <w:szCs w:val="24"/>
        </w:rPr>
        <w:t xml:space="preserve">% delay of Handa mall approach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D1285"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Generally, 54.1% </w:t>
      </w:r>
      <w:r w:rsidR="00532B5A" w:rsidRPr="00ED7677">
        <w:rPr>
          <w:rFonts w:ascii="Times New Roman" w:eastAsia="Times New Roman" w:hAnsi="Times New Roman" w:cs="Times New Roman"/>
          <w:color w:val="000000" w:themeColor="text1"/>
          <w:sz w:val="24"/>
          <w:szCs w:val="24"/>
        </w:rPr>
        <w:t xml:space="preserve">delay of Menharya signalized intersection is improved when </w:t>
      </w:r>
      <w:r w:rsidR="00A3755F" w:rsidRPr="00ED7677">
        <w:rPr>
          <w:rFonts w:ascii="Times New Roman" w:eastAsia="Times New Roman" w:hAnsi="Times New Roman" w:cs="Times New Roman"/>
          <w:color w:val="000000" w:themeColor="text1"/>
          <w:sz w:val="24"/>
          <w:szCs w:val="24"/>
        </w:rPr>
        <w:t>Three wheelers</w:t>
      </w:r>
      <w:r w:rsidR="00532B5A" w:rsidRPr="00ED7677">
        <w:rPr>
          <w:rFonts w:ascii="Times New Roman" w:eastAsia="Times New Roman" w:hAnsi="Times New Roman" w:cs="Times New Roman"/>
          <w:color w:val="000000" w:themeColor="text1"/>
          <w:sz w:val="24"/>
          <w:szCs w:val="24"/>
        </w:rPr>
        <w:t xml:space="preserve"> replaced by minibus.</w:t>
      </w:r>
    </w:p>
    <w:p w:rsidR="000330CE" w:rsidRDefault="00532B5A" w:rsidP="000330CE">
      <w:pPr>
        <w:pStyle w:val="Caption"/>
        <w:jc w:val="both"/>
        <w:rPr>
          <w:b w:val="0"/>
          <w:color w:val="000000" w:themeColor="text1"/>
        </w:rPr>
      </w:pPr>
      <w:bookmarkStart w:id="184" w:name="_Toc47962456"/>
      <w:r w:rsidRPr="00ED7677">
        <w:rPr>
          <w:b w:val="0"/>
          <w:color w:val="000000" w:themeColor="text1"/>
        </w:rPr>
        <w:t>Table 4.</w:t>
      </w:r>
      <w:r w:rsidR="005A1AD2" w:rsidRPr="00ED7677">
        <w:rPr>
          <w:b w:val="0"/>
          <w:color w:val="000000" w:themeColor="text1"/>
        </w:rPr>
        <w:t>26</w:t>
      </w:r>
      <w:r w:rsidRPr="00ED7677">
        <w:rPr>
          <w:b w:val="0"/>
          <w:color w:val="000000" w:themeColor="text1"/>
        </w:rPr>
        <w:t xml:space="preserve"> Compar</w:t>
      </w:r>
      <w:r w:rsidR="000330CE">
        <w:rPr>
          <w:b w:val="0"/>
          <w:color w:val="000000" w:themeColor="text1"/>
        </w:rPr>
        <w:t>ison of the difference between p</w:t>
      </w:r>
      <w:r w:rsidRPr="00ED7677">
        <w:rPr>
          <w:b w:val="0"/>
          <w:color w:val="000000" w:themeColor="text1"/>
        </w:rPr>
        <w:t xml:space="preserve">revious (with </w:t>
      </w:r>
      <w:r w:rsidR="005871C0">
        <w:rPr>
          <w:b w:val="0"/>
          <w:color w:val="000000" w:themeColor="text1"/>
        </w:rPr>
        <w:t>t</w:t>
      </w:r>
      <w:r w:rsidR="00A3755F" w:rsidRPr="00ED7677">
        <w:rPr>
          <w:b w:val="0"/>
          <w:color w:val="000000" w:themeColor="text1"/>
        </w:rPr>
        <w:t>hree wheelers</w:t>
      </w:r>
      <w:r w:rsidR="000330CE">
        <w:rPr>
          <w:b w:val="0"/>
          <w:color w:val="000000" w:themeColor="text1"/>
        </w:rPr>
        <w:t>) and c</w:t>
      </w:r>
      <w:r w:rsidRPr="00ED7677">
        <w:rPr>
          <w:b w:val="0"/>
          <w:color w:val="000000" w:themeColor="text1"/>
        </w:rPr>
        <w:t xml:space="preserve">urrent </w:t>
      </w:r>
      <w:r w:rsidR="000330CE">
        <w:rPr>
          <w:b w:val="0"/>
          <w:color w:val="000000" w:themeColor="text1"/>
        </w:rPr>
        <w:t xml:space="preserve"> </w:t>
      </w:r>
    </w:p>
    <w:p w:rsidR="00532B5A" w:rsidRPr="00ED7677" w:rsidRDefault="000330CE" w:rsidP="000330CE">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(when </w:t>
      </w:r>
      <w:r w:rsidR="005871C0">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Menharya intersection.</w:t>
      </w:r>
      <w:bookmarkEnd w:id="184"/>
    </w:p>
    <w:tbl>
      <w:tblPr>
        <w:tblStyle w:val="TableGrid"/>
        <w:tblW w:w="0" w:type="auto"/>
        <w:tblInd w:w="108" w:type="dxa"/>
        <w:tblLook w:val="04A0"/>
      </w:tblPr>
      <w:tblGrid>
        <w:gridCol w:w="2176"/>
        <w:gridCol w:w="2338"/>
        <w:gridCol w:w="2338"/>
        <w:gridCol w:w="2148"/>
      </w:tblGrid>
      <w:tr w:rsidR="00532B5A" w:rsidRPr="00ED7677" w:rsidTr="00143A32">
        <w:trPr>
          <w:trHeight w:val="737"/>
        </w:trPr>
        <w:tc>
          <w:tcPr>
            <w:tcW w:w="2176"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33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current degree of saturation</w:t>
            </w:r>
          </w:p>
        </w:tc>
        <w:tc>
          <w:tcPr>
            <w:tcW w:w="214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165B8C" w:rsidRPr="00ED7677" w:rsidTr="00143A32">
        <w:trPr>
          <w:trHeight w:val="330"/>
        </w:trPr>
        <w:tc>
          <w:tcPr>
            <w:tcW w:w="2176" w:type="dxa"/>
            <w:vAlign w:val="bottom"/>
          </w:tcPr>
          <w:p w:rsidR="00165B8C" w:rsidRPr="00ED7677" w:rsidRDefault="00165B8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8" w:type="dxa"/>
            <w:vAlign w:val="bottom"/>
          </w:tcPr>
          <w:p w:rsidR="00165B8C" w:rsidRPr="00ED7677" w:rsidRDefault="00165B8C"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341</w:t>
            </w:r>
          </w:p>
        </w:tc>
        <w:tc>
          <w:tcPr>
            <w:tcW w:w="2338" w:type="dxa"/>
            <w:vAlign w:val="bottom"/>
          </w:tcPr>
          <w:p w:rsidR="00165B8C" w:rsidRPr="00ED7677" w:rsidRDefault="00165B8C"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918</w:t>
            </w:r>
          </w:p>
        </w:tc>
        <w:tc>
          <w:tcPr>
            <w:tcW w:w="2148" w:type="dxa"/>
            <w:vAlign w:val="bottom"/>
          </w:tcPr>
          <w:p w:rsidR="00165B8C" w:rsidRPr="00165B8C" w:rsidRDefault="00165B8C">
            <w:pPr>
              <w:jc w:val="right"/>
              <w:rPr>
                <w:rFonts w:ascii="Times New Roman" w:hAnsi="Times New Roman" w:cs="Times New Roman"/>
                <w:color w:val="000000"/>
                <w:sz w:val="24"/>
                <w:szCs w:val="24"/>
              </w:rPr>
            </w:pPr>
            <w:r w:rsidRPr="00165B8C">
              <w:rPr>
                <w:rFonts w:ascii="Times New Roman" w:hAnsi="Times New Roman" w:cs="Times New Roman"/>
                <w:color w:val="000000"/>
                <w:sz w:val="24"/>
                <w:szCs w:val="24"/>
              </w:rPr>
              <w:t>0.423</w:t>
            </w:r>
          </w:p>
        </w:tc>
      </w:tr>
      <w:tr w:rsidR="00165B8C" w:rsidRPr="00ED7677" w:rsidTr="00143A32">
        <w:trPr>
          <w:trHeight w:val="447"/>
        </w:trPr>
        <w:tc>
          <w:tcPr>
            <w:tcW w:w="2176" w:type="dxa"/>
            <w:vAlign w:val="bottom"/>
          </w:tcPr>
          <w:p w:rsidR="00165B8C" w:rsidRPr="00ED7677" w:rsidRDefault="00165B8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8" w:type="dxa"/>
            <w:vAlign w:val="bottom"/>
          </w:tcPr>
          <w:p w:rsidR="00165B8C" w:rsidRPr="00ED7677" w:rsidRDefault="00165B8C"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587</w:t>
            </w:r>
          </w:p>
        </w:tc>
        <w:tc>
          <w:tcPr>
            <w:tcW w:w="2338" w:type="dxa"/>
            <w:vAlign w:val="bottom"/>
          </w:tcPr>
          <w:p w:rsidR="00165B8C" w:rsidRPr="00ED7677" w:rsidRDefault="00165B8C"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408</w:t>
            </w:r>
          </w:p>
        </w:tc>
        <w:tc>
          <w:tcPr>
            <w:tcW w:w="2148" w:type="dxa"/>
            <w:vAlign w:val="bottom"/>
          </w:tcPr>
          <w:p w:rsidR="00165B8C" w:rsidRPr="00165B8C" w:rsidRDefault="00165B8C">
            <w:pPr>
              <w:jc w:val="right"/>
              <w:rPr>
                <w:rFonts w:ascii="Times New Roman" w:hAnsi="Times New Roman" w:cs="Times New Roman"/>
                <w:color w:val="000000"/>
                <w:sz w:val="24"/>
                <w:szCs w:val="24"/>
              </w:rPr>
            </w:pPr>
            <w:r w:rsidRPr="00165B8C">
              <w:rPr>
                <w:rFonts w:ascii="Times New Roman" w:hAnsi="Times New Roman" w:cs="Times New Roman"/>
                <w:color w:val="000000"/>
                <w:sz w:val="24"/>
                <w:szCs w:val="24"/>
              </w:rPr>
              <w:t>0.179</w:t>
            </w:r>
          </w:p>
        </w:tc>
      </w:tr>
      <w:tr w:rsidR="00165B8C" w:rsidRPr="00ED7677" w:rsidTr="00EA0D4D">
        <w:trPr>
          <w:trHeight w:val="348"/>
        </w:trPr>
        <w:tc>
          <w:tcPr>
            <w:tcW w:w="2176" w:type="dxa"/>
            <w:vAlign w:val="bottom"/>
          </w:tcPr>
          <w:p w:rsidR="00165B8C" w:rsidRPr="00ED7677" w:rsidRDefault="00165B8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8" w:type="dxa"/>
            <w:vAlign w:val="bottom"/>
          </w:tcPr>
          <w:p w:rsidR="00165B8C" w:rsidRPr="00ED7677" w:rsidRDefault="00165B8C"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0.766</w:t>
            </w:r>
          </w:p>
        </w:tc>
        <w:tc>
          <w:tcPr>
            <w:tcW w:w="2338" w:type="dxa"/>
            <w:vAlign w:val="bottom"/>
          </w:tcPr>
          <w:p w:rsidR="00165B8C" w:rsidRPr="00ED7677" w:rsidRDefault="00165B8C"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508</w:t>
            </w:r>
          </w:p>
        </w:tc>
        <w:tc>
          <w:tcPr>
            <w:tcW w:w="2148" w:type="dxa"/>
            <w:vAlign w:val="bottom"/>
          </w:tcPr>
          <w:p w:rsidR="00165B8C" w:rsidRPr="00165B8C" w:rsidRDefault="00165B8C">
            <w:pPr>
              <w:jc w:val="right"/>
              <w:rPr>
                <w:rFonts w:ascii="Times New Roman" w:hAnsi="Times New Roman" w:cs="Times New Roman"/>
                <w:color w:val="000000"/>
                <w:sz w:val="24"/>
                <w:szCs w:val="24"/>
              </w:rPr>
            </w:pPr>
            <w:r w:rsidRPr="00165B8C">
              <w:rPr>
                <w:rFonts w:ascii="Times New Roman" w:hAnsi="Times New Roman" w:cs="Times New Roman"/>
                <w:color w:val="000000"/>
                <w:sz w:val="24"/>
                <w:szCs w:val="24"/>
              </w:rPr>
              <w:t>0.258</w:t>
            </w:r>
          </w:p>
        </w:tc>
      </w:tr>
      <w:tr w:rsidR="00165B8C" w:rsidRPr="00ED7677" w:rsidTr="00143A32">
        <w:trPr>
          <w:trHeight w:val="321"/>
        </w:trPr>
        <w:tc>
          <w:tcPr>
            <w:tcW w:w="2176" w:type="dxa"/>
            <w:vAlign w:val="bottom"/>
          </w:tcPr>
          <w:p w:rsidR="00165B8C" w:rsidRPr="00ED7677" w:rsidRDefault="00165B8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8" w:type="dxa"/>
            <w:vAlign w:val="bottom"/>
          </w:tcPr>
          <w:p w:rsidR="00165B8C" w:rsidRPr="00ED7677" w:rsidRDefault="00165B8C"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374</w:t>
            </w:r>
          </w:p>
        </w:tc>
        <w:tc>
          <w:tcPr>
            <w:tcW w:w="2338" w:type="dxa"/>
            <w:vAlign w:val="bottom"/>
          </w:tcPr>
          <w:p w:rsidR="00165B8C" w:rsidRPr="00ED7677" w:rsidRDefault="00165B8C"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939</w:t>
            </w:r>
          </w:p>
        </w:tc>
        <w:tc>
          <w:tcPr>
            <w:tcW w:w="2148" w:type="dxa"/>
            <w:vAlign w:val="bottom"/>
          </w:tcPr>
          <w:p w:rsidR="00165B8C" w:rsidRPr="00165B8C" w:rsidRDefault="00165B8C">
            <w:pPr>
              <w:jc w:val="right"/>
              <w:rPr>
                <w:rFonts w:ascii="Times New Roman" w:hAnsi="Times New Roman" w:cs="Times New Roman"/>
                <w:color w:val="000000"/>
                <w:sz w:val="24"/>
                <w:szCs w:val="24"/>
              </w:rPr>
            </w:pPr>
            <w:r w:rsidRPr="00165B8C">
              <w:rPr>
                <w:rFonts w:ascii="Times New Roman" w:hAnsi="Times New Roman" w:cs="Times New Roman"/>
                <w:color w:val="000000"/>
                <w:sz w:val="24"/>
                <w:szCs w:val="24"/>
              </w:rPr>
              <w:t>0.435</w:t>
            </w:r>
          </w:p>
        </w:tc>
      </w:tr>
      <w:tr w:rsidR="00165B8C" w:rsidRPr="00ED7677" w:rsidTr="00143A32">
        <w:trPr>
          <w:trHeight w:val="431"/>
        </w:trPr>
        <w:tc>
          <w:tcPr>
            <w:tcW w:w="2176" w:type="dxa"/>
            <w:vAlign w:val="bottom"/>
          </w:tcPr>
          <w:p w:rsidR="00165B8C" w:rsidRPr="00ED7677" w:rsidRDefault="00165B8C"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8" w:type="dxa"/>
            <w:vAlign w:val="bottom"/>
          </w:tcPr>
          <w:p w:rsidR="00165B8C" w:rsidRPr="00ED7677" w:rsidRDefault="00165B8C"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374</w:t>
            </w:r>
          </w:p>
        </w:tc>
        <w:tc>
          <w:tcPr>
            <w:tcW w:w="2338" w:type="dxa"/>
            <w:vAlign w:val="bottom"/>
          </w:tcPr>
          <w:p w:rsidR="00165B8C" w:rsidRPr="00ED7677" w:rsidRDefault="00165B8C"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939</w:t>
            </w:r>
          </w:p>
        </w:tc>
        <w:tc>
          <w:tcPr>
            <w:tcW w:w="2148" w:type="dxa"/>
            <w:vAlign w:val="bottom"/>
          </w:tcPr>
          <w:p w:rsidR="00165B8C" w:rsidRPr="00165B8C" w:rsidRDefault="00165B8C">
            <w:pPr>
              <w:jc w:val="right"/>
              <w:rPr>
                <w:rFonts w:ascii="Times New Roman" w:hAnsi="Times New Roman" w:cs="Times New Roman"/>
                <w:color w:val="000000"/>
                <w:sz w:val="24"/>
                <w:szCs w:val="24"/>
              </w:rPr>
            </w:pPr>
            <w:r w:rsidRPr="00165B8C">
              <w:rPr>
                <w:rFonts w:ascii="Times New Roman" w:hAnsi="Times New Roman" w:cs="Times New Roman"/>
                <w:color w:val="000000"/>
                <w:sz w:val="24"/>
                <w:szCs w:val="24"/>
              </w:rPr>
              <w:t>0.435</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3A3CBF" w:rsidRPr="00ED7677" w:rsidRDefault="004B171C"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r w:rsidRPr="004B171C">
        <w:rPr>
          <w:rFonts w:ascii="Times New Roman" w:eastAsia="Times New Roman" w:hAnsi="Times New Roman" w:cs="Times New Roman"/>
          <w:b/>
          <w:noProof/>
          <w:color w:val="000000" w:themeColor="text1"/>
          <w:sz w:val="24"/>
          <w:szCs w:val="24"/>
        </w:rPr>
        <w:lastRenderedPageBreak/>
        <w:drawing>
          <wp:inline distT="0" distB="0" distL="0" distR="0">
            <wp:extent cx="4572000" cy="2743200"/>
            <wp:effectExtent l="19050" t="0" r="1905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532B5A" w:rsidRPr="00ED7677" w:rsidRDefault="00532B5A" w:rsidP="0065158E">
      <w:pPr>
        <w:pStyle w:val="Caption"/>
        <w:spacing w:line="360" w:lineRule="auto"/>
        <w:rPr>
          <w:b w:val="0"/>
          <w:color w:val="000000" w:themeColor="text1"/>
        </w:rPr>
      </w:pPr>
      <w:bookmarkStart w:id="185" w:name="_Toc47966692"/>
      <w:r w:rsidRPr="00ED7677">
        <w:rPr>
          <w:b w:val="0"/>
          <w:color w:val="000000" w:themeColor="text1"/>
        </w:rPr>
        <w:t>Figure</w:t>
      </w:r>
      <w:r w:rsidR="005A1AD2" w:rsidRPr="00ED7677">
        <w:rPr>
          <w:b w:val="0"/>
          <w:color w:val="000000" w:themeColor="text1"/>
        </w:rPr>
        <w:t xml:space="preserve"> 4.20</w:t>
      </w:r>
      <w:r w:rsidRPr="00ED7677">
        <w:rPr>
          <w:b w:val="0"/>
          <w:color w:val="000000" w:themeColor="text1"/>
        </w:rPr>
        <w:t xml:space="preserve"> Compar</w:t>
      </w:r>
      <w:r w:rsidR="00492CC9">
        <w:rPr>
          <w:b w:val="0"/>
          <w:color w:val="000000" w:themeColor="text1"/>
        </w:rPr>
        <w:t>ison of the difference between p</w:t>
      </w:r>
      <w:r w:rsidRPr="00ED7677">
        <w:rPr>
          <w:b w:val="0"/>
          <w:color w:val="000000" w:themeColor="text1"/>
        </w:rPr>
        <w:t xml:space="preserve">revious (with </w:t>
      </w:r>
      <w:r w:rsidR="005871C0">
        <w:rPr>
          <w:b w:val="0"/>
          <w:color w:val="000000" w:themeColor="text1"/>
        </w:rPr>
        <w:t>t</w:t>
      </w:r>
      <w:r w:rsidR="00A3755F" w:rsidRPr="00ED7677">
        <w:rPr>
          <w:b w:val="0"/>
          <w:color w:val="000000" w:themeColor="text1"/>
        </w:rPr>
        <w:t>hree wheelers</w:t>
      </w:r>
      <w:r w:rsidR="00492CC9">
        <w:rPr>
          <w:b w:val="0"/>
          <w:color w:val="000000" w:themeColor="text1"/>
        </w:rPr>
        <w:t>) and c</w:t>
      </w:r>
      <w:r w:rsidRPr="00ED7677">
        <w:rPr>
          <w:b w:val="0"/>
          <w:color w:val="000000" w:themeColor="text1"/>
        </w:rPr>
        <w:t xml:space="preserve">urrent (when </w:t>
      </w:r>
      <w:r w:rsidR="005871C0">
        <w:rPr>
          <w:b w:val="0"/>
          <w:color w:val="000000" w:themeColor="text1"/>
        </w:rPr>
        <w:t>t</w:t>
      </w:r>
      <w:r w:rsidR="00A3755F" w:rsidRPr="00ED7677">
        <w:rPr>
          <w:b w:val="0"/>
          <w:color w:val="000000" w:themeColor="text1"/>
        </w:rPr>
        <w:t>hree wheelers</w:t>
      </w:r>
      <w:r w:rsidRPr="00ED7677">
        <w:rPr>
          <w:b w:val="0"/>
          <w:color w:val="000000" w:themeColor="text1"/>
        </w:rPr>
        <w:t xml:space="preserve"> replaced by minibus) degree of saturation of Menharya intersection.</w:t>
      </w:r>
      <w:bookmarkEnd w:id="185"/>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6B5207"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31</w:t>
      </w:r>
      <w:r w:rsidR="00532B5A" w:rsidRPr="00ED7677">
        <w:rPr>
          <w:rFonts w:ascii="Times New Roman" w:eastAsia="Times New Roman" w:hAnsi="Times New Roman" w:cs="Times New Roman"/>
          <w:color w:val="000000" w:themeColor="text1"/>
          <w:sz w:val="24"/>
          <w:szCs w:val="24"/>
        </w:rPr>
        <w:t>.</w:t>
      </w:r>
      <w:r w:rsidRPr="00ED7677">
        <w:rPr>
          <w:rFonts w:ascii="Times New Roman" w:eastAsia="Times New Roman" w:hAnsi="Times New Roman" w:cs="Times New Roman"/>
          <w:color w:val="000000" w:themeColor="text1"/>
          <w:sz w:val="24"/>
          <w:szCs w:val="24"/>
        </w:rPr>
        <w:t>5</w:t>
      </w:r>
      <w:r w:rsidR="00532B5A" w:rsidRPr="00ED7677">
        <w:rPr>
          <w:rFonts w:ascii="Times New Roman" w:eastAsia="Times New Roman" w:hAnsi="Times New Roman" w:cs="Times New Roman"/>
          <w:color w:val="000000" w:themeColor="text1"/>
          <w:sz w:val="24"/>
          <w:szCs w:val="24"/>
        </w:rPr>
        <w:t>% degree of saturat</w:t>
      </w:r>
      <w:r>
        <w:rPr>
          <w:rFonts w:ascii="Times New Roman" w:eastAsia="Times New Roman" w:hAnsi="Times New Roman" w:cs="Times New Roman"/>
          <w:color w:val="000000" w:themeColor="text1"/>
          <w:sz w:val="24"/>
          <w:szCs w:val="24"/>
        </w:rPr>
        <w:t>ion of the Hospital approach, 30.</w:t>
      </w:r>
      <w:r w:rsidRPr="006B5207">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5</w:t>
      </w:r>
      <w:r w:rsidR="00532B5A" w:rsidRPr="00ED7677">
        <w:rPr>
          <w:rFonts w:ascii="Times New Roman" w:eastAsia="Times New Roman" w:hAnsi="Times New Roman" w:cs="Times New Roman"/>
          <w:color w:val="000000" w:themeColor="text1"/>
          <w:sz w:val="24"/>
          <w:szCs w:val="24"/>
        </w:rPr>
        <w:t>% degree of</w:t>
      </w:r>
      <w:r>
        <w:rPr>
          <w:rFonts w:ascii="Times New Roman" w:eastAsia="Times New Roman" w:hAnsi="Times New Roman" w:cs="Times New Roman"/>
          <w:color w:val="000000" w:themeColor="text1"/>
          <w:sz w:val="24"/>
          <w:szCs w:val="24"/>
        </w:rPr>
        <w:t xml:space="preserve"> saturation of Lucy approach, 33.7</w:t>
      </w:r>
      <w:r w:rsidR="00532B5A" w:rsidRPr="00ED7677">
        <w:rPr>
          <w:rFonts w:ascii="Times New Roman" w:eastAsia="Times New Roman" w:hAnsi="Times New Roman" w:cs="Times New Roman"/>
          <w:color w:val="000000" w:themeColor="text1"/>
          <w:sz w:val="24"/>
          <w:szCs w:val="24"/>
        </w:rPr>
        <w:t>% degree of saturation o</w:t>
      </w:r>
      <w:r>
        <w:rPr>
          <w:rFonts w:ascii="Times New Roman" w:eastAsia="Times New Roman" w:hAnsi="Times New Roman" w:cs="Times New Roman"/>
          <w:color w:val="000000" w:themeColor="text1"/>
          <w:sz w:val="24"/>
          <w:szCs w:val="24"/>
        </w:rPr>
        <w:t>f 18 mazoriya approaches, and 31.</w:t>
      </w:r>
      <w:r w:rsidR="00532B5A" w:rsidRPr="00ED7677">
        <w:rPr>
          <w:rFonts w:ascii="Times New Roman" w:eastAsia="Times New Roman" w:hAnsi="Times New Roman" w:cs="Times New Roman"/>
          <w:color w:val="000000" w:themeColor="text1"/>
          <w:sz w:val="24"/>
          <w:szCs w:val="24"/>
        </w:rPr>
        <w:t xml:space="preserve">7% degree of saturation of Handa mall approach is improved when </w:t>
      </w:r>
      <w:r w:rsidR="00A3755F" w:rsidRPr="00ED7677">
        <w:rPr>
          <w:rFonts w:ascii="Times New Roman" w:eastAsia="Times New Roman" w:hAnsi="Times New Roman" w:cs="Times New Roman"/>
          <w:color w:val="000000" w:themeColor="text1"/>
          <w:sz w:val="24"/>
          <w:szCs w:val="24"/>
        </w:rPr>
        <w:t>Three wheelers</w:t>
      </w:r>
      <w:r w:rsidR="00532B5A" w:rsidRPr="00ED7677">
        <w:rPr>
          <w:rFonts w:ascii="Times New Roman" w:eastAsia="Times New Roman" w:hAnsi="Times New Roman" w:cs="Times New Roman"/>
          <w:color w:val="000000" w:themeColor="text1"/>
          <w:sz w:val="24"/>
          <w:szCs w:val="24"/>
        </w:rPr>
        <w:t xml:space="preserve"> repl</w:t>
      </w:r>
      <w:r w:rsidR="00F611D3">
        <w:rPr>
          <w:rFonts w:ascii="Times New Roman" w:eastAsia="Times New Roman" w:hAnsi="Times New Roman" w:cs="Times New Roman"/>
          <w:color w:val="000000" w:themeColor="text1"/>
          <w:sz w:val="24"/>
          <w:szCs w:val="24"/>
        </w:rPr>
        <w:t>aced by minibus. Generally, a 31.7</w:t>
      </w:r>
      <w:r w:rsidR="00532B5A" w:rsidRPr="00ED7677">
        <w:rPr>
          <w:rFonts w:ascii="Times New Roman" w:eastAsia="Times New Roman" w:hAnsi="Times New Roman" w:cs="Times New Roman"/>
          <w:color w:val="000000" w:themeColor="text1"/>
          <w:sz w:val="24"/>
          <w:szCs w:val="24"/>
        </w:rPr>
        <w:t xml:space="preserve">% degree of saturation of Menharya signalized intersection is improved when </w:t>
      </w:r>
      <w:r w:rsidR="00A3755F" w:rsidRPr="00ED7677">
        <w:rPr>
          <w:rFonts w:ascii="Times New Roman" w:eastAsia="Times New Roman" w:hAnsi="Times New Roman" w:cs="Times New Roman"/>
          <w:color w:val="000000" w:themeColor="text1"/>
          <w:sz w:val="24"/>
          <w:szCs w:val="24"/>
        </w:rPr>
        <w:t>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492CC9" w:rsidRDefault="00532B5A" w:rsidP="00492CC9">
      <w:pPr>
        <w:pStyle w:val="Caption"/>
        <w:rPr>
          <w:b w:val="0"/>
          <w:color w:val="000000" w:themeColor="text1"/>
        </w:rPr>
      </w:pPr>
      <w:bookmarkStart w:id="186" w:name="_Toc47962457"/>
      <w:r w:rsidRPr="00ED7677">
        <w:rPr>
          <w:b w:val="0"/>
          <w:color w:val="000000" w:themeColor="text1"/>
        </w:rPr>
        <w:t>Table 4.</w:t>
      </w:r>
      <w:r w:rsidR="00A400BB" w:rsidRPr="00ED7677">
        <w:rPr>
          <w:b w:val="0"/>
          <w:color w:val="000000" w:themeColor="text1"/>
        </w:rPr>
        <w:t>27</w:t>
      </w:r>
      <w:r w:rsidRPr="00ED7677">
        <w:rPr>
          <w:b w:val="0"/>
          <w:color w:val="000000" w:themeColor="text1"/>
        </w:rPr>
        <w:t xml:space="preserve"> Compar</w:t>
      </w:r>
      <w:r w:rsidR="00492CC9">
        <w:rPr>
          <w:b w:val="0"/>
          <w:color w:val="000000" w:themeColor="text1"/>
        </w:rPr>
        <w:t>ison of the difference between p</w:t>
      </w:r>
      <w:r w:rsidRPr="00ED7677">
        <w:rPr>
          <w:b w:val="0"/>
          <w:color w:val="000000" w:themeColor="text1"/>
        </w:rPr>
        <w:t xml:space="preserve">revious (with </w:t>
      </w:r>
      <w:r w:rsidR="005871C0">
        <w:rPr>
          <w:b w:val="0"/>
          <w:color w:val="000000" w:themeColor="text1"/>
        </w:rPr>
        <w:t>t</w:t>
      </w:r>
      <w:r w:rsidR="00A3755F" w:rsidRPr="00ED7677">
        <w:rPr>
          <w:b w:val="0"/>
          <w:color w:val="000000" w:themeColor="text1"/>
        </w:rPr>
        <w:t>hree wheelers</w:t>
      </w:r>
      <w:r w:rsidR="00492CC9">
        <w:rPr>
          <w:b w:val="0"/>
          <w:color w:val="000000" w:themeColor="text1"/>
        </w:rPr>
        <w:t>) and c</w:t>
      </w:r>
      <w:r w:rsidRPr="00ED7677">
        <w:rPr>
          <w:b w:val="0"/>
          <w:color w:val="000000" w:themeColor="text1"/>
        </w:rPr>
        <w:t xml:space="preserve">urrent </w:t>
      </w:r>
    </w:p>
    <w:p w:rsidR="00532B5A" w:rsidRPr="00ED7677" w:rsidRDefault="00492CC9" w:rsidP="00492CC9">
      <w:pPr>
        <w:pStyle w:val="Caption"/>
        <w:rPr>
          <w:b w:val="0"/>
          <w:color w:val="000000" w:themeColor="text1"/>
        </w:rPr>
      </w:pPr>
      <w:r>
        <w:rPr>
          <w:b w:val="0"/>
          <w:color w:val="000000" w:themeColor="text1"/>
        </w:rPr>
        <w:t xml:space="preserve">                  </w:t>
      </w:r>
      <w:r w:rsidR="00532B5A" w:rsidRPr="00ED7677">
        <w:rPr>
          <w:b w:val="0"/>
          <w:color w:val="000000" w:themeColor="text1"/>
        </w:rPr>
        <w:t xml:space="preserve">(when </w:t>
      </w:r>
      <w:r w:rsidR="005871C0">
        <w:rPr>
          <w:b w:val="0"/>
          <w:color w:val="000000" w:themeColor="text1"/>
        </w:rPr>
        <w:t>t</w:t>
      </w:r>
      <w:r w:rsidR="00A3755F" w:rsidRPr="00ED7677">
        <w:rPr>
          <w:b w:val="0"/>
          <w:color w:val="000000" w:themeColor="text1"/>
        </w:rPr>
        <w:t>hree wheelers</w:t>
      </w:r>
      <w:r>
        <w:rPr>
          <w:b w:val="0"/>
          <w:color w:val="000000" w:themeColor="text1"/>
        </w:rPr>
        <w:t xml:space="preserve"> replaced by minibus) q</w:t>
      </w:r>
      <w:r w:rsidR="00532B5A" w:rsidRPr="00ED7677">
        <w:rPr>
          <w:b w:val="0"/>
          <w:color w:val="000000" w:themeColor="text1"/>
        </w:rPr>
        <w:t>ueue length of Menharya intersection.</w:t>
      </w:r>
      <w:bookmarkEnd w:id="186"/>
    </w:p>
    <w:tbl>
      <w:tblPr>
        <w:tblStyle w:val="TableGrid"/>
        <w:tblW w:w="0" w:type="auto"/>
        <w:tblLook w:val="04A0"/>
      </w:tblPr>
      <w:tblGrid>
        <w:gridCol w:w="2289"/>
        <w:gridCol w:w="2335"/>
        <w:gridCol w:w="2328"/>
        <w:gridCol w:w="2066"/>
      </w:tblGrid>
      <w:tr w:rsidR="00532B5A" w:rsidRPr="00ED7677" w:rsidTr="005F655A">
        <w:trPr>
          <w:trHeight w:val="737"/>
        </w:trPr>
        <w:tc>
          <w:tcPr>
            <w:tcW w:w="228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5" w:type="dxa"/>
            <w:vAlign w:val="bottom"/>
          </w:tcPr>
          <w:p w:rsidR="00532B5A" w:rsidRPr="00ED7677" w:rsidRDefault="00BB15D0"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Previous 95% back of q</w:t>
            </w:r>
            <w:r w:rsidR="00532B5A" w:rsidRPr="00ED7677">
              <w:rPr>
                <w:rFonts w:ascii="Times New Roman" w:eastAsia="Times New Roman" w:hAnsi="Times New Roman" w:cs="Times New Roman"/>
                <w:color w:val="000000" w:themeColor="text1"/>
                <w:sz w:val="24"/>
                <w:szCs w:val="24"/>
              </w:rPr>
              <w:t>ueue length (m)</w:t>
            </w:r>
          </w:p>
        </w:tc>
        <w:tc>
          <w:tcPr>
            <w:tcW w:w="2328" w:type="dxa"/>
            <w:vAlign w:val="bottom"/>
          </w:tcPr>
          <w:p w:rsidR="00532B5A" w:rsidRPr="00ED7677" w:rsidRDefault="00BB15D0"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Current 95% back of q</w:t>
            </w:r>
            <w:r w:rsidR="00532B5A" w:rsidRPr="00ED7677">
              <w:rPr>
                <w:rFonts w:ascii="Times New Roman" w:eastAsia="Times New Roman" w:hAnsi="Times New Roman" w:cs="Times New Roman"/>
                <w:color w:val="000000" w:themeColor="text1"/>
                <w:sz w:val="24"/>
                <w:szCs w:val="24"/>
              </w:rPr>
              <w:t>ueue length (m)</w:t>
            </w:r>
          </w:p>
        </w:tc>
        <w:tc>
          <w:tcPr>
            <w:tcW w:w="2066"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8D342E" w:rsidRPr="00ED7677" w:rsidTr="005F655A">
        <w:trPr>
          <w:trHeight w:val="341"/>
        </w:trPr>
        <w:tc>
          <w:tcPr>
            <w:tcW w:w="2289" w:type="dxa"/>
            <w:vAlign w:val="bottom"/>
          </w:tcPr>
          <w:p w:rsidR="008D342E" w:rsidRPr="00ED7677" w:rsidRDefault="008D342E"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Hospital</w:t>
            </w:r>
          </w:p>
        </w:tc>
        <w:tc>
          <w:tcPr>
            <w:tcW w:w="2335" w:type="dxa"/>
            <w:vAlign w:val="bottom"/>
          </w:tcPr>
          <w:p w:rsidR="008D342E" w:rsidRPr="00ED7677" w:rsidRDefault="008D342E"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312.2</w:t>
            </w:r>
          </w:p>
        </w:tc>
        <w:tc>
          <w:tcPr>
            <w:tcW w:w="2328" w:type="dxa"/>
            <w:vAlign w:val="bottom"/>
          </w:tcPr>
          <w:p w:rsidR="008D342E" w:rsidRPr="00ED7677" w:rsidRDefault="008D342E"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12</w:t>
            </w:r>
            <w:r w:rsidRPr="00ED7677">
              <w:rPr>
                <w:rFonts w:ascii="Times New Roman" w:eastAsia="Times New Roman" w:hAnsi="Times New Roman" w:cs="Times New Roman"/>
                <w:color w:val="000000" w:themeColor="text1"/>
                <w:sz w:val="24"/>
                <w:szCs w:val="24"/>
              </w:rPr>
              <w:t>3.4</w:t>
            </w:r>
          </w:p>
        </w:tc>
        <w:tc>
          <w:tcPr>
            <w:tcW w:w="2066" w:type="dxa"/>
            <w:vAlign w:val="bottom"/>
          </w:tcPr>
          <w:p w:rsidR="008D342E" w:rsidRPr="008D342E" w:rsidRDefault="008D342E">
            <w:pPr>
              <w:jc w:val="right"/>
              <w:rPr>
                <w:rFonts w:ascii="Times New Roman" w:hAnsi="Times New Roman" w:cs="Times New Roman"/>
                <w:color w:val="000000"/>
                <w:sz w:val="24"/>
                <w:szCs w:val="24"/>
              </w:rPr>
            </w:pPr>
            <w:r w:rsidRPr="008D342E">
              <w:rPr>
                <w:rFonts w:ascii="Times New Roman" w:hAnsi="Times New Roman" w:cs="Times New Roman"/>
                <w:color w:val="000000"/>
                <w:sz w:val="24"/>
                <w:szCs w:val="24"/>
              </w:rPr>
              <w:t>188.8</w:t>
            </w:r>
          </w:p>
        </w:tc>
      </w:tr>
      <w:tr w:rsidR="008D342E" w:rsidRPr="00ED7677" w:rsidTr="005F655A">
        <w:trPr>
          <w:trHeight w:val="440"/>
        </w:trPr>
        <w:tc>
          <w:tcPr>
            <w:tcW w:w="2289" w:type="dxa"/>
            <w:vAlign w:val="bottom"/>
          </w:tcPr>
          <w:p w:rsidR="008D342E" w:rsidRPr="00ED7677" w:rsidRDefault="008D342E"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Lucy</w:t>
            </w:r>
          </w:p>
        </w:tc>
        <w:tc>
          <w:tcPr>
            <w:tcW w:w="2335" w:type="dxa"/>
            <w:vAlign w:val="bottom"/>
          </w:tcPr>
          <w:p w:rsidR="008D342E" w:rsidRPr="00ED7677" w:rsidRDefault="008D342E"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62.9</w:t>
            </w:r>
          </w:p>
        </w:tc>
        <w:tc>
          <w:tcPr>
            <w:tcW w:w="2328" w:type="dxa"/>
            <w:vAlign w:val="bottom"/>
          </w:tcPr>
          <w:p w:rsidR="008D342E" w:rsidRPr="00ED7677" w:rsidRDefault="008D342E"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42</w:t>
            </w:r>
            <w:r w:rsidRPr="00ED7677">
              <w:rPr>
                <w:rFonts w:ascii="Times New Roman" w:eastAsia="Times New Roman" w:hAnsi="Times New Roman" w:cs="Times New Roman"/>
                <w:color w:val="000000" w:themeColor="text1"/>
                <w:sz w:val="24"/>
                <w:szCs w:val="24"/>
              </w:rPr>
              <w:t>.3</w:t>
            </w:r>
          </w:p>
        </w:tc>
        <w:tc>
          <w:tcPr>
            <w:tcW w:w="2066" w:type="dxa"/>
            <w:vAlign w:val="bottom"/>
          </w:tcPr>
          <w:p w:rsidR="008D342E" w:rsidRPr="008D342E" w:rsidRDefault="008D342E">
            <w:pPr>
              <w:jc w:val="right"/>
              <w:rPr>
                <w:rFonts w:ascii="Times New Roman" w:hAnsi="Times New Roman" w:cs="Times New Roman"/>
                <w:color w:val="000000"/>
                <w:sz w:val="24"/>
                <w:szCs w:val="24"/>
              </w:rPr>
            </w:pPr>
            <w:r w:rsidRPr="008D342E">
              <w:rPr>
                <w:rFonts w:ascii="Times New Roman" w:hAnsi="Times New Roman" w:cs="Times New Roman"/>
                <w:color w:val="000000"/>
                <w:sz w:val="24"/>
                <w:szCs w:val="24"/>
              </w:rPr>
              <w:t>20.6</w:t>
            </w:r>
          </w:p>
        </w:tc>
      </w:tr>
      <w:tr w:rsidR="008D342E" w:rsidRPr="00ED7677" w:rsidTr="005F655A">
        <w:trPr>
          <w:trHeight w:val="440"/>
        </w:trPr>
        <w:tc>
          <w:tcPr>
            <w:tcW w:w="2289" w:type="dxa"/>
            <w:vAlign w:val="bottom"/>
          </w:tcPr>
          <w:p w:rsidR="008D342E" w:rsidRPr="00ED7677" w:rsidRDefault="008D342E"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18 Mazorya</w:t>
            </w:r>
          </w:p>
        </w:tc>
        <w:tc>
          <w:tcPr>
            <w:tcW w:w="2335" w:type="dxa"/>
            <w:vAlign w:val="bottom"/>
          </w:tcPr>
          <w:p w:rsidR="008D342E" w:rsidRPr="00ED7677" w:rsidRDefault="008D342E"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136.4</w:t>
            </w:r>
          </w:p>
        </w:tc>
        <w:tc>
          <w:tcPr>
            <w:tcW w:w="2328" w:type="dxa"/>
            <w:vAlign w:val="bottom"/>
          </w:tcPr>
          <w:p w:rsidR="008D342E" w:rsidRPr="00ED7677" w:rsidRDefault="008D342E"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82</w:t>
            </w:r>
            <w:r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1</w:t>
            </w:r>
          </w:p>
        </w:tc>
        <w:tc>
          <w:tcPr>
            <w:tcW w:w="2066" w:type="dxa"/>
            <w:vAlign w:val="bottom"/>
          </w:tcPr>
          <w:p w:rsidR="008D342E" w:rsidRPr="008D342E" w:rsidRDefault="008D342E">
            <w:pPr>
              <w:jc w:val="right"/>
              <w:rPr>
                <w:rFonts w:ascii="Times New Roman" w:hAnsi="Times New Roman" w:cs="Times New Roman"/>
                <w:color w:val="000000"/>
                <w:sz w:val="24"/>
                <w:szCs w:val="24"/>
              </w:rPr>
            </w:pPr>
            <w:r w:rsidRPr="008D342E">
              <w:rPr>
                <w:rFonts w:ascii="Times New Roman" w:hAnsi="Times New Roman" w:cs="Times New Roman"/>
                <w:color w:val="000000"/>
                <w:sz w:val="24"/>
                <w:szCs w:val="24"/>
              </w:rPr>
              <w:t>54.3</w:t>
            </w:r>
          </w:p>
        </w:tc>
      </w:tr>
      <w:tr w:rsidR="008D342E" w:rsidRPr="00ED7677" w:rsidTr="005F655A">
        <w:trPr>
          <w:trHeight w:val="440"/>
        </w:trPr>
        <w:tc>
          <w:tcPr>
            <w:tcW w:w="2289" w:type="dxa"/>
            <w:vAlign w:val="bottom"/>
          </w:tcPr>
          <w:p w:rsidR="008D342E" w:rsidRPr="00ED7677" w:rsidRDefault="008D342E"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Handa Mall</w:t>
            </w:r>
          </w:p>
        </w:tc>
        <w:tc>
          <w:tcPr>
            <w:tcW w:w="2335" w:type="dxa"/>
            <w:vAlign w:val="bottom"/>
          </w:tcPr>
          <w:p w:rsidR="008D342E" w:rsidRPr="00ED7677" w:rsidRDefault="008D342E" w:rsidP="00062BFB">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497.4</w:t>
            </w:r>
          </w:p>
        </w:tc>
        <w:tc>
          <w:tcPr>
            <w:tcW w:w="2328" w:type="dxa"/>
            <w:vAlign w:val="bottom"/>
          </w:tcPr>
          <w:p w:rsidR="008D342E" w:rsidRPr="00ED7677" w:rsidRDefault="008D342E"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201</w:t>
            </w:r>
            <w:r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5</w:t>
            </w:r>
          </w:p>
        </w:tc>
        <w:tc>
          <w:tcPr>
            <w:tcW w:w="2066" w:type="dxa"/>
            <w:vAlign w:val="bottom"/>
          </w:tcPr>
          <w:p w:rsidR="008D342E" w:rsidRPr="008D342E" w:rsidRDefault="008D342E">
            <w:pPr>
              <w:jc w:val="right"/>
              <w:rPr>
                <w:rFonts w:ascii="Times New Roman" w:hAnsi="Times New Roman" w:cs="Times New Roman"/>
                <w:color w:val="000000"/>
                <w:sz w:val="24"/>
                <w:szCs w:val="24"/>
              </w:rPr>
            </w:pPr>
            <w:r w:rsidRPr="008D342E">
              <w:rPr>
                <w:rFonts w:ascii="Times New Roman" w:hAnsi="Times New Roman" w:cs="Times New Roman"/>
                <w:color w:val="000000"/>
                <w:sz w:val="24"/>
                <w:szCs w:val="24"/>
              </w:rPr>
              <w:t>295.9</w:t>
            </w:r>
          </w:p>
        </w:tc>
      </w:tr>
      <w:tr w:rsidR="008D342E" w:rsidRPr="00ED7677" w:rsidTr="005F655A">
        <w:trPr>
          <w:trHeight w:val="350"/>
        </w:trPr>
        <w:tc>
          <w:tcPr>
            <w:tcW w:w="2289" w:type="dxa"/>
            <w:vAlign w:val="bottom"/>
          </w:tcPr>
          <w:p w:rsidR="008D342E" w:rsidRPr="00ED7677" w:rsidRDefault="008D342E"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5" w:type="dxa"/>
            <w:vAlign w:val="bottom"/>
          </w:tcPr>
          <w:p w:rsidR="008D342E" w:rsidRPr="00ED7677" w:rsidRDefault="008D342E"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497.4</w:t>
            </w:r>
          </w:p>
        </w:tc>
        <w:tc>
          <w:tcPr>
            <w:tcW w:w="2328" w:type="dxa"/>
            <w:vAlign w:val="bottom"/>
          </w:tcPr>
          <w:p w:rsidR="008D342E" w:rsidRPr="00ED7677" w:rsidRDefault="008D342E"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201</w:t>
            </w:r>
            <w:r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5</w:t>
            </w:r>
          </w:p>
        </w:tc>
        <w:tc>
          <w:tcPr>
            <w:tcW w:w="2066" w:type="dxa"/>
            <w:vAlign w:val="bottom"/>
          </w:tcPr>
          <w:p w:rsidR="008D342E" w:rsidRPr="008D342E" w:rsidRDefault="008D342E">
            <w:pPr>
              <w:jc w:val="right"/>
              <w:rPr>
                <w:rFonts w:ascii="Times New Roman" w:hAnsi="Times New Roman" w:cs="Times New Roman"/>
                <w:color w:val="000000"/>
                <w:sz w:val="24"/>
                <w:szCs w:val="24"/>
              </w:rPr>
            </w:pPr>
            <w:r w:rsidRPr="008D342E">
              <w:rPr>
                <w:rFonts w:ascii="Times New Roman" w:hAnsi="Times New Roman" w:cs="Times New Roman"/>
                <w:color w:val="000000"/>
                <w:sz w:val="24"/>
                <w:szCs w:val="24"/>
              </w:rPr>
              <w:t>295.9</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8D342E" w:rsidP="00532B5A">
      <w:pPr>
        <w:pStyle w:val="Caption"/>
        <w:rPr>
          <w:color w:val="000000" w:themeColor="text1"/>
        </w:rPr>
      </w:pPr>
      <w:bookmarkStart w:id="187" w:name="_Toc47966693"/>
      <w:r w:rsidRPr="008D342E">
        <w:rPr>
          <w:noProof/>
          <w:color w:val="000000" w:themeColor="text1"/>
        </w:rPr>
        <w:lastRenderedPageBreak/>
        <w:drawing>
          <wp:inline distT="0" distB="0" distL="0" distR="0">
            <wp:extent cx="4572000" cy="2743200"/>
            <wp:effectExtent l="19050" t="0" r="19050" b="0"/>
            <wp:docPr id="6"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532B5A" w:rsidRPr="00ED7677" w:rsidRDefault="00A400BB" w:rsidP="0065158E">
      <w:pPr>
        <w:pStyle w:val="Caption"/>
        <w:spacing w:line="360" w:lineRule="auto"/>
        <w:rPr>
          <w:rFonts w:eastAsia="Times New Roman"/>
          <w:b w:val="0"/>
          <w:color w:val="000000" w:themeColor="text1"/>
        </w:rPr>
      </w:pPr>
      <w:r w:rsidRPr="00ED7677">
        <w:rPr>
          <w:b w:val="0"/>
          <w:color w:val="000000" w:themeColor="text1"/>
        </w:rPr>
        <w:t>Figure 4.21</w:t>
      </w:r>
      <w:r w:rsidR="00532B5A" w:rsidRPr="00ED7677">
        <w:rPr>
          <w:b w:val="0"/>
          <w:color w:val="000000" w:themeColor="text1"/>
        </w:rPr>
        <w:t xml:space="preserve"> Compar</w:t>
      </w:r>
      <w:r w:rsidR="00BB15D0">
        <w:rPr>
          <w:b w:val="0"/>
          <w:color w:val="000000" w:themeColor="text1"/>
        </w:rPr>
        <w:t>ison of the difference between p</w:t>
      </w:r>
      <w:r w:rsidR="00532B5A" w:rsidRPr="00ED7677">
        <w:rPr>
          <w:b w:val="0"/>
          <w:color w:val="000000" w:themeColor="text1"/>
        </w:rPr>
        <w:t xml:space="preserve">revious (with </w:t>
      </w:r>
      <w:r w:rsidR="00A55C2F">
        <w:rPr>
          <w:b w:val="0"/>
          <w:color w:val="000000" w:themeColor="text1"/>
        </w:rPr>
        <w:t>t</w:t>
      </w:r>
      <w:r w:rsidR="00A3755F" w:rsidRPr="00ED7677">
        <w:rPr>
          <w:b w:val="0"/>
          <w:color w:val="000000" w:themeColor="text1"/>
        </w:rPr>
        <w:t>hree wheelers</w:t>
      </w:r>
      <w:r w:rsidR="00BB15D0">
        <w:rPr>
          <w:b w:val="0"/>
          <w:color w:val="000000" w:themeColor="text1"/>
        </w:rPr>
        <w:t>) and c</w:t>
      </w:r>
      <w:r w:rsidR="00532B5A" w:rsidRPr="00ED7677">
        <w:rPr>
          <w:b w:val="0"/>
          <w:color w:val="000000" w:themeColor="text1"/>
        </w:rPr>
        <w:t xml:space="preserve">urrent (when </w:t>
      </w:r>
      <w:r w:rsidR="00A55C2F">
        <w:rPr>
          <w:b w:val="0"/>
          <w:color w:val="000000" w:themeColor="text1"/>
        </w:rPr>
        <w:t>t</w:t>
      </w:r>
      <w:r w:rsidR="00A3755F" w:rsidRPr="00ED7677">
        <w:rPr>
          <w:b w:val="0"/>
          <w:color w:val="000000" w:themeColor="text1"/>
        </w:rPr>
        <w:t>hree wheelers</w:t>
      </w:r>
      <w:r w:rsidR="00BB15D0">
        <w:rPr>
          <w:b w:val="0"/>
          <w:color w:val="000000" w:themeColor="text1"/>
        </w:rPr>
        <w:t xml:space="preserve"> replaced by minibus) q</w:t>
      </w:r>
      <w:r w:rsidR="00532B5A" w:rsidRPr="00ED7677">
        <w:rPr>
          <w:b w:val="0"/>
          <w:color w:val="000000" w:themeColor="text1"/>
        </w:rPr>
        <w:t>ueue distance of Menharya intersection.</w:t>
      </w:r>
      <w:bookmarkEnd w:id="187"/>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a result, shows above, th</w:t>
      </w:r>
      <w:r w:rsidR="00BB15D0">
        <w:rPr>
          <w:rFonts w:ascii="Times New Roman" w:eastAsia="Times New Roman" w:hAnsi="Times New Roman" w:cs="Times New Roman"/>
          <w:color w:val="000000" w:themeColor="text1"/>
          <w:sz w:val="24"/>
          <w:szCs w:val="24"/>
        </w:rPr>
        <w:t>ere was a clear improvement in q</w:t>
      </w:r>
      <w:r w:rsidRPr="00ED7677">
        <w:rPr>
          <w:rFonts w:ascii="Times New Roman" w:eastAsia="Times New Roman" w:hAnsi="Times New Roman" w:cs="Times New Roman"/>
          <w:color w:val="000000" w:themeColor="text1"/>
          <w:sz w:val="24"/>
          <w:szCs w:val="24"/>
        </w:rPr>
        <w:t xml:space="preserve">ueue distance when </w:t>
      </w:r>
      <w:r w:rsidR="00A55C2F">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as an app</w:t>
      </w:r>
      <w:r w:rsidR="00B0358E">
        <w:rPr>
          <w:rFonts w:ascii="Times New Roman" w:eastAsia="Times New Roman" w:hAnsi="Times New Roman" w:cs="Times New Roman"/>
          <w:color w:val="000000" w:themeColor="text1"/>
          <w:sz w:val="24"/>
          <w:szCs w:val="24"/>
        </w:rPr>
        <w:t>roach and as an intersection. 60</w:t>
      </w:r>
      <w:r w:rsidRPr="00ED7677">
        <w:rPr>
          <w:rFonts w:ascii="Times New Roman" w:eastAsia="Times New Roman" w:hAnsi="Times New Roman" w:cs="Times New Roman"/>
          <w:color w:val="000000" w:themeColor="text1"/>
          <w:sz w:val="24"/>
          <w:szCs w:val="24"/>
        </w:rPr>
        <w:t>.</w:t>
      </w:r>
      <w:r w:rsidR="00B0358E" w:rsidRPr="00ED7677">
        <w:rPr>
          <w:rFonts w:ascii="Times New Roman" w:eastAsia="Times New Roman" w:hAnsi="Times New Roman" w:cs="Times New Roman"/>
          <w:color w:val="000000" w:themeColor="text1"/>
          <w:sz w:val="24"/>
          <w:szCs w:val="24"/>
        </w:rPr>
        <w:t>5</w:t>
      </w:r>
      <w:r w:rsidR="00BB15D0">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ueue distance of t</w:t>
      </w:r>
      <w:r w:rsidR="00DB4876">
        <w:rPr>
          <w:rFonts w:ascii="Times New Roman" w:eastAsia="Times New Roman" w:hAnsi="Times New Roman" w:cs="Times New Roman"/>
          <w:color w:val="000000" w:themeColor="text1"/>
          <w:sz w:val="24"/>
          <w:szCs w:val="24"/>
        </w:rPr>
        <w:t>he Hospital approach, 32.8</w:t>
      </w:r>
      <w:r w:rsidRPr="00ED7677">
        <w:rPr>
          <w:rFonts w:ascii="Times New Roman" w:eastAsia="Times New Roman" w:hAnsi="Times New Roman" w:cs="Times New Roman"/>
          <w:color w:val="000000" w:themeColor="text1"/>
          <w:sz w:val="24"/>
          <w:szCs w:val="24"/>
        </w:rPr>
        <w:t>% Que</w:t>
      </w:r>
      <w:r w:rsidR="00DB4876">
        <w:rPr>
          <w:rFonts w:ascii="Times New Roman" w:eastAsia="Times New Roman" w:hAnsi="Times New Roman" w:cs="Times New Roman"/>
          <w:color w:val="000000" w:themeColor="text1"/>
          <w:sz w:val="24"/>
          <w:szCs w:val="24"/>
        </w:rPr>
        <w:t>ue distance of Lucy approach, 39.8</w:t>
      </w:r>
      <w:r w:rsidR="00BB15D0">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ueue distance of 1</w:t>
      </w:r>
      <w:r w:rsidR="00DB4876">
        <w:rPr>
          <w:rFonts w:ascii="Times New Roman" w:eastAsia="Times New Roman" w:hAnsi="Times New Roman" w:cs="Times New Roman"/>
          <w:color w:val="000000" w:themeColor="text1"/>
          <w:sz w:val="24"/>
          <w:szCs w:val="24"/>
        </w:rPr>
        <w:t>8 mazoriya approaches, and 59.5</w:t>
      </w:r>
      <w:r w:rsidR="00BB15D0">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 xml:space="preserve">ueue distance of Handa mall approach is improved when </w:t>
      </w:r>
      <w:r w:rsidR="00BB15D0">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Generally, </w:t>
      </w:r>
      <w:r w:rsidR="00DB4876">
        <w:rPr>
          <w:rFonts w:ascii="Times New Roman" w:eastAsia="Times New Roman" w:hAnsi="Times New Roman" w:cs="Times New Roman"/>
          <w:color w:val="000000" w:themeColor="text1"/>
          <w:sz w:val="24"/>
          <w:szCs w:val="24"/>
        </w:rPr>
        <w:t>59.5</w:t>
      </w:r>
      <w:r w:rsidR="00DB4876" w:rsidRPr="00ED7677">
        <w:rPr>
          <w:rFonts w:ascii="Times New Roman" w:eastAsia="Times New Roman" w:hAnsi="Times New Roman" w:cs="Times New Roman"/>
          <w:color w:val="000000" w:themeColor="text1"/>
          <w:sz w:val="24"/>
          <w:szCs w:val="24"/>
        </w:rPr>
        <w:t xml:space="preserve">% </w:t>
      </w:r>
      <w:r w:rsidR="00BB15D0">
        <w:rPr>
          <w:rFonts w:ascii="Times New Roman" w:eastAsia="Times New Roman" w:hAnsi="Times New Roman" w:cs="Times New Roman"/>
          <w:color w:val="000000" w:themeColor="text1"/>
          <w:sz w:val="24"/>
          <w:szCs w:val="24"/>
        </w:rPr>
        <w:t>q</w:t>
      </w:r>
      <w:r w:rsidRPr="00ED7677">
        <w:rPr>
          <w:rFonts w:ascii="Times New Roman" w:eastAsia="Times New Roman" w:hAnsi="Times New Roman" w:cs="Times New Roman"/>
          <w:color w:val="000000" w:themeColor="text1"/>
          <w:sz w:val="24"/>
          <w:szCs w:val="24"/>
        </w:rPr>
        <w:t xml:space="preserve">ueue length of Menharya signalized intersection is improved when </w:t>
      </w:r>
      <w:r w:rsidR="00A55C2F">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summary, performance measurement parameters of the Menharya signalized intersection improved when </w:t>
      </w:r>
      <w:r w:rsidR="00BB15D0">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F76387" w:rsidRDefault="00532B5A" w:rsidP="00B07861">
      <w:pPr>
        <w:pStyle w:val="Heading3"/>
        <w:spacing w:before="120" w:after="120" w:line="240" w:lineRule="auto"/>
        <w:rPr>
          <w:rFonts w:ascii="Times New Roman" w:hAnsi="Times New Roman" w:cs="Times New Roman"/>
          <w:color w:val="000000" w:themeColor="text1"/>
          <w:sz w:val="24"/>
          <w:szCs w:val="24"/>
        </w:rPr>
      </w:pPr>
      <w:bookmarkStart w:id="188" w:name="_Toc53980280"/>
      <w:r w:rsidRPr="00ED7677">
        <w:rPr>
          <w:rFonts w:ascii="Times New Roman" w:hAnsi="Times New Roman" w:cs="Times New Roman"/>
          <w:color w:val="000000" w:themeColor="text1"/>
          <w:sz w:val="24"/>
          <w:szCs w:val="24"/>
        </w:rPr>
        <w:lastRenderedPageBreak/>
        <w:t xml:space="preserve">4.4.2. Performance evaluation of Maryam signalized intersection when </w:t>
      </w:r>
      <w:r w:rsidR="001D332B">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w:t>
      </w:r>
    </w:p>
    <w:p w:rsidR="006210E7" w:rsidRPr="00ED7677" w:rsidRDefault="00F76387" w:rsidP="00B07861">
      <w:pPr>
        <w:pStyle w:val="Heading3"/>
        <w:spacing w:before="120" w:after="120" w:line="24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replaced by minibus.</w:t>
      </w:r>
      <w:bookmarkEnd w:id="188"/>
    </w:p>
    <w:p w:rsidR="00DB0965" w:rsidRPr="00ED7677" w:rsidRDefault="00296721" w:rsidP="00296721">
      <w:pPr>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When </w:t>
      </w:r>
      <w:r w:rsidR="001D332B"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replaced by minibus, </w:t>
      </w:r>
      <w:r w:rsidR="0051456A" w:rsidRPr="00ED7677">
        <w:rPr>
          <w:rFonts w:ascii="Times New Roman" w:hAnsi="Times New Roman" w:cs="Times New Roman"/>
          <w:color w:val="000000" w:themeColor="text1"/>
          <w:sz w:val="24"/>
          <w:szCs w:val="24"/>
        </w:rPr>
        <w:t>Maryam signalized intersection has a summarized performance measurement parameters o</w:t>
      </w:r>
      <w:r w:rsidRPr="00ED7677">
        <w:rPr>
          <w:rFonts w:ascii="Times New Roman" w:hAnsi="Times New Roman" w:cs="Times New Roman"/>
          <w:color w:val="000000" w:themeColor="text1"/>
          <w:sz w:val="24"/>
          <w:szCs w:val="24"/>
        </w:rPr>
        <w:t xml:space="preserve">f 58.9sec delay, 0.499 degree of saturation, 95% queue length of 127m and LOS of D. </w:t>
      </w:r>
    </w:p>
    <w:p w:rsidR="00532B5A" w:rsidRPr="00ED7677" w:rsidRDefault="00C60BFB"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C60BFB">
        <w:rPr>
          <w:rFonts w:ascii="Times New Roman" w:eastAsia="Times New Roman" w:hAnsi="Times New Roman" w:cs="Times New Roman"/>
          <w:noProof/>
          <w:color w:val="000000" w:themeColor="text1"/>
          <w:sz w:val="24"/>
          <w:szCs w:val="24"/>
        </w:rPr>
        <w:drawing>
          <wp:inline distT="0" distB="0" distL="0" distR="0">
            <wp:extent cx="5260113" cy="4973216"/>
            <wp:effectExtent l="19050" t="0" r="0" b="0"/>
            <wp:docPr id="2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7">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67524" cy="4980223"/>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600"/>
        <w:gridCol w:w="600"/>
        <w:gridCol w:w="600"/>
        <w:gridCol w:w="600"/>
        <w:gridCol w:w="1335"/>
      </w:tblGrid>
      <w:tr w:rsidR="00532B5A" w:rsidRPr="00ED7677" w:rsidTr="005F655A">
        <w:tc>
          <w:tcPr>
            <w:tcW w:w="67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33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600" w:type="dxa"/>
          </w:tcPr>
          <w:p w:rsidR="00532B5A" w:rsidRPr="00ED7677" w:rsidRDefault="00125B26"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600" w:type="dxa"/>
          </w:tcPr>
          <w:p w:rsidR="00532B5A" w:rsidRPr="00ED7677" w:rsidRDefault="00125B26"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p>
        </w:tc>
        <w:tc>
          <w:tcPr>
            <w:tcW w:w="133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r>
    </w:tbl>
    <w:p w:rsidR="00B07861" w:rsidRDefault="00B07861" w:rsidP="0065158E">
      <w:pPr>
        <w:pStyle w:val="Caption"/>
        <w:spacing w:line="360" w:lineRule="auto"/>
        <w:rPr>
          <w:b w:val="0"/>
          <w:color w:val="000000" w:themeColor="text1"/>
        </w:rPr>
      </w:pPr>
      <w:bookmarkStart w:id="189" w:name="_Toc47966694"/>
    </w:p>
    <w:p w:rsidR="00532B5A" w:rsidRPr="00ED7677" w:rsidRDefault="00A400BB" w:rsidP="0065158E">
      <w:pPr>
        <w:pStyle w:val="Caption"/>
        <w:spacing w:line="360" w:lineRule="auto"/>
        <w:rPr>
          <w:b w:val="0"/>
          <w:color w:val="000000" w:themeColor="text1"/>
          <w:u w:val="single"/>
        </w:rPr>
      </w:pPr>
      <w:r w:rsidRPr="00ED7677">
        <w:rPr>
          <w:b w:val="0"/>
          <w:color w:val="000000" w:themeColor="text1"/>
        </w:rPr>
        <w:t>Figure 4. 22</w:t>
      </w:r>
      <w:r w:rsidR="00B07861">
        <w:rPr>
          <w:b w:val="0"/>
          <w:color w:val="000000" w:themeColor="text1"/>
        </w:rPr>
        <w:t xml:space="preserve"> The layout and level of s</w:t>
      </w:r>
      <w:r w:rsidR="00532B5A" w:rsidRPr="00ED7677">
        <w:rPr>
          <w:b w:val="0"/>
          <w:color w:val="000000" w:themeColor="text1"/>
        </w:rPr>
        <w:t xml:space="preserve">ervice values of Maryam signalized intersection when </w:t>
      </w:r>
      <w:r w:rsidR="00B07861">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w:t>
      </w:r>
      <w:bookmarkEnd w:id="189"/>
    </w:p>
    <w:p w:rsidR="00532B5A" w:rsidRPr="00ED7677" w:rsidRDefault="00532B5A" w:rsidP="00532B5A">
      <w:pPr>
        <w:rPr>
          <w:rFonts w:ascii="Times New Roman" w:hAnsi="Times New Roman" w:cs="Times New Roman"/>
          <w:b/>
          <w:bCs/>
          <w:color w:val="000000" w:themeColor="text1"/>
          <w:sz w:val="24"/>
          <w:szCs w:val="24"/>
        </w:rPr>
      </w:pPr>
    </w:p>
    <w:p w:rsidR="001A21D5" w:rsidRDefault="00532B5A" w:rsidP="00532B5A">
      <w:pPr>
        <w:pStyle w:val="Heading4"/>
        <w:spacing w:before="120" w:after="120" w:line="360" w:lineRule="auto"/>
        <w:rPr>
          <w:rFonts w:ascii="Times New Roman" w:hAnsi="Times New Roman" w:cs="Times New Roman"/>
          <w:i w:val="0"/>
          <w:color w:val="000000" w:themeColor="text1"/>
          <w:sz w:val="24"/>
          <w:szCs w:val="24"/>
        </w:rPr>
      </w:pPr>
      <w:r w:rsidRPr="00ED7677">
        <w:rPr>
          <w:rFonts w:ascii="Times New Roman" w:hAnsi="Times New Roman" w:cs="Times New Roman"/>
          <w:i w:val="0"/>
          <w:color w:val="000000" w:themeColor="text1"/>
          <w:sz w:val="24"/>
          <w:szCs w:val="24"/>
        </w:rPr>
        <w:lastRenderedPageBreak/>
        <w:t xml:space="preserve">4.4.2.1 Comparing the performance change of Maryam signalized intersections when </w:t>
      </w:r>
    </w:p>
    <w:p w:rsidR="00532B5A" w:rsidRPr="00ED7677" w:rsidRDefault="001A21D5" w:rsidP="00532B5A">
      <w:pPr>
        <w:pStyle w:val="Heading4"/>
        <w:spacing w:before="120" w:after="120" w:line="360" w:lineRule="auto"/>
        <w:rPr>
          <w:rFonts w:ascii="Times New Roman" w:hAnsi="Times New Roman" w:cs="Times New Roman"/>
          <w:i w:val="0"/>
          <w:color w:val="000000" w:themeColor="text1"/>
          <w:sz w:val="24"/>
          <w:szCs w:val="24"/>
        </w:rPr>
      </w:pPr>
      <w:r>
        <w:rPr>
          <w:rFonts w:ascii="Times New Roman" w:hAnsi="Times New Roman" w:cs="Times New Roman"/>
          <w:i w:val="0"/>
          <w:color w:val="000000" w:themeColor="text1"/>
          <w:sz w:val="24"/>
          <w:szCs w:val="24"/>
        </w:rPr>
        <w:t xml:space="preserve">             </w:t>
      </w:r>
      <w:r w:rsidR="00943959">
        <w:rPr>
          <w:rFonts w:ascii="Times New Roman" w:hAnsi="Times New Roman" w:cs="Times New Roman"/>
          <w:i w:val="0"/>
          <w:color w:val="000000" w:themeColor="text1"/>
          <w:sz w:val="24"/>
          <w:szCs w:val="24"/>
        </w:rPr>
        <w:t>t</w:t>
      </w:r>
      <w:r w:rsidR="00A3755F" w:rsidRPr="00ED7677">
        <w:rPr>
          <w:rFonts w:ascii="Times New Roman" w:hAnsi="Times New Roman" w:cs="Times New Roman"/>
          <w:i w:val="0"/>
          <w:color w:val="000000" w:themeColor="text1"/>
          <w:sz w:val="24"/>
          <w:szCs w:val="24"/>
        </w:rPr>
        <w:t>hree wheelers</w:t>
      </w:r>
      <w:r w:rsidR="00532B5A" w:rsidRPr="00ED7677">
        <w:rPr>
          <w:rFonts w:ascii="Times New Roman" w:hAnsi="Times New Roman" w:cs="Times New Roman"/>
          <w:i w:val="0"/>
          <w:color w:val="000000" w:themeColor="text1"/>
          <w:sz w:val="24"/>
          <w:szCs w:val="24"/>
        </w:rPr>
        <w:t xml:space="preserve"> replaced by mini bus.</w:t>
      </w:r>
    </w:p>
    <w:p w:rsidR="001A21D5" w:rsidRDefault="00532B5A" w:rsidP="001A21D5">
      <w:pPr>
        <w:pStyle w:val="Caption"/>
        <w:rPr>
          <w:b w:val="0"/>
          <w:color w:val="000000" w:themeColor="text1"/>
        </w:rPr>
      </w:pPr>
      <w:bookmarkStart w:id="190" w:name="_Toc47962459"/>
      <w:r w:rsidRPr="00ED7677">
        <w:rPr>
          <w:b w:val="0"/>
          <w:color w:val="000000" w:themeColor="text1"/>
        </w:rPr>
        <w:t>Table 4.</w:t>
      </w:r>
      <w:r w:rsidR="00A400BB" w:rsidRPr="00ED7677">
        <w:rPr>
          <w:b w:val="0"/>
          <w:color w:val="000000" w:themeColor="text1"/>
        </w:rPr>
        <w:t>28</w:t>
      </w:r>
      <w:r w:rsidRPr="00ED7677">
        <w:rPr>
          <w:b w:val="0"/>
          <w:color w:val="000000" w:themeColor="text1"/>
        </w:rPr>
        <w:t xml:space="preserve"> Comparison of the difference between Previous (with </w:t>
      </w:r>
      <w:r w:rsidR="00943959">
        <w:rPr>
          <w:b w:val="0"/>
          <w:color w:val="000000" w:themeColor="text1"/>
        </w:rPr>
        <w:t>t</w:t>
      </w:r>
      <w:r w:rsidR="00A3755F" w:rsidRPr="00ED7677">
        <w:rPr>
          <w:b w:val="0"/>
          <w:color w:val="000000" w:themeColor="text1"/>
        </w:rPr>
        <w:t>hree wheelers</w:t>
      </w:r>
      <w:r w:rsidRPr="00ED7677">
        <w:rPr>
          <w:b w:val="0"/>
          <w:color w:val="000000" w:themeColor="text1"/>
        </w:rPr>
        <w:t>) and Current</w:t>
      </w:r>
    </w:p>
    <w:p w:rsidR="00532B5A" w:rsidRPr="00ED7677" w:rsidRDefault="001A21D5" w:rsidP="001A21D5">
      <w:pPr>
        <w:pStyle w:val="Caption"/>
        <w:rPr>
          <w:b w:val="0"/>
          <w:color w:val="000000" w:themeColor="text1"/>
        </w:rPr>
      </w:pPr>
      <w:r>
        <w:rPr>
          <w:b w:val="0"/>
          <w:color w:val="000000" w:themeColor="text1"/>
        </w:rPr>
        <w:t xml:space="preserve">              </w:t>
      </w:r>
      <w:r w:rsidR="00532B5A" w:rsidRPr="00ED7677">
        <w:rPr>
          <w:b w:val="0"/>
          <w:color w:val="000000" w:themeColor="text1"/>
        </w:rPr>
        <w:t xml:space="preserve"> (when </w:t>
      </w:r>
      <w:r w:rsidR="00943959">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level of services for Maryam intersection.</w:t>
      </w:r>
      <w:bookmarkEnd w:id="190"/>
    </w:p>
    <w:tbl>
      <w:tblPr>
        <w:tblStyle w:val="TableGrid"/>
        <w:tblW w:w="0" w:type="auto"/>
        <w:tblLook w:val="04A0"/>
      </w:tblPr>
      <w:tblGrid>
        <w:gridCol w:w="2320"/>
        <w:gridCol w:w="2299"/>
        <w:gridCol w:w="2291"/>
        <w:gridCol w:w="2108"/>
      </w:tblGrid>
      <w:tr w:rsidR="00532B5A" w:rsidRPr="00ED7677" w:rsidTr="005F655A">
        <w:trPr>
          <w:trHeight w:val="584"/>
        </w:trPr>
        <w:tc>
          <w:tcPr>
            <w:tcW w:w="23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9"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10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1903FD" w:rsidRPr="00ED7677" w:rsidTr="005F655A">
        <w:trPr>
          <w:trHeight w:val="431"/>
        </w:trPr>
        <w:tc>
          <w:tcPr>
            <w:tcW w:w="2320"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299" w:type="dxa"/>
          </w:tcPr>
          <w:p w:rsidR="001903FD" w:rsidRPr="00ED7677" w:rsidRDefault="001903FD"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108"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1903FD" w:rsidRPr="00ED7677" w:rsidTr="005F655A">
        <w:trPr>
          <w:trHeight w:val="440"/>
        </w:trPr>
        <w:tc>
          <w:tcPr>
            <w:tcW w:w="2320"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299" w:type="dxa"/>
          </w:tcPr>
          <w:p w:rsidR="001903FD" w:rsidRPr="00ED7677" w:rsidRDefault="001903FD"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w:t>
            </w:r>
          </w:p>
        </w:tc>
        <w:tc>
          <w:tcPr>
            <w:tcW w:w="2108"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1903FD" w:rsidRPr="00ED7677" w:rsidTr="005F655A">
        <w:trPr>
          <w:trHeight w:val="449"/>
        </w:trPr>
        <w:tc>
          <w:tcPr>
            <w:tcW w:w="2320"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299" w:type="dxa"/>
          </w:tcPr>
          <w:p w:rsidR="001903FD" w:rsidRPr="00ED7677" w:rsidRDefault="001903FD"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291"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108"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1903FD" w:rsidRPr="00ED7677" w:rsidTr="005F655A">
        <w:trPr>
          <w:trHeight w:val="521"/>
        </w:trPr>
        <w:tc>
          <w:tcPr>
            <w:tcW w:w="2320"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299" w:type="dxa"/>
          </w:tcPr>
          <w:p w:rsidR="001903FD" w:rsidRPr="00ED7677" w:rsidRDefault="001903FD"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w:t>
            </w:r>
          </w:p>
        </w:tc>
        <w:tc>
          <w:tcPr>
            <w:tcW w:w="2291"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p>
        </w:tc>
        <w:tc>
          <w:tcPr>
            <w:tcW w:w="2108"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1903FD" w:rsidRPr="00ED7677" w:rsidTr="005F655A">
        <w:trPr>
          <w:trHeight w:val="440"/>
        </w:trPr>
        <w:tc>
          <w:tcPr>
            <w:tcW w:w="2320"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9" w:type="dxa"/>
          </w:tcPr>
          <w:p w:rsidR="001903FD" w:rsidRPr="00ED7677" w:rsidRDefault="001903FD" w:rsidP="00062BFB">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w:t>
            </w:r>
          </w:p>
        </w:tc>
        <w:tc>
          <w:tcPr>
            <w:tcW w:w="2291"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108" w:type="dxa"/>
          </w:tcPr>
          <w:p w:rsidR="001903FD" w:rsidRPr="00ED7677" w:rsidRDefault="001903FD"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tabs>
          <w:tab w:val="left" w:pos="180"/>
        </w:tabs>
        <w:spacing w:line="360" w:lineRule="auto"/>
        <w:rPr>
          <w:rFonts w:ascii="Times New Roman" w:hAnsi="Times New Roman" w:cs="Times New Roman"/>
          <w:color w:val="000000" w:themeColor="text1"/>
          <w:sz w:val="24"/>
          <w:szCs w:val="24"/>
        </w:rPr>
      </w:pPr>
    </w:p>
    <w:p w:rsidR="00532B5A" w:rsidRPr="00ED7677" w:rsidRDefault="00532B5A" w:rsidP="00532B5A">
      <w:pPr>
        <w:tabs>
          <w:tab w:val="left" w:pos="180"/>
        </w:tabs>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There is a LOS improvement for all approaches except Mobile approach. </w:t>
      </w:r>
    </w:p>
    <w:p w:rsidR="003A7991" w:rsidRDefault="00532B5A" w:rsidP="003A7991">
      <w:pPr>
        <w:pStyle w:val="Caption"/>
        <w:rPr>
          <w:b w:val="0"/>
          <w:color w:val="000000" w:themeColor="text1"/>
        </w:rPr>
      </w:pPr>
      <w:bookmarkStart w:id="191" w:name="_Toc47962460"/>
      <w:r w:rsidRPr="00ED7677">
        <w:rPr>
          <w:b w:val="0"/>
          <w:color w:val="000000" w:themeColor="text1"/>
        </w:rPr>
        <w:t>Table 4.</w:t>
      </w:r>
      <w:r w:rsidR="00A400BB" w:rsidRPr="00ED7677">
        <w:rPr>
          <w:b w:val="0"/>
          <w:color w:val="000000" w:themeColor="text1"/>
        </w:rPr>
        <w:t>29</w:t>
      </w:r>
      <w:r w:rsidRPr="00ED7677">
        <w:rPr>
          <w:b w:val="0"/>
          <w:color w:val="000000" w:themeColor="text1"/>
        </w:rPr>
        <w:t xml:space="preserve"> Compar</w:t>
      </w:r>
      <w:r w:rsidR="003A7991">
        <w:rPr>
          <w:b w:val="0"/>
          <w:color w:val="000000" w:themeColor="text1"/>
        </w:rPr>
        <w:t>ison of the difference between p</w:t>
      </w:r>
      <w:r w:rsidRPr="00ED7677">
        <w:rPr>
          <w:b w:val="0"/>
          <w:color w:val="000000" w:themeColor="text1"/>
        </w:rPr>
        <w:t xml:space="preserve">revious (with </w:t>
      </w:r>
      <w:r w:rsidR="00943959">
        <w:rPr>
          <w:b w:val="0"/>
          <w:color w:val="000000" w:themeColor="text1"/>
        </w:rPr>
        <w:t>t</w:t>
      </w:r>
      <w:r w:rsidR="00A3755F" w:rsidRPr="00ED7677">
        <w:rPr>
          <w:b w:val="0"/>
          <w:color w:val="000000" w:themeColor="text1"/>
        </w:rPr>
        <w:t>hree wheelers</w:t>
      </w:r>
      <w:r w:rsidR="003A7991">
        <w:rPr>
          <w:b w:val="0"/>
          <w:color w:val="000000" w:themeColor="text1"/>
        </w:rPr>
        <w:t>) and c</w:t>
      </w:r>
      <w:r w:rsidRPr="00ED7677">
        <w:rPr>
          <w:b w:val="0"/>
          <w:color w:val="000000" w:themeColor="text1"/>
        </w:rPr>
        <w:t xml:space="preserve">urrent </w:t>
      </w:r>
    </w:p>
    <w:p w:rsidR="00532B5A" w:rsidRPr="00ED7677" w:rsidRDefault="003A7991" w:rsidP="003A7991">
      <w:pPr>
        <w:pStyle w:val="Caption"/>
        <w:rPr>
          <w:b w:val="0"/>
          <w:color w:val="000000" w:themeColor="text1"/>
        </w:rPr>
      </w:pPr>
      <w:r>
        <w:rPr>
          <w:b w:val="0"/>
          <w:color w:val="000000" w:themeColor="text1"/>
        </w:rPr>
        <w:t xml:space="preserve">     </w:t>
      </w:r>
      <w:r w:rsidR="00532B5A" w:rsidRPr="00ED7677">
        <w:rPr>
          <w:b w:val="0"/>
          <w:color w:val="000000" w:themeColor="text1"/>
        </w:rPr>
        <w:t xml:space="preserve">(when </w:t>
      </w:r>
      <w:r w:rsidR="00943959">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Maryam intersection.</w:t>
      </w:r>
      <w:bookmarkEnd w:id="191"/>
    </w:p>
    <w:tbl>
      <w:tblPr>
        <w:tblStyle w:val="TableGrid"/>
        <w:tblW w:w="0" w:type="auto"/>
        <w:tblLook w:val="04A0"/>
      </w:tblPr>
      <w:tblGrid>
        <w:gridCol w:w="2289"/>
        <w:gridCol w:w="2335"/>
        <w:gridCol w:w="2328"/>
        <w:gridCol w:w="2066"/>
      </w:tblGrid>
      <w:tr w:rsidR="00532B5A" w:rsidRPr="00ED7677" w:rsidTr="005F655A">
        <w:trPr>
          <w:trHeight w:val="737"/>
        </w:trPr>
        <w:tc>
          <w:tcPr>
            <w:tcW w:w="2289"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335"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Signal Delay time in sec</w:t>
            </w:r>
          </w:p>
        </w:tc>
        <w:tc>
          <w:tcPr>
            <w:tcW w:w="232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Signal  Delay time in sec</w:t>
            </w:r>
          </w:p>
        </w:tc>
        <w:tc>
          <w:tcPr>
            <w:tcW w:w="2066"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9C7740" w:rsidRPr="00ED7677" w:rsidTr="005F655A">
        <w:trPr>
          <w:trHeight w:val="530"/>
        </w:trPr>
        <w:tc>
          <w:tcPr>
            <w:tcW w:w="2289" w:type="dxa"/>
            <w:vAlign w:val="bottom"/>
          </w:tcPr>
          <w:p w:rsidR="009C7740" w:rsidRPr="00ED7677" w:rsidRDefault="009C7740"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335" w:type="dxa"/>
            <w:vAlign w:val="bottom"/>
          </w:tcPr>
          <w:p w:rsidR="009C7740" w:rsidRPr="00ED7677" w:rsidRDefault="009C7740"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91.4</w:t>
            </w:r>
          </w:p>
        </w:tc>
        <w:tc>
          <w:tcPr>
            <w:tcW w:w="2328" w:type="dxa"/>
            <w:vAlign w:val="bottom"/>
          </w:tcPr>
          <w:p w:rsidR="009C7740" w:rsidRPr="00ED7677" w:rsidRDefault="009C7740"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72</w:t>
            </w:r>
            <w:r w:rsidRPr="00ED7677">
              <w:rPr>
                <w:rFonts w:ascii="Times New Roman" w:eastAsia="Times New Roman" w:hAnsi="Times New Roman" w:cs="Times New Roman"/>
                <w:color w:val="000000" w:themeColor="text1"/>
                <w:sz w:val="24"/>
                <w:szCs w:val="24"/>
              </w:rPr>
              <w:t>.6</w:t>
            </w:r>
          </w:p>
        </w:tc>
        <w:tc>
          <w:tcPr>
            <w:tcW w:w="2066" w:type="dxa"/>
            <w:vAlign w:val="bottom"/>
          </w:tcPr>
          <w:p w:rsidR="009C7740" w:rsidRPr="009C7740" w:rsidRDefault="009C7740">
            <w:pPr>
              <w:jc w:val="right"/>
              <w:rPr>
                <w:rFonts w:ascii="Times New Roman" w:hAnsi="Times New Roman" w:cs="Times New Roman"/>
                <w:color w:val="000000"/>
                <w:sz w:val="24"/>
                <w:szCs w:val="24"/>
              </w:rPr>
            </w:pPr>
            <w:r w:rsidRPr="009C7740">
              <w:rPr>
                <w:rFonts w:ascii="Times New Roman" w:hAnsi="Times New Roman" w:cs="Times New Roman"/>
                <w:color w:val="000000"/>
                <w:sz w:val="24"/>
                <w:szCs w:val="24"/>
              </w:rPr>
              <w:t>18.8</w:t>
            </w:r>
          </w:p>
        </w:tc>
      </w:tr>
      <w:tr w:rsidR="009C7740" w:rsidRPr="00ED7677" w:rsidTr="005F655A">
        <w:trPr>
          <w:trHeight w:val="440"/>
        </w:trPr>
        <w:tc>
          <w:tcPr>
            <w:tcW w:w="2289" w:type="dxa"/>
            <w:vAlign w:val="bottom"/>
          </w:tcPr>
          <w:p w:rsidR="009C7740" w:rsidRPr="00ED7677" w:rsidRDefault="009C7740"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335" w:type="dxa"/>
            <w:vAlign w:val="bottom"/>
          </w:tcPr>
          <w:p w:rsidR="009C7740" w:rsidRPr="00ED7677" w:rsidRDefault="009C7740"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93.1</w:t>
            </w:r>
          </w:p>
        </w:tc>
        <w:tc>
          <w:tcPr>
            <w:tcW w:w="2328" w:type="dxa"/>
            <w:vAlign w:val="bottom"/>
          </w:tcPr>
          <w:p w:rsidR="009C7740" w:rsidRPr="00ED7677" w:rsidRDefault="009C7740"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72</w:t>
            </w:r>
            <w:r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8</w:t>
            </w:r>
          </w:p>
        </w:tc>
        <w:tc>
          <w:tcPr>
            <w:tcW w:w="2066" w:type="dxa"/>
            <w:vAlign w:val="bottom"/>
          </w:tcPr>
          <w:p w:rsidR="009C7740" w:rsidRPr="009C7740" w:rsidRDefault="009C7740">
            <w:pPr>
              <w:jc w:val="right"/>
              <w:rPr>
                <w:rFonts w:ascii="Times New Roman" w:hAnsi="Times New Roman" w:cs="Times New Roman"/>
                <w:color w:val="000000"/>
                <w:sz w:val="24"/>
                <w:szCs w:val="24"/>
              </w:rPr>
            </w:pPr>
            <w:r w:rsidRPr="009C7740">
              <w:rPr>
                <w:rFonts w:ascii="Times New Roman" w:hAnsi="Times New Roman" w:cs="Times New Roman"/>
                <w:color w:val="000000"/>
                <w:sz w:val="24"/>
                <w:szCs w:val="24"/>
              </w:rPr>
              <w:t>20.3</w:t>
            </w:r>
          </w:p>
        </w:tc>
      </w:tr>
      <w:tr w:rsidR="009C7740" w:rsidRPr="00ED7677" w:rsidTr="005F655A">
        <w:trPr>
          <w:trHeight w:val="440"/>
        </w:trPr>
        <w:tc>
          <w:tcPr>
            <w:tcW w:w="2289" w:type="dxa"/>
            <w:vAlign w:val="bottom"/>
          </w:tcPr>
          <w:p w:rsidR="009C7740" w:rsidRPr="00ED7677" w:rsidRDefault="009C7740"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335" w:type="dxa"/>
            <w:vAlign w:val="bottom"/>
          </w:tcPr>
          <w:p w:rsidR="009C7740" w:rsidRPr="00ED7677" w:rsidRDefault="009C7740"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47.9</w:t>
            </w:r>
          </w:p>
        </w:tc>
        <w:tc>
          <w:tcPr>
            <w:tcW w:w="2328" w:type="dxa"/>
            <w:vAlign w:val="bottom"/>
          </w:tcPr>
          <w:p w:rsidR="009C7740" w:rsidRPr="00ED7677" w:rsidRDefault="009C7740"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38</w:t>
            </w:r>
            <w:r w:rsidRPr="00ED7677">
              <w:rPr>
                <w:rFonts w:ascii="Times New Roman" w:eastAsia="Times New Roman" w:hAnsi="Times New Roman" w:cs="Times New Roman"/>
                <w:color w:val="000000" w:themeColor="text1"/>
                <w:sz w:val="24"/>
                <w:szCs w:val="24"/>
              </w:rPr>
              <w:t>.3</w:t>
            </w:r>
          </w:p>
        </w:tc>
        <w:tc>
          <w:tcPr>
            <w:tcW w:w="2066" w:type="dxa"/>
            <w:vAlign w:val="bottom"/>
          </w:tcPr>
          <w:p w:rsidR="009C7740" w:rsidRPr="009C7740" w:rsidRDefault="009C7740">
            <w:pPr>
              <w:jc w:val="right"/>
              <w:rPr>
                <w:rFonts w:ascii="Times New Roman" w:hAnsi="Times New Roman" w:cs="Times New Roman"/>
                <w:color w:val="000000"/>
                <w:sz w:val="24"/>
                <w:szCs w:val="24"/>
              </w:rPr>
            </w:pPr>
            <w:r w:rsidRPr="009C7740">
              <w:rPr>
                <w:rFonts w:ascii="Times New Roman" w:hAnsi="Times New Roman" w:cs="Times New Roman"/>
                <w:color w:val="000000"/>
                <w:sz w:val="24"/>
                <w:szCs w:val="24"/>
              </w:rPr>
              <w:t>9.6</w:t>
            </w:r>
          </w:p>
        </w:tc>
      </w:tr>
      <w:tr w:rsidR="009C7740" w:rsidRPr="00ED7677" w:rsidTr="005F655A">
        <w:trPr>
          <w:trHeight w:val="440"/>
        </w:trPr>
        <w:tc>
          <w:tcPr>
            <w:tcW w:w="2289" w:type="dxa"/>
            <w:vAlign w:val="bottom"/>
          </w:tcPr>
          <w:p w:rsidR="009C7740" w:rsidRPr="00ED7677" w:rsidRDefault="009C7740"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335" w:type="dxa"/>
            <w:vAlign w:val="bottom"/>
          </w:tcPr>
          <w:p w:rsidR="009C7740" w:rsidRPr="00ED7677" w:rsidRDefault="009C7740"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61.5</w:t>
            </w:r>
          </w:p>
        </w:tc>
        <w:tc>
          <w:tcPr>
            <w:tcW w:w="2328" w:type="dxa"/>
            <w:vAlign w:val="bottom"/>
          </w:tcPr>
          <w:p w:rsidR="009C7740" w:rsidRPr="00ED7677" w:rsidRDefault="009C7740"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45</w:t>
            </w:r>
            <w:r w:rsidRPr="00ED7677">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3</w:t>
            </w:r>
          </w:p>
        </w:tc>
        <w:tc>
          <w:tcPr>
            <w:tcW w:w="2066" w:type="dxa"/>
            <w:vAlign w:val="bottom"/>
          </w:tcPr>
          <w:p w:rsidR="009C7740" w:rsidRPr="009C7740" w:rsidRDefault="009C7740">
            <w:pPr>
              <w:jc w:val="right"/>
              <w:rPr>
                <w:rFonts w:ascii="Times New Roman" w:hAnsi="Times New Roman" w:cs="Times New Roman"/>
                <w:color w:val="000000"/>
                <w:sz w:val="24"/>
                <w:szCs w:val="24"/>
              </w:rPr>
            </w:pPr>
            <w:r w:rsidRPr="009C7740">
              <w:rPr>
                <w:rFonts w:ascii="Times New Roman" w:hAnsi="Times New Roman" w:cs="Times New Roman"/>
                <w:color w:val="000000"/>
                <w:sz w:val="24"/>
                <w:szCs w:val="24"/>
              </w:rPr>
              <w:t>16.2</w:t>
            </w:r>
          </w:p>
        </w:tc>
      </w:tr>
      <w:tr w:rsidR="009C7740" w:rsidRPr="00ED7677" w:rsidTr="005F655A">
        <w:trPr>
          <w:trHeight w:val="530"/>
        </w:trPr>
        <w:tc>
          <w:tcPr>
            <w:tcW w:w="2289" w:type="dxa"/>
            <w:vAlign w:val="bottom"/>
          </w:tcPr>
          <w:p w:rsidR="009C7740" w:rsidRPr="00ED7677" w:rsidRDefault="009C7740"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335" w:type="dxa"/>
            <w:vAlign w:val="bottom"/>
          </w:tcPr>
          <w:p w:rsidR="009C7740" w:rsidRPr="00ED7677" w:rsidRDefault="009C7740"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60.7</w:t>
            </w:r>
          </w:p>
        </w:tc>
        <w:tc>
          <w:tcPr>
            <w:tcW w:w="2328" w:type="dxa"/>
            <w:vAlign w:val="bottom"/>
          </w:tcPr>
          <w:p w:rsidR="009C7740" w:rsidRPr="00ED7677" w:rsidRDefault="009C7740"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49</w:t>
            </w:r>
          </w:p>
        </w:tc>
        <w:tc>
          <w:tcPr>
            <w:tcW w:w="2066" w:type="dxa"/>
            <w:vAlign w:val="bottom"/>
          </w:tcPr>
          <w:p w:rsidR="009C7740" w:rsidRPr="009C7740" w:rsidRDefault="009C7740">
            <w:pPr>
              <w:jc w:val="right"/>
              <w:rPr>
                <w:rFonts w:ascii="Times New Roman" w:hAnsi="Times New Roman" w:cs="Times New Roman"/>
                <w:color w:val="000000"/>
                <w:sz w:val="24"/>
                <w:szCs w:val="24"/>
              </w:rPr>
            </w:pPr>
            <w:r w:rsidRPr="009C7740">
              <w:rPr>
                <w:rFonts w:ascii="Times New Roman" w:hAnsi="Times New Roman" w:cs="Times New Roman"/>
                <w:color w:val="000000"/>
                <w:sz w:val="24"/>
                <w:szCs w:val="24"/>
              </w:rPr>
              <w:t>11.7</w:t>
            </w:r>
          </w:p>
        </w:tc>
      </w:tr>
    </w:tbl>
    <w:p w:rsidR="00532B5A" w:rsidRPr="00ED7677" w:rsidRDefault="00532B5A" w:rsidP="00532B5A">
      <w:pPr>
        <w:tabs>
          <w:tab w:val="left" w:pos="180"/>
        </w:tabs>
        <w:rPr>
          <w:rFonts w:ascii="Times New Roman" w:hAnsi="Times New Roman" w:cs="Times New Roman"/>
          <w:color w:val="000000" w:themeColor="text1"/>
          <w:sz w:val="24"/>
          <w:szCs w:val="24"/>
        </w:rPr>
      </w:pPr>
    </w:p>
    <w:p w:rsidR="00532B5A" w:rsidRPr="00ED7677" w:rsidRDefault="00532B5A" w:rsidP="00532B5A">
      <w:pPr>
        <w:tabs>
          <w:tab w:val="left" w:pos="180"/>
        </w:tabs>
        <w:rPr>
          <w:rFonts w:ascii="Times New Roman" w:hAnsi="Times New Roman" w:cs="Times New Roman"/>
          <w:color w:val="000000" w:themeColor="text1"/>
          <w:sz w:val="24"/>
          <w:szCs w:val="24"/>
        </w:rPr>
      </w:pPr>
    </w:p>
    <w:p w:rsidR="009C7740" w:rsidRDefault="009C7740" w:rsidP="0065158E">
      <w:pPr>
        <w:pStyle w:val="Caption"/>
        <w:spacing w:line="360" w:lineRule="auto"/>
        <w:rPr>
          <w:b w:val="0"/>
          <w:color w:val="000000" w:themeColor="text1"/>
        </w:rPr>
      </w:pPr>
      <w:bookmarkStart w:id="192" w:name="_Toc47966699"/>
      <w:r w:rsidRPr="009C7740">
        <w:rPr>
          <w:b w:val="0"/>
          <w:noProof/>
          <w:color w:val="000000" w:themeColor="text1"/>
        </w:rPr>
        <w:lastRenderedPageBreak/>
        <w:drawing>
          <wp:inline distT="0" distB="0" distL="0" distR="0">
            <wp:extent cx="4572000" cy="2743200"/>
            <wp:effectExtent l="19050" t="0" r="19050" b="0"/>
            <wp:docPr id="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532B5A" w:rsidRPr="00ED7677" w:rsidRDefault="00532B5A" w:rsidP="0065158E">
      <w:pPr>
        <w:pStyle w:val="Caption"/>
        <w:spacing w:line="360" w:lineRule="auto"/>
        <w:rPr>
          <w:b w:val="0"/>
          <w:color w:val="000000" w:themeColor="text1"/>
        </w:rPr>
      </w:pPr>
      <w:r w:rsidRPr="00ED7677">
        <w:rPr>
          <w:b w:val="0"/>
          <w:color w:val="000000" w:themeColor="text1"/>
        </w:rPr>
        <w:t>Figure 4.</w:t>
      </w:r>
      <w:r w:rsidR="004E3B39" w:rsidRPr="00ED7677">
        <w:rPr>
          <w:b w:val="0"/>
          <w:color w:val="000000" w:themeColor="text1"/>
        </w:rPr>
        <w:t>23</w:t>
      </w:r>
      <w:r w:rsidRPr="00ED7677">
        <w:rPr>
          <w:b w:val="0"/>
          <w:color w:val="000000" w:themeColor="text1"/>
        </w:rPr>
        <w:t xml:space="preserve"> Compar</w:t>
      </w:r>
      <w:r w:rsidR="003A7991">
        <w:rPr>
          <w:b w:val="0"/>
          <w:color w:val="000000" w:themeColor="text1"/>
        </w:rPr>
        <w:t>ison of the difference between p</w:t>
      </w:r>
      <w:r w:rsidRPr="00ED7677">
        <w:rPr>
          <w:b w:val="0"/>
          <w:color w:val="000000" w:themeColor="text1"/>
        </w:rPr>
        <w:t xml:space="preserve">revious (with </w:t>
      </w:r>
      <w:r w:rsidR="003A7991">
        <w:rPr>
          <w:b w:val="0"/>
          <w:color w:val="000000" w:themeColor="text1"/>
        </w:rPr>
        <w:t>t</w:t>
      </w:r>
      <w:r w:rsidR="00A3755F" w:rsidRPr="00ED7677">
        <w:rPr>
          <w:b w:val="0"/>
          <w:color w:val="000000" w:themeColor="text1"/>
        </w:rPr>
        <w:t>hree wheelers</w:t>
      </w:r>
      <w:r w:rsidR="003A7991">
        <w:rPr>
          <w:b w:val="0"/>
          <w:color w:val="000000" w:themeColor="text1"/>
        </w:rPr>
        <w:t>) and c</w:t>
      </w:r>
      <w:r w:rsidRPr="00ED7677">
        <w:rPr>
          <w:b w:val="0"/>
          <w:color w:val="000000" w:themeColor="text1"/>
        </w:rPr>
        <w:t xml:space="preserve">urrent (when </w:t>
      </w:r>
      <w:r w:rsidR="003A7991">
        <w:rPr>
          <w:b w:val="0"/>
          <w:color w:val="000000" w:themeColor="text1"/>
        </w:rPr>
        <w:t>t</w:t>
      </w:r>
      <w:r w:rsidR="00A3755F" w:rsidRPr="00ED7677">
        <w:rPr>
          <w:b w:val="0"/>
          <w:color w:val="000000" w:themeColor="text1"/>
        </w:rPr>
        <w:t>hree wheelers</w:t>
      </w:r>
      <w:r w:rsidRPr="00ED7677">
        <w:rPr>
          <w:b w:val="0"/>
          <w:color w:val="000000" w:themeColor="text1"/>
        </w:rPr>
        <w:t xml:space="preserve"> replaced by minibus) signal delay time (sec) of Maryam intersection.</w:t>
      </w:r>
      <w:bookmarkEnd w:id="192"/>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result, shows above, there was a clear improvement in delay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as an app</w:t>
      </w:r>
      <w:r w:rsidR="00766B64">
        <w:rPr>
          <w:rFonts w:ascii="Times New Roman" w:eastAsia="Times New Roman" w:hAnsi="Times New Roman" w:cs="Times New Roman"/>
          <w:color w:val="000000" w:themeColor="text1"/>
          <w:sz w:val="24"/>
          <w:szCs w:val="24"/>
        </w:rPr>
        <w:t>roach and as an intersection. 20.6</w:t>
      </w:r>
      <w:r w:rsidRPr="00ED7677">
        <w:rPr>
          <w:rFonts w:ascii="Times New Roman" w:eastAsia="Times New Roman" w:hAnsi="Times New Roman" w:cs="Times New Roman"/>
          <w:color w:val="000000" w:themeColor="text1"/>
          <w:sz w:val="24"/>
          <w:szCs w:val="24"/>
        </w:rPr>
        <w:t>%</w:t>
      </w:r>
      <w:r w:rsidR="00766B64">
        <w:rPr>
          <w:rFonts w:ascii="Times New Roman" w:eastAsia="Times New Roman" w:hAnsi="Times New Roman" w:cs="Times New Roman"/>
          <w:color w:val="000000" w:themeColor="text1"/>
          <w:sz w:val="24"/>
          <w:szCs w:val="24"/>
        </w:rPr>
        <w:t xml:space="preserve"> delay of Eyeruslem approach, 21.8 % delay of Stadium approach, 20.0</w:t>
      </w:r>
      <w:r w:rsidRPr="00ED7677">
        <w:rPr>
          <w:rFonts w:ascii="Times New Roman" w:eastAsia="Times New Roman" w:hAnsi="Times New Roman" w:cs="Times New Roman"/>
          <w:color w:val="000000" w:themeColor="text1"/>
          <w:sz w:val="24"/>
          <w:szCs w:val="24"/>
        </w:rPr>
        <w:t xml:space="preserve">% </w:t>
      </w:r>
      <w:r w:rsidR="00766B64">
        <w:rPr>
          <w:rFonts w:ascii="Times New Roman" w:eastAsia="Times New Roman" w:hAnsi="Times New Roman" w:cs="Times New Roman"/>
          <w:color w:val="000000" w:themeColor="text1"/>
          <w:sz w:val="24"/>
          <w:szCs w:val="24"/>
        </w:rPr>
        <w:t>delay of Mobile approach, and 26.3</w:t>
      </w:r>
      <w:r w:rsidRPr="00ED7677">
        <w:rPr>
          <w:rFonts w:ascii="Times New Roman" w:eastAsia="Times New Roman" w:hAnsi="Times New Roman" w:cs="Times New Roman"/>
          <w:color w:val="000000" w:themeColor="text1"/>
          <w:sz w:val="24"/>
          <w:szCs w:val="24"/>
        </w:rPr>
        <w:t xml:space="preserve">% delay of Ambicho approach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w:t>
      </w:r>
      <w:r w:rsidR="00766B64">
        <w:rPr>
          <w:rFonts w:ascii="Times New Roman" w:eastAsia="Times New Roman" w:hAnsi="Times New Roman" w:cs="Times New Roman"/>
          <w:color w:val="000000" w:themeColor="text1"/>
          <w:sz w:val="24"/>
          <w:szCs w:val="24"/>
        </w:rPr>
        <w:t>rally, a 19.3</w:t>
      </w:r>
      <w:r w:rsidRPr="00ED7677">
        <w:rPr>
          <w:rFonts w:ascii="Times New Roman" w:eastAsia="Times New Roman" w:hAnsi="Times New Roman" w:cs="Times New Roman"/>
          <w:color w:val="000000" w:themeColor="text1"/>
          <w:sz w:val="24"/>
          <w:szCs w:val="24"/>
        </w:rPr>
        <w:t xml:space="preserve">% delay of Maryam signalized intersection is improved when </w:t>
      </w:r>
      <w:r w:rsidR="003A7991">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3A7991" w:rsidRDefault="00532B5A" w:rsidP="003A7991">
      <w:pPr>
        <w:pStyle w:val="Caption"/>
        <w:rPr>
          <w:b w:val="0"/>
          <w:color w:val="000000" w:themeColor="text1"/>
        </w:rPr>
      </w:pPr>
      <w:bookmarkStart w:id="193" w:name="_Toc47962461"/>
      <w:r w:rsidRPr="00ED7677">
        <w:rPr>
          <w:b w:val="0"/>
          <w:color w:val="000000" w:themeColor="text1"/>
        </w:rPr>
        <w:t xml:space="preserve">Table </w:t>
      </w:r>
      <w:r w:rsidR="00943959" w:rsidRPr="00ED7677">
        <w:rPr>
          <w:b w:val="0"/>
          <w:color w:val="000000" w:themeColor="text1"/>
        </w:rPr>
        <w:t>4.30 Comparison</w:t>
      </w:r>
      <w:r w:rsidR="003A7991">
        <w:rPr>
          <w:b w:val="0"/>
          <w:color w:val="000000" w:themeColor="text1"/>
        </w:rPr>
        <w:t xml:space="preserve"> of the difference between p</w:t>
      </w:r>
      <w:r w:rsidRPr="00ED7677">
        <w:rPr>
          <w:b w:val="0"/>
          <w:color w:val="000000" w:themeColor="text1"/>
        </w:rPr>
        <w:t xml:space="preserve">revious (with </w:t>
      </w:r>
      <w:r w:rsidR="00943959">
        <w:rPr>
          <w:b w:val="0"/>
          <w:color w:val="000000" w:themeColor="text1"/>
        </w:rPr>
        <w:t>t</w:t>
      </w:r>
      <w:r w:rsidR="00A3755F" w:rsidRPr="00ED7677">
        <w:rPr>
          <w:b w:val="0"/>
          <w:color w:val="000000" w:themeColor="text1"/>
        </w:rPr>
        <w:t>hree wheelers</w:t>
      </w:r>
      <w:r w:rsidR="003A7991">
        <w:rPr>
          <w:b w:val="0"/>
          <w:color w:val="000000" w:themeColor="text1"/>
        </w:rPr>
        <w:t>) and c</w:t>
      </w:r>
      <w:r w:rsidRPr="00ED7677">
        <w:rPr>
          <w:b w:val="0"/>
          <w:color w:val="000000" w:themeColor="text1"/>
        </w:rPr>
        <w:t xml:space="preserve">urrent </w:t>
      </w:r>
    </w:p>
    <w:p w:rsidR="00532B5A" w:rsidRPr="00ED7677" w:rsidRDefault="003A7991" w:rsidP="003A7991">
      <w:pPr>
        <w:pStyle w:val="Caption"/>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sidR="00943959">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Maryam intersection.</w:t>
      </w:r>
      <w:bookmarkEnd w:id="193"/>
    </w:p>
    <w:tbl>
      <w:tblPr>
        <w:tblStyle w:val="TableGrid"/>
        <w:tblW w:w="9018" w:type="dxa"/>
        <w:tblLook w:val="04A0"/>
      </w:tblPr>
      <w:tblGrid>
        <w:gridCol w:w="2358"/>
        <w:gridCol w:w="2430"/>
        <w:gridCol w:w="2430"/>
        <w:gridCol w:w="1800"/>
      </w:tblGrid>
      <w:tr w:rsidR="00532B5A" w:rsidRPr="00ED7677" w:rsidTr="005F655A">
        <w:trPr>
          <w:trHeight w:val="737"/>
        </w:trPr>
        <w:tc>
          <w:tcPr>
            <w:tcW w:w="235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current degree of saturation</w:t>
            </w:r>
          </w:p>
        </w:tc>
        <w:tc>
          <w:tcPr>
            <w:tcW w:w="18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062BFB" w:rsidRPr="00ED7677" w:rsidTr="00143A32">
        <w:trPr>
          <w:trHeight w:val="222"/>
        </w:trPr>
        <w:tc>
          <w:tcPr>
            <w:tcW w:w="2358" w:type="dxa"/>
            <w:vAlign w:val="bottom"/>
          </w:tcPr>
          <w:p w:rsidR="00062BFB" w:rsidRPr="00ED7677" w:rsidRDefault="00062BF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430" w:type="dxa"/>
            <w:vAlign w:val="bottom"/>
          </w:tcPr>
          <w:p w:rsidR="00062BFB" w:rsidRPr="00ED7677" w:rsidRDefault="00062BFB"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778</w:t>
            </w:r>
          </w:p>
        </w:tc>
        <w:tc>
          <w:tcPr>
            <w:tcW w:w="2430" w:type="dxa"/>
            <w:vAlign w:val="bottom"/>
          </w:tcPr>
          <w:p w:rsidR="00062BFB" w:rsidRPr="00ED7677" w:rsidRDefault="00062BF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 xml:space="preserve"> 553</w:t>
            </w:r>
          </w:p>
        </w:tc>
        <w:tc>
          <w:tcPr>
            <w:tcW w:w="1800" w:type="dxa"/>
            <w:vAlign w:val="bottom"/>
          </w:tcPr>
          <w:p w:rsidR="00062BFB" w:rsidRPr="00AD0F40" w:rsidRDefault="00062BFB" w:rsidP="005F655A">
            <w:pPr>
              <w:jc w:val="right"/>
              <w:rPr>
                <w:rFonts w:ascii="Times New Roman" w:hAnsi="Times New Roman" w:cs="Times New Roman"/>
                <w:color w:val="000000" w:themeColor="text1"/>
                <w:sz w:val="24"/>
                <w:szCs w:val="24"/>
              </w:rPr>
            </w:pPr>
            <w:r w:rsidRPr="00AD0F40">
              <w:rPr>
                <w:rFonts w:ascii="Times New Roman" w:hAnsi="Times New Roman" w:cs="Times New Roman"/>
                <w:color w:val="000000" w:themeColor="text1"/>
                <w:sz w:val="24"/>
                <w:szCs w:val="24"/>
              </w:rPr>
              <w:t>0.</w:t>
            </w:r>
            <w:r w:rsidR="00AD0F40" w:rsidRPr="00AD0F40">
              <w:rPr>
                <w:rFonts w:ascii="Times New Roman" w:hAnsi="Times New Roman" w:cs="Times New Roman"/>
                <w:color w:val="000000" w:themeColor="text1"/>
                <w:sz w:val="24"/>
                <w:szCs w:val="24"/>
              </w:rPr>
              <w:t>225</w:t>
            </w:r>
          </w:p>
        </w:tc>
      </w:tr>
      <w:tr w:rsidR="00062BFB" w:rsidRPr="00ED7677" w:rsidTr="00143A32">
        <w:trPr>
          <w:trHeight w:val="348"/>
        </w:trPr>
        <w:tc>
          <w:tcPr>
            <w:tcW w:w="2358" w:type="dxa"/>
            <w:vAlign w:val="bottom"/>
          </w:tcPr>
          <w:p w:rsidR="00062BFB" w:rsidRPr="00ED7677" w:rsidRDefault="00062BF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430" w:type="dxa"/>
            <w:vAlign w:val="bottom"/>
          </w:tcPr>
          <w:p w:rsidR="00062BFB" w:rsidRPr="00ED7677" w:rsidRDefault="00062BFB" w:rsidP="00062BFB">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0.796</w:t>
            </w:r>
          </w:p>
        </w:tc>
        <w:tc>
          <w:tcPr>
            <w:tcW w:w="2430" w:type="dxa"/>
            <w:vAlign w:val="bottom"/>
          </w:tcPr>
          <w:p w:rsidR="00062BFB" w:rsidRPr="00ED7677" w:rsidRDefault="00062BF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 xml:space="preserve"> 563</w:t>
            </w:r>
          </w:p>
        </w:tc>
        <w:tc>
          <w:tcPr>
            <w:tcW w:w="1800" w:type="dxa"/>
            <w:vAlign w:val="bottom"/>
          </w:tcPr>
          <w:p w:rsidR="00062BFB" w:rsidRPr="00AD0F40" w:rsidRDefault="00062BFB" w:rsidP="005F655A">
            <w:pPr>
              <w:jc w:val="right"/>
              <w:rPr>
                <w:rFonts w:ascii="Times New Roman" w:hAnsi="Times New Roman" w:cs="Times New Roman"/>
                <w:color w:val="000000" w:themeColor="text1"/>
                <w:sz w:val="24"/>
                <w:szCs w:val="24"/>
              </w:rPr>
            </w:pPr>
            <w:r w:rsidRPr="00AD0F40">
              <w:rPr>
                <w:rFonts w:ascii="Times New Roman" w:hAnsi="Times New Roman" w:cs="Times New Roman"/>
                <w:color w:val="000000" w:themeColor="text1"/>
                <w:sz w:val="24"/>
                <w:szCs w:val="24"/>
              </w:rPr>
              <w:t>0.2</w:t>
            </w:r>
            <w:r w:rsidR="00AD0F40" w:rsidRPr="00AD0F40">
              <w:rPr>
                <w:rFonts w:ascii="Times New Roman" w:hAnsi="Times New Roman" w:cs="Times New Roman"/>
                <w:color w:val="000000" w:themeColor="text1"/>
                <w:sz w:val="24"/>
                <w:szCs w:val="24"/>
              </w:rPr>
              <w:t>33</w:t>
            </w:r>
          </w:p>
        </w:tc>
      </w:tr>
      <w:tr w:rsidR="00062BFB" w:rsidRPr="00ED7677" w:rsidTr="00143A32">
        <w:trPr>
          <w:trHeight w:val="204"/>
        </w:trPr>
        <w:tc>
          <w:tcPr>
            <w:tcW w:w="2358" w:type="dxa"/>
            <w:vAlign w:val="bottom"/>
          </w:tcPr>
          <w:p w:rsidR="00062BFB" w:rsidRPr="00ED7677" w:rsidRDefault="00062BF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062BFB" w:rsidRPr="00ED7677" w:rsidRDefault="00062BFB" w:rsidP="00062BFB">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367</w:t>
            </w:r>
          </w:p>
        </w:tc>
        <w:tc>
          <w:tcPr>
            <w:tcW w:w="2430" w:type="dxa"/>
            <w:vAlign w:val="bottom"/>
          </w:tcPr>
          <w:p w:rsidR="00062BFB" w:rsidRPr="00ED7677" w:rsidRDefault="00062BF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269</w:t>
            </w:r>
          </w:p>
        </w:tc>
        <w:tc>
          <w:tcPr>
            <w:tcW w:w="1800" w:type="dxa"/>
            <w:vAlign w:val="bottom"/>
          </w:tcPr>
          <w:p w:rsidR="00062BFB" w:rsidRPr="00AD0F40" w:rsidRDefault="00062BFB">
            <w:pPr>
              <w:jc w:val="right"/>
              <w:rPr>
                <w:rFonts w:ascii="Times New Roman" w:hAnsi="Times New Roman" w:cs="Times New Roman"/>
                <w:color w:val="000000"/>
                <w:sz w:val="24"/>
                <w:szCs w:val="24"/>
              </w:rPr>
            </w:pPr>
            <w:r w:rsidRPr="00AD0F40">
              <w:rPr>
                <w:rFonts w:ascii="Times New Roman" w:hAnsi="Times New Roman" w:cs="Times New Roman"/>
                <w:color w:val="000000"/>
                <w:sz w:val="24"/>
                <w:szCs w:val="24"/>
              </w:rPr>
              <w:t>0.098</w:t>
            </w:r>
          </w:p>
        </w:tc>
      </w:tr>
      <w:tr w:rsidR="00062BFB" w:rsidRPr="00ED7677" w:rsidTr="00143A32">
        <w:trPr>
          <w:trHeight w:val="285"/>
        </w:trPr>
        <w:tc>
          <w:tcPr>
            <w:tcW w:w="2358" w:type="dxa"/>
            <w:vAlign w:val="bottom"/>
          </w:tcPr>
          <w:p w:rsidR="00062BFB" w:rsidRPr="00ED7677" w:rsidRDefault="00062BF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430" w:type="dxa"/>
            <w:vAlign w:val="bottom"/>
          </w:tcPr>
          <w:p w:rsidR="00062BFB" w:rsidRPr="00ED7677" w:rsidRDefault="00062BFB"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852</w:t>
            </w:r>
          </w:p>
        </w:tc>
        <w:tc>
          <w:tcPr>
            <w:tcW w:w="2430" w:type="dxa"/>
            <w:vAlign w:val="bottom"/>
          </w:tcPr>
          <w:p w:rsidR="00062BFB" w:rsidRPr="00ED7677" w:rsidRDefault="00062BFB" w:rsidP="001C0115">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.576</w:t>
            </w:r>
          </w:p>
        </w:tc>
        <w:tc>
          <w:tcPr>
            <w:tcW w:w="1800" w:type="dxa"/>
            <w:vAlign w:val="bottom"/>
          </w:tcPr>
          <w:p w:rsidR="00062BFB" w:rsidRPr="00AD0F40" w:rsidRDefault="00062BFB">
            <w:pPr>
              <w:jc w:val="right"/>
              <w:rPr>
                <w:rFonts w:ascii="Times New Roman" w:hAnsi="Times New Roman" w:cs="Times New Roman"/>
                <w:color w:val="000000"/>
                <w:sz w:val="24"/>
                <w:szCs w:val="24"/>
              </w:rPr>
            </w:pPr>
            <w:r w:rsidRPr="00AD0F40">
              <w:rPr>
                <w:rFonts w:ascii="Times New Roman" w:hAnsi="Times New Roman" w:cs="Times New Roman"/>
                <w:color w:val="000000"/>
                <w:sz w:val="24"/>
                <w:szCs w:val="24"/>
              </w:rPr>
              <w:t>0.276</w:t>
            </w:r>
          </w:p>
        </w:tc>
      </w:tr>
      <w:tr w:rsidR="00062BFB" w:rsidRPr="00ED7677" w:rsidTr="00143A32">
        <w:trPr>
          <w:trHeight w:val="258"/>
        </w:trPr>
        <w:tc>
          <w:tcPr>
            <w:tcW w:w="2358" w:type="dxa"/>
            <w:vAlign w:val="bottom"/>
          </w:tcPr>
          <w:p w:rsidR="00062BFB" w:rsidRPr="00ED7677" w:rsidRDefault="00062BFB"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vAlign w:val="bottom"/>
          </w:tcPr>
          <w:p w:rsidR="00062BFB" w:rsidRPr="00ED7677" w:rsidRDefault="00062BFB" w:rsidP="00062BFB">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852</w:t>
            </w:r>
          </w:p>
        </w:tc>
        <w:tc>
          <w:tcPr>
            <w:tcW w:w="2430" w:type="dxa"/>
            <w:vAlign w:val="bottom"/>
          </w:tcPr>
          <w:p w:rsidR="00062BFB" w:rsidRPr="00ED7677" w:rsidRDefault="00062BF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.576</w:t>
            </w:r>
          </w:p>
        </w:tc>
        <w:tc>
          <w:tcPr>
            <w:tcW w:w="1800" w:type="dxa"/>
            <w:vAlign w:val="bottom"/>
          </w:tcPr>
          <w:p w:rsidR="00062BFB" w:rsidRPr="00AD0F40" w:rsidRDefault="00062BFB">
            <w:pPr>
              <w:jc w:val="right"/>
              <w:rPr>
                <w:rFonts w:ascii="Times New Roman" w:hAnsi="Times New Roman" w:cs="Times New Roman"/>
                <w:color w:val="000000"/>
                <w:sz w:val="24"/>
                <w:szCs w:val="24"/>
              </w:rPr>
            </w:pPr>
            <w:r w:rsidRPr="00AD0F40">
              <w:rPr>
                <w:rFonts w:ascii="Times New Roman" w:hAnsi="Times New Roman" w:cs="Times New Roman"/>
                <w:color w:val="000000"/>
                <w:sz w:val="24"/>
                <w:szCs w:val="24"/>
              </w:rPr>
              <w:t>0.276</w:t>
            </w:r>
          </w:p>
        </w:tc>
      </w:tr>
    </w:tbl>
    <w:p w:rsidR="004868C5" w:rsidRDefault="004868C5"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4868C5" w:rsidRDefault="004868C5"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E165B9"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lastRenderedPageBreak/>
        <w:t>From the above output, 28.9</w:t>
      </w:r>
      <w:r w:rsidR="00532B5A" w:rsidRPr="00ED7677">
        <w:rPr>
          <w:rFonts w:ascii="Times New Roman" w:eastAsia="Times New Roman" w:hAnsi="Times New Roman" w:cs="Times New Roman"/>
          <w:color w:val="000000" w:themeColor="text1"/>
          <w:sz w:val="24"/>
          <w:szCs w:val="24"/>
        </w:rPr>
        <w:t>% degree of saturati</w:t>
      </w:r>
      <w:r>
        <w:rPr>
          <w:rFonts w:ascii="Times New Roman" w:eastAsia="Times New Roman" w:hAnsi="Times New Roman" w:cs="Times New Roman"/>
          <w:color w:val="000000" w:themeColor="text1"/>
          <w:sz w:val="24"/>
          <w:szCs w:val="24"/>
        </w:rPr>
        <w:t>on of the Eyeruslem approach, 29.3</w:t>
      </w:r>
      <w:r w:rsidR="00532B5A" w:rsidRPr="00ED7677">
        <w:rPr>
          <w:rFonts w:ascii="Times New Roman" w:eastAsia="Times New Roman" w:hAnsi="Times New Roman" w:cs="Times New Roman"/>
          <w:color w:val="000000" w:themeColor="text1"/>
          <w:sz w:val="24"/>
          <w:szCs w:val="24"/>
        </w:rPr>
        <w:t>% degree of sa</w:t>
      </w:r>
      <w:r>
        <w:rPr>
          <w:rFonts w:ascii="Times New Roman" w:eastAsia="Times New Roman" w:hAnsi="Times New Roman" w:cs="Times New Roman"/>
          <w:color w:val="000000" w:themeColor="text1"/>
          <w:sz w:val="24"/>
          <w:szCs w:val="24"/>
        </w:rPr>
        <w:t>turation of Stadium approach, 26.7</w:t>
      </w:r>
      <w:r w:rsidR="00532B5A" w:rsidRPr="00ED7677">
        <w:rPr>
          <w:rFonts w:ascii="Times New Roman" w:eastAsia="Times New Roman" w:hAnsi="Times New Roman" w:cs="Times New Roman"/>
          <w:color w:val="000000" w:themeColor="text1"/>
          <w:sz w:val="24"/>
          <w:szCs w:val="24"/>
        </w:rPr>
        <w:t>% degree of satur</w:t>
      </w:r>
      <w:r>
        <w:rPr>
          <w:rFonts w:ascii="Times New Roman" w:eastAsia="Times New Roman" w:hAnsi="Times New Roman" w:cs="Times New Roman"/>
          <w:color w:val="000000" w:themeColor="text1"/>
          <w:sz w:val="24"/>
          <w:szCs w:val="24"/>
        </w:rPr>
        <w:t>ation of Mobile approach, and 32.4</w:t>
      </w:r>
      <w:r w:rsidR="00532B5A" w:rsidRPr="00ED7677">
        <w:rPr>
          <w:rFonts w:ascii="Times New Roman" w:eastAsia="Times New Roman" w:hAnsi="Times New Roman" w:cs="Times New Roman"/>
          <w:color w:val="000000" w:themeColor="text1"/>
          <w:sz w:val="24"/>
          <w:szCs w:val="24"/>
        </w:rPr>
        <w:t xml:space="preserve">% degree of saturation of the Ambicho approach is improved when </w:t>
      </w:r>
      <w:r w:rsidR="00DD1D5E">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E165B9" w:rsidP="00532B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Generally, a 32.4</w:t>
      </w:r>
      <w:r w:rsidR="00532B5A" w:rsidRPr="00ED7677">
        <w:rPr>
          <w:rFonts w:ascii="Times New Roman" w:eastAsia="Times New Roman" w:hAnsi="Times New Roman" w:cs="Times New Roman"/>
          <w:color w:val="000000" w:themeColor="text1"/>
          <w:sz w:val="24"/>
          <w:szCs w:val="24"/>
        </w:rPr>
        <w:t xml:space="preserve"> % degree of saturation of Maryam signalized intersection is improved when </w:t>
      </w:r>
      <w:r w:rsidR="004868C5">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4868C5" w:rsidRDefault="00532B5A" w:rsidP="004868C5">
      <w:pPr>
        <w:pStyle w:val="Caption"/>
        <w:rPr>
          <w:b w:val="0"/>
          <w:color w:val="000000" w:themeColor="text1"/>
        </w:rPr>
      </w:pPr>
      <w:bookmarkStart w:id="194" w:name="_Toc47962462"/>
      <w:r w:rsidRPr="00ED7677">
        <w:rPr>
          <w:b w:val="0"/>
          <w:color w:val="000000" w:themeColor="text1"/>
        </w:rPr>
        <w:t>Table 4.</w:t>
      </w:r>
      <w:r w:rsidR="004322A4" w:rsidRPr="00ED7677">
        <w:rPr>
          <w:b w:val="0"/>
          <w:color w:val="000000" w:themeColor="text1"/>
        </w:rPr>
        <w:t>31</w:t>
      </w:r>
      <w:r w:rsidRPr="00ED7677">
        <w:rPr>
          <w:b w:val="0"/>
          <w:color w:val="000000" w:themeColor="text1"/>
        </w:rPr>
        <w:t xml:space="preserve"> Compar</w:t>
      </w:r>
      <w:r w:rsidR="004868C5">
        <w:rPr>
          <w:b w:val="0"/>
          <w:color w:val="000000" w:themeColor="text1"/>
        </w:rPr>
        <w:t>ison of the difference between p</w:t>
      </w:r>
      <w:r w:rsidRPr="00ED7677">
        <w:rPr>
          <w:b w:val="0"/>
          <w:color w:val="000000" w:themeColor="text1"/>
        </w:rPr>
        <w:t xml:space="preserve">revious (with </w:t>
      </w:r>
      <w:r w:rsidR="00DD1D5E">
        <w:rPr>
          <w:b w:val="0"/>
          <w:color w:val="000000" w:themeColor="text1"/>
        </w:rPr>
        <w:t>t</w:t>
      </w:r>
      <w:r w:rsidR="00A3755F" w:rsidRPr="00ED7677">
        <w:rPr>
          <w:b w:val="0"/>
          <w:color w:val="000000" w:themeColor="text1"/>
        </w:rPr>
        <w:t>hree wheelers</w:t>
      </w:r>
      <w:r w:rsidR="004868C5">
        <w:rPr>
          <w:b w:val="0"/>
          <w:color w:val="000000" w:themeColor="text1"/>
        </w:rPr>
        <w:t>) and c</w:t>
      </w:r>
      <w:r w:rsidRPr="00ED7677">
        <w:rPr>
          <w:b w:val="0"/>
          <w:color w:val="000000" w:themeColor="text1"/>
        </w:rPr>
        <w:t xml:space="preserve">urrent </w:t>
      </w:r>
    </w:p>
    <w:p w:rsidR="00532B5A" w:rsidRPr="00ED7677" w:rsidRDefault="004868C5" w:rsidP="004868C5">
      <w:pPr>
        <w:pStyle w:val="Caption"/>
        <w:rPr>
          <w:b w:val="0"/>
          <w:color w:val="000000" w:themeColor="text1"/>
        </w:rPr>
      </w:pPr>
      <w:r>
        <w:rPr>
          <w:b w:val="0"/>
          <w:color w:val="000000" w:themeColor="text1"/>
        </w:rPr>
        <w:t xml:space="preserve">                   </w:t>
      </w:r>
      <w:r w:rsidR="00532B5A" w:rsidRPr="00ED7677">
        <w:rPr>
          <w:b w:val="0"/>
          <w:color w:val="000000" w:themeColor="text1"/>
        </w:rPr>
        <w:t xml:space="preserve">(when </w:t>
      </w:r>
      <w:r w:rsidR="00DD1D5E">
        <w:rPr>
          <w:b w:val="0"/>
          <w:color w:val="000000" w:themeColor="text1"/>
        </w:rPr>
        <w:t>t</w:t>
      </w:r>
      <w:r w:rsidR="00A3755F" w:rsidRPr="00ED7677">
        <w:rPr>
          <w:b w:val="0"/>
          <w:color w:val="000000" w:themeColor="text1"/>
        </w:rPr>
        <w:t>hree wheelers</w:t>
      </w:r>
      <w:r>
        <w:rPr>
          <w:b w:val="0"/>
          <w:color w:val="000000" w:themeColor="text1"/>
        </w:rPr>
        <w:t xml:space="preserve"> replaced by minibus) q</w:t>
      </w:r>
      <w:r w:rsidR="00532B5A" w:rsidRPr="00ED7677">
        <w:rPr>
          <w:b w:val="0"/>
          <w:color w:val="000000" w:themeColor="text1"/>
        </w:rPr>
        <w:t>ueue length of Maryam intersection.</w:t>
      </w:r>
      <w:bookmarkEnd w:id="194"/>
    </w:p>
    <w:tbl>
      <w:tblPr>
        <w:tblStyle w:val="TableGrid"/>
        <w:tblW w:w="8838" w:type="dxa"/>
        <w:tblLook w:val="04A0"/>
      </w:tblPr>
      <w:tblGrid>
        <w:gridCol w:w="2358"/>
        <w:gridCol w:w="2430"/>
        <w:gridCol w:w="2430"/>
        <w:gridCol w:w="1620"/>
      </w:tblGrid>
      <w:tr w:rsidR="00532B5A" w:rsidRPr="00ED7677" w:rsidTr="005F655A">
        <w:trPr>
          <w:trHeight w:val="737"/>
        </w:trPr>
        <w:tc>
          <w:tcPr>
            <w:tcW w:w="2358"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w:t>
            </w:r>
          </w:p>
        </w:tc>
        <w:tc>
          <w:tcPr>
            <w:tcW w:w="2430" w:type="dxa"/>
            <w:vAlign w:val="bottom"/>
          </w:tcPr>
          <w:p w:rsidR="00532B5A" w:rsidRPr="00ED7677" w:rsidRDefault="004868C5"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Previous 95% back of q</w:t>
            </w:r>
            <w:r w:rsidR="00532B5A" w:rsidRPr="00ED7677">
              <w:rPr>
                <w:rFonts w:ascii="Times New Roman" w:eastAsia="Times New Roman" w:hAnsi="Times New Roman" w:cs="Times New Roman"/>
                <w:color w:val="000000" w:themeColor="text1"/>
                <w:sz w:val="24"/>
                <w:szCs w:val="24"/>
              </w:rPr>
              <w:t>ueue length (m)</w:t>
            </w:r>
          </w:p>
        </w:tc>
        <w:tc>
          <w:tcPr>
            <w:tcW w:w="2430" w:type="dxa"/>
            <w:vAlign w:val="bottom"/>
          </w:tcPr>
          <w:p w:rsidR="00532B5A" w:rsidRPr="00ED7677" w:rsidRDefault="004868C5"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Current 95% back of q</w:t>
            </w:r>
            <w:r w:rsidR="00532B5A" w:rsidRPr="00ED7677">
              <w:rPr>
                <w:rFonts w:ascii="Times New Roman" w:eastAsia="Times New Roman" w:hAnsi="Times New Roman" w:cs="Times New Roman"/>
                <w:color w:val="000000" w:themeColor="text1"/>
                <w:sz w:val="24"/>
                <w:szCs w:val="24"/>
              </w:rPr>
              <w:t>ueue length (m)</w:t>
            </w:r>
          </w:p>
        </w:tc>
        <w:tc>
          <w:tcPr>
            <w:tcW w:w="16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CB5009" w:rsidRPr="00ED7677" w:rsidTr="005F655A">
        <w:trPr>
          <w:trHeight w:val="323"/>
        </w:trPr>
        <w:tc>
          <w:tcPr>
            <w:tcW w:w="2358" w:type="dxa"/>
            <w:vAlign w:val="bottom"/>
          </w:tcPr>
          <w:p w:rsidR="00CB5009" w:rsidRPr="00ED7677" w:rsidRDefault="00CB5009"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Eyeruslem</w:t>
            </w:r>
          </w:p>
        </w:tc>
        <w:tc>
          <w:tcPr>
            <w:tcW w:w="2430" w:type="dxa"/>
            <w:vAlign w:val="bottom"/>
          </w:tcPr>
          <w:p w:rsidR="00CB5009" w:rsidRPr="00ED7677" w:rsidRDefault="00CB5009" w:rsidP="007744C6">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63.3</w:t>
            </w:r>
          </w:p>
        </w:tc>
        <w:tc>
          <w:tcPr>
            <w:tcW w:w="2430" w:type="dxa"/>
            <w:vAlign w:val="bottom"/>
          </w:tcPr>
          <w:p w:rsidR="00CB5009" w:rsidRPr="00ED7677" w:rsidRDefault="00CB5009"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45.7</w:t>
            </w:r>
          </w:p>
        </w:tc>
        <w:tc>
          <w:tcPr>
            <w:tcW w:w="1620" w:type="dxa"/>
            <w:vAlign w:val="bottom"/>
          </w:tcPr>
          <w:p w:rsidR="00CB5009" w:rsidRPr="00CB5009" w:rsidRDefault="00CB5009">
            <w:pPr>
              <w:jc w:val="right"/>
              <w:rPr>
                <w:rFonts w:ascii="Times New Roman" w:hAnsi="Times New Roman" w:cs="Times New Roman"/>
                <w:color w:val="000000"/>
                <w:sz w:val="24"/>
                <w:szCs w:val="24"/>
              </w:rPr>
            </w:pPr>
            <w:r w:rsidRPr="00CB5009">
              <w:rPr>
                <w:rFonts w:ascii="Times New Roman" w:hAnsi="Times New Roman" w:cs="Times New Roman"/>
                <w:color w:val="000000"/>
                <w:sz w:val="24"/>
                <w:szCs w:val="24"/>
              </w:rPr>
              <w:t>17.6</w:t>
            </w:r>
          </w:p>
        </w:tc>
      </w:tr>
      <w:tr w:rsidR="00CB5009" w:rsidRPr="00ED7677" w:rsidTr="005F655A">
        <w:trPr>
          <w:trHeight w:val="314"/>
        </w:trPr>
        <w:tc>
          <w:tcPr>
            <w:tcW w:w="2358" w:type="dxa"/>
            <w:vAlign w:val="bottom"/>
          </w:tcPr>
          <w:p w:rsidR="00CB5009" w:rsidRPr="00ED7677" w:rsidRDefault="00CB5009"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Stadium</w:t>
            </w:r>
          </w:p>
        </w:tc>
        <w:tc>
          <w:tcPr>
            <w:tcW w:w="2430" w:type="dxa"/>
            <w:vAlign w:val="bottom"/>
          </w:tcPr>
          <w:p w:rsidR="00CB5009" w:rsidRPr="00ED7677" w:rsidRDefault="00CB5009" w:rsidP="007744C6">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6</w:t>
            </w:r>
            <w:r>
              <w:rPr>
                <w:rFonts w:ascii="Times New Roman" w:eastAsia="Times New Roman" w:hAnsi="Times New Roman" w:cs="Times New Roman"/>
                <w:color w:val="000000" w:themeColor="text1"/>
                <w:sz w:val="24"/>
                <w:szCs w:val="24"/>
              </w:rPr>
              <w:t>2.6</w:t>
            </w:r>
          </w:p>
        </w:tc>
        <w:tc>
          <w:tcPr>
            <w:tcW w:w="2430" w:type="dxa"/>
            <w:vAlign w:val="bottom"/>
          </w:tcPr>
          <w:p w:rsidR="00CB5009" w:rsidRPr="00ED7677" w:rsidRDefault="00CB5009"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44</w:t>
            </w:r>
            <w:r w:rsidRPr="00ED7677">
              <w:rPr>
                <w:rFonts w:ascii="Times New Roman" w:eastAsia="Times New Roman" w:hAnsi="Times New Roman" w:cs="Times New Roman"/>
                <w:color w:val="000000" w:themeColor="text1"/>
                <w:sz w:val="24"/>
                <w:szCs w:val="24"/>
              </w:rPr>
              <w:t>.1</w:t>
            </w:r>
          </w:p>
        </w:tc>
        <w:tc>
          <w:tcPr>
            <w:tcW w:w="1620" w:type="dxa"/>
            <w:vAlign w:val="bottom"/>
          </w:tcPr>
          <w:p w:rsidR="00CB5009" w:rsidRPr="00CB5009" w:rsidRDefault="00CB5009">
            <w:pPr>
              <w:jc w:val="right"/>
              <w:rPr>
                <w:rFonts w:ascii="Times New Roman" w:hAnsi="Times New Roman" w:cs="Times New Roman"/>
                <w:color w:val="000000"/>
                <w:sz w:val="24"/>
                <w:szCs w:val="24"/>
              </w:rPr>
            </w:pPr>
            <w:r w:rsidRPr="00CB5009">
              <w:rPr>
                <w:rFonts w:ascii="Times New Roman" w:hAnsi="Times New Roman" w:cs="Times New Roman"/>
                <w:color w:val="000000"/>
                <w:sz w:val="24"/>
                <w:szCs w:val="24"/>
              </w:rPr>
              <w:t>18.5</w:t>
            </w:r>
          </w:p>
        </w:tc>
      </w:tr>
      <w:tr w:rsidR="00CB5009" w:rsidRPr="00ED7677" w:rsidTr="005F655A">
        <w:trPr>
          <w:trHeight w:val="341"/>
        </w:trPr>
        <w:tc>
          <w:tcPr>
            <w:tcW w:w="2358" w:type="dxa"/>
            <w:vAlign w:val="bottom"/>
          </w:tcPr>
          <w:p w:rsidR="00CB5009" w:rsidRPr="00ED7677" w:rsidRDefault="00CB5009"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CB5009" w:rsidRPr="00ED7677" w:rsidRDefault="00CB5009" w:rsidP="007744C6">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81.1</w:t>
            </w:r>
          </w:p>
        </w:tc>
        <w:tc>
          <w:tcPr>
            <w:tcW w:w="2430" w:type="dxa"/>
            <w:vAlign w:val="bottom"/>
          </w:tcPr>
          <w:p w:rsidR="00CB5009" w:rsidRPr="00ED7677" w:rsidRDefault="00CB5009" w:rsidP="005F655A">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                             56.9</w:t>
            </w:r>
          </w:p>
        </w:tc>
        <w:tc>
          <w:tcPr>
            <w:tcW w:w="1620" w:type="dxa"/>
            <w:vAlign w:val="bottom"/>
          </w:tcPr>
          <w:p w:rsidR="00CB5009" w:rsidRPr="00CB5009" w:rsidRDefault="00CB5009">
            <w:pPr>
              <w:jc w:val="right"/>
              <w:rPr>
                <w:rFonts w:ascii="Times New Roman" w:hAnsi="Times New Roman" w:cs="Times New Roman"/>
                <w:color w:val="000000"/>
                <w:sz w:val="24"/>
                <w:szCs w:val="24"/>
              </w:rPr>
            </w:pPr>
            <w:r w:rsidRPr="00CB5009">
              <w:rPr>
                <w:rFonts w:ascii="Times New Roman" w:hAnsi="Times New Roman" w:cs="Times New Roman"/>
                <w:color w:val="000000"/>
                <w:sz w:val="24"/>
                <w:szCs w:val="24"/>
              </w:rPr>
              <w:t>24.2</w:t>
            </w:r>
          </w:p>
        </w:tc>
      </w:tr>
      <w:tr w:rsidR="00CB5009" w:rsidRPr="00ED7677" w:rsidTr="005F655A">
        <w:trPr>
          <w:trHeight w:val="260"/>
        </w:trPr>
        <w:tc>
          <w:tcPr>
            <w:tcW w:w="2358" w:type="dxa"/>
            <w:vAlign w:val="bottom"/>
          </w:tcPr>
          <w:p w:rsidR="00CB5009" w:rsidRPr="00ED7677" w:rsidRDefault="00CB5009"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Ambicho</w:t>
            </w:r>
          </w:p>
        </w:tc>
        <w:tc>
          <w:tcPr>
            <w:tcW w:w="2430" w:type="dxa"/>
            <w:vAlign w:val="bottom"/>
          </w:tcPr>
          <w:p w:rsidR="00CB5009" w:rsidRPr="00ED7677" w:rsidRDefault="00CB5009" w:rsidP="007744C6">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253.3</w:t>
            </w:r>
          </w:p>
        </w:tc>
        <w:tc>
          <w:tcPr>
            <w:tcW w:w="2430" w:type="dxa"/>
            <w:vAlign w:val="bottom"/>
          </w:tcPr>
          <w:p w:rsidR="00CB5009" w:rsidRPr="00ED7677" w:rsidRDefault="00CB5009"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137.9</w:t>
            </w:r>
          </w:p>
        </w:tc>
        <w:tc>
          <w:tcPr>
            <w:tcW w:w="1620" w:type="dxa"/>
            <w:vAlign w:val="bottom"/>
          </w:tcPr>
          <w:p w:rsidR="00CB5009" w:rsidRPr="00CB5009" w:rsidRDefault="00CB5009">
            <w:pPr>
              <w:jc w:val="right"/>
              <w:rPr>
                <w:rFonts w:ascii="Times New Roman" w:hAnsi="Times New Roman" w:cs="Times New Roman"/>
                <w:color w:val="000000"/>
                <w:sz w:val="24"/>
                <w:szCs w:val="24"/>
              </w:rPr>
            </w:pPr>
            <w:r w:rsidRPr="00CB5009">
              <w:rPr>
                <w:rFonts w:ascii="Times New Roman" w:hAnsi="Times New Roman" w:cs="Times New Roman"/>
                <w:color w:val="000000"/>
                <w:sz w:val="24"/>
                <w:szCs w:val="24"/>
              </w:rPr>
              <w:t>115.4</w:t>
            </w:r>
          </w:p>
        </w:tc>
      </w:tr>
      <w:tr w:rsidR="00CB5009" w:rsidRPr="00ED7677" w:rsidTr="005F655A">
        <w:trPr>
          <w:trHeight w:val="332"/>
        </w:trPr>
        <w:tc>
          <w:tcPr>
            <w:tcW w:w="2358" w:type="dxa"/>
            <w:vAlign w:val="bottom"/>
          </w:tcPr>
          <w:p w:rsidR="00CB5009" w:rsidRPr="00ED7677" w:rsidRDefault="00CB5009"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vAlign w:val="bottom"/>
          </w:tcPr>
          <w:p w:rsidR="00CB5009" w:rsidRPr="00ED7677" w:rsidRDefault="00CB5009" w:rsidP="007744C6">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253.3</w:t>
            </w:r>
          </w:p>
        </w:tc>
        <w:tc>
          <w:tcPr>
            <w:tcW w:w="2430" w:type="dxa"/>
            <w:vAlign w:val="bottom"/>
          </w:tcPr>
          <w:p w:rsidR="00CB5009" w:rsidRPr="00ED7677" w:rsidRDefault="00CB5009"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137.9</w:t>
            </w:r>
          </w:p>
        </w:tc>
        <w:tc>
          <w:tcPr>
            <w:tcW w:w="1620" w:type="dxa"/>
            <w:vAlign w:val="bottom"/>
          </w:tcPr>
          <w:p w:rsidR="00CB5009" w:rsidRPr="00CB5009" w:rsidRDefault="00CB5009">
            <w:pPr>
              <w:jc w:val="right"/>
              <w:rPr>
                <w:rFonts w:ascii="Times New Roman" w:hAnsi="Times New Roman" w:cs="Times New Roman"/>
                <w:color w:val="000000"/>
                <w:sz w:val="24"/>
                <w:szCs w:val="24"/>
              </w:rPr>
            </w:pPr>
            <w:r w:rsidRPr="00CB5009">
              <w:rPr>
                <w:rFonts w:ascii="Times New Roman" w:hAnsi="Times New Roman" w:cs="Times New Roman"/>
                <w:color w:val="000000"/>
                <w:sz w:val="24"/>
                <w:szCs w:val="24"/>
              </w:rPr>
              <w:t>115.4</w:t>
            </w:r>
          </w:p>
        </w:tc>
      </w:tr>
    </w:tbl>
    <w:p w:rsidR="00123ED4" w:rsidRPr="00ED7677" w:rsidRDefault="00123ED4" w:rsidP="00532B5A">
      <w:pPr>
        <w:autoSpaceDE w:val="0"/>
        <w:autoSpaceDN w:val="0"/>
        <w:adjustRightInd w:val="0"/>
        <w:spacing w:after="0" w:line="360" w:lineRule="auto"/>
        <w:jc w:val="both"/>
        <w:rPr>
          <w:rFonts w:ascii="Times New Roman" w:hAnsi="Times New Roman" w:cs="Times New Roman"/>
          <w:color w:val="000000" w:themeColor="text1"/>
          <w:sz w:val="24"/>
          <w:szCs w:val="24"/>
        </w:rPr>
      </w:pPr>
    </w:p>
    <w:p w:rsidR="00532B5A" w:rsidRPr="00ED7677" w:rsidRDefault="00123ED4"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a result, summarized</w:t>
      </w:r>
      <w:r w:rsidR="00532B5A" w:rsidRPr="00ED7677">
        <w:rPr>
          <w:rFonts w:ascii="Times New Roman" w:eastAsia="Times New Roman" w:hAnsi="Times New Roman" w:cs="Times New Roman"/>
          <w:color w:val="000000" w:themeColor="text1"/>
          <w:sz w:val="24"/>
          <w:szCs w:val="24"/>
        </w:rPr>
        <w:t xml:space="preserve"> above, th</w:t>
      </w:r>
      <w:r w:rsidR="00E913E8">
        <w:rPr>
          <w:rFonts w:ascii="Times New Roman" w:eastAsia="Times New Roman" w:hAnsi="Times New Roman" w:cs="Times New Roman"/>
          <w:color w:val="000000" w:themeColor="text1"/>
          <w:sz w:val="24"/>
          <w:szCs w:val="24"/>
        </w:rPr>
        <w:t>ere was a clear improvement in q</w:t>
      </w:r>
      <w:r w:rsidR="00532B5A" w:rsidRPr="00ED7677">
        <w:rPr>
          <w:rFonts w:ascii="Times New Roman" w:eastAsia="Times New Roman" w:hAnsi="Times New Roman" w:cs="Times New Roman"/>
          <w:color w:val="000000" w:themeColor="text1"/>
          <w:sz w:val="24"/>
          <w:szCs w:val="24"/>
        </w:rPr>
        <w:t xml:space="preserve">ueue length when </w:t>
      </w:r>
      <w:r w:rsidR="00E913E8">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 as an app</w:t>
      </w:r>
      <w:r w:rsidR="006D478B">
        <w:rPr>
          <w:rFonts w:ascii="Times New Roman" w:eastAsia="Times New Roman" w:hAnsi="Times New Roman" w:cs="Times New Roman"/>
          <w:color w:val="000000" w:themeColor="text1"/>
          <w:sz w:val="24"/>
          <w:szCs w:val="24"/>
        </w:rPr>
        <w:t>roach and as an intersection. 27.8</w:t>
      </w:r>
      <w:r w:rsidR="00E913E8">
        <w:rPr>
          <w:rFonts w:ascii="Times New Roman" w:eastAsia="Times New Roman" w:hAnsi="Times New Roman" w:cs="Times New Roman"/>
          <w:color w:val="000000" w:themeColor="text1"/>
          <w:sz w:val="24"/>
          <w:szCs w:val="24"/>
        </w:rPr>
        <w:t>% q</w:t>
      </w:r>
      <w:r w:rsidR="00532B5A" w:rsidRPr="00ED7677">
        <w:rPr>
          <w:rFonts w:ascii="Times New Roman" w:eastAsia="Times New Roman" w:hAnsi="Times New Roman" w:cs="Times New Roman"/>
          <w:color w:val="000000" w:themeColor="text1"/>
          <w:sz w:val="24"/>
          <w:szCs w:val="24"/>
        </w:rPr>
        <w:t>ueue leng</w:t>
      </w:r>
      <w:r w:rsidR="006D478B">
        <w:rPr>
          <w:rFonts w:ascii="Times New Roman" w:eastAsia="Times New Roman" w:hAnsi="Times New Roman" w:cs="Times New Roman"/>
          <w:color w:val="000000" w:themeColor="text1"/>
          <w:sz w:val="24"/>
          <w:szCs w:val="24"/>
        </w:rPr>
        <w:t>th of the Eyeruslem approach, 29.6</w:t>
      </w:r>
      <w:r w:rsidR="00E913E8">
        <w:rPr>
          <w:rFonts w:ascii="Times New Roman" w:eastAsia="Times New Roman" w:hAnsi="Times New Roman" w:cs="Times New Roman"/>
          <w:color w:val="000000" w:themeColor="text1"/>
          <w:sz w:val="24"/>
          <w:szCs w:val="24"/>
        </w:rPr>
        <w:t>% q</w:t>
      </w:r>
      <w:r w:rsidR="00532B5A" w:rsidRPr="00ED7677">
        <w:rPr>
          <w:rFonts w:ascii="Times New Roman" w:eastAsia="Times New Roman" w:hAnsi="Times New Roman" w:cs="Times New Roman"/>
          <w:color w:val="000000" w:themeColor="text1"/>
          <w:sz w:val="24"/>
          <w:szCs w:val="24"/>
        </w:rPr>
        <w:t>ueue</w:t>
      </w:r>
      <w:r w:rsidR="006D478B">
        <w:rPr>
          <w:rFonts w:ascii="Times New Roman" w:eastAsia="Times New Roman" w:hAnsi="Times New Roman" w:cs="Times New Roman"/>
          <w:color w:val="000000" w:themeColor="text1"/>
          <w:sz w:val="24"/>
          <w:szCs w:val="24"/>
        </w:rPr>
        <w:t xml:space="preserve"> length of Stadium approach,  29.8</w:t>
      </w:r>
      <w:r w:rsidR="00E913E8">
        <w:rPr>
          <w:rFonts w:ascii="Times New Roman" w:eastAsia="Times New Roman" w:hAnsi="Times New Roman" w:cs="Times New Roman"/>
          <w:color w:val="000000" w:themeColor="text1"/>
          <w:sz w:val="24"/>
          <w:szCs w:val="24"/>
        </w:rPr>
        <w:t>% q</w:t>
      </w:r>
      <w:r w:rsidR="00532B5A" w:rsidRPr="00ED7677">
        <w:rPr>
          <w:rFonts w:ascii="Times New Roman" w:eastAsia="Times New Roman" w:hAnsi="Times New Roman" w:cs="Times New Roman"/>
          <w:color w:val="000000" w:themeColor="text1"/>
          <w:sz w:val="24"/>
          <w:szCs w:val="24"/>
        </w:rPr>
        <w:t>ueue l</w:t>
      </w:r>
      <w:r w:rsidR="006D478B">
        <w:rPr>
          <w:rFonts w:ascii="Times New Roman" w:eastAsia="Times New Roman" w:hAnsi="Times New Roman" w:cs="Times New Roman"/>
          <w:color w:val="000000" w:themeColor="text1"/>
          <w:sz w:val="24"/>
          <w:szCs w:val="24"/>
        </w:rPr>
        <w:t>ength of Mobile approach and 4</w:t>
      </w:r>
      <w:r w:rsidR="00532B5A" w:rsidRPr="00ED7677">
        <w:rPr>
          <w:rFonts w:ascii="Times New Roman" w:eastAsia="Times New Roman" w:hAnsi="Times New Roman" w:cs="Times New Roman"/>
          <w:color w:val="000000" w:themeColor="text1"/>
          <w:sz w:val="24"/>
          <w:szCs w:val="24"/>
        </w:rPr>
        <w:t>5</w:t>
      </w:r>
      <w:r w:rsidR="006D478B">
        <w:rPr>
          <w:rFonts w:ascii="Times New Roman" w:eastAsia="Times New Roman" w:hAnsi="Times New Roman" w:cs="Times New Roman"/>
          <w:color w:val="000000" w:themeColor="text1"/>
          <w:sz w:val="24"/>
          <w:szCs w:val="24"/>
        </w:rPr>
        <w:t>.6</w:t>
      </w:r>
      <w:r w:rsidR="00E913E8">
        <w:rPr>
          <w:rFonts w:ascii="Times New Roman" w:eastAsia="Times New Roman" w:hAnsi="Times New Roman" w:cs="Times New Roman"/>
          <w:color w:val="000000" w:themeColor="text1"/>
          <w:sz w:val="24"/>
          <w:szCs w:val="24"/>
        </w:rPr>
        <w:t>% q</w:t>
      </w:r>
      <w:r w:rsidR="00532B5A" w:rsidRPr="00ED7677">
        <w:rPr>
          <w:rFonts w:ascii="Times New Roman" w:eastAsia="Times New Roman" w:hAnsi="Times New Roman" w:cs="Times New Roman"/>
          <w:color w:val="000000" w:themeColor="text1"/>
          <w:sz w:val="24"/>
          <w:szCs w:val="24"/>
        </w:rPr>
        <w:t xml:space="preserve">ueue length of the Ambicho approach is improved when </w:t>
      </w:r>
      <w:r w:rsidR="00A3755F" w:rsidRPr="00ED7677">
        <w:rPr>
          <w:rFonts w:ascii="Times New Roman" w:eastAsia="Times New Roman" w:hAnsi="Times New Roman" w:cs="Times New Roman"/>
          <w:color w:val="000000" w:themeColor="text1"/>
          <w:sz w:val="24"/>
          <w:szCs w:val="24"/>
        </w:rPr>
        <w:t>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Generally, </w:t>
      </w:r>
      <w:r w:rsidR="006D478B">
        <w:rPr>
          <w:rFonts w:ascii="Times New Roman" w:eastAsia="Times New Roman" w:hAnsi="Times New Roman" w:cs="Times New Roman"/>
          <w:color w:val="000000" w:themeColor="text1"/>
          <w:sz w:val="24"/>
          <w:szCs w:val="24"/>
        </w:rPr>
        <w:t>4</w:t>
      </w:r>
      <w:r w:rsidR="006D478B" w:rsidRPr="00ED7677">
        <w:rPr>
          <w:rFonts w:ascii="Times New Roman" w:eastAsia="Times New Roman" w:hAnsi="Times New Roman" w:cs="Times New Roman"/>
          <w:color w:val="000000" w:themeColor="text1"/>
          <w:sz w:val="24"/>
          <w:szCs w:val="24"/>
        </w:rPr>
        <w:t>5</w:t>
      </w:r>
      <w:r w:rsidR="006D478B">
        <w:rPr>
          <w:rFonts w:ascii="Times New Roman" w:eastAsia="Times New Roman" w:hAnsi="Times New Roman" w:cs="Times New Roman"/>
          <w:color w:val="000000" w:themeColor="text1"/>
          <w:sz w:val="24"/>
          <w:szCs w:val="24"/>
        </w:rPr>
        <w:t>.6</w:t>
      </w:r>
      <w:r w:rsidR="00E913E8">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 xml:space="preserve">ueue distance of Maryam signalized intersection is improved when </w:t>
      </w:r>
      <w:r w:rsidR="00E913E8">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summary, performance measurement parameters of Maryam signalized intersection improved when </w:t>
      </w:r>
      <w:r w:rsidR="00E913E8">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p>
    <w:p w:rsidR="00200B57"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195" w:name="_Toc53980281"/>
      <w:r w:rsidRPr="00ED7677">
        <w:rPr>
          <w:rFonts w:ascii="Times New Roman" w:hAnsi="Times New Roman" w:cs="Times New Roman"/>
          <w:color w:val="000000" w:themeColor="text1"/>
          <w:sz w:val="24"/>
          <w:szCs w:val="24"/>
        </w:rPr>
        <w:lastRenderedPageBreak/>
        <w:t>4.4.3. Performance evaluation of Bezabh</w:t>
      </w:r>
      <w:r w:rsidR="00DD1D5E">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when </w:t>
      </w:r>
      <w:r w:rsidR="00DD1D5E">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w:t>
      </w:r>
    </w:p>
    <w:p w:rsidR="00532B5A" w:rsidRPr="00ED7677" w:rsidRDefault="00200B57" w:rsidP="00532B5A">
      <w:pPr>
        <w:pStyle w:val="Heading3"/>
        <w:spacing w:before="120" w:after="12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replaced by minibus.</w:t>
      </w:r>
      <w:bookmarkEnd w:id="195"/>
    </w:p>
    <w:p w:rsidR="00200B57" w:rsidRDefault="00532B5A" w:rsidP="00200B57">
      <w:pPr>
        <w:pStyle w:val="Caption"/>
        <w:rPr>
          <w:b w:val="0"/>
          <w:color w:val="000000" w:themeColor="text1"/>
        </w:rPr>
      </w:pPr>
      <w:bookmarkStart w:id="196" w:name="_Toc47962463"/>
      <w:r w:rsidRPr="00ED7677">
        <w:rPr>
          <w:b w:val="0"/>
          <w:color w:val="000000" w:themeColor="text1"/>
        </w:rPr>
        <w:t>Table 4.</w:t>
      </w:r>
      <w:r w:rsidR="00C7016A" w:rsidRPr="00ED7677">
        <w:rPr>
          <w:b w:val="0"/>
          <w:color w:val="000000" w:themeColor="text1"/>
        </w:rPr>
        <w:t>32</w:t>
      </w:r>
      <w:r w:rsidRPr="00ED7677">
        <w:rPr>
          <w:b w:val="0"/>
          <w:color w:val="000000" w:themeColor="text1"/>
        </w:rPr>
        <w:t xml:space="preserve"> the lane use and performance output for Bezabh</w:t>
      </w:r>
      <w:r w:rsidR="00DD1D5E">
        <w:rPr>
          <w:b w:val="0"/>
          <w:color w:val="000000" w:themeColor="text1"/>
        </w:rPr>
        <w:t xml:space="preserve"> </w:t>
      </w:r>
      <w:r w:rsidRPr="00ED7677">
        <w:rPr>
          <w:b w:val="0"/>
          <w:color w:val="000000" w:themeColor="text1"/>
        </w:rPr>
        <w:t xml:space="preserve">Petros roundabout when </w:t>
      </w:r>
      <w:r w:rsidR="00DD1D5E">
        <w:rPr>
          <w:b w:val="0"/>
          <w:color w:val="000000" w:themeColor="text1"/>
        </w:rPr>
        <w:t>t</w:t>
      </w:r>
      <w:r w:rsidR="00A3755F" w:rsidRPr="00ED7677">
        <w:rPr>
          <w:b w:val="0"/>
          <w:color w:val="000000" w:themeColor="text1"/>
        </w:rPr>
        <w:t xml:space="preserve">hree </w:t>
      </w:r>
      <w:r w:rsidR="00200B57">
        <w:rPr>
          <w:b w:val="0"/>
          <w:color w:val="000000" w:themeColor="text1"/>
        </w:rPr>
        <w:t xml:space="preserve">  </w:t>
      </w:r>
    </w:p>
    <w:p w:rsidR="00532B5A" w:rsidRPr="00ED7677" w:rsidRDefault="00200B57" w:rsidP="00200B57">
      <w:pPr>
        <w:pStyle w:val="Caption"/>
        <w:rPr>
          <w:b w:val="0"/>
          <w:color w:val="000000" w:themeColor="text1"/>
        </w:rPr>
      </w:pPr>
      <w:r>
        <w:rPr>
          <w:b w:val="0"/>
          <w:color w:val="000000" w:themeColor="text1"/>
        </w:rPr>
        <w:t xml:space="preserve">                  </w:t>
      </w:r>
      <w:r w:rsidR="00A3755F" w:rsidRPr="00ED7677">
        <w:rPr>
          <w:b w:val="0"/>
          <w:color w:val="000000" w:themeColor="text1"/>
        </w:rPr>
        <w:t>wheelers</w:t>
      </w:r>
      <w:r w:rsidR="00532B5A" w:rsidRPr="00ED7677">
        <w:rPr>
          <w:b w:val="0"/>
          <w:color w:val="000000" w:themeColor="text1"/>
        </w:rPr>
        <w:t xml:space="preserve"> replaced by minibus.</w:t>
      </w:r>
      <w:bookmarkEnd w:id="196"/>
    </w:p>
    <w:tbl>
      <w:tblPr>
        <w:tblStyle w:val="TableGrid"/>
        <w:tblW w:w="9108" w:type="dxa"/>
        <w:tblLayout w:type="fixed"/>
        <w:tblLook w:val="04A0"/>
      </w:tblPr>
      <w:tblGrid>
        <w:gridCol w:w="828"/>
        <w:gridCol w:w="630"/>
        <w:gridCol w:w="720"/>
        <w:gridCol w:w="540"/>
        <w:gridCol w:w="720"/>
        <w:gridCol w:w="630"/>
        <w:gridCol w:w="630"/>
        <w:gridCol w:w="720"/>
        <w:gridCol w:w="630"/>
        <w:gridCol w:w="900"/>
        <w:gridCol w:w="810"/>
        <w:gridCol w:w="720"/>
        <w:gridCol w:w="630"/>
      </w:tblGrid>
      <w:tr w:rsidR="00532B5A" w:rsidRPr="00ED7677" w:rsidTr="005F655A">
        <w:trPr>
          <w:trHeight w:val="248"/>
        </w:trPr>
        <w:tc>
          <w:tcPr>
            <w:tcW w:w="828"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Approaches</w:t>
            </w:r>
          </w:p>
        </w:tc>
        <w:tc>
          <w:tcPr>
            <w:tcW w:w="2610" w:type="dxa"/>
            <w:gridSpan w:val="4"/>
            <w:tcBorders>
              <w:bottom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Demand flows</w:t>
            </w:r>
          </w:p>
        </w:tc>
        <w:tc>
          <w:tcPr>
            <w:tcW w:w="63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HV</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w:t>
            </w:r>
          </w:p>
        </w:tc>
        <w:tc>
          <w:tcPr>
            <w:tcW w:w="63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Cap</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veh/h</w:t>
            </w:r>
          </w:p>
        </w:tc>
        <w:tc>
          <w:tcPr>
            <w:tcW w:w="72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Deg</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satn</w:t>
            </w:r>
          </w:p>
        </w:tc>
        <w:tc>
          <w:tcPr>
            <w:tcW w:w="63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util</w:t>
            </w:r>
          </w:p>
        </w:tc>
        <w:tc>
          <w:tcPr>
            <w:tcW w:w="90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Average</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 xml:space="preserve"> Delay</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 xml:space="preserve">   Sec</w:t>
            </w:r>
          </w:p>
        </w:tc>
        <w:tc>
          <w:tcPr>
            <w:tcW w:w="810" w:type="dxa"/>
            <w:vMerge w:val="restart"/>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Level of service</w:t>
            </w:r>
          </w:p>
        </w:tc>
        <w:tc>
          <w:tcPr>
            <w:tcW w:w="1350" w:type="dxa"/>
            <w:gridSpan w:val="2"/>
            <w:tcBorders>
              <w:bottom w:val="single" w:sz="4" w:space="0" w:color="auto"/>
            </w:tcBorders>
          </w:tcPr>
          <w:p w:rsidR="00532B5A" w:rsidRPr="00256A6D"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95% of Queue</w:t>
            </w:r>
          </w:p>
        </w:tc>
      </w:tr>
      <w:tr w:rsidR="00532B5A" w:rsidRPr="00ED7677" w:rsidTr="005F655A">
        <w:trPr>
          <w:trHeight w:val="330"/>
        </w:trPr>
        <w:tc>
          <w:tcPr>
            <w:tcW w:w="828"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tcBorders>
              <w:top w:val="single" w:sz="4" w:space="0" w:color="auto"/>
              <w:righ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righ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T</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veh/h</w:t>
            </w:r>
          </w:p>
        </w:tc>
        <w:tc>
          <w:tcPr>
            <w:tcW w:w="540" w:type="dxa"/>
            <w:tcBorders>
              <w:top w:val="single" w:sz="4" w:space="0" w:color="auto"/>
              <w:left w:val="single" w:sz="4" w:space="0" w:color="auto"/>
              <w:righ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R</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veh/h</w:t>
            </w:r>
          </w:p>
        </w:tc>
        <w:tc>
          <w:tcPr>
            <w:tcW w:w="720" w:type="dxa"/>
            <w:tcBorders>
              <w:top w:val="single" w:sz="4" w:space="0" w:color="auto"/>
              <w:lef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Total</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veh/h</w:t>
            </w:r>
          </w:p>
        </w:tc>
        <w:tc>
          <w:tcPr>
            <w:tcW w:w="63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63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810" w:type="dxa"/>
            <w:vMerge/>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righ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Vehicles</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Veh</w:t>
            </w:r>
          </w:p>
        </w:tc>
        <w:tc>
          <w:tcPr>
            <w:tcW w:w="630" w:type="dxa"/>
            <w:tcBorders>
              <w:top w:val="single" w:sz="4" w:space="0" w:color="auto"/>
              <w:left w:val="single" w:sz="4" w:space="0" w:color="auto"/>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Length</w:t>
            </w:r>
          </w:p>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M</w:t>
            </w:r>
          </w:p>
        </w:tc>
      </w:tr>
      <w:tr w:rsidR="00532B5A" w:rsidRPr="00ED7677" w:rsidTr="005F655A">
        <w:tc>
          <w:tcPr>
            <w:tcW w:w="9108" w:type="dxa"/>
            <w:gridSpan w:val="13"/>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South: Menharya Approach</w:t>
            </w:r>
          </w:p>
        </w:tc>
      </w:tr>
      <w:tr w:rsidR="00572212" w:rsidRPr="00ED7677" w:rsidTr="005F655A">
        <w:trPr>
          <w:trHeight w:val="332"/>
        </w:trPr>
        <w:tc>
          <w:tcPr>
            <w:tcW w:w="828" w:type="dxa"/>
            <w:tcBorders>
              <w:bottom w:val="single" w:sz="4" w:space="0" w:color="auto"/>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1</w:t>
            </w:r>
          </w:p>
        </w:tc>
        <w:tc>
          <w:tcPr>
            <w:tcW w:w="630" w:type="dxa"/>
            <w:tcBorders>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w:t>
            </w:r>
          </w:p>
        </w:tc>
        <w:tc>
          <w:tcPr>
            <w:tcW w:w="72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363</w:t>
            </w:r>
          </w:p>
        </w:tc>
        <w:tc>
          <w:tcPr>
            <w:tcW w:w="54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373</w:t>
            </w:r>
          </w:p>
        </w:tc>
        <w:tc>
          <w:tcPr>
            <w:tcW w:w="63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34.1</w:t>
            </w:r>
          </w:p>
        </w:tc>
        <w:tc>
          <w:tcPr>
            <w:tcW w:w="63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640</w:t>
            </w:r>
          </w:p>
        </w:tc>
        <w:tc>
          <w:tcPr>
            <w:tcW w:w="72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0.583</w:t>
            </w:r>
          </w:p>
        </w:tc>
        <w:tc>
          <w:tcPr>
            <w:tcW w:w="63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16.1</w:t>
            </w:r>
          </w:p>
        </w:tc>
        <w:tc>
          <w:tcPr>
            <w:tcW w:w="81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Borders>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37.1</w:t>
            </w:r>
          </w:p>
        </w:tc>
      </w:tr>
      <w:tr w:rsidR="00572212" w:rsidRPr="00ED7677" w:rsidTr="005F655A">
        <w:trPr>
          <w:trHeight w:val="422"/>
        </w:trPr>
        <w:tc>
          <w:tcPr>
            <w:tcW w:w="828" w:type="dxa"/>
            <w:tcBorders>
              <w:top w:val="single" w:sz="4" w:space="0" w:color="auto"/>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2</w:t>
            </w:r>
          </w:p>
        </w:tc>
        <w:tc>
          <w:tcPr>
            <w:tcW w:w="630" w:type="dxa"/>
            <w:tcBorders>
              <w:top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top w:val="single" w:sz="4" w:space="0" w:color="auto"/>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46</w:t>
            </w:r>
          </w:p>
        </w:tc>
        <w:tc>
          <w:tcPr>
            <w:tcW w:w="540" w:type="dxa"/>
            <w:tcBorders>
              <w:top w:val="single" w:sz="4" w:space="0" w:color="auto"/>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384</w:t>
            </w:r>
          </w:p>
        </w:tc>
        <w:tc>
          <w:tcPr>
            <w:tcW w:w="720" w:type="dxa"/>
            <w:tcBorders>
              <w:top w:val="single" w:sz="4" w:space="0" w:color="auto"/>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431</w:t>
            </w:r>
          </w:p>
        </w:tc>
        <w:tc>
          <w:tcPr>
            <w:tcW w:w="63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20.7</w:t>
            </w:r>
          </w:p>
        </w:tc>
        <w:tc>
          <w:tcPr>
            <w:tcW w:w="63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739</w:t>
            </w:r>
          </w:p>
        </w:tc>
        <w:tc>
          <w:tcPr>
            <w:tcW w:w="720" w:type="dxa"/>
            <w:tcBorders>
              <w:top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0.583</w:t>
            </w:r>
          </w:p>
        </w:tc>
        <w:tc>
          <w:tcPr>
            <w:tcW w:w="63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14.3</w:t>
            </w:r>
          </w:p>
        </w:tc>
        <w:tc>
          <w:tcPr>
            <w:tcW w:w="81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top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Borders>
              <w:top w:val="single" w:sz="4" w:space="0" w:color="auto"/>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34.0</w:t>
            </w:r>
          </w:p>
        </w:tc>
      </w:tr>
      <w:tr w:rsidR="00572212" w:rsidRPr="00ED7677" w:rsidTr="005F655A">
        <w:trPr>
          <w:trHeight w:val="359"/>
        </w:trPr>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w:t>
            </w:r>
          </w:p>
        </w:tc>
        <w:tc>
          <w:tcPr>
            <w:tcW w:w="72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410</w:t>
            </w:r>
          </w:p>
        </w:tc>
        <w:tc>
          <w:tcPr>
            <w:tcW w:w="54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384</w:t>
            </w:r>
          </w:p>
        </w:tc>
        <w:tc>
          <w:tcPr>
            <w:tcW w:w="72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803</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26.9</w:t>
            </w:r>
          </w:p>
        </w:tc>
        <w:tc>
          <w:tcPr>
            <w:tcW w:w="630" w:type="dxa"/>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top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0.583</w:t>
            </w:r>
          </w:p>
        </w:tc>
        <w:tc>
          <w:tcPr>
            <w:tcW w:w="630" w:type="dxa"/>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15.2</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w:t>
            </w:r>
          </w:p>
        </w:tc>
        <w:tc>
          <w:tcPr>
            <w:tcW w:w="63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37.1</w:t>
            </w:r>
          </w:p>
        </w:tc>
      </w:tr>
      <w:tr w:rsidR="00532B5A" w:rsidRPr="00ED7677" w:rsidTr="005F655A">
        <w:tc>
          <w:tcPr>
            <w:tcW w:w="9108" w:type="dxa"/>
            <w:gridSpan w:val="13"/>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South East: Maremiya approach</w:t>
            </w:r>
          </w:p>
        </w:tc>
      </w:tr>
      <w:tr w:rsidR="00572212" w:rsidRPr="00ED7677" w:rsidTr="005F655A">
        <w:trPr>
          <w:trHeight w:val="197"/>
        </w:trPr>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1</w:t>
            </w:r>
          </w:p>
        </w:tc>
        <w:tc>
          <w:tcPr>
            <w:tcW w:w="63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w:t>
            </w:r>
          </w:p>
        </w:tc>
        <w:tc>
          <w:tcPr>
            <w:tcW w:w="72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w:t>
            </w:r>
          </w:p>
        </w:tc>
        <w:tc>
          <w:tcPr>
            <w:tcW w:w="72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630" w:type="dxa"/>
          </w:tcPr>
          <w:p w:rsidR="00572212" w:rsidRPr="00ED7677" w:rsidRDefault="00572212" w:rsidP="007744C6">
            <w:pPr>
              <w:autoSpaceDE w:val="0"/>
              <w:autoSpaceDN w:val="0"/>
              <w:adjustRightInd w:val="0"/>
              <w:jc w:val="center"/>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388</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0.094</w:t>
            </w:r>
          </w:p>
        </w:tc>
        <w:tc>
          <w:tcPr>
            <w:tcW w:w="630" w:type="dxa"/>
          </w:tcPr>
          <w:p w:rsidR="00572212" w:rsidRPr="00ED7677" w:rsidRDefault="00572212" w:rsidP="007744C6">
            <w:pPr>
              <w:autoSpaceDE w:val="0"/>
              <w:autoSpaceDN w:val="0"/>
              <w:adjustRightInd w:val="0"/>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10.7</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w:t>
            </w:r>
          </w:p>
        </w:tc>
        <w:tc>
          <w:tcPr>
            <w:tcW w:w="63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3.5</w:t>
            </w:r>
          </w:p>
        </w:tc>
      </w:tr>
      <w:tr w:rsidR="00572212" w:rsidRPr="00ED7677" w:rsidTr="005F655A">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w:t>
            </w:r>
          </w:p>
        </w:tc>
        <w:tc>
          <w:tcPr>
            <w:tcW w:w="63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w:t>
            </w:r>
          </w:p>
        </w:tc>
        <w:tc>
          <w:tcPr>
            <w:tcW w:w="72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Borders>
              <w:left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20</w:t>
            </w:r>
          </w:p>
        </w:tc>
        <w:tc>
          <w:tcPr>
            <w:tcW w:w="72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36</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w:t>
            </w:r>
          </w:p>
        </w:tc>
        <w:tc>
          <w:tcPr>
            <w:tcW w:w="630" w:type="dxa"/>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0.094</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10.7</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0.5</w:t>
            </w:r>
          </w:p>
        </w:tc>
        <w:tc>
          <w:tcPr>
            <w:tcW w:w="630" w:type="dxa"/>
            <w:tcBorders>
              <w:lef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3.5</w:t>
            </w:r>
          </w:p>
        </w:tc>
      </w:tr>
      <w:tr w:rsidR="00532B5A" w:rsidRPr="00ED7677" w:rsidTr="005F655A">
        <w:tc>
          <w:tcPr>
            <w:tcW w:w="9108" w:type="dxa"/>
            <w:gridSpan w:val="13"/>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East: Mobile approach</w:t>
            </w:r>
          </w:p>
        </w:tc>
      </w:tr>
      <w:tr w:rsidR="00572212" w:rsidRPr="00ED7677" w:rsidTr="005F655A">
        <w:trPr>
          <w:trHeight w:val="137"/>
        </w:trPr>
        <w:tc>
          <w:tcPr>
            <w:tcW w:w="828" w:type="dxa"/>
            <w:tcBorders>
              <w:bottom w:val="single" w:sz="4" w:space="0" w:color="auto"/>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1</w:t>
            </w:r>
          </w:p>
        </w:tc>
        <w:tc>
          <w:tcPr>
            <w:tcW w:w="630" w:type="dxa"/>
            <w:tcBorders>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442</w:t>
            </w:r>
          </w:p>
        </w:tc>
        <w:tc>
          <w:tcPr>
            <w:tcW w:w="72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442</w:t>
            </w:r>
          </w:p>
        </w:tc>
        <w:tc>
          <w:tcPr>
            <w:tcW w:w="630" w:type="dxa"/>
            <w:tcBorders>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24.0</w:t>
            </w:r>
          </w:p>
        </w:tc>
        <w:tc>
          <w:tcPr>
            <w:tcW w:w="63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511</w:t>
            </w:r>
          </w:p>
        </w:tc>
        <w:tc>
          <w:tcPr>
            <w:tcW w:w="72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0.866</w:t>
            </w:r>
          </w:p>
        </w:tc>
        <w:tc>
          <w:tcPr>
            <w:tcW w:w="630" w:type="dxa"/>
            <w:tcBorders>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41.7</w:t>
            </w:r>
          </w:p>
        </w:tc>
        <w:tc>
          <w:tcPr>
            <w:tcW w:w="81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D</w:t>
            </w:r>
          </w:p>
        </w:tc>
        <w:tc>
          <w:tcPr>
            <w:tcW w:w="720" w:type="dxa"/>
            <w:tcBorders>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11.1</w:t>
            </w:r>
          </w:p>
        </w:tc>
        <w:tc>
          <w:tcPr>
            <w:tcW w:w="630" w:type="dxa"/>
            <w:tcBorders>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94.0</w:t>
            </w:r>
          </w:p>
        </w:tc>
      </w:tr>
      <w:tr w:rsidR="00572212" w:rsidRPr="00ED7677" w:rsidTr="005F655A">
        <w:trPr>
          <w:trHeight w:val="123"/>
        </w:trPr>
        <w:tc>
          <w:tcPr>
            <w:tcW w:w="828" w:type="dxa"/>
            <w:tcBorders>
              <w:top w:val="single" w:sz="4" w:space="0" w:color="auto"/>
              <w:bottom w:val="single" w:sz="4" w:space="0" w:color="auto"/>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2</w:t>
            </w:r>
          </w:p>
        </w:tc>
        <w:tc>
          <w:tcPr>
            <w:tcW w:w="630" w:type="dxa"/>
            <w:tcBorders>
              <w:top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239</w:t>
            </w:r>
          </w:p>
        </w:tc>
        <w:tc>
          <w:tcPr>
            <w:tcW w:w="72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239</w:t>
            </w:r>
          </w:p>
        </w:tc>
        <w:tc>
          <w:tcPr>
            <w:tcW w:w="630" w:type="dxa"/>
            <w:tcBorders>
              <w:top w:val="single" w:sz="4" w:space="0" w:color="auto"/>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16.0</w:t>
            </w:r>
          </w:p>
        </w:tc>
        <w:tc>
          <w:tcPr>
            <w:tcW w:w="630" w:type="dxa"/>
            <w:tcBorders>
              <w:top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569</w:t>
            </w:r>
          </w:p>
        </w:tc>
        <w:tc>
          <w:tcPr>
            <w:tcW w:w="720" w:type="dxa"/>
            <w:tcBorders>
              <w:top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0.866</w:t>
            </w:r>
          </w:p>
        </w:tc>
        <w:tc>
          <w:tcPr>
            <w:tcW w:w="630" w:type="dxa"/>
            <w:tcBorders>
              <w:top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12.9</w:t>
            </w:r>
          </w:p>
        </w:tc>
        <w:tc>
          <w:tcPr>
            <w:tcW w:w="81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Borders>
              <w:top w:val="single" w:sz="4" w:space="0" w:color="auto"/>
              <w:left w:val="single" w:sz="4" w:space="0" w:color="auto"/>
              <w:bottom w:val="single" w:sz="4" w:space="0" w:color="auto"/>
              <w:right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w:t>
            </w:r>
          </w:p>
        </w:tc>
        <w:tc>
          <w:tcPr>
            <w:tcW w:w="630" w:type="dxa"/>
            <w:tcBorders>
              <w:top w:val="single" w:sz="4" w:space="0" w:color="auto"/>
              <w:left w:val="single" w:sz="4" w:space="0" w:color="auto"/>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19.5</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828" w:type="dxa"/>
            <w:tcBorders>
              <w:bottom w:val="single" w:sz="3" w:space="0" w:color="A0A0A0"/>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442</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239</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681</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21.2</w:t>
            </w:r>
          </w:p>
        </w:tc>
        <w:tc>
          <w:tcPr>
            <w:tcW w:w="630" w:type="dxa"/>
            <w:tcBorders>
              <w:bottom w:val="single" w:sz="3" w:space="0" w:color="A0A0A0"/>
            </w:tcBorders>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0.866</w:t>
            </w:r>
          </w:p>
        </w:tc>
        <w:tc>
          <w:tcPr>
            <w:tcW w:w="630" w:type="dxa"/>
            <w:tcBorders>
              <w:bottom w:val="single" w:sz="3" w:space="0" w:color="A0A0A0"/>
            </w:tcBorders>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90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31.6</w:t>
            </w:r>
          </w:p>
        </w:tc>
        <w:tc>
          <w:tcPr>
            <w:tcW w:w="81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11.1</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94.0</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08" w:type="dxa"/>
            <w:gridSpan w:val="13"/>
            <w:tcBorders>
              <w:bottom w:val="single" w:sz="3" w:space="0" w:color="A0A0A0"/>
            </w:tcBorders>
          </w:tcPr>
          <w:p w:rsidR="00532B5A" w:rsidRPr="00256A6D" w:rsidRDefault="00532B5A"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North: Mesalemiya approach</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828" w:type="dxa"/>
            <w:tcBorders>
              <w:bottom w:val="single" w:sz="3" w:space="0" w:color="A0A0A0"/>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1</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187</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120</w:t>
            </w:r>
          </w:p>
        </w:tc>
        <w:tc>
          <w:tcPr>
            <w:tcW w:w="54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307</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24.5</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481</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0.639</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23.0</w:t>
            </w:r>
          </w:p>
        </w:tc>
        <w:tc>
          <w:tcPr>
            <w:tcW w:w="81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44.3</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828" w:type="dxa"/>
            <w:tcBorders>
              <w:bottom w:val="single" w:sz="3" w:space="0" w:color="A0A0A0"/>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2</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252</w:t>
            </w:r>
          </w:p>
        </w:tc>
        <w:tc>
          <w:tcPr>
            <w:tcW w:w="54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304</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25.3</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476</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0.639</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23.2</w:t>
            </w:r>
          </w:p>
        </w:tc>
        <w:tc>
          <w:tcPr>
            <w:tcW w:w="81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72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w:t>
            </w:r>
          </w:p>
        </w:tc>
        <w:tc>
          <w:tcPr>
            <w:tcW w:w="630" w:type="dxa"/>
            <w:tcBorders>
              <w:bottom w:val="single" w:sz="3" w:space="0" w:color="A0A0A0"/>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44.4</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55"/>
        </w:trPr>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187</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373</w:t>
            </w:r>
          </w:p>
        </w:tc>
        <w:tc>
          <w:tcPr>
            <w:tcW w:w="54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611</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24.9</w:t>
            </w:r>
          </w:p>
        </w:tc>
        <w:tc>
          <w:tcPr>
            <w:tcW w:w="630" w:type="dxa"/>
          </w:tcPr>
          <w:p w:rsidR="00572212" w:rsidRPr="00ED7677" w:rsidRDefault="00572212" w:rsidP="007744C6">
            <w:pPr>
              <w:autoSpaceDE w:val="0"/>
              <w:autoSpaceDN w:val="0"/>
              <w:adjustRightInd w:val="0"/>
              <w:jc w:val="both"/>
              <w:rPr>
                <w:rFonts w:ascii="Times New Roman" w:eastAsia="Times New Roman" w:hAnsi="Times New Roman" w:cs="Times New Roman"/>
                <w:color w:val="000000" w:themeColor="text1"/>
                <w:sz w:val="20"/>
                <w:szCs w:val="20"/>
              </w:rPr>
            </w:pP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0.639</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23.1</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5.2</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44.4</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08" w:type="dxa"/>
            <w:gridSpan w:val="13"/>
          </w:tcPr>
          <w:p w:rsidR="00532B5A" w:rsidRPr="00256A6D" w:rsidRDefault="00532B5A" w:rsidP="005F655A">
            <w:pPr>
              <w:autoSpaceDE w:val="0"/>
              <w:autoSpaceDN w:val="0"/>
              <w:adjustRightInd w:val="0"/>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South West: Hadiyya pharmacy approach</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Lane 1</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40</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18.7</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302</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0.205</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100</w:t>
            </w: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16.0</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9.0</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828" w:type="dxa"/>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Approach</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40</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w:t>
            </w:r>
          </w:p>
        </w:tc>
        <w:tc>
          <w:tcPr>
            <w:tcW w:w="54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62</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18.7</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0.205</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16.0</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B</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9.0</w:t>
            </w:r>
          </w:p>
        </w:tc>
      </w:tr>
      <w:tr w:rsidR="00572212"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828" w:type="dxa"/>
            <w:tcBorders>
              <w:bottom w:val="single" w:sz="4" w:space="0" w:color="auto"/>
            </w:tcBorders>
          </w:tcPr>
          <w:p w:rsidR="00572212" w:rsidRPr="00256A6D" w:rsidRDefault="00572212" w:rsidP="005F655A">
            <w:pPr>
              <w:autoSpaceDE w:val="0"/>
              <w:autoSpaceDN w:val="0"/>
              <w:adjustRightInd w:val="0"/>
              <w:jc w:val="both"/>
              <w:rPr>
                <w:rFonts w:ascii="Times New Roman" w:eastAsia="Times New Roman" w:hAnsi="Times New Roman" w:cs="Times New Roman"/>
                <w:color w:val="000000" w:themeColor="text1"/>
                <w:sz w:val="20"/>
                <w:szCs w:val="20"/>
              </w:rPr>
            </w:pPr>
            <w:r w:rsidRPr="00256A6D">
              <w:rPr>
                <w:rFonts w:ascii="Times New Roman" w:eastAsia="Times New Roman" w:hAnsi="Times New Roman" w:cs="Times New Roman"/>
                <w:color w:val="000000" w:themeColor="text1"/>
                <w:sz w:val="20"/>
                <w:szCs w:val="20"/>
              </w:rPr>
              <w:t>Intersection</w:t>
            </w:r>
          </w:p>
        </w:tc>
        <w:tc>
          <w:tcPr>
            <w:tcW w:w="630" w:type="dxa"/>
            <w:tcBorders>
              <w:bottom w:val="single" w:sz="4" w:space="0" w:color="auto"/>
            </w:tcBorders>
          </w:tcPr>
          <w:p w:rsidR="00572212" w:rsidRPr="00ED7677" w:rsidRDefault="00572212" w:rsidP="007744C6">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4" w:space="0" w:color="auto"/>
            </w:tcBorders>
          </w:tcPr>
          <w:p w:rsidR="00572212" w:rsidRPr="00ED7677" w:rsidRDefault="00572212" w:rsidP="007744C6">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540" w:type="dxa"/>
            <w:tcBorders>
              <w:bottom w:val="single" w:sz="4" w:space="0" w:color="auto"/>
            </w:tcBorders>
          </w:tcPr>
          <w:p w:rsidR="00572212" w:rsidRPr="00ED7677" w:rsidRDefault="00572212" w:rsidP="007744C6">
            <w:pPr>
              <w:autoSpaceDE w:val="0"/>
              <w:autoSpaceDN w:val="0"/>
              <w:adjustRightInd w:val="0"/>
              <w:ind w:left="108"/>
              <w:jc w:val="both"/>
              <w:rPr>
                <w:rFonts w:ascii="Times New Roman" w:eastAsia="Times New Roman" w:hAnsi="Times New Roman" w:cs="Times New Roman"/>
                <w:color w:val="000000" w:themeColor="text1"/>
                <w:sz w:val="20"/>
                <w:szCs w:val="20"/>
              </w:rPr>
            </w:pPr>
          </w:p>
        </w:tc>
        <w:tc>
          <w:tcPr>
            <w:tcW w:w="72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2194</w:t>
            </w:r>
          </w:p>
        </w:tc>
        <w:tc>
          <w:tcPr>
            <w:tcW w:w="630" w:type="dxa"/>
            <w:tcBorders>
              <w:bottom w:val="single" w:sz="4" w:space="0" w:color="auto"/>
            </w:tcBorders>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23.9</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0.866</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p>
        </w:tc>
        <w:tc>
          <w:tcPr>
            <w:tcW w:w="90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22.4</w:t>
            </w:r>
          </w:p>
        </w:tc>
        <w:tc>
          <w:tcPr>
            <w:tcW w:w="81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LOS C</w:t>
            </w:r>
          </w:p>
        </w:tc>
        <w:tc>
          <w:tcPr>
            <w:tcW w:w="72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11.1</w:t>
            </w:r>
          </w:p>
        </w:tc>
        <w:tc>
          <w:tcPr>
            <w:tcW w:w="630" w:type="dxa"/>
          </w:tcPr>
          <w:p w:rsidR="00572212" w:rsidRPr="00ED7677" w:rsidRDefault="00572212" w:rsidP="007744C6">
            <w:pPr>
              <w:autoSpaceDE w:val="0"/>
              <w:autoSpaceDN w:val="0"/>
              <w:adjustRightInd w:val="0"/>
              <w:jc w:val="right"/>
              <w:rPr>
                <w:rFonts w:ascii="Times New Roman" w:eastAsia="Times New Roman" w:hAnsi="Times New Roman" w:cs="Times New Roman"/>
                <w:color w:val="000000" w:themeColor="text1"/>
                <w:sz w:val="20"/>
                <w:szCs w:val="20"/>
              </w:rPr>
            </w:pPr>
            <w:r w:rsidRPr="00ED7677">
              <w:rPr>
                <w:rFonts w:ascii="Times New Roman" w:eastAsia="Times New Roman" w:hAnsi="Times New Roman" w:cs="Times New Roman"/>
                <w:color w:val="000000" w:themeColor="text1"/>
                <w:sz w:val="20"/>
                <w:szCs w:val="20"/>
              </w:rPr>
              <w:t>94.0</w:t>
            </w:r>
          </w:p>
        </w:tc>
      </w:tr>
    </w:tbl>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bl>
      <w:tblPr>
        <w:tblW w:w="8955" w:type="dxa"/>
        <w:tblInd w:w="100" w:type="dxa"/>
        <w:tblLayout w:type="fixed"/>
        <w:tblCellMar>
          <w:top w:w="10" w:type="dxa"/>
          <w:left w:w="10" w:type="dxa"/>
          <w:bottom w:w="10" w:type="dxa"/>
          <w:right w:w="10" w:type="dxa"/>
        </w:tblCellMar>
        <w:tblLook w:val="0000"/>
      </w:tblPr>
      <w:tblGrid>
        <w:gridCol w:w="8955"/>
      </w:tblGrid>
      <w:tr w:rsidR="00532B5A" w:rsidRPr="00ED7677" w:rsidTr="005F655A">
        <w:tc>
          <w:tcPr>
            <w:tcW w:w="8955" w:type="dxa"/>
            <w:tcBorders>
              <w:top w:val="nil"/>
              <w:left w:val="nil"/>
              <w:bottom w:val="nil"/>
              <w:right w:val="nil"/>
            </w:tcBorders>
          </w:tcPr>
          <w:p w:rsidR="00532B5A" w:rsidRPr="00ED7677" w:rsidRDefault="00942964" w:rsidP="00942964">
            <w:pPr>
              <w:pBdr>
                <w:top w:val="single" w:sz="3" w:space="0" w:color="A0A0A0"/>
              </w:pBdr>
              <w:autoSpaceDE w:val="0"/>
              <w:autoSpaceDN w:val="0"/>
              <w:adjustRightInd w:val="0"/>
              <w:spacing w:after="0" w:line="36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shown above table,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 bus, Bezabh</w:t>
            </w:r>
            <w:r w:rsidR="00DD1D5E">
              <w:rPr>
                <w:rFonts w:ascii="Times New Roman" w:eastAsia="Times New Roman" w:hAnsi="Times New Roman" w:cs="Times New Roman"/>
                <w:color w:val="000000" w:themeColor="text1"/>
                <w:sz w:val="24"/>
                <w:szCs w:val="24"/>
              </w:rPr>
              <w:t xml:space="preserve"> petros </w:t>
            </w:r>
            <w:r w:rsidRPr="00ED7677">
              <w:rPr>
                <w:rFonts w:ascii="Times New Roman" w:eastAsia="Times New Roman" w:hAnsi="Times New Roman" w:cs="Times New Roman"/>
                <w:color w:val="000000" w:themeColor="text1"/>
                <w:sz w:val="24"/>
                <w:szCs w:val="24"/>
              </w:rPr>
              <w:t xml:space="preserve">roundabout </w:t>
            </w:r>
            <w:r w:rsidR="00962AF0" w:rsidRPr="00ED7677">
              <w:rPr>
                <w:rFonts w:ascii="Times New Roman" w:eastAsia="Times New Roman" w:hAnsi="Times New Roman" w:cs="Times New Roman"/>
                <w:color w:val="000000" w:themeColor="text1"/>
                <w:sz w:val="24"/>
                <w:szCs w:val="24"/>
              </w:rPr>
              <w:t>has average delay of 22.4sec, degree of saturation of 0.866, 95% queue length of 94m and LOS of C.</w:t>
            </w:r>
            <w:r w:rsidR="00B44FB2" w:rsidRPr="00ED7677">
              <w:rPr>
                <w:rFonts w:ascii="Times New Roman" w:eastAsia="Times New Roman" w:hAnsi="Times New Roman" w:cs="Times New Roman"/>
                <w:color w:val="000000" w:themeColor="text1"/>
                <w:sz w:val="24"/>
                <w:szCs w:val="24"/>
              </w:rPr>
              <w:t xml:space="preserve"> So there is an improvement of performances in this condition and detail comparisons are discussed below.</w:t>
            </w:r>
          </w:p>
        </w:tc>
      </w:tr>
    </w:tbl>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p w:rsidR="00532B5A" w:rsidRPr="00ED7677" w:rsidRDefault="00532B5A" w:rsidP="00532B5A">
      <w:pPr>
        <w:rPr>
          <w:rFonts w:ascii="Times New Roman" w:hAnsi="Times New Roman" w:cs="Times New Roman"/>
          <w:color w:val="000000" w:themeColor="text1"/>
          <w:sz w:val="24"/>
          <w:szCs w:val="24"/>
        </w:rPr>
      </w:pPr>
    </w:p>
    <w:p w:rsidR="00200B57" w:rsidRDefault="00532B5A" w:rsidP="00532B5A">
      <w:pPr>
        <w:pStyle w:val="Heading4"/>
        <w:spacing w:before="120" w:after="120" w:line="360" w:lineRule="auto"/>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 xml:space="preserve">4.4.3.1 Comparing the performance change of Bezabhpetros roundabout when </w:t>
      </w:r>
      <w:r w:rsidR="00B052C6">
        <w:rPr>
          <w:rFonts w:ascii="Times New Roman" w:hAnsi="Times New Roman" w:cs="Times New Roman"/>
          <w:b w:val="0"/>
          <w:i w:val="0"/>
          <w:color w:val="000000" w:themeColor="text1"/>
          <w:sz w:val="24"/>
          <w:szCs w:val="24"/>
        </w:rPr>
        <w:t>t</w:t>
      </w:r>
      <w:r w:rsidR="00A3755F" w:rsidRPr="00ED7677">
        <w:rPr>
          <w:rFonts w:ascii="Times New Roman" w:hAnsi="Times New Roman" w:cs="Times New Roman"/>
          <w:b w:val="0"/>
          <w:i w:val="0"/>
          <w:color w:val="000000" w:themeColor="text1"/>
          <w:sz w:val="24"/>
          <w:szCs w:val="24"/>
        </w:rPr>
        <w:t>hree wheelers</w:t>
      </w:r>
    </w:p>
    <w:p w:rsidR="00532B5A" w:rsidRPr="00ED7677" w:rsidRDefault="00200B57"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 xml:space="preserve"> replaced by mini bus.</w:t>
      </w:r>
    </w:p>
    <w:p w:rsidR="00200B57" w:rsidRDefault="00532B5A" w:rsidP="00200B57">
      <w:pPr>
        <w:pStyle w:val="Caption"/>
        <w:rPr>
          <w:b w:val="0"/>
          <w:color w:val="000000" w:themeColor="text1"/>
        </w:rPr>
      </w:pPr>
      <w:bookmarkStart w:id="197" w:name="_Toc47962464"/>
      <w:r w:rsidRPr="00ED7677">
        <w:rPr>
          <w:b w:val="0"/>
          <w:color w:val="000000" w:themeColor="text1"/>
        </w:rPr>
        <w:t>Table 4.</w:t>
      </w:r>
      <w:r w:rsidR="001E5B31" w:rsidRPr="00ED7677">
        <w:rPr>
          <w:b w:val="0"/>
          <w:color w:val="000000" w:themeColor="text1"/>
        </w:rPr>
        <w:t>33</w:t>
      </w:r>
      <w:r w:rsidRPr="00ED7677">
        <w:rPr>
          <w:b w:val="0"/>
          <w:color w:val="000000" w:themeColor="text1"/>
        </w:rPr>
        <w:t xml:space="preserve"> Comparison of the difference between Previous (with </w:t>
      </w:r>
      <w:r w:rsidR="00B052C6">
        <w:rPr>
          <w:b w:val="0"/>
          <w:color w:val="000000" w:themeColor="text1"/>
        </w:rPr>
        <w:t>t</w:t>
      </w:r>
      <w:r w:rsidR="00A3755F" w:rsidRPr="00ED7677">
        <w:rPr>
          <w:b w:val="0"/>
          <w:color w:val="000000" w:themeColor="text1"/>
        </w:rPr>
        <w:t>hree wheelers</w:t>
      </w:r>
      <w:r w:rsidRPr="00ED7677">
        <w:rPr>
          <w:b w:val="0"/>
          <w:color w:val="000000" w:themeColor="text1"/>
        </w:rPr>
        <w:t xml:space="preserve">) and Current </w:t>
      </w:r>
    </w:p>
    <w:p w:rsidR="00532B5A" w:rsidRPr="00ED7677" w:rsidRDefault="00200B57" w:rsidP="00200B57">
      <w:pPr>
        <w:pStyle w:val="Caption"/>
        <w:rPr>
          <w:b w:val="0"/>
          <w:color w:val="000000" w:themeColor="text1"/>
        </w:rPr>
      </w:pPr>
      <w:r>
        <w:rPr>
          <w:b w:val="0"/>
          <w:color w:val="000000" w:themeColor="text1"/>
        </w:rPr>
        <w:t xml:space="preserve">      </w:t>
      </w:r>
      <w:r w:rsidR="00532B5A" w:rsidRPr="00ED7677">
        <w:rPr>
          <w:b w:val="0"/>
          <w:color w:val="000000" w:themeColor="text1"/>
        </w:rPr>
        <w:t xml:space="preserve">(when </w:t>
      </w:r>
      <w:r w:rsidR="00B052C6">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level of services for Bezabh</w:t>
      </w:r>
      <w:r w:rsidR="00B052C6">
        <w:rPr>
          <w:b w:val="0"/>
          <w:color w:val="000000" w:themeColor="text1"/>
        </w:rPr>
        <w:t xml:space="preserve"> </w:t>
      </w:r>
      <w:r w:rsidR="00532B5A" w:rsidRPr="00ED7677">
        <w:rPr>
          <w:b w:val="0"/>
          <w:color w:val="000000" w:themeColor="text1"/>
        </w:rPr>
        <w:t>Petros roundabout.</w:t>
      </w:r>
      <w:bookmarkEnd w:id="197"/>
    </w:p>
    <w:tbl>
      <w:tblPr>
        <w:tblStyle w:val="TableGrid"/>
        <w:tblW w:w="0" w:type="auto"/>
        <w:tblLook w:val="04A0"/>
      </w:tblPr>
      <w:tblGrid>
        <w:gridCol w:w="2321"/>
        <w:gridCol w:w="2297"/>
        <w:gridCol w:w="2290"/>
        <w:gridCol w:w="2110"/>
      </w:tblGrid>
      <w:tr w:rsidR="00532B5A" w:rsidRPr="00ED7677" w:rsidTr="005F655A">
        <w:trPr>
          <w:trHeight w:val="584"/>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5F655A">
        <w:trPr>
          <w:trHeight w:val="43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9"/>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52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1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Borders>
              <w:right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110" w:type="dxa"/>
            <w:tcBorders>
              <w:left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85"/>
        </w:trPr>
        <w:tc>
          <w:tcPr>
            <w:tcW w:w="2321"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7"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C</w:t>
            </w:r>
          </w:p>
        </w:tc>
        <w:tc>
          <w:tcPr>
            <w:tcW w:w="2290"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C</w:t>
            </w:r>
          </w:p>
        </w:tc>
        <w:tc>
          <w:tcPr>
            <w:tcW w:w="2110" w:type="dxa"/>
          </w:tcPr>
          <w:p w:rsidR="00532B5A" w:rsidRPr="00ED7677" w:rsidRDefault="00532B5A" w:rsidP="005F655A">
            <w:pPr>
              <w:tabs>
                <w:tab w:val="left" w:pos="2610"/>
              </w:tabs>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bl>
    <w:p w:rsidR="00532B5A" w:rsidRPr="00ED7677" w:rsidRDefault="00532B5A" w:rsidP="00532B5A">
      <w:pPr>
        <w:tabs>
          <w:tab w:val="left" w:pos="180"/>
        </w:tabs>
        <w:spacing w:line="360" w:lineRule="auto"/>
        <w:rPr>
          <w:rFonts w:ascii="Times New Roman" w:hAnsi="Times New Roman" w:cs="Times New Roman"/>
          <w:color w:val="000000" w:themeColor="text1"/>
          <w:sz w:val="24"/>
          <w:szCs w:val="24"/>
        </w:rPr>
      </w:pPr>
    </w:p>
    <w:p w:rsidR="00532B5A" w:rsidRPr="00ED7677" w:rsidRDefault="00532B5A" w:rsidP="00532B5A">
      <w:pPr>
        <w:tabs>
          <w:tab w:val="left" w:pos="180"/>
        </w:tabs>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There is a LOS improvement of only the mobile approach from D to C., But as a roundabout, there is no improvement of LOS when </w:t>
      </w:r>
      <w:r w:rsidR="00A3755F" w:rsidRPr="00ED7677">
        <w:rPr>
          <w:rFonts w:ascii="Times New Roman" w:hAnsi="Times New Roman" w:cs="Times New Roman"/>
          <w:color w:val="000000" w:themeColor="text1"/>
          <w:sz w:val="24"/>
          <w:szCs w:val="24"/>
        </w:rPr>
        <w:t>Three wheelers</w:t>
      </w:r>
      <w:r w:rsidRPr="00ED7677">
        <w:rPr>
          <w:rFonts w:ascii="Times New Roman" w:hAnsi="Times New Roman" w:cs="Times New Roman"/>
          <w:color w:val="000000" w:themeColor="text1"/>
          <w:sz w:val="24"/>
          <w:szCs w:val="24"/>
        </w:rPr>
        <w:t xml:space="preserve"> replaced by minibus.</w:t>
      </w:r>
    </w:p>
    <w:p w:rsidR="009808D9" w:rsidRDefault="00EB57F9" w:rsidP="009808D9">
      <w:pPr>
        <w:pStyle w:val="Caption"/>
        <w:rPr>
          <w:b w:val="0"/>
          <w:color w:val="000000" w:themeColor="text1"/>
        </w:rPr>
      </w:pPr>
      <w:bookmarkStart w:id="198" w:name="_Toc47962465"/>
      <w:r w:rsidRPr="00ED7677">
        <w:rPr>
          <w:b w:val="0"/>
          <w:color w:val="000000" w:themeColor="text1"/>
        </w:rPr>
        <w:t xml:space="preserve">Table </w:t>
      </w:r>
      <w:r>
        <w:rPr>
          <w:b w:val="0"/>
          <w:color w:val="000000" w:themeColor="text1"/>
        </w:rPr>
        <w:t>4.34</w:t>
      </w:r>
      <w:r w:rsidRPr="00ED7677">
        <w:rPr>
          <w:b w:val="0"/>
          <w:color w:val="000000" w:themeColor="text1"/>
        </w:rPr>
        <w:t xml:space="preserve"> Comparison</w:t>
      </w:r>
      <w:r w:rsidR="00532B5A" w:rsidRPr="00ED7677">
        <w:rPr>
          <w:b w:val="0"/>
          <w:color w:val="000000" w:themeColor="text1"/>
        </w:rPr>
        <w:t xml:space="preserve"> of the difference be</w:t>
      </w:r>
      <w:r w:rsidR="00D15D9F">
        <w:rPr>
          <w:b w:val="0"/>
          <w:color w:val="000000" w:themeColor="text1"/>
        </w:rPr>
        <w:t>tween p</w:t>
      </w:r>
      <w:r w:rsidR="00532B5A" w:rsidRPr="00ED7677">
        <w:rPr>
          <w:b w:val="0"/>
          <w:color w:val="000000" w:themeColor="text1"/>
        </w:rPr>
        <w:t xml:space="preserve">revious (with </w:t>
      </w:r>
      <w:r>
        <w:rPr>
          <w:b w:val="0"/>
          <w:color w:val="000000" w:themeColor="text1"/>
        </w:rPr>
        <w:t>t</w:t>
      </w:r>
      <w:r w:rsidR="00A3755F" w:rsidRPr="00ED7677">
        <w:rPr>
          <w:b w:val="0"/>
          <w:color w:val="000000" w:themeColor="text1"/>
        </w:rPr>
        <w:t>hree wheelers</w:t>
      </w:r>
      <w:r w:rsidR="00D15D9F">
        <w:rPr>
          <w:b w:val="0"/>
          <w:color w:val="000000" w:themeColor="text1"/>
        </w:rPr>
        <w:t>) and c</w:t>
      </w:r>
      <w:r w:rsidR="00532B5A" w:rsidRPr="00ED7677">
        <w:rPr>
          <w:b w:val="0"/>
          <w:color w:val="000000" w:themeColor="text1"/>
        </w:rPr>
        <w:t xml:space="preserve">urrent </w:t>
      </w:r>
    </w:p>
    <w:p w:rsidR="009808D9" w:rsidRDefault="009808D9" w:rsidP="009808D9">
      <w:pPr>
        <w:pStyle w:val="Caption"/>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sidR="00EB57F9">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w:t>
      </w:r>
      <w:r w:rsidR="00532B5A" w:rsidRPr="00ED7677">
        <w:rPr>
          <w:rFonts w:eastAsia="Times New Roman"/>
          <w:b w:val="0"/>
          <w:color w:val="000000" w:themeColor="text1"/>
        </w:rPr>
        <w:t>Bezabh</w:t>
      </w:r>
      <w:r w:rsidR="00EB57F9">
        <w:rPr>
          <w:rFonts w:eastAsia="Times New Roman"/>
          <w:b w:val="0"/>
          <w:color w:val="000000" w:themeColor="text1"/>
        </w:rPr>
        <w:t xml:space="preserve"> </w:t>
      </w:r>
    </w:p>
    <w:p w:rsidR="00532B5A" w:rsidRPr="00ED7677" w:rsidRDefault="009808D9" w:rsidP="009808D9">
      <w:pPr>
        <w:pStyle w:val="Caption"/>
        <w:rPr>
          <w:b w:val="0"/>
          <w:color w:val="000000" w:themeColor="text1"/>
        </w:rPr>
      </w:pPr>
      <w:r>
        <w:rPr>
          <w:rFonts w:eastAsia="Times New Roman"/>
          <w:b w:val="0"/>
          <w:color w:val="000000" w:themeColor="text1"/>
        </w:rPr>
        <w:t xml:space="preserve">                     </w:t>
      </w:r>
      <w:r w:rsidR="00532B5A" w:rsidRPr="00ED7677">
        <w:rPr>
          <w:rFonts w:eastAsia="Times New Roman"/>
          <w:b w:val="0"/>
          <w:color w:val="000000" w:themeColor="text1"/>
        </w:rPr>
        <w:t>Petros roundabout.</w:t>
      </w:r>
      <w:bookmarkEnd w:id="198"/>
    </w:p>
    <w:tbl>
      <w:tblPr>
        <w:tblStyle w:val="TableGrid"/>
        <w:tblW w:w="9018" w:type="dxa"/>
        <w:tblLook w:val="04A0"/>
      </w:tblPr>
      <w:tblGrid>
        <w:gridCol w:w="2358"/>
        <w:gridCol w:w="2430"/>
        <w:gridCol w:w="2430"/>
        <w:gridCol w:w="180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delay time in sec</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delay time in sec</w:t>
            </w:r>
          </w:p>
        </w:tc>
        <w:tc>
          <w:tcPr>
            <w:tcW w:w="180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F655A">
        <w:trPr>
          <w:trHeight w:val="422"/>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15.7</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15.2</w:t>
            </w:r>
          </w:p>
        </w:tc>
        <w:tc>
          <w:tcPr>
            <w:tcW w:w="180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0.5</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26.4</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23.1</w:t>
            </w:r>
          </w:p>
        </w:tc>
        <w:tc>
          <w:tcPr>
            <w:tcW w:w="180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3.3</w:t>
            </w:r>
          </w:p>
        </w:tc>
      </w:tr>
      <w:tr w:rsidR="00532B5A" w:rsidRPr="00ED7677" w:rsidTr="005F655A">
        <w:trPr>
          <w:trHeight w:val="440"/>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43.9</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31.6</w:t>
            </w:r>
          </w:p>
        </w:tc>
        <w:tc>
          <w:tcPr>
            <w:tcW w:w="180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12.3</w:t>
            </w:r>
          </w:p>
        </w:tc>
      </w:tr>
      <w:tr w:rsidR="00532B5A" w:rsidRPr="00ED7677" w:rsidTr="005F655A">
        <w:trPr>
          <w:trHeight w:val="449"/>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17.9</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16</w:t>
            </w:r>
          </w:p>
        </w:tc>
        <w:tc>
          <w:tcPr>
            <w:tcW w:w="180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1.9</w:t>
            </w:r>
          </w:p>
        </w:tc>
      </w:tr>
      <w:tr w:rsidR="00532B5A" w:rsidRPr="00ED7677" w:rsidTr="005F655A">
        <w:trPr>
          <w:trHeight w:val="449"/>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13.4</w:t>
            </w:r>
          </w:p>
        </w:tc>
        <w:tc>
          <w:tcPr>
            <w:tcW w:w="2430" w:type="dxa"/>
            <w:tcBorders>
              <w:bottom w:val="single" w:sz="4" w:space="0" w:color="auto"/>
            </w:tcBorders>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10.7</w:t>
            </w:r>
          </w:p>
        </w:tc>
        <w:tc>
          <w:tcPr>
            <w:tcW w:w="180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2.7</w:t>
            </w:r>
          </w:p>
        </w:tc>
      </w:tr>
      <w:tr w:rsidR="00532B5A" w:rsidRPr="00ED7677" w:rsidTr="005F655A">
        <w:trPr>
          <w:trHeight w:val="458"/>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27.1</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22.4</w:t>
            </w:r>
          </w:p>
        </w:tc>
        <w:tc>
          <w:tcPr>
            <w:tcW w:w="180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4.7</w:t>
            </w:r>
          </w:p>
        </w:tc>
      </w:tr>
    </w:tbl>
    <w:p w:rsidR="00CC2A8E" w:rsidRPr="00ED7677" w:rsidRDefault="00CC2A8E" w:rsidP="00532B5A">
      <w:pPr>
        <w:rPr>
          <w:rFonts w:ascii="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lastRenderedPageBreak/>
        <w:t xml:space="preserve">As a result, shows above, there was a clear improvement in delay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as an approach and as a roundabout. 3.2% delay of the Menharya approach, 12.5% delay of Mesalemiya approach, 28.0 % delay of Mobile approach, 10.6% delay of Hadiyya pharmacy approach, and 20.1% delay of Maremiya approach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a 17.3% delay of Bezabh</w:t>
      </w:r>
      <w:r w:rsidR="00436885">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w:t>
      </w:r>
    </w:p>
    <w:p w:rsidR="00D15D9F" w:rsidRDefault="00532B5A" w:rsidP="00D15D9F">
      <w:pPr>
        <w:pStyle w:val="Caption"/>
        <w:rPr>
          <w:b w:val="0"/>
          <w:color w:val="000000" w:themeColor="text1"/>
        </w:rPr>
      </w:pPr>
      <w:bookmarkStart w:id="199" w:name="_Toc47962466"/>
      <w:r w:rsidRPr="00ED7677">
        <w:rPr>
          <w:b w:val="0"/>
          <w:color w:val="000000" w:themeColor="text1"/>
        </w:rPr>
        <w:t>Table 4.</w:t>
      </w:r>
      <w:r w:rsidR="001E5B31" w:rsidRPr="00ED7677">
        <w:rPr>
          <w:b w:val="0"/>
          <w:color w:val="000000" w:themeColor="text1"/>
        </w:rPr>
        <w:t>35</w:t>
      </w:r>
      <w:r w:rsidRPr="00ED7677">
        <w:rPr>
          <w:b w:val="0"/>
          <w:color w:val="000000" w:themeColor="text1"/>
        </w:rPr>
        <w:t xml:space="preserve"> Compar</w:t>
      </w:r>
      <w:r w:rsidR="00D15D9F">
        <w:rPr>
          <w:b w:val="0"/>
          <w:color w:val="000000" w:themeColor="text1"/>
        </w:rPr>
        <w:t>ison of the difference between p</w:t>
      </w:r>
      <w:r w:rsidRPr="00ED7677">
        <w:rPr>
          <w:b w:val="0"/>
          <w:color w:val="000000" w:themeColor="text1"/>
        </w:rPr>
        <w:t xml:space="preserve">revious (with </w:t>
      </w:r>
      <w:r w:rsidR="005B6E11">
        <w:rPr>
          <w:b w:val="0"/>
          <w:color w:val="000000" w:themeColor="text1"/>
        </w:rPr>
        <w:t>t</w:t>
      </w:r>
      <w:r w:rsidR="00A3755F" w:rsidRPr="00ED7677">
        <w:rPr>
          <w:b w:val="0"/>
          <w:color w:val="000000" w:themeColor="text1"/>
        </w:rPr>
        <w:t>hree wheelers</w:t>
      </w:r>
      <w:r w:rsidR="00D15D9F">
        <w:rPr>
          <w:b w:val="0"/>
          <w:color w:val="000000" w:themeColor="text1"/>
        </w:rPr>
        <w:t>) and c</w:t>
      </w:r>
      <w:r w:rsidRPr="00ED7677">
        <w:rPr>
          <w:b w:val="0"/>
          <w:color w:val="000000" w:themeColor="text1"/>
        </w:rPr>
        <w:t xml:space="preserve">urrent </w:t>
      </w:r>
    </w:p>
    <w:p w:rsidR="00532B5A" w:rsidRPr="00ED7677" w:rsidRDefault="00D15D9F" w:rsidP="00D15D9F">
      <w:pPr>
        <w:pStyle w:val="Caption"/>
        <w:rPr>
          <w:b w:val="0"/>
          <w:color w:val="000000" w:themeColor="text1"/>
        </w:rPr>
      </w:pPr>
      <w:r>
        <w:rPr>
          <w:b w:val="0"/>
          <w:color w:val="000000" w:themeColor="text1"/>
        </w:rPr>
        <w:t xml:space="preserve"> </w:t>
      </w:r>
      <w:r w:rsidR="00532B5A" w:rsidRPr="00ED7677">
        <w:rPr>
          <w:b w:val="0"/>
          <w:color w:val="000000" w:themeColor="text1"/>
        </w:rPr>
        <w:t xml:space="preserve">(when </w:t>
      </w:r>
      <w:r w:rsidR="005B6E11">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w:t>
      </w:r>
      <w:r w:rsidR="00532B5A" w:rsidRPr="00ED7677">
        <w:rPr>
          <w:rFonts w:eastAsia="Times New Roman"/>
          <w:b w:val="0"/>
          <w:color w:val="000000" w:themeColor="text1"/>
        </w:rPr>
        <w:t>Bezabh</w:t>
      </w:r>
      <w:r w:rsidR="005B6E11">
        <w:rPr>
          <w:rFonts w:eastAsia="Times New Roman"/>
          <w:b w:val="0"/>
          <w:color w:val="000000" w:themeColor="text1"/>
        </w:rPr>
        <w:t xml:space="preserve"> </w:t>
      </w:r>
      <w:r w:rsidR="00532B5A" w:rsidRPr="00ED7677">
        <w:rPr>
          <w:rFonts w:eastAsia="Times New Roman"/>
          <w:b w:val="0"/>
          <w:color w:val="000000" w:themeColor="text1"/>
        </w:rPr>
        <w:t>Petros roundabout.</w:t>
      </w:r>
      <w:bookmarkEnd w:id="199"/>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current degree of saturation</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D15D9F" w:rsidP="005F655A">
            <w:pPr>
              <w:tabs>
                <w:tab w:val="left" w:pos="2610"/>
              </w:tabs>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w:t>
            </w:r>
            <w:r w:rsidR="00532B5A" w:rsidRPr="00ED7677">
              <w:rPr>
                <w:rFonts w:ascii="Times New Roman" w:eastAsia="Times New Roman" w:hAnsi="Times New Roman" w:cs="Times New Roman"/>
                <w:color w:val="000000" w:themeColor="text1"/>
                <w:sz w:val="24"/>
                <w:szCs w:val="24"/>
              </w:rPr>
              <w:t>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CC2A8E">
        <w:trPr>
          <w:trHeight w:val="312"/>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0.66</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0.583</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0.077</w:t>
            </w:r>
          </w:p>
        </w:tc>
      </w:tr>
      <w:tr w:rsidR="00532B5A" w:rsidRPr="00ED7677" w:rsidTr="00CC2A8E">
        <w:trPr>
          <w:trHeight w:val="23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0.731</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0.639</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0.092</w:t>
            </w:r>
          </w:p>
        </w:tc>
      </w:tr>
      <w:tr w:rsidR="00532B5A" w:rsidRPr="00ED7677" w:rsidTr="005F655A">
        <w:trPr>
          <w:trHeight w:val="233"/>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0.98</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0.866</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0.114</w:t>
            </w:r>
          </w:p>
        </w:tc>
      </w:tr>
      <w:tr w:rsidR="00532B5A" w:rsidRPr="00ED7677" w:rsidTr="00CC2A8E">
        <w:trPr>
          <w:trHeight w:val="303"/>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0.262</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0.205</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0.057</w:t>
            </w:r>
          </w:p>
        </w:tc>
      </w:tr>
      <w:tr w:rsidR="00532B5A" w:rsidRPr="00ED7677" w:rsidTr="005F655A">
        <w:trPr>
          <w:trHeight w:val="242"/>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0.164</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0.094</w:t>
            </w:r>
          </w:p>
        </w:tc>
        <w:tc>
          <w:tcPr>
            <w:tcW w:w="171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0.07</w:t>
            </w:r>
          </w:p>
        </w:tc>
      </w:tr>
      <w:tr w:rsidR="00532B5A" w:rsidRPr="00ED7677" w:rsidTr="005F655A">
        <w:trPr>
          <w:trHeight w:val="278"/>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0.980</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0.866</w:t>
            </w:r>
          </w:p>
        </w:tc>
        <w:tc>
          <w:tcPr>
            <w:tcW w:w="171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0.114</w:t>
            </w:r>
          </w:p>
        </w:tc>
      </w:tr>
    </w:tbl>
    <w:p w:rsidR="00CC2A8E" w:rsidRPr="00ED7677" w:rsidRDefault="00CC2A8E" w:rsidP="00532B5A">
      <w:pPr>
        <w:tabs>
          <w:tab w:val="left" w:pos="180"/>
        </w:tabs>
        <w:ind w:firstLine="720"/>
        <w:rPr>
          <w:rFonts w:ascii="Times New Roman" w:hAnsi="Times New Roman" w:cs="Times New Roman"/>
          <w:color w:val="000000" w:themeColor="text1"/>
          <w:sz w:val="24"/>
          <w:szCs w:val="24"/>
        </w:rPr>
      </w:pPr>
    </w:p>
    <w:p w:rsidR="00EB71A8" w:rsidRPr="00ED7677" w:rsidRDefault="000D43B7" w:rsidP="003C4522">
      <w:pPr>
        <w:tabs>
          <w:tab w:val="left" w:pos="180"/>
        </w:tabs>
        <w:rPr>
          <w:rFonts w:ascii="Times New Roman" w:hAnsi="Times New Roman" w:cs="Times New Roman"/>
          <w:b/>
          <w:color w:val="000000" w:themeColor="text1"/>
        </w:rPr>
      </w:pPr>
      <w:r w:rsidRPr="00ED7677">
        <w:rPr>
          <w:rFonts w:ascii="Times New Roman" w:hAnsi="Times New Roman" w:cs="Times New Roman"/>
          <w:noProof/>
          <w:color w:val="000000" w:themeColor="text1"/>
          <w:sz w:val="24"/>
          <w:szCs w:val="24"/>
        </w:rPr>
        <w:drawing>
          <wp:inline distT="0" distB="0" distL="0" distR="0">
            <wp:extent cx="4572000" cy="2543175"/>
            <wp:effectExtent l="19050" t="0" r="19050" b="0"/>
            <wp:docPr id="754"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bookmarkStart w:id="200" w:name="_Toc47966708"/>
    </w:p>
    <w:p w:rsidR="00532B5A" w:rsidRPr="00ED7677" w:rsidRDefault="001E5B31" w:rsidP="0065158E">
      <w:pPr>
        <w:tabs>
          <w:tab w:val="left" w:pos="180"/>
        </w:tabs>
        <w:spacing w:line="360" w:lineRule="auto"/>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Figure 4.24</w:t>
      </w:r>
      <w:r w:rsidR="00532B5A" w:rsidRPr="00ED7677">
        <w:rPr>
          <w:rFonts w:ascii="Times New Roman" w:hAnsi="Times New Roman" w:cs="Times New Roman"/>
          <w:color w:val="000000" w:themeColor="text1"/>
          <w:sz w:val="24"/>
          <w:szCs w:val="24"/>
        </w:rPr>
        <w:t xml:space="preserve"> Compar</w:t>
      </w:r>
      <w:r w:rsidR="0081195B">
        <w:rPr>
          <w:rFonts w:ascii="Times New Roman" w:hAnsi="Times New Roman" w:cs="Times New Roman"/>
          <w:color w:val="000000" w:themeColor="text1"/>
          <w:sz w:val="24"/>
          <w:szCs w:val="24"/>
        </w:rPr>
        <w:t>ison of the difference between p</w:t>
      </w:r>
      <w:r w:rsidR="00532B5A" w:rsidRPr="00ED7677">
        <w:rPr>
          <w:rFonts w:ascii="Times New Roman" w:hAnsi="Times New Roman" w:cs="Times New Roman"/>
          <w:color w:val="000000" w:themeColor="text1"/>
          <w:sz w:val="24"/>
          <w:szCs w:val="24"/>
        </w:rPr>
        <w:t xml:space="preserve">revious (with </w:t>
      </w:r>
      <w:r w:rsidR="00474F79">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81195B">
        <w:rPr>
          <w:rFonts w:ascii="Times New Roman" w:hAnsi="Times New Roman" w:cs="Times New Roman"/>
          <w:color w:val="000000" w:themeColor="text1"/>
          <w:sz w:val="24"/>
          <w:szCs w:val="24"/>
        </w:rPr>
        <w:t>) and c</w:t>
      </w:r>
      <w:r w:rsidR="00532B5A" w:rsidRPr="00ED7677">
        <w:rPr>
          <w:rFonts w:ascii="Times New Roman" w:hAnsi="Times New Roman" w:cs="Times New Roman"/>
          <w:color w:val="000000" w:themeColor="text1"/>
          <w:sz w:val="24"/>
          <w:szCs w:val="24"/>
        </w:rPr>
        <w:t xml:space="preserve">urrent (when </w:t>
      </w:r>
      <w:r w:rsidR="00474F79">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 degree of saturation of </w:t>
      </w:r>
      <w:r w:rsidR="00532B5A" w:rsidRPr="00ED7677">
        <w:rPr>
          <w:rFonts w:ascii="Times New Roman" w:eastAsia="Times New Roman" w:hAnsi="Times New Roman" w:cs="Times New Roman"/>
          <w:color w:val="000000" w:themeColor="text1"/>
          <w:sz w:val="24"/>
          <w:szCs w:val="24"/>
        </w:rPr>
        <w:t>Bezabh</w:t>
      </w:r>
      <w:r w:rsidR="00474F79">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Petros roundabout.</w:t>
      </w:r>
      <w:bookmarkEnd w:id="200"/>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lastRenderedPageBreak/>
        <w:t xml:space="preserve">From the above output 11.7% degree of saturation of Menharya approach, 12.6% degree of saturation of Mesalemiya approach, 11.6% degree of saturation of Mobile approach, 21.8% degree of saturation of Hadiyya pharmacy approach and 42.7% degree of saturation of Maremiya approach is improved when </w:t>
      </w:r>
      <w:r w:rsidR="0081195B">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Generally, an 11.6% degree of saturation of Bezabh</w:t>
      </w:r>
      <w:r w:rsidR="00AC3EB7">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is improved when </w:t>
      </w:r>
      <w:r w:rsidR="0081195B">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81195B" w:rsidRDefault="00532B5A" w:rsidP="0081195B">
      <w:pPr>
        <w:pStyle w:val="Caption"/>
        <w:rPr>
          <w:b w:val="0"/>
          <w:color w:val="000000" w:themeColor="text1"/>
        </w:rPr>
      </w:pPr>
      <w:bookmarkStart w:id="201" w:name="_Toc47962467"/>
      <w:r w:rsidRPr="00ED7677">
        <w:rPr>
          <w:b w:val="0"/>
          <w:color w:val="000000" w:themeColor="text1"/>
        </w:rPr>
        <w:t>Table 4.</w:t>
      </w:r>
      <w:r w:rsidR="0092413D" w:rsidRPr="00ED7677">
        <w:rPr>
          <w:b w:val="0"/>
          <w:color w:val="000000" w:themeColor="text1"/>
        </w:rPr>
        <w:t xml:space="preserve">36 </w:t>
      </w:r>
      <w:r w:rsidRPr="00ED7677">
        <w:rPr>
          <w:b w:val="0"/>
          <w:color w:val="000000" w:themeColor="text1"/>
        </w:rPr>
        <w:t>Compar</w:t>
      </w:r>
      <w:r w:rsidR="0081195B">
        <w:rPr>
          <w:b w:val="0"/>
          <w:color w:val="000000" w:themeColor="text1"/>
        </w:rPr>
        <w:t>ison of the difference between p</w:t>
      </w:r>
      <w:r w:rsidRPr="00ED7677">
        <w:rPr>
          <w:b w:val="0"/>
          <w:color w:val="000000" w:themeColor="text1"/>
        </w:rPr>
        <w:t xml:space="preserve">revious (with </w:t>
      </w:r>
      <w:r w:rsidR="00AC3EB7">
        <w:rPr>
          <w:b w:val="0"/>
          <w:color w:val="000000" w:themeColor="text1"/>
        </w:rPr>
        <w:t>t</w:t>
      </w:r>
      <w:r w:rsidR="00A3755F" w:rsidRPr="00ED7677">
        <w:rPr>
          <w:b w:val="0"/>
          <w:color w:val="000000" w:themeColor="text1"/>
        </w:rPr>
        <w:t>hree wheelers</w:t>
      </w:r>
      <w:r w:rsidR="0081195B">
        <w:rPr>
          <w:b w:val="0"/>
          <w:color w:val="000000" w:themeColor="text1"/>
        </w:rPr>
        <w:t>) and c</w:t>
      </w:r>
      <w:r w:rsidRPr="00ED7677">
        <w:rPr>
          <w:b w:val="0"/>
          <w:color w:val="000000" w:themeColor="text1"/>
        </w:rPr>
        <w:t>urrent</w:t>
      </w:r>
    </w:p>
    <w:p w:rsidR="00532B5A" w:rsidRPr="00ED7677" w:rsidRDefault="0081195B" w:rsidP="0081195B">
      <w:pPr>
        <w:pStyle w:val="Caption"/>
        <w:rPr>
          <w:b w:val="0"/>
          <w:color w:val="000000" w:themeColor="text1"/>
        </w:rPr>
      </w:pPr>
      <w:r>
        <w:rPr>
          <w:b w:val="0"/>
          <w:color w:val="000000" w:themeColor="text1"/>
        </w:rPr>
        <w:t xml:space="preserve">     </w:t>
      </w:r>
      <w:r w:rsidR="00532B5A" w:rsidRPr="00ED7677">
        <w:rPr>
          <w:b w:val="0"/>
          <w:color w:val="000000" w:themeColor="text1"/>
        </w:rPr>
        <w:t xml:space="preserve"> (when </w:t>
      </w:r>
      <w:r w:rsidR="00AC3EB7">
        <w:rPr>
          <w:b w:val="0"/>
          <w:color w:val="000000" w:themeColor="text1"/>
        </w:rPr>
        <w:t>t</w:t>
      </w:r>
      <w:r w:rsidR="00A3755F" w:rsidRPr="00ED7677">
        <w:rPr>
          <w:b w:val="0"/>
          <w:color w:val="000000" w:themeColor="text1"/>
        </w:rPr>
        <w:t>hree wheelers</w:t>
      </w:r>
      <w:r>
        <w:rPr>
          <w:b w:val="0"/>
          <w:color w:val="000000" w:themeColor="text1"/>
        </w:rPr>
        <w:t xml:space="preserve"> replaced by minibus) q</w:t>
      </w:r>
      <w:r w:rsidR="00532B5A" w:rsidRPr="00ED7677">
        <w:rPr>
          <w:b w:val="0"/>
          <w:color w:val="000000" w:themeColor="text1"/>
        </w:rPr>
        <w:t xml:space="preserve">ueue length (m) of </w:t>
      </w:r>
      <w:r w:rsidR="00532B5A" w:rsidRPr="00ED7677">
        <w:rPr>
          <w:rFonts w:eastAsia="Times New Roman"/>
          <w:b w:val="0"/>
          <w:color w:val="000000" w:themeColor="text1"/>
        </w:rPr>
        <w:t>Bezabh</w:t>
      </w:r>
      <w:r w:rsidR="00AC3EB7">
        <w:rPr>
          <w:rFonts w:eastAsia="Times New Roman"/>
          <w:b w:val="0"/>
          <w:color w:val="000000" w:themeColor="text1"/>
        </w:rPr>
        <w:t xml:space="preserve"> </w:t>
      </w:r>
      <w:r w:rsidR="00532B5A" w:rsidRPr="00ED7677">
        <w:rPr>
          <w:rFonts w:eastAsia="Times New Roman"/>
          <w:b w:val="0"/>
          <w:color w:val="000000" w:themeColor="text1"/>
        </w:rPr>
        <w:t>Petros roundabout.</w:t>
      </w:r>
      <w:bookmarkEnd w:id="201"/>
    </w:p>
    <w:tbl>
      <w:tblPr>
        <w:tblStyle w:val="TableGrid"/>
        <w:tblW w:w="8928" w:type="dxa"/>
        <w:tblLook w:val="04A0"/>
      </w:tblPr>
      <w:tblGrid>
        <w:gridCol w:w="2358"/>
        <w:gridCol w:w="2430"/>
        <w:gridCol w:w="2430"/>
        <w:gridCol w:w="171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w:t>
            </w:r>
            <w:r w:rsidR="0081195B">
              <w:rPr>
                <w:rFonts w:ascii="Times New Roman" w:eastAsia="Times New Roman" w:hAnsi="Times New Roman" w:cs="Times New Roman"/>
                <w:color w:val="000000" w:themeColor="text1"/>
                <w:sz w:val="24"/>
                <w:szCs w:val="24"/>
              </w:rPr>
              <w:t>us 95% back of q</w:t>
            </w:r>
            <w:r w:rsidRPr="00ED7677">
              <w:rPr>
                <w:rFonts w:ascii="Times New Roman" w:eastAsia="Times New Roman" w:hAnsi="Times New Roman" w:cs="Times New Roman"/>
                <w:color w:val="000000" w:themeColor="text1"/>
                <w:sz w:val="24"/>
                <w:szCs w:val="24"/>
              </w:rPr>
              <w:t>ueue length (m)</w:t>
            </w:r>
          </w:p>
        </w:tc>
        <w:tc>
          <w:tcPr>
            <w:tcW w:w="2430" w:type="dxa"/>
            <w:vAlign w:val="bottom"/>
          </w:tcPr>
          <w:p w:rsidR="00532B5A" w:rsidRPr="00ED7677" w:rsidRDefault="0081195B" w:rsidP="005F655A">
            <w:pP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Current 95% back of q</w:t>
            </w:r>
            <w:r w:rsidR="00532B5A" w:rsidRPr="00ED7677">
              <w:rPr>
                <w:rFonts w:ascii="Times New Roman" w:eastAsia="Times New Roman" w:hAnsi="Times New Roman" w:cs="Times New Roman"/>
                <w:color w:val="000000" w:themeColor="text1"/>
                <w:sz w:val="24"/>
                <w:szCs w:val="24"/>
              </w:rPr>
              <w:t>ueue length (m)</w:t>
            </w:r>
          </w:p>
        </w:tc>
        <w:tc>
          <w:tcPr>
            <w:tcW w:w="171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532B5A" w:rsidRPr="00ED7677" w:rsidTr="005A2CEB">
        <w:trPr>
          <w:trHeight w:val="312"/>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Menharya</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48.8</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37.1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11.7</w:t>
            </w:r>
          </w:p>
        </w:tc>
      </w:tr>
      <w:tr w:rsidR="00532B5A" w:rsidRPr="00ED7677" w:rsidTr="005A2CEB">
        <w:trPr>
          <w:trHeight w:val="32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62.6</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44.1</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18.5</w:t>
            </w:r>
          </w:p>
        </w:tc>
      </w:tr>
      <w:tr w:rsidR="00532B5A" w:rsidRPr="00ED7677" w:rsidTr="005A2CEB">
        <w:trPr>
          <w:trHeight w:val="321"/>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Mobile</w:t>
            </w:r>
          </w:p>
        </w:tc>
        <w:tc>
          <w:tcPr>
            <w:tcW w:w="2430" w:type="dxa"/>
            <w:vAlign w:val="bottom"/>
          </w:tcPr>
          <w:p w:rsidR="00532B5A" w:rsidRPr="00ED7677" w:rsidRDefault="00532B5A"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162.7</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94.0</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68.7</w:t>
            </w:r>
          </w:p>
        </w:tc>
      </w:tr>
      <w:tr w:rsidR="00532B5A" w:rsidRPr="00ED7677" w:rsidTr="005A2CEB">
        <w:trPr>
          <w:trHeight w:val="312"/>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Hadiyya pharmacy</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12.3</w:t>
            </w:r>
          </w:p>
        </w:tc>
        <w:tc>
          <w:tcPr>
            <w:tcW w:w="2430" w:type="dxa"/>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9.0</w:t>
            </w:r>
          </w:p>
        </w:tc>
        <w:tc>
          <w:tcPr>
            <w:tcW w:w="1710" w:type="dxa"/>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3.3</w:t>
            </w:r>
          </w:p>
        </w:tc>
      </w:tr>
      <w:tr w:rsidR="00532B5A" w:rsidRPr="00ED7677" w:rsidTr="005A2CEB">
        <w:trPr>
          <w:trHeight w:val="321"/>
        </w:trPr>
        <w:tc>
          <w:tcPr>
            <w:tcW w:w="2358" w:type="dxa"/>
            <w:tcBorders>
              <w:bottom w:val="single" w:sz="4" w:space="0" w:color="auto"/>
            </w:tcBorders>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Maremiya</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6.5</w:t>
            </w:r>
          </w:p>
        </w:tc>
        <w:tc>
          <w:tcPr>
            <w:tcW w:w="2430" w:type="dxa"/>
            <w:tcBorders>
              <w:bottom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3.5</w:t>
            </w:r>
          </w:p>
        </w:tc>
        <w:tc>
          <w:tcPr>
            <w:tcW w:w="1710" w:type="dxa"/>
            <w:tcBorders>
              <w:bottom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3</w:t>
            </w:r>
          </w:p>
        </w:tc>
      </w:tr>
      <w:tr w:rsidR="00532B5A" w:rsidRPr="00ED7677" w:rsidTr="005A2CEB">
        <w:trPr>
          <w:trHeight w:val="348"/>
        </w:trPr>
        <w:tc>
          <w:tcPr>
            <w:tcW w:w="2358" w:type="dxa"/>
            <w:tcBorders>
              <w:top w:val="single" w:sz="4" w:space="0" w:color="auto"/>
            </w:tcBorders>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162.7</w:t>
            </w:r>
          </w:p>
        </w:tc>
        <w:tc>
          <w:tcPr>
            <w:tcW w:w="2430" w:type="dxa"/>
            <w:tcBorders>
              <w:top w:val="single" w:sz="4" w:space="0" w:color="auto"/>
            </w:tcBorders>
            <w:vAlign w:val="bottom"/>
          </w:tcPr>
          <w:p w:rsidR="00532B5A" w:rsidRPr="00ED7677" w:rsidRDefault="00532B5A"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94.0</w:t>
            </w:r>
          </w:p>
        </w:tc>
        <w:tc>
          <w:tcPr>
            <w:tcW w:w="1710" w:type="dxa"/>
            <w:tcBorders>
              <w:top w:val="single" w:sz="4" w:space="0" w:color="auto"/>
            </w:tcBorders>
            <w:vAlign w:val="bottom"/>
          </w:tcPr>
          <w:p w:rsidR="00532B5A" w:rsidRPr="00ED7677" w:rsidRDefault="00532B5A" w:rsidP="005F655A">
            <w:pPr>
              <w:jc w:val="right"/>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68.7</w:t>
            </w:r>
          </w:p>
        </w:tc>
      </w:tr>
    </w:tbl>
    <w:p w:rsidR="00532B5A" w:rsidRPr="00ED7677" w:rsidRDefault="00532B5A" w:rsidP="00532B5A">
      <w:pPr>
        <w:pStyle w:val="Caption"/>
        <w:rPr>
          <w:color w:val="000000" w:themeColor="text1"/>
        </w:rPr>
      </w:pPr>
      <w:bookmarkStart w:id="202" w:name="_Toc47966709"/>
    </w:p>
    <w:bookmarkEnd w:id="202"/>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a result, shows above, th</w:t>
      </w:r>
      <w:r w:rsidR="0081195B">
        <w:rPr>
          <w:rFonts w:ascii="Times New Roman" w:eastAsia="Times New Roman" w:hAnsi="Times New Roman" w:cs="Times New Roman"/>
          <w:color w:val="000000" w:themeColor="text1"/>
          <w:sz w:val="24"/>
          <w:szCs w:val="24"/>
        </w:rPr>
        <w:t>ere was a clear improvement in q</w:t>
      </w:r>
      <w:r w:rsidRPr="00ED7677">
        <w:rPr>
          <w:rFonts w:ascii="Times New Roman" w:eastAsia="Times New Roman" w:hAnsi="Times New Roman" w:cs="Times New Roman"/>
          <w:color w:val="000000" w:themeColor="text1"/>
          <w:sz w:val="24"/>
          <w:szCs w:val="24"/>
        </w:rPr>
        <w:t xml:space="preserve">ueue length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as an approach</w:t>
      </w:r>
      <w:r w:rsidR="0081195B">
        <w:rPr>
          <w:rFonts w:ascii="Times New Roman" w:eastAsia="Times New Roman" w:hAnsi="Times New Roman" w:cs="Times New Roman"/>
          <w:color w:val="000000" w:themeColor="text1"/>
          <w:sz w:val="24"/>
          <w:szCs w:val="24"/>
        </w:rPr>
        <w:t xml:space="preserve"> and as an intersection. 24.0% q</w:t>
      </w:r>
      <w:r w:rsidRPr="00ED7677">
        <w:rPr>
          <w:rFonts w:ascii="Times New Roman" w:eastAsia="Times New Roman" w:hAnsi="Times New Roman" w:cs="Times New Roman"/>
          <w:color w:val="000000" w:themeColor="text1"/>
          <w:sz w:val="24"/>
          <w:szCs w:val="24"/>
        </w:rPr>
        <w:t xml:space="preserve">ueue length of the Menharya </w:t>
      </w:r>
      <w:r w:rsidR="0081195B">
        <w:rPr>
          <w:rFonts w:ascii="Times New Roman" w:eastAsia="Times New Roman" w:hAnsi="Times New Roman" w:cs="Times New Roman"/>
          <w:color w:val="000000" w:themeColor="text1"/>
          <w:sz w:val="24"/>
          <w:szCs w:val="24"/>
        </w:rPr>
        <w:t>approach, 29.6% q</w:t>
      </w:r>
      <w:r w:rsidRPr="00ED7677">
        <w:rPr>
          <w:rFonts w:ascii="Times New Roman" w:eastAsia="Times New Roman" w:hAnsi="Times New Roman" w:cs="Times New Roman"/>
          <w:color w:val="000000" w:themeColor="text1"/>
          <w:sz w:val="24"/>
          <w:szCs w:val="24"/>
        </w:rPr>
        <w:t>ueue length</w:t>
      </w:r>
      <w:r w:rsidR="0081195B">
        <w:rPr>
          <w:rFonts w:ascii="Times New Roman" w:eastAsia="Times New Roman" w:hAnsi="Times New Roman" w:cs="Times New Roman"/>
          <w:color w:val="000000" w:themeColor="text1"/>
          <w:sz w:val="24"/>
          <w:szCs w:val="24"/>
        </w:rPr>
        <w:t xml:space="preserve"> of Mesalemiya approach, 42.3% q</w:t>
      </w:r>
      <w:r w:rsidRPr="00ED7677">
        <w:rPr>
          <w:rFonts w:ascii="Times New Roman" w:eastAsia="Times New Roman" w:hAnsi="Times New Roman" w:cs="Times New Roman"/>
          <w:color w:val="000000" w:themeColor="text1"/>
          <w:sz w:val="24"/>
          <w:szCs w:val="24"/>
        </w:rPr>
        <w:t>ueue le</w:t>
      </w:r>
      <w:r w:rsidR="0081195B">
        <w:rPr>
          <w:rFonts w:ascii="Times New Roman" w:eastAsia="Times New Roman" w:hAnsi="Times New Roman" w:cs="Times New Roman"/>
          <w:color w:val="000000" w:themeColor="text1"/>
          <w:sz w:val="24"/>
          <w:szCs w:val="24"/>
        </w:rPr>
        <w:t>ngth of Mobile approach, 26.9% q</w:t>
      </w:r>
      <w:r w:rsidRPr="00ED7677">
        <w:rPr>
          <w:rFonts w:ascii="Times New Roman" w:eastAsia="Times New Roman" w:hAnsi="Times New Roman" w:cs="Times New Roman"/>
          <w:color w:val="000000" w:themeColor="text1"/>
          <w:sz w:val="24"/>
          <w:szCs w:val="24"/>
        </w:rPr>
        <w:t>ueue length of Hadiy</w:t>
      </w:r>
      <w:r w:rsidR="0081195B">
        <w:rPr>
          <w:rFonts w:ascii="Times New Roman" w:eastAsia="Times New Roman" w:hAnsi="Times New Roman" w:cs="Times New Roman"/>
          <w:color w:val="000000" w:themeColor="text1"/>
          <w:sz w:val="24"/>
          <w:szCs w:val="24"/>
        </w:rPr>
        <w:t>ya pharmacy approach and 46.2% q</w:t>
      </w:r>
      <w:r w:rsidRPr="00ED7677">
        <w:rPr>
          <w:rFonts w:ascii="Times New Roman" w:eastAsia="Times New Roman" w:hAnsi="Times New Roman" w:cs="Times New Roman"/>
          <w:color w:val="000000" w:themeColor="text1"/>
          <w:sz w:val="24"/>
          <w:szCs w:val="24"/>
        </w:rPr>
        <w:t xml:space="preserve">ueue length of Maremiya approach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Generally, 42.3% </w:t>
      </w:r>
      <w:r w:rsidR="0081195B">
        <w:rPr>
          <w:rFonts w:ascii="Times New Roman" w:eastAsia="Times New Roman" w:hAnsi="Times New Roman" w:cs="Times New Roman"/>
          <w:color w:val="000000" w:themeColor="text1"/>
          <w:sz w:val="24"/>
          <w:szCs w:val="24"/>
        </w:rPr>
        <w:t>q</w:t>
      </w:r>
      <w:r w:rsidRPr="00ED7677">
        <w:rPr>
          <w:rFonts w:ascii="Times New Roman" w:eastAsia="Times New Roman" w:hAnsi="Times New Roman" w:cs="Times New Roman"/>
          <w:color w:val="000000" w:themeColor="text1"/>
          <w:sz w:val="24"/>
          <w:szCs w:val="24"/>
        </w:rPr>
        <w:t>ueue distance of Bezabh</w:t>
      </w:r>
      <w:r w:rsidR="00BA6775">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is improved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a summary, there is an improvement in performance measurement parameters of Bezabh</w:t>
      </w:r>
      <w:r w:rsidR="00BF6D68">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when </w:t>
      </w:r>
      <w:r w:rsidR="008634F1">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A7762E">
      <w:pPr>
        <w:tabs>
          <w:tab w:val="left" w:pos="2946"/>
        </w:tabs>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532B5A" w:rsidRPr="00ED7677" w:rsidRDefault="00532B5A" w:rsidP="00532B5A">
      <w:pPr>
        <w:autoSpaceDE w:val="0"/>
        <w:autoSpaceDN w:val="0"/>
        <w:adjustRightInd w:val="0"/>
        <w:spacing w:after="0" w:line="240" w:lineRule="auto"/>
        <w:jc w:val="both"/>
        <w:rPr>
          <w:rFonts w:ascii="Times New Roman" w:eastAsia="Times New Roman" w:hAnsi="Times New Roman" w:cs="Times New Roman"/>
          <w:b/>
          <w:color w:val="000000" w:themeColor="text1"/>
          <w:sz w:val="24"/>
          <w:szCs w:val="24"/>
        </w:rPr>
      </w:pPr>
    </w:p>
    <w:p w:rsidR="008634F1" w:rsidRDefault="00532B5A" w:rsidP="00532B5A">
      <w:pPr>
        <w:pStyle w:val="Heading3"/>
        <w:spacing w:before="120" w:after="120" w:line="360" w:lineRule="auto"/>
        <w:rPr>
          <w:rFonts w:ascii="Times New Roman" w:hAnsi="Times New Roman" w:cs="Times New Roman"/>
          <w:color w:val="000000" w:themeColor="text1"/>
          <w:sz w:val="24"/>
          <w:szCs w:val="24"/>
        </w:rPr>
      </w:pPr>
      <w:bookmarkStart w:id="203" w:name="_Toc53980282"/>
      <w:r w:rsidRPr="00ED7677">
        <w:rPr>
          <w:rFonts w:ascii="Times New Roman" w:hAnsi="Times New Roman" w:cs="Times New Roman"/>
          <w:color w:val="000000" w:themeColor="text1"/>
          <w:sz w:val="24"/>
          <w:szCs w:val="24"/>
        </w:rPr>
        <w:lastRenderedPageBreak/>
        <w:t xml:space="preserve">4.4.4. Performance evaluation of Eyerusalem roundabout when </w:t>
      </w:r>
      <w:r w:rsidR="00AF3E17">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replaced </w:t>
      </w:r>
    </w:p>
    <w:p w:rsidR="00532B5A" w:rsidRPr="00ED7677" w:rsidRDefault="008634F1" w:rsidP="00532B5A">
      <w:pPr>
        <w:pStyle w:val="Heading3"/>
        <w:spacing w:before="120" w:after="12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by minibus.</w:t>
      </w:r>
      <w:bookmarkEnd w:id="203"/>
    </w:p>
    <w:p w:rsidR="00176069" w:rsidRPr="00176069" w:rsidRDefault="00475267" w:rsidP="00176069">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When </w:t>
      </w:r>
      <w:r w:rsidR="00A3755F" w:rsidRPr="00ED7677">
        <w:rPr>
          <w:rFonts w:ascii="Times New Roman" w:hAnsi="Times New Roman" w:cs="Times New Roman"/>
          <w:color w:val="000000" w:themeColor="text1"/>
          <w:sz w:val="24"/>
          <w:szCs w:val="24"/>
        </w:rPr>
        <w:t>Three wheelers</w:t>
      </w:r>
      <w:r w:rsidRPr="00ED7677">
        <w:rPr>
          <w:rFonts w:ascii="Times New Roman" w:hAnsi="Times New Roman" w:cs="Times New Roman"/>
          <w:color w:val="000000" w:themeColor="text1"/>
          <w:sz w:val="24"/>
          <w:szCs w:val="24"/>
        </w:rPr>
        <w:t xml:space="preserve"> replaced by minibus, Eyerusalem roundabout has an average delay of 8.2 sec, degree of saturation of 0.345, 95% queue length of 16.8m and LOS of A. there is improvement on performance of the roundabout and the detail comparison was shown clearly a</w:t>
      </w:r>
      <w:r w:rsidR="00E30446" w:rsidRPr="00ED7677">
        <w:rPr>
          <w:rFonts w:ascii="Times New Roman" w:hAnsi="Times New Roman" w:cs="Times New Roman"/>
          <w:color w:val="000000" w:themeColor="text1"/>
          <w:sz w:val="24"/>
          <w:szCs w:val="24"/>
        </w:rPr>
        <w:t>t</w:t>
      </w:r>
      <w:r w:rsidRPr="00ED7677">
        <w:rPr>
          <w:rFonts w:ascii="Times New Roman" w:hAnsi="Times New Roman" w:cs="Times New Roman"/>
          <w:color w:val="000000" w:themeColor="text1"/>
          <w:sz w:val="24"/>
          <w:szCs w:val="24"/>
        </w:rPr>
        <w:t xml:space="preserve"> next portion.</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noProof/>
          <w:color w:val="000000" w:themeColor="text1"/>
          <w:sz w:val="24"/>
          <w:szCs w:val="24"/>
        </w:rPr>
        <w:drawing>
          <wp:inline distT="0" distB="0" distL="0" distR="0">
            <wp:extent cx="5831243" cy="4590662"/>
            <wp:effectExtent l="0" t="0" r="0" b="0"/>
            <wp:docPr id="86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4747730" name="Picture 123"/>
                    <pic:cNvPicPr>
                      <a:picLocks noChangeAspect="1" noChangeArrowheads="1"/>
                    </pic:cNvPicPr>
                  </pic:nvPicPr>
                  <pic:blipFill>
                    <a:blip r:embed="rId40" cstate="print">
                      <a:extLst>
                        <a:ext uri="{28A0092B-C50C-407E-A947-70E740481C1C}">
                          <a14:useLocalDpi xmlns:arto="http://schemas.microsoft.com/office/word/2006/arto"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5831244" cy="4590663"/>
                    </a:xfrm>
                    <a:prstGeom prst="rect">
                      <a:avLst/>
                    </a:prstGeom>
                    <a:noFill/>
                    <a:ln>
                      <a:noFill/>
                    </a:ln>
                  </pic:spPr>
                </pic:pic>
              </a:graphicData>
            </a:graphic>
          </wp:inline>
        </w:drawing>
      </w: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675"/>
        <w:gridCol w:w="600"/>
        <w:gridCol w:w="600"/>
        <w:gridCol w:w="600"/>
        <w:gridCol w:w="600"/>
        <w:gridCol w:w="1515"/>
      </w:tblGrid>
      <w:tr w:rsidR="00532B5A" w:rsidRPr="00ED7677" w:rsidTr="005F655A">
        <w:tc>
          <w:tcPr>
            <w:tcW w:w="675" w:type="dxa"/>
          </w:tcPr>
          <w:p w:rsidR="00532B5A" w:rsidRPr="00ED7677" w:rsidRDefault="00532B5A" w:rsidP="005F655A">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rPr>
            </w:pP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South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East</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North</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West</w:t>
            </w:r>
          </w:p>
        </w:tc>
        <w:tc>
          <w:tcPr>
            <w:tcW w:w="151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r>
      <w:tr w:rsidR="00532B5A" w:rsidRPr="00ED7677" w:rsidTr="005F655A">
        <w:tc>
          <w:tcPr>
            <w:tcW w:w="67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LOS</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60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515"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r>
    </w:tbl>
    <w:p w:rsidR="00176069" w:rsidRDefault="00176069" w:rsidP="00176069">
      <w:pPr>
        <w:rPr>
          <w:rFonts w:ascii="Times New Roman" w:hAnsi="Times New Roman" w:cs="Times New Roman"/>
          <w:color w:val="000000" w:themeColor="text1"/>
          <w:sz w:val="24"/>
          <w:szCs w:val="24"/>
        </w:rPr>
      </w:pPr>
    </w:p>
    <w:p w:rsidR="00176069" w:rsidRPr="00176069" w:rsidRDefault="00176069" w:rsidP="00176069">
      <w:pPr>
        <w:rPr>
          <w:rFonts w:ascii="Times New Roman" w:hAnsi="Times New Roman" w:cs="Times New Roman"/>
          <w:sz w:val="24"/>
          <w:szCs w:val="24"/>
        </w:rPr>
      </w:pPr>
      <w:r w:rsidRPr="00176069">
        <w:rPr>
          <w:rFonts w:ascii="Times New Roman" w:hAnsi="Times New Roman" w:cs="Times New Roman"/>
          <w:color w:val="000000" w:themeColor="text1"/>
          <w:sz w:val="24"/>
          <w:szCs w:val="24"/>
        </w:rPr>
        <w:t>Figure 4.25 The layout and level of service values of Eyerusalem roundabout when three wheelers replaced by minibus</w:t>
      </w:r>
    </w:p>
    <w:p w:rsidR="00176069" w:rsidRPr="00176069" w:rsidRDefault="00176069" w:rsidP="00176069"/>
    <w:p w:rsidR="003C57C4" w:rsidRDefault="00532B5A" w:rsidP="00532B5A">
      <w:pPr>
        <w:pStyle w:val="Heading4"/>
        <w:spacing w:before="120" w:after="120" w:line="360" w:lineRule="auto"/>
        <w:rPr>
          <w:rFonts w:ascii="Times New Roman" w:hAnsi="Times New Roman" w:cs="Times New Roman"/>
          <w:b w:val="0"/>
          <w:i w:val="0"/>
          <w:color w:val="000000" w:themeColor="text1"/>
          <w:sz w:val="24"/>
          <w:szCs w:val="24"/>
        </w:rPr>
      </w:pPr>
      <w:r w:rsidRPr="00ED7677">
        <w:rPr>
          <w:rFonts w:ascii="Times New Roman" w:hAnsi="Times New Roman" w:cs="Times New Roman"/>
          <w:b w:val="0"/>
          <w:i w:val="0"/>
          <w:color w:val="000000" w:themeColor="text1"/>
          <w:sz w:val="24"/>
          <w:szCs w:val="24"/>
        </w:rPr>
        <w:lastRenderedPageBreak/>
        <w:t xml:space="preserve">4.4.4.1. Comparing the performance change of Eyerusalem roundabout when </w:t>
      </w:r>
      <w:r w:rsidR="00F6189C">
        <w:rPr>
          <w:rFonts w:ascii="Times New Roman" w:hAnsi="Times New Roman" w:cs="Times New Roman"/>
          <w:b w:val="0"/>
          <w:i w:val="0"/>
          <w:color w:val="000000" w:themeColor="text1"/>
          <w:sz w:val="24"/>
          <w:szCs w:val="24"/>
        </w:rPr>
        <w:t>t</w:t>
      </w:r>
      <w:r w:rsidR="00A3755F" w:rsidRPr="00ED7677">
        <w:rPr>
          <w:rFonts w:ascii="Times New Roman" w:hAnsi="Times New Roman" w:cs="Times New Roman"/>
          <w:b w:val="0"/>
          <w:i w:val="0"/>
          <w:color w:val="000000" w:themeColor="text1"/>
          <w:sz w:val="24"/>
          <w:szCs w:val="24"/>
        </w:rPr>
        <w:t>hree wheelers</w:t>
      </w:r>
      <w:r w:rsidRPr="00ED7677">
        <w:rPr>
          <w:rFonts w:ascii="Times New Roman" w:hAnsi="Times New Roman" w:cs="Times New Roman"/>
          <w:b w:val="0"/>
          <w:i w:val="0"/>
          <w:color w:val="000000" w:themeColor="text1"/>
          <w:sz w:val="24"/>
          <w:szCs w:val="24"/>
        </w:rPr>
        <w:t xml:space="preserve"> </w:t>
      </w:r>
    </w:p>
    <w:p w:rsidR="00532B5A" w:rsidRPr="00ED7677" w:rsidRDefault="003C57C4" w:rsidP="00532B5A">
      <w:pPr>
        <w:pStyle w:val="Heading4"/>
        <w:spacing w:before="120" w:after="120" w:line="360" w:lineRule="auto"/>
        <w:rPr>
          <w:rFonts w:ascii="Times New Roman" w:hAnsi="Times New Roman" w:cs="Times New Roman"/>
          <w:b w:val="0"/>
          <w:i w:val="0"/>
          <w:color w:val="000000" w:themeColor="text1"/>
          <w:sz w:val="24"/>
          <w:szCs w:val="24"/>
        </w:rPr>
      </w:pPr>
      <w:r>
        <w:rPr>
          <w:rFonts w:ascii="Times New Roman" w:hAnsi="Times New Roman" w:cs="Times New Roman"/>
          <w:b w:val="0"/>
          <w:i w:val="0"/>
          <w:color w:val="000000" w:themeColor="text1"/>
          <w:sz w:val="24"/>
          <w:szCs w:val="24"/>
        </w:rPr>
        <w:t xml:space="preserve">               </w:t>
      </w:r>
      <w:r w:rsidR="00532B5A" w:rsidRPr="00ED7677">
        <w:rPr>
          <w:rFonts w:ascii="Times New Roman" w:hAnsi="Times New Roman" w:cs="Times New Roman"/>
          <w:b w:val="0"/>
          <w:i w:val="0"/>
          <w:color w:val="000000" w:themeColor="text1"/>
          <w:sz w:val="24"/>
          <w:szCs w:val="24"/>
        </w:rPr>
        <w:t>replaced by mini bus.</w:t>
      </w:r>
    </w:p>
    <w:p w:rsidR="003C57C4" w:rsidRDefault="00532B5A" w:rsidP="003C57C4">
      <w:pPr>
        <w:pStyle w:val="Caption"/>
        <w:jc w:val="both"/>
        <w:rPr>
          <w:b w:val="0"/>
          <w:color w:val="000000" w:themeColor="text1"/>
        </w:rPr>
      </w:pPr>
      <w:bookmarkStart w:id="204" w:name="_Toc47962469"/>
      <w:r w:rsidRPr="00ED7677">
        <w:rPr>
          <w:b w:val="0"/>
          <w:color w:val="000000" w:themeColor="text1"/>
        </w:rPr>
        <w:t>Table 4.</w:t>
      </w:r>
      <w:r w:rsidR="0092413D" w:rsidRPr="00ED7677">
        <w:rPr>
          <w:b w:val="0"/>
          <w:color w:val="000000" w:themeColor="text1"/>
        </w:rPr>
        <w:t xml:space="preserve">37 </w:t>
      </w:r>
      <w:r w:rsidRPr="00ED7677">
        <w:rPr>
          <w:b w:val="0"/>
          <w:color w:val="000000" w:themeColor="text1"/>
        </w:rPr>
        <w:t>Compar</w:t>
      </w:r>
      <w:r w:rsidR="003C57C4">
        <w:rPr>
          <w:b w:val="0"/>
          <w:color w:val="000000" w:themeColor="text1"/>
        </w:rPr>
        <w:t>ison of the difference between p</w:t>
      </w:r>
      <w:r w:rsidRPr="00ED7677">
        <w:rPr>
          <w:b w:val="0"/>
          <w:color w:val="000000" w:themeColor="text1"/>
        </w:rPr>
        <w:t xml:space="preserve">revious (with </w:t>
      </w:r>
      <w:r w:rsidR="00F6189C">
        <w:rPr>
          <w:b w:val="0"/>
          <w:color w:val="000000" w:themeColor="text1"/>
        </w:rPr>
        <w:t>t</w:t>
      </w:r>
      <w:r w:rsidR="00A3755F" w:rsidRPr="00ED7677">
        <w:rPr>
          <w:b w:val="0"/>
          <w:color w:val="000000" w:themeColor="text1"/>
        </w:rPr>
        <w:t>hree wheelers</w:t>
      </w:r>
      <w:r w:rsidR="003C57C4">
        <w:rPr>
          <w:b w:val="0"/>
          <w:color w:val="000000" w:themeColor="text1"/>
        </w:rPr>
        <w:t>) and c</w:t>
      </w:r>
      <w:r w:rsidRPr="00ED7677">
        <w:rPr>
          <w:b w:val="0"/>
          <w:color w:val="000000" w:themeColor="text1"/>
        </w:rPr>
        <w:t xml:space="preserve">urrent </w:t>
      </w:r>
    </w:p>
    <w:p w:rsidR="00532B5A" w:rsidRPr="00ED7677" w:rsidRDefault="003C57C4" w:rsidP="003C57C4">
      <w:pPr>
        <w:pStyle w:val="Caption"/>
        <w:jc w:val="both"/>
        <w:rPr>
          <w:b w:val="0"/>
          <w:color w:val="000000" w:themeColor="text1"/>
        </w:rPr>
      </w:pPr>
      <w:r>
        <w:rPr>
          <w:b w:val="0"/>
          <w:color w:val="000000" w:themeColor="text1"/>
        </w:rPr>
        <w:t xml:space="preserve">          </w:t>
      </w:r>
      <w:r w:rsidR="00532B5A" w:rsidRPr="00ED7677">
        <w:rPr>
          <w:b w:val="0"/>
          <w:color w:val="000000" w:themeColor="text1"/>
        </w:rPr>
        <w:t xml:space="preserve">(when </w:t>
      </w:r>
      <w:r w:rsidR="00F6189C">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level of services for Eyerusalem roundabout.</w:t>
      </w:r>
      <w:bookmarkEnd w:id="204"/>
    </w:p>
    <w:tbl>
      <w:tblPr>
        <w:tblStyle w:val="TableGrid"/>
        <w:tblW w:w="0" w:type="auto"/>
        <w:tblLook w:val="04A0"/>
      </w:tblPr>
      <w:tblGrid>
        <w:gridCol w:w="2321"/>
        <w:gridCol w:w="2297"/>
        <w:gridCol w:w="2290"/>
        <w:gridCol w:w="1840"/>
      </w:tblGrid>
      <w:tr w:rsidR="00532B5A" w:rsidRPr="00ED7677" w:rsidTr="005F655A">
        <w:trPr>
          <w:trHeight w:val="584"/>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Level of Service (LOS)</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Level of Service (LOS)</w:t>
            </w:r>
          </w:p>
        </w:tc>
        <w:tc>
          <w:tcPr>
            <w:tcW w:w="184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Remark</w:t>
            </w:r>
          </w:p>
        </w:tc>
      </w:tr>
      <w:tr w:rsidR="00532B5A" w:rsidRPr="00ED7677" w:rsidTr="005F655A">
        <w:trPr>
          <w:trHeight w:val="43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184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440"/>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184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r w:rsidR="00532B5A" w:rsidRPr="00ED7677" w:rsidTr="005F655A">
        <w:trPr>
          <w:trHeight w:val="449"/>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w:t>
            </w:r>
          </w:p>
        </w:tc>
        <w:tc>
          <w:tcPr>
            <w:tcW w:w="184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rPr>
          <w:trHeight w:val="521"/>
        </w:trPr>
        <w:tc>
          <w:tcPr>
            <w:tcW w:w="2321"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Inatkalehiwet</w:t>
            </w:r>
          </w:p>
        </w:tc>
        <w:tc>
          <w:tcPr>
            <w:tcW w:w="2297"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B</w:t>
            </w:r>
          </w:p>
        </w:tc>
        <w:tc>
          <w:tcPr>
            <w:tcW w:w="184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Same</w:t>
            </w:r>
          </w:p>
        </w:tc>
      </w:tr>
      <w:tr w:rsidR="00532B5A" w:rsidRPr="00ED7677" w:rsidTr="005F655A">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485"/>
        </w:trPr>
        <w:tc>
          <w:tcPr>
            <w:tcW w:w="2321"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297"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B</w:t>
            </w:r>
          </w:p>
        </w:tc>
        <w:tc>
          <w:tcPr>
            <w:tcW w:w="2290" w:type="dxa"/>
          </w:tcPr>
          <w:p w:rsidR="00532B5A" w:rsidRPr="00ED7677" w:rsidRDefault="00532B5A"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bCs/>
                <w:color w:val="000000" w:themeColor="text1"/>
                <w:sz w:val="24"/>
                <w:szCs w:val="24"/>
              </w:rPr>
              <w:t>A</w:t>
            </w:r>
          </w:p>
        </w:tc>
        <w:tc>
          <w:tcPr>
            <w:tcW w:w="1840" w:type="dxa"/>
          </w:tcPr>
          <w:p w:rsidR="00532B5A" w:rsidRPr="00ED7677" w:rsidRDefault="00532B5A" w:rsidP="005F655A">
            <w:pPr>
              <w:tabs>
                <w:tab w:val="left" w:pos="2610"/>
              </w:tabs>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color w:val="000000" w:themeColor="text1"/>
                <w:sz w:val="24"/>
                <w:szCs w:val="24"/>
              </w:rPr>
              <w:t>Improved</w:t>
            </w:r>
          </w:p>
        </w:tc>
      </w:tr>
    </w:tbl>
    <w:p w:rsidR="00532B5A" w:rsidRPr="00ED7677" w:rsidRDefault="00532B5A" w:rsidP="00532B5A">
      <w:pPr>
        <w:spacing w:line="360" w:lineRule="auto"/>
        <w:rPr>
          <w:rFonts w:ascii="Times New Roman" w:eastAsia="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There is LOS improvement at Maryam approach from B to A, and as a roundabout, LOS is improved from B to A when </w:t>
      </w:r>
      <w:r w:rsidR="003C57C4">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3C57C4" w:rsidRDefault="00532B5A" w:rsidP="003C57C4">
      <w:pPr>
        <w:pStyle w:val="Caption"/>
        <w:rPr>
          <w:b w:val="0"/>
          <w:color w:val="000000" w:themeColor="text1"/>
        </w:rPr>
      </w:pPr>
      <w:bookmarkStart w:id="205" w:name="_Toc47962470"/>
      <w:r w:rsidRPr="00ED7677">
        <w:rPr>
          <w:b w:val="0"/>
          <w:color w:val="000000" w:themeColor="text1"/>
        </w:rPr>
        <w:t>Table 4.</w:t>
      </w:r>
      <w:r w:rsidR="0092413D" w:rsidRPr="00ED7677">
        <w:rPr>
          <w:b w:val="0"/>
          <w:color w:val="000000" w:themeColor="text1"/>
        </w:rPr>
        <w:t>38</w:t>
      </w:r>
      <w:r w:rsidRPr="00ED7677">
        <w:rPr>
          <w:b w:val="0"/>
          <w:color w:val="000000" w:themeColor="text1"/>
        </w:rPr>
        <w:t xml:space="preserve"> Comparison of the difference between Previous (with </w:t>
      </w:r>
      <w:r w:rsidR="00C43FAE">
        <w:rPr>
          <w:b w:val="0"/>
          <w:color w:val="000000" w:themeColor="text1"/>
        </w:rPr>
        <w:t>t</w:t>
      </w:r>
      <w:r w:rsidR="00A3755F" w:rsidRPr="00ED7677">
        <w:rPr>
          <w:b w:val="0"/>
          <w:color w:val="000000" w:themeColor="text1"/>
        </w:rPr>
        <w:t>hree wheelers</w:t>
      </w:r>
      <w:r w:rsidRPr="00ED7677">
        <w:rPr>
          <w:b w:val="0"/>
          <w:color w:val="000000" w:themeColor="text1"/>
        </w:rPr>
        <w:t xml:space="preserve">) and Current </w:t>
      </w:r>
    </w:p>
    <w:p w:rsidR="00532B5A" w:rsidRPr="00ED7677" w:rsidRDefault="003C57C4" w:rsidP="003C57C4">
      <w:pPr>
        <w:pStyle w:val="Caption"/>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sidR="00C43FAE">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w:t>
      </w:r>
      <w:r w:rsidR="00532B5A" w:rsidRPr="00ED7677">
        <w:rPr>
          <w:rFonts w:eastAsia="Times New Roman"/>
          <w:b w:val="0"/>
          <w:color w:val="000000" w:themeColor="text1"/>
        </w:rPr>
        <w:t>Eyerusalem roundabout.</w:t>
      </w:r>
      <w:bookmarkEnd w:id="205"/>
    </w:p>
    <w:tbl>
      <w:tblPr>
        <w:tblStyle w:val="TableGrid"/>
        <w:tblW w:w="8838" w:type="dxa"/>
        <w:tblLook w:val="04A0"/>
      </w:tblPr>
      <w:tblGrid>
        <w:gridCol w:w="2358"/>
        <w:gridCol w:w="2430"/>
        <w:gridCol w:w="2430"/>
        <w:gridCol w:w="162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delay time in sec</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Current   delay time in sec</w:t>
            </w:r>
          </w:p>
        </w:tc>
        <w:tc>
          <w:tcPr>
            <w:tcW w:w="16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FC1E51" w:rsidRPr="00ED7677" w:rsidTr="005F655A">
        <w:trPr>
          <w:trHeight w:val="323"/>
        </w:trPr>
        <w:tc>
          <w:tcPr>
            <w:tcW w:w="2358" w:type="dxa"/>
          </w:tcPr>
          <w:p w:rsidR="00FC1E51" w:rsidRPr="00ED7677" w:rsidRDefault="00FC1E51"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FC1E51" w:rsidRPr="00ED7677" w:rsidRDefault="00FC1E51" w:rsidP="007744C6">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8.1</w:t>
            </w:r>
          </w:p>
        </w:tc>
        <w:tc>
          <w:tcPr>
            <w:tcW w:w="2430" w:type="dxa"/>
            <w:vAlign w:val="bottom"/>
          </w:tcPr>
          <w:p w:rsidR="00FC1E51" w:rsidRPr="00ED7677" w:rsidRDefault="00FC1E51"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                    4.5</w:t>
            </w:r>
          </w:p>
        </w:tc>
        <w:tc>
          <w:tcPr>
            <w:tcW w:w="1620" w:type="dxa"/>
            <w:vAlign w:val="bottom"/>
          </w:tcPr>
          <w:p w:rsidR="00FC1E51" w:rsidRPr="00FC1E51" w:rsidRDefault="00FC1E51">
            <w:pPr>
              <w:jc w:val="right"/>
              <w:rPr>
                <w:rFonts w:ascii="Times New Roman" w:hAnsi="Times New Roman" w:cs="Times New Roman"/>
                <w:color w:val="000000"/>
                <w:sz w:val="24"/>
                <w:szCs w:val="24"/>
              </w:rPr>
            </w:pPr>
            <w:r w:rsidRPr="00FC1E51">
              <w:rPr>
                <w:rFonts w:ascii="Times New Roman" w:hAnsi="Times New Roman" w:cs="Times New Roman"/>
                <w:color w:val="000000"/>
                <w:sz w:val="24"/>
                <w:szCs w:val="24"/>
              </w:rPr>
              <w:t>3.6</w:t>
            </w:r>
          </w:p>
        </w:tc>
      </w:tr>
      <w:tr w:rsidR="00FC1E51" w:rsidRPr="00ED7677" w:rsidTr="005F655A">
        <w:trPr>
          <w:trHeight w:val="269"/>
        </w:trPr>
        <w:tc>
          <w:tcPr>
            <w:tcW w:w="2358" w:type="dxa"/>
          </w:tcPr>
          <w:p w:rsidR="00FC1E51" w:rsidRPr="00ED7677" w:rsidRDefault="00FC1E51"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FC1E51" w:rsidRPr="00ED7677" w:rsidRDefault="00FC1E51" w:rsidP="007744C6">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12.4</w:t>
            </w:r>
          </w:p>
        </w:tc>
        <w:tc>
          <w:tcPr>
            <w:tcW w:w="2430" w:type="dxa"/>
            <w:vAlign w:val="bottom"/>
          </w:tcPr>
          <w:p w:rsidR="00FC1E51" w:rsidRPr="00ED7677" w:rsidRDefault="00FC1E51"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5.5</w:t>
            </w:r>
          </w:p>
        </w:tc>
        <w:tc>
          <w:tcPr>
            <w:tcW w:w="1620" w:type="dxa"/>
            <w:vAlign w:val="bottom"/>
          </w:tcPr>
          <w:p w:rsidR="00FC1E51" w:rsidRPr="00FC1E51" w:rsidRDefault="00FC1E51">
            <w:pPr>
              <w:jc w:val="right"/>
              <w:rPr>
                <w:rFonts w:ascii="Times New Roman" w:hAnsi="Times New Roman" w:cs="Times New Roman"/>
                <w:color w:val="000000"/>
                <w:sz w:val="24"/>
                <w:szCs w:val="24"/>
              </w:rPr>
            </w:pPr>
            <w:r w:rsidRPr="00FC1E51">
              <w:rPr>
                <w:rFonts w:ascii="Times New Roman" w:hAnsi="Times New Roman" w:cs="Times New Roman"/>
                <w:color w:val="000000"/>
                <w:sz w:val="24"/>
                <w:szCs w:val="24"/>
              </w:rPr>
              <w:t>6.9</w:t>
            </w:r>
          </w:p>
        </w:tc>
      </w:tr>
      <w:tr w:rsidR="00FC1E51" w:rsidRPr="00ED7677" w:rsidTr="005F655A">
        <w:trPr>
          <w:trHeight w:val="332"/>
        </w:trPr>
        <w:tc>
          <w:tcPr>
            <w:tcW w:w="2358" w:type="dxa"/>
          </w:tcPr>
          <w:p w:rsidR="00FC1E51" w:rsidRPr="00ED7677" w:rsidRDefault="00FC1E51"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FC1E51" w:rsidRPr="00ED7677" w:rsidRDefault="00FC1E51" w:rsidP="007744C6">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9.7</w:t>
            </w:r>
          </w:p>
        </w:tc>
        <w:tc>
          <w:tcPr>
            <w:tcW w:w="2430" w:type="dxa"/>
            <w:vAlign w:val="bottom"/>
          </w:tcPr>
          <w:p w:rsidR="00FC1E51" w:rsidRPr="00ED7677" w:rsidRDefault="00FC1E51"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8.7</w:t>
            </w:r>
          </w:p>
        </w:tc>
        <w:tc>
          <w:tcPr>
            <w:tcW w:w="1620" w:type="dxa"/>
            <w:vAlign w:val="bottom"/>
          </w:tcPr>
          <w:p w:rsidR="00FC1E51" w:rsidRPr="00FC1E51" w:rsidRDefault="00FC1E51">
            <w:pPr>
              <w:jc w:val="right"/>
              <w:rPr>
                <w:rFonts w:ascii="Times New Roman" w:hAnsi="Times New Roman" w:cs="Times New Roman"/>
                <w:color w:val="000000"/>
                <w:sz w:val="24"/>
                <w:szCs w:val="24"/>
              </w:rPr>
            </w:pPr>
            <w:r w:rsidRPr="00FC1E51">
              <w:rPr>
                <w:rFonts w:ascii="Times New Roman" w:hAnsi="Times New Roman" w:cs="Times New Roman"/>
                <w:color w:val="000000"/>
                <w:sz w:val="24"/>
                <w:szCs w:val="24"/>
              </w:rPr>
              <w:t>1</w:t>
            </w:r>
          </w:p>
        </w:tc>
      </w:tr>
      <w:tr w:rsidR="00FC1E51" w:rsidRPr="00ED7677" w:rsidTr="005F655A">
        <w:trPr>
          <w:trHeight w:val="269"/>
        </w:trPr>
        <w:tc>
          <w:tcPr>
            <w:tcW w:w="2358" w:type="dxa"/>
          </w:tcPr>
          <w:p w:rsidR="00FC1E51" w:rsidRPr="00ED7677" w:rsidRDefault="00FC1E51"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w:t>
            </w:r>
            <w:r w:rsidR="003C57C4">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kalehiwet</w:t>
            </w:r>
          </w:p>
        </w:tc>
        <w:tc>
          <w:tcPr>
            <w:tcW w:w="2430" w:type="dxa"/>
            <w:vAlign w:val="bottom"/>
          </w:tcPr>
          <w:p w:rsidR="00FC1E51" w:rsidRPr="00ED7677" w:rsidRDefault="00FC1E51" w:rsidP="007744C6">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17.5</w:t>
            </w:r>
          </w:p>
        </w:tc>
        <w:tc>
          <w:tcPr>
            <w:tcW w:w="2430" w:type="dxa"/>
            <w:vAlign w:val="bottom"/>
          </w:tcPr>
          <w:p w:rsidR="00FC1E51" w:rsidRPr="00ED7677" w:rsidRDefault="00FC1E51"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13.7</w:t>
            </w:r>
          </w:p>
        </w:tc>
        <w:tc>
          <w:tcPr>
            <w:tcW w:w="1620" w:type="dxa"/>
            <w:vAlign w:val="bottom"/>
          </w:tcPr>
          <w:p w:rsidR="00FC1E51" w:rsidRPr="00FC1E51" w:rsidRDefault="00FC1E51">
            <w:pPr>
              <w:jc w:val="right"/>
              <w:rPr>
                <w:rFonts w:ascii="Times New Roman" w:hAnsi="Times New Roman" w:cs="Times New Roman"/>
                <w:color w:val="000000"/>
                <w:sz w:val="24"/>
                <w:szCs w:val="24"/>
              </w:rPr>
            </w:pPr>
            <w:r w:rsidRPr="00FC1E51">
              <w:rPr>
                <w:rFonts w:ascii="Times New Roman" w:hAnsi="Times New Roman" w:cs="Times New Roman"/>
                <w:color w:val="000000"/>
                <w:sz w:val="24"/>
                <w:szCs w:val="24"/>
              </w:rPr>
              <w:t>3.8</w:t>
            </w:r>
          </w:p>
        </w:tc>
      </w:tr>
      <w:tr w:rsidR="00FC1E51" w:rsidRPr="00ED7677" w:rsidTr="005F655A">
        <w:trPr>
          <w:trHeight w:val="290"/>
        </w:trPr>
        <w:tc>
          <w:tcPr>
            <w:tcW w:w="2358" w:type="dxa"/>
            <w:tcBorders>
              <w:top w:val="single" w:sz="4" w:space="0" w:color="auto"/>
            </w:tcBorders>
          </w:tcPr>
          <w:p w:rsidR="00FC1E51" w:rsidRPr="00ED7677" w:rsidRDefault="00FC1E51"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FC1E51" w:rsidRPr="00ED7677" w:rsidRDefault="00FC1E51" w:rsidP="007744C6">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10.1</w:t>
            </w:r>
          </w:p>
        </w:tc>
        <w:tc>
          <w:tcPr>
            <w:tcW w:w="2430" w:type="dxa"/>
            <w:tcBorders>
              <w:top w:val="single" w:sz="4" w:space="0" w:color="auto"/>
            </w:tcBorders>
            <w:vAlign w:val="bottom"/>
          </w:tcPr>
          <w:p w:rsidR="00FC1E51" w:rsidRPr="00ED7677" w:rsidRDefault="00FC1E51"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8.5</w:t>
            </w:r>
          </w:p>
        </w:tc>
        <w:tc>
          <w:tcPr>
            <w:tcW w:w="1620" w:type="dxa"/>
            <w:tcBorders>
              <w:top w:val="single" w:sz="4" w:space="0" w:color="auto"/>
            </w:tcBorders>
            <w:vAlign w:val="bottom"/>
          </w:tcPr>
          <w:p w:rsidR="00FC1E51" w:rsidRPr="00FC1E51" w:rsidRDefault="00FC1E51">
            <w:pPr>
              <w:jc w:val="right"/>
              <w:rPr>
                <w:rFonts w:ascii="Times New Roman" w:hAnsi="Times New Roman" w:cs="Times New Roman"/>
                <w:color w:val="000000"/>
                <w:sz w:val="24"/>
                <w:szCs w:val="24"/>
              </w:rPr>
            </w:pPr>
            <w:r w:rsidRPr="00FC1E51">
              <w:rPr>
                <w:rFonts w:ascii="Times New Roman" w:hAnsi="Times New Roman" w:cs="Times New Roman"/>
                <w:color w:val="000000"/>
                <w:sz w:val="24"/>
                <w:szCs w:val="24"/>
              </w:rPr>
              <w:t>1.6</w:t>
            </w:r>
          </w:p>
        </w:tc>
      </w:tr>
    </w:tbl>
    <w:p w:rsidR="00532B5A" w:rsidRPr="00ED7677" w:rsidRDefault="00532B5A" w:rsidP="00532B5A">
      <w:pPr>
        <w:tabs>
          <w:tab w:val="left" w:pos="2093"/>
        </w:tabs>
        <w:rPr>
          <w:rFonts w:ascii="Times New Roman" w:hAnsi="Times New Roman" w:cs="Times New Roman"/>
          <w:color w:val="000000" w:themeColor="text1"/>
          <w:sz w:val="24"/>
          <w:szCs w:val="24"/>
        </w:rPr>
      </w:pPr>
    </w:p>
    <w:p w:rsidR="00532B5A" w:rsidRPr="00ED7677" w:rsidRDefault="00532B5A" w:rsidP="00532B5A">
      <w:pPr>
        <w:tabs>
          <w:tab w:val="left" w:pos="2093"/>
        </w:tabs>
        <w:rPr>
          <w:rFonts w:ascii="Times New Roman" w:hAnsi="Times New Roman" w:cs="Times New Roman"/>
          <w:color w:val="000000" w:themeColor="text1"/>
          <w:sz w:val="24"/>
          <w:szCs w:val="24"/>
        </w:rPr>
      </w:pPr>
    </w:p>
    <w:p w:rsidR="00261683" w:rsidRDefault="00261683" w:rsidP="0065158E">
      <w:pPr>
        <w:pStyle w:val="Caption"/>
        <w:spacing w:line="360" w:lineRule="auto"/>
        <w:rPr>
          <w:b w:val="0"/>
          <w:color w:val="000000" w:themeColor="text1"/>
        </w:rPr>
      </w:pPr>
      <w:bookmarkStart w:id="206" w:name="_Toc47966715"/>
      <w:r w:rsidRPr="00261683">
        <w:rPr>
          <w:b w:val="0"/>
          <w:noProof/>
          <w:color w:val="000000" w:themeColor="text1"/>
        </w:rPr>
        <w:lastRenderedPageBreak/>
        <w:drawing>
          <wp:inline distT="0" distB="0" distL="0" distR="0">
            <wp:extent cx="4572000" cy="2743200"/>
            <wp:effectExtent l="19050" t="0" r="19050" b="0"/>
            <wp:docPr id="30"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532B5A" w:rsidRPr="00ED7677" w:rsidRDefault="00576CAF" w:rsidP="0065158E">
      <w:pPr>
        <w:pStyle w:val="Caption"/>
        <w:spacing w:line="360" w:lineRule="auto"/>
        <w:rPr>
          <w:b w:val="0"/>
          <w:color w:val="000000" w:themeColor="text1"/>
        </w:rPr>
      </w:pPr>
      <w:r w:rsidRPr="00ED7677">
        <w:rPr>
          <w:b w:val="0"/>
          <w:color w:val="000000" w:themeColor="text1"/>
        </w:rPr>
        <w:t xml:space="preserve">Figure 4.26 </w:t>
      </w:r>
      <w:r w:rsidR="00532B5A" w:rsidRPr="00ED7677">
        <w:rPr>
          <w:b w:val="0"/>
          <w:color w:val="000000" w:themeColor="text1"/>
        </w:rPr>
        <w:t>Compar</w:t>
      </w:r>
      <w:r w:rsidR="003C57C4">
        <w:rPr>
          <w:b w:val="0"/>
          <w:color w:val="000000" w:themeColor="text1"/>
        </w:rPr>
        <w:t>ison of the difference between p</w:t>
      </w:r>
      <w:r w:rsidR="00532B5A" w:rsidRPr="00ED7677">
        <w:rPr>
          <w:b w:val="0"/>
          <w:color w:val="000000" w:themeColor="text1"/>
        </w:rPr>
        <w:t xml:space="preserve">revious (with </w:t>
      </w:r>
      <w:r w:rsidR="00E47928">
        <w:rPr>
          <w:b w:val="0"/>
          <w:color w:val="000000" w:themeColor="text1"/>
        </w:rPr>
        <w:t>t</w:t>
      </w:r>
      <w:r w:rsidR="00A3755F" w:rsidRPr="00ED7677">
        <w:rPr>
          <w:b w:val="0"/>
          <w:color w:val="000000" w:themeColor="text1"/>
        </w:rPr>
        <w:t>hree wheelers</w:t>
      </w:r>
      <w:r w:rsidR="003C57C4">
        <w:rPr>
          <w:b w:val="0"/>
          <w:color w:val="000000" w:themeColor="text1"/>
        </w:rPr>
        <w:t>) and c</w:t>
      </w:r>
      <w:r w:rsidR="00532B5A" w:rsidRPr="00ED7677">
        <w:rPr>
          <w:b w:val="0"/>
          <w:color w:val="000000" w:themeColor="text1"/>
        </w:rPr>
        <w:t xml:space="preserve">urrent (when </w:t>
      </w:r>
      <w:r w:rsidR="00E47928">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signal delay time (sec) of </w:t>
      </w:r>
      <w:r w:rsidR="00532B5A" w:rsidRPr="00ED7677">
        <w:rPr>
          <w:rFonts w:eastAsia="Times New Roman"/>
          <w:b w:val="0"/>
          <w:color w:val="000000" w:themeColor="text1"/>
        </w:rPr>
        <w:t>Eyerusalem roundabout.</w:t>
      </w:r>
      <w:bookmarkEnd w:id="206"/>
    </w:p>
    <w:p w:rsidR="00532B5A" w:rsidRPr="00ED7677" w:rsidRDefault="00532B5A"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result, shows above, there was a clear improvement in delay when </w:t>
      </w:r>
      <w:r w:rsidR="00F43F6B">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as an</w:t>
      </w:r>
      <w:r w:rsidR="00E05AD4">
        <w:rPr>
          <w:rFonts w:ascii="Times New Roman" w:eastAsia="Times New Roman" w:hAnsi="Times New Roman" w:cs="Times New Roman"/>
          <w:color w:val="000000" w:themeColor="text1"/>
          <w:sz w:val="24"/>
          <w:szCs w:val="24"/>
        </w:rPr>
        <w:t xml:space="preserve"> approach and as a roundabout. 44.4</w:t>
      </w:r>
      <w:r w:rsidRPr="00ED7677">
        <w:rPr>
          <w:rFonts w:ascii="Times New Roman" w:eastAsia="Times New Roman" w:hAnsi="Times New Roman" w:cs="Times New Roman"/>
          <w:color w:val="000000" w:themeColor="text1"/>
          <w:sz w:val="24"/>
          <w:szCs w:val="24"/>
        </w:rPr>
        <w:t xml:space="preserve">% </w:t>
      </w:r>
      <w:r w:rsidR="00E05AD4">
        <w:rPr>
          <w:rFonts w:ascii="Times New Roman" w:eastAsia="Times New Roman" w:hAnsi="Times New Roman" w:cs="Times New Roman"/>
          <w:color w:val="000000" w:themeColor="text1"/>
          <w:sz w:val="24"/>
          <w:szCs w:val="24"/>
        </w:rPr>
        <w:t>delay of Mesalemiya approach, 55.6</w:t>
      </w:r>
      <w:r w:rsidRPr="00ED7677">
        <w:rPr>
          <w:rFonts w:ascii="Times New Roman" w:eastAsia="Times New Roman" w:hAnsi="Times New Roman" w:cs="Times New Roman"/>
          <w:color w:val="000000" w:themeColor="text1"/>
          <w:sz w:val="24"/>
          <w:szCs w:val="24"/>
        </w:rPr>
        <w:t>% delay of Maryam</w:t>
      </w:r>
      <w:r w:rsidR="00E05AD4">
        <w:rPr>
          <w:rFonts w:ascii="Times New Roman" w:eastAsia="Times New Roman" w:hAnsi="Times New Roman" w:cs="Times New Roman"/>
          <w:color w:val="000000" w:themeColor="text1"/>
          <w:sz w:val="24"/>
          <w:szCs w:val="24"/>
        </w:rPr>
        <w:t xml:space="preserve"> approach, 10.3</w:t>
      </w:r>
      <w:r w:rsidRPr="00ED7677">
        <w:rPr>
          <w:rFonts w:ascii="Times New Roman" w:eastAsia="Times New Roman" w:hAnsi="Times New Roman" w:cs="Times New Roman"/>
          <w:color w:val="000000" w:themeColor="text1"/>
          <w:sz w:val="24"/>
          <w:szCs w:val="24"/>
        </w:rPr>
        <w:t>% d</w:t>
      </w:r>
      <w:r w:rsidR="00E05AD4">
        <w:rPr>
          <w:rFonts w:ascii="Times New Roman" w:eastAsia="Times New Roman" w:hAnsi="Times New Roman" w:cs="Times New Roman"/>
          <w:color w:val="000000" w:themeColor="text1"/>
          <w:sz w:val="24"/>
          <w:szCs w:val="24"/>
        </w:rPr>
        <w:t>elay of Gombera approach, and 21.7</w:t>
      </w:r>
      <w:r w:rsidRPr="00ED7677">
        <w:rPr>
          <w:rFonts w:ascii="Times New Roman" w:eastAsia="Times New Roman" w:hAnsi="Times New Roman" w:cs="Times New Roman"/>
          <w:color w:val="000000" w:themeColor="text1"/>
          <w:sz w:val="24"/>
          <w:szCs w:val="24"/>
        </w:rPr>
        <w:t>% delay of Inat</w:t>
      </w:r>
      <w:r w:rsidR="00F43F6B">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kalehiwet approach is improved when </w:t>
      </w:r>
      <w:r w:rsidR="003C57C4">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E05AD4"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Generally, an 15</w:t>
      </w:r>
      <w:r w:rsidR="00532B5A" w:rsidRPr="00ED7677">
        <w:rPr>
          <w:rFonts w:ascii="Times New Roman" w:eastAsia="Times New Roman" w:hAnsi="Times New Roman" w:cs="Times New Roman"/>
          <w:color w:val="000000" w:themeColor="text1"/>
          <w:sz w:val="24"/>
          <w:szCs w:val="24"/>
        </w:rPr>
        <w:t xml:space="preserve">.8% delay of Eyerusalem roundabout is improved when </w:t>
      </w:r>
      <w:r w:rsidR="003C57C4">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w:t>
      </w:r>
    </w:p>
    <w:p w:rsidR="003C57C4" w:rsidRDefault="00532B5A" w:rsidP="003C57C4">
      <w:pPr>
        <w:pStyle w:val="Caption"/>
        <w:rPr>
          <w:b w:val="0"/>
          <w:color w:val="000000" w:themeColor="text1"/>
        </w:rPr>
      </w:pPr>
      <w:bookmarkStart w:id="207" w:name="_Toc47962471"/>
      <w:r w:rsidRPr="00ED7677">
        <w:rPr>
          <w:b w:val="0"/>
          <w:color w:val="000000" w:themeColor="text1"/>
        </w:rPr>
        <w:t>Table 4.</w:t>
      </w:r>
      <w:r w:rsidR="00576CAF" w:rsidRPr="00ED7677">
        <w:rPr>
          <w:b w:val="0"/>
          <w:color w:val="000000" w:themeColor="text1"/>
        </w:rPr>
        <w:t xml:space="preserve">39 </w:t>
      </w:r>
      <w:r w:rsidRPr="00ED7677">
        <w:rPr>
          <w:b w:val="0"/>
          <w:color w:val="000000" w:themeColor="text1"/>
        </w:rPr>
        <w:t>Compar</w:t>
      </w:r>
      <w:r w:rsidR="003C57C4">
        <w:rPr>
          <w:b w:val="0"/>
          <w:color w:val="000000" w:themeColor="text1"/>
        </w:rPr>
        <w:t>ison of the difference between p</w:t>
      </w:r>
      <w:r w:rsidRPr="00ED7677">
        <w:rPr>
          <w:b w:val="0"/>
          <w:color w:val="000000" w:themeColor="text1"/>
        </w:rPr>
        <w:t xml:space="preserve">revious (with </w:t>
      </w:r>
      <w:r w:rsidR="00797FAF">
        <w:rPr>
          <w:b w:val="0"/>
          <w:color w:val="000000" w:themeColor="text1"/>
        </w:rPr>
        <w:t>t</w:t>
      </w:r>
      <w:r w:rsidR="00A3755F" w:rsidRPr="00ED7677">
        <w:rPr>
          <w:b w:val="0"/>
          <w:color w:val="000000" w:themeColor="text1"/>
        </w:rPr>
        <w:t>hree wheelers</w:t>
      </w:r>
      <w:r w:rsidR="003C57C4">
        <w:rPr>
          <w:b w:val="0"/>
          <w:color w:val="000000" w:themeColor="text1"/>
        </w:rPr>
        <w:t>) and c</w:t>
      </w:r>
      <w:r w:rsidRPr="00ED7677">
        <w:rPr>
          <w:b w:val="0"/>
          <w:color w:val="000000" w:themeColor="text1"/>
        </w:rPr>
        <w:t xml:space="preserve">urrent </w:t>
      </w:r>
    </w:p>
    <w:p w:rsidR="00532B5A" w:rsidRPr="00ED7677" w:rsidRDefault="003C57C4" w:rsidP="003C57C4">
      <w:pPr>
        <w:pStyle w:val="Caption"/>
        <w:rPr>
          <w:rFonts w:eastAsiaTheme="majorEastAsia"/>
          <w:b w:val="0"/>
          <w:color w:val="000000" w:themeColor="text1"/>
        </w:rPr>
      </w:pPr>
      <w:r>
        <w:rPr>
          <w:b w:val="0"/>
          <w:color w:val="000000" w:themeColor="text1"/>
        </w:rPr>
        <w:t xml:space="preserve">     </w:t>
      </w:r>
      <w:r w:rsidR="00532B5A" w:rsidRPr="00ED7677">
        <w:rPr>
          <w:b w:val="0"/>
          <w:color w:val="000000" w:themeColor="text1"/>
        </w:rPr>
        <w:t xml:space="preserve">(when </w:t>
      </w:r>
      <w:r w:rsidR="00797FAF">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w:t>
      </w:r>
      <w:r w:rsidR="00532B5A" w:rsidRPr="00ED7677">
        <w:rPr>
          <w:rFonts w:eastAsia="Times New Roman"/>
          <w:b w:val="0"/>
          <w:color w:val="000000" w:themeColor="text1"/>
        </w:rPr>
        <w:t>Eyerusalem roundabout.</w:t>
      </w:r>
      <w:bookmarkEnd w:id="207"/>
    </w:p>
    <w:tbl>
      <w:tblPr>
        <w:tblStyle w:val="TableGrid"/>
        <w:tblW w:w="8748" w:type="dxa"/>
        <w:tblLook w:val="04A0"/>
      </w:tblPr>
      <w:tblGrid>
        <w:gridCol w:w="2358"/>
        <w:gridCol w:w="2430"/>
        <w:gridCol w:w="2430"/>
        <w:gridCol w:w="153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Previous  degree of saturation</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The current degree of saturation</w:t>
            </w:r>
          </w:p>
        </w:tc>
        <w:tc>
          <w:tcPr>
            <w:tcW w:w="153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D91F36" w:rsidRPr="00ED7677" w:rsidTr="00D91F36">
        <w:trPr>
          <w:trHeight w:val="429"/>
        </w:trPr>
        <w:tc>
          <w:tcPr>
            <w:tcW w:w="2358" w:type="dxa"/>
          </w:tcPr>
          <w:p w:rsidR="00D91F36" w:rsidRPr="00ED7677" w:rsidRDefault="00D91F3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D91F36" w:rsidRPr="00ED7677" w:rsidRDefault="00D91F36"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0.387</w:t>
            </w:r>
          </w:p>
        </w:tc>
        <w:tc>
          <w:tcPr>
            <w:tcW w:w="2430" w:type="dxa"/>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085</w:t>
            </w:r>
          </w:p>
        </w:tc>
        <w:tc>
          <w:tcPr>
            <w:tcW w:w="1530" w:type="dxa"/>
            <w:vAlign w:val="bottom"/>
          </w:tcPr>
          <w:p w:rsidR="00D91F36" w:rsidRPr="00D91F36" w:rsidRDefault="00D91F36">
            <w:pPr>
              <w:jc w:val="right"/>
              <w:rPr>
                <w:rFonts w:ascii="Times New Roman" w:hAnsi="Times New Roman" w:cs="Times New Roman"/>
                <w:color w:val="000000"/>
                <w:sz w:val="24"/>
                <w:szCs w:val="24"/>
              </w:rPr>
            </w:pPr>
            <w:r w:rsidRPr="00D91F36">
              <w:rPr>
                <w:rFonts w:ascii="Times New Roman" w:hAnsi="Times New Roman" w:cs="Times New Roman"/>
                <w:color w:val="000000"/>
                <w:sz w:val="24"/>
                <w:szCs w:val="24"/>
              </w:rPr>
              <w:t>0.302</w:t>
            </w:r>
          </w:p>
        </w:tc>
      </w:tr>
      <w:tr w:rsidR="00D91F36" w:rsidRPr="00ED7677" w:rsidTr="00D91F36">
        <w:trPr>
          <w:trHeight w:val="483"/>
        </w:trPr>
        <w:tc>
          <w:tcPr>
            <w:tcW w:w="2358" w:type="dxa"/>
          </w:tcPr>
          <w:p w:rsidR="00D91F36" w:rsidRPr="00ED7677" w:rsidRDefault="00D91F3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D91F36" w:rsidRPr="00ED7677" w:rsidRDefault="00D91F36"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0.37</w:t>
            </w:r>
          </w:p>
        </w:tc>
        <w:tc>
          <w:tcPr>
            <w:tcW w:w="2430" w:type="dxa"/>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w:t>
            </w:r>
            <w:r>
              <w:rPr>
                <w:rFonts w:ascii="Times New Roman" w:eastAsia="Times New Roman" w:hAnsi="Times New Roman" w:cs="Times New Roman"/>
                <w:color w:val="000000" w:themeColor="text1"/>
                <w:sz w:val="24"/>
                <w:szCs w:val="24"/>
              </w:rPr>
              <w:t>1</w:t>
            </w:r>
          </w:p>
        </w:tc>
        <w:tc>
          <w:tcPr>
            <w:tcW w:w="1530" w:type="dxa"/>
            <w:vAlign w:val="bottom"/>
          </w:tcPr>
          <w:p w:rsidR="00D91F36" w:rsidRPr="00D91F36" w:rsidRDefault="00D91F36">
            <w:pPr>
              <w:jc w:val="right"/>
              <w:rPr>
                <w:rFonts w:ascii="Times New Roman" w:hAnsi="Times New Roman" w:cs="Times New Roman"/>
                <w:color w:val="000000"/>
                <w:sz w:val="24"/>
                <w:szCs w:val="24"/>
              </w:rPr>
            </w:pPr>
            <w:r w:rsidRPr="00D91F36">
              <w:rPr>
                <w:rFonts w:ascii="Times New Roman" w:hAnsi="Times New Roman" w:cs="Times New Roman"/>
                <w:color w:val="000000"/>
                <w:sz w:val="24"/>
                <w:szCs w:val="24"/>
              </w:rPr>
              <w:t>0.27</w:t>
            </w:r>
          </w:p>
        </w:tc>
      </w:tr>
      <w:tr w:rsidR="00D91F36" w:rsidRPr="00ED7677" w:rsidTr="00D91F36">
        <w:trPr>
          <w:trHeight w:val="402"/>
        </w:trPr>
        <w:tc>
          <w:tcPr>
            <w:tcW w:w="2358" w:type="dxa"/>
          </w:tcPr>
          <w:p w:rsidR="00D91F36" w:rsidRPr="00ED7677" w:rsidRDefault="00D91F3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D91F36" w:rsidRPr="00ED7677" w:rsidRDefault="00D91F36"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0.441</w:t>
            </w:r>
          </w:p>
        </w:tc>
        <w:tc>
          <w:tcPr>
            <w:tcW w:w="2430" w:type="dxa"/>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0.3</w:t>
            </w:r>
            <w:r>
              <w:rPr>
                <w:rFonts w:ascii="Times New Roman" w:eastAsia="Times New Roman" w:hAnsi="Times New Roman" w:cs="Times New Roman"/>
                <w:color w:val="000000" w:themeColor="text1"/>
                <w:sz w:val="24"/>
                <w:szCs w:val="24"/>
              </w:rPr>
              <w:t>7</w:t>
            </w:r>
          </w:p>
        </w:tc>
        <w:tc>
          <w:tcPr>
            <w:tcW w:w="1530" w:type="dxa"/>
            <w:vAlign w:val="bottom"/>
          </w:tcPr>
          <w:p w:rsidR="00D91F36" w:rsidRPr="00D91F36" w:rsidRDefault="00D91F36">
            <w:pPr>
              <w:jc w:val="right"/>
              <w:rPr>
                <w:rFonts w:ascii="Times New Roman" w:hAnsi="Times New Roman" w:cs="Times New Roman"/>
                <w:color w:val="000000"/>
                <w:sz w:val="24"/>
                <w:szCs w:val="24"/>
              </w:rPr>
            </w:pPr>
            <w:r w:rsidRPr="00D91F36">
              <w:rPr>
                <w:rFonts w:ascii="Times New Roman" w:hAnsi="Times New Roman" w:cs="Times New Roman"/>
                <w:color w:val="000000"/>
                <w:sz w:val="24"/>
                <w:szCs w:val="24"/>
              </w:rPr>
              <w:t>0.071</w:t>
            </w:r>
          </w:p>
        </w:tc>
      </w:tr>
      <w:tr w:rsidR="00D91F36" w:rsidRPr="00ED7677" w:rsidTr="00D91F36">
        <w:trPr>
          <w:trHeight w:val="348"/>
        </w:trPr>
        <w:tc>
          <w:tcPr>
            <w:tcW w:w="2358" w:type="dxa"/>
          </w:tcPr>
          <w:p w:rsidR="00D91F36" w:rsidRPr="00ED7677" w:rsidRDefault="00D91F36"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Inatkalehiwet</w:t>
            </w:r>
          </w:p>
        </w:tc>
        <w:tc>
          <w:tcPr>
            <w:tcW w:w="2430" w:type="dxa"/>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0.423</w:t>
            </w:r>
          </w:p>
        </w:tc>
        <w:tc>
          <w:tcPr>
            <w:tcW w:w="2430" w:type="dxa"/>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0.3</w:t>
            </w:r>
            <w:r>
              <w:rPr>
                <w:rFonts w:ascii="Times New Roman" w:eastAsia="Times New Roman" w:hAnsi="Times New Roman" w:cs="Times New Roman"/>
                <w:color w:val="000000" w:themeColor="text1"/>
                <w:sz w:val="24"/>
                <w:szCs w:val="24"/>
              </w:rPr>
              <w:t>18</w:t>
            </w:r>
          </w:p>
        </w:tc>
        <w:tc>
          <w:tcPr>
            <w:tcW w:w="1530" w:type="dxa"/>
            <w:vAlign w:val="bottom"/>
          </w:tcPr>
          <w:p w:rsidR="00D91F36" w:rsidRPr="00D91F36" w:rsidRDefault="00D91F36">
            <w:pPr>
              <w:jc w:val="right"/>
              <w:rPr>
                <w:rFonts w:ascii="Times New Roman" w:hAnsi="Times New Roman" w:cs="Times New Roman"/>
                <w:color w:val="000000"/>
                <w:sz w:val="24"/>
                <w:szCs w:val="24"/>
              </w:rPr>
            </w:pPr>
            <w:r w:rsidRPr="00D91F36">
              <w:rPr>
                <w:rFonts w:ascii="Times New Roman" w:hAnsi="Times New Roman" w:cs="Times New Roman"/>
                <w:color w:val="000000"/>
                <w:sz w:val="24"/>
                <w:szCs w:val="24"/>
              </w:rPr>
              <w:t>0.105</w:t>
            </w:r>
          </w:p>
        </w:tc>
      </w:tr>
      <w:tr w:rsidR="00D91F36" w:rsidRPr="00ED7677" w:rsidTr="00D91F36">
        <w:trPr>
          <w:trHeight w:val="447"/>
        </w:trPr>
        <w:tc>
          <w:tcPr>
            <w:tcW w:w="2358" w:type="dxa"/>
            <w:tcBorders>
              <w:top w:val="single" w:sz="4" w:space="0" w:color="auto"/>
            </w:tcBorders>
          </w:tcPr>
          <w:p w:rsidR="00D91F36" w:rsidRPr="00ED7677" w:rsidRDefault="00D91F36"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tcBorders>
              <w:top w:val="single" w:sz="4" w:space="0" w:color="auto"/>
            </w:tcBorders>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0.441</w:t>
            </w:r>
          </w:p>
        </w:tc>
        <w:tc>
          <w:tcPr>
            <w:tcW w:w="2430" w:type="dxa"/>
            <w:tcBorders>
              <w:top w:val="single" w:sz="4" w:space="0" w:color="auto"/>
            </w:tcBorders>
            <w:vAlign w:val="bottom"/>
          </w:tcPr>
          <w:p w:rsidR="00D91F36" w:rsidRPr="00ED7677" w:rsidRDefault="00D91F36" w:rsidP="005F655A">
            <w:pPr>
              <w:jc w:val="right"/>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0.37</w:t>
            </w:r>
          </w:p>
        </w:tc>
        <w:tc>
          <w:tcPr>
            <w:tcW w:w="1530" w:type="dxa"/>
            <w:tcBorders>
              <w:top w:val="single" w:sz="4" w:space="0" w:color="auto"/>
            </w:tcBorders>
            <w:vAlign w:val="bottom"/>
          </w:tcPr>
          <w:p w:rsidR="00D91F36" w:rsidRPr="00D91F36" w:rsidRDefault="00D91F36">
            <w:pPr>
              <w:jc w:val="right"/>
              <w:rPr>
                <w:rFonts w:ascii="Times New Roman" w:hAnsi="Times New Roman" w:cs="Times New Roman"/>
                <w:color w:val="000000"/>
                <w:sz w:val="24"/>
                <w:szCs w:val="24"/>
              </w:rPr>
            </w:pPr>
            <w:r w:rsidRPr="00D91F36">
              <w:rPr>
                <w:rFonts w:ascii="Times New Roman" w:hAnsi="Times New Roman" w:cs="Times New Roman"/>
                <w:color w:val="000000"/>
                <w:sz w:val="24"/>
                <w:szCs w:val="24"/>
              </w:rPr>
              <w:t>0.071</w:t>
            </w:r>
          </w:p>
        </w:tc>
      </w:tr>
    </w:tbl>
    <w:p w:rsidR="000C07CB" w:rsidRDefault="00D91F36" w:rsidP="00D91F36">
      <w:pPr>
        <w:tabs>
          <w:tab w:val="left" w:pos="2093"/>
        </w:tabs>
        <w:rPr>
          <w:rFonts w:ascii="Times New Roman" w:hAnsi="Times New Roman" w:cs="Times New Roman"/>
          <w:color w:val="000000" w:themeColor="text1"/>
          <w:sz w:val="24"/>
          <w:szCs w:val="24"/>
        </w:rPr>
      </w:pPr>
      <w:bookmarkStart w:id="208" w:name="_Toc47966716"/>
      <w:r w:rsidRPr="00D91F36">
        <w:rPr>
          <w:rFonts w:ascii="Times New Roman" w:hAnsi="Times New Roman" w:cs="Times New Roman"/>
          <w:noProof/>
          <w:color w:val="000000" w:themeColor="text1"/>
          <w:sz w:val="24"/>
          <w:szCs w:val="24"/>
        </w:rPr>
        <w:lastRenderedPageBreak/>
        <w:drawing>
          <wp:inline distT="0" distB="0" distL="0" distR="0">
            <wp:extent cx="4572000" cy="2743200"/>
            <wp:effectExtent l="19050" t="0" r="19050" b="0"/>
            <wp:docPr id="73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D91F36" w:rsidRPr="00D91F36" w:rsidRDefault="00D91F36" w:rsidP="00D91F36">
      <w:pPr>
        <w:tabs>
          <w:tab w:val="left" w:pos="2093"/>
        </w:tabs>
        <w:rPr>
          <w:rFonts w:ascii="Times New Roman" w:hAnsi="Times New Roman" w:cs="Times New Roman"/>
          <w:color w:val="000000" w:themeColor="text1"/>
          <w:sz w:val="24"/>
          <w:szCs w:val="24"/>
        </w:rPr>
      </w:pPr>
    </w:p>
    <w:p w:rsidR="00532B5A" w:rsidRPr="00ED7677" w:rsidRDefault="00576CAF" w:rsidP="0065158E">
      <w:pPr>
        <w:pStyle w:val="Caption"/>
        <w:spacing w:line="360" w:lineRule="auto"/>
        <w:rPr>
          <w:rFonts w:eastAsia="Times New Roman"/>
          <w:b w:val="0"/>
          <w:color w:val="000000" w:themeColor="text1"/>
        </w:rPr>
      </w:pPr>
      <w:r w:rsidRPr="00ED7677">
        <w:rPr>
          <w:b w:val="0"/>
          <w:color w:val="000000" w:themeColor="text1"/>
        </w:rPr>
        <w:t>Figure 4.27</w:t>
      </w:r>
      <w:r w:rsidR="00532B5A" w:rsidRPr="00ED7677">
        <w:rPr>
          <w:b w:val="0"/>
          <w:color w:val="000000" w:themeColor="text1"/>
        </w:rPr>
        <w:t xml:space="preserve"> Compar</w:t>
      </w:r>
      <w:r w:rsidR="00AF5301">
        <w:rPr>
          <w:b w:val="0"/>
          <w:color w:val="000000" w:themeColor="text1"/>
        </w:rPr>
        <w:t>ison of the difference between p</w:t>
      </w:r>
      <w:r w:rsidR="00532B5A" w:rsidRPr="00ED7677">
        <w:rPr>
          <w:b w:val="0"/>
          <w:color w:val="000000" w:themeColor="text1"/>
        </w:rPr>
        <w:t xml:space="preserve">revious (with </w:t>
      </w:r>
      <w:r w:rsidR="00C13020">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and </w:t>
      </w:r>
      <w:r w:rsidR="00AF5301">
        <w:rPr>
          <w:b w:val="0"/>
          <w:color w:val="000000" w:themeColor="text1"/>
        </w:rPr>
        <w:t>c</w:t>
      </w:r>
      <w:r w:rsidR="00532B5A" w:rsidRPr="00ED7677">
        <w:rPr>
          <w:b w:val="0"/>
          <w:color w:val="000000" w:themeColor="text1"/>
        </w:rPr>
        <w:t xml:space="preserve">urrent (when </w:t>
      </w:r>
      <w:r w:rsidR="00C13020">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replaced by minibus) degree of saturation of </w:t>
      </w:r>
      <w:r w:rsidR="00532B5A" w:rsidRPr="00ED7677">
        <w:rPr>
          <w:rFonts w:eastAsia="Times New Roman"/>
          <w:b w:val="0"/>
          <w:color w:val="000000" w:themeColor="text1"/>
        </w:rPr>
        <w:t>Eyerusalem roundabout.</w:t>
      </w:r>
      <w:bookmarkEnd w:id="208"/>
    </w:p>
    <w:p w:rsidR="00532B5A" w:rsidRPr="00ED7677" w:rsidRDefault="00701EB9"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From the above output, 78.0% of the Mesalemiya approach, 73.0</w:t>
      </w:r>
      <w:r w:rsidR="00532B5A" w:rsidRPr="00ED7677">
        <w:rPr>
          <w:rFonts w:ascii="Times New Roman" w:eastAsia="Times New Roman" w:hAnsi="Times New Roman" w:cs="Times New Roman"/>
          <w:color w:val="000000" w:themeColor="text1"/>
          <w:sz w:val="24"/>
          <w:szCs w:val="24"/>
        </w:rPr>
        <w:t>% degree of saturation of Maryam</w:t>
      </w:r>
      <w:r>
        <w:rPr>
          <w:rFonts w:ascii="Times New Roman" w:eastAsia="Times New Roman" w:hAnsi="Times New Roman" w:cs="Times New Roman"/>
          <w:color w:val="000000" w:themeColor="text1"/>
          <w:sz w:val="24"/>
          <w:szCs w:val="24"/>
        </w:rPr>
        <w:t xml:space="preserve"> approach, 16.1</w:t>
      </w:r>
      <w:r w:rsidR="00532B5A" w:rsidRPr="00ED7677">
        <w:rPr>
          <w:rFonts w:ascii="Times New Roman" w:eastAsia="Times New Roman" w:hAnsi="Times New Roman" w:cs="Times New Roman"/>
          <w:color w:val="000000" w:themeColor="text1"/>
          <w:sz w:val="24"/>
          <w:szCs w:val="24"/>
        </w:rPr>
        <w:t>% degree of satura</w:t>
      </w:r>
      <w:r>
        <w:rPr>
          <w:rFonts w:ascii="Times New Roman" w:eastAsia="Times New Roman" w:hAnsi="Times New Roman" w:cs="Times New Roman"/>
          <w:color w:val="000000" w:themeColor="text1"/>
          <w:sz w:val="24"/>
          <w:szCs w:val="24"/>
        </w:rPr>
        <w:t>tion of Gombera approach, and 24.8</w:t>
      </w:r>
      <w:r w:rsidR="00532B5A" w:rsidRPr="00ED7677">
        <w:rPr>
          <w:rFonts w:ascii="Times New Roman" w:eastAsia="Times New Roman" w:hAnsi="Times New Roman" w:cs="Times New Roman"/>
          <w:color w:val="000000" w:themeColor="text1"/>
          <w:sz w:val="24"/>
          <w:szCs w:val="24"/>
        </w:rPr>
        <w:t>% degree of saturation of Inat</w:t>
      </w:r>
      <w:r w:rsidR="00C13020">
        <w:rPr>
          <w:rFonts w:ascii="Times New Roman" w:eastAsia="Times New Roman" w:hAnsi="Times New Roman" w:cs="Times New Roman"/>
          <w:color w:val="000000" w:themeColor="text1"/>
          <w:sz w:val="24"/>
          <w:szCs w:val="24"/>
        </w:rPr>
        <w:t xml:space="preserve"> </w:t>
      </w:r>
      <w:r w:rsidR="00532B5A" w:rsidRPr="00ED7677">
        <w:rPr>
          <w:rFonts w:ascii="Times New Roman" w:eastAsia="Times New Roman" w:hAnsi="Times New Roman" w:cs="Times New Roman"/>
          <w:color w:val="000000" w:themeColor="text1"/>
          <w:sz w:val="24"/>
          <w:szCs w:val="24"/>
        </w:rPr>
        <w:t xml:space="preserve">kalehiwet approach is improved when </w:t>
      </w:r>
      <w:r w:rsidR="00AF5301">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532B5A" w:rsidRPr="00ED7677" w:rsidRDefault="00701EB9" w:rsidP="00532B5A">
      <w:pPr>
        <w:autoSpaceDE w:val="0"/>
        <w:autoSpaceDN w:val="0"/>
        <w:adjustRightInd w:val="0"/>
        <w:spacing w:after="0" w:line="36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 xml:space="preserve">Generally, a </w:t>
      </w:r>
      <w:r w:rsidR="00532B5A" w:rsidRPr="00ED7677">
        <w:rPr>
          <w:rFonts w:ascii="Times New Roman" w:eastAsia="Times New Roman" w:hAnsi="Times New Roman" w:cs="Times New Roman"/>
          <w:color w:val="000000" w:themeColor="text1"/>
          <w:sz w:val="24"/>
          <w:szCs w:val="24"/>
        </w:rPr>
        <w:t>1</w:t>
      </w:r>
      <w:r>
        <w:rPr>
          <w:rFonts w:ascii="Times New Roman" w:eastAsia="Times New Roman" w:hAnsi="Times New Roman" w:cs="Times New Roman"/>
          <w:color w:val="000000" w:themeColor="text1"/>
          <w:sz w:val="24"/>
          <w:szCs w:val="24"/>
        </w:rPr>
        <w:t>6.1</w:t>
      </w:r>
      <w:r w:rsidR="00532B5A" w:rsidRPr="00ED7677">
        <w:rPr>
          <w:rFonts w:ascii="Times New Roman" w:eastAsia="Times New Roman" w:hAnsi="Times New Roman" w:cs="Times New Roman"/>
          <w:color w:val="000000" w:themeColor="text1"/>
          <w:sz w:val="24"/>
          <w:szCs w:val="24"/>
        </w:rPr>
        <w:t xml:space="preserve">% degree of saturation of Eyerusalem roundabout is improved when </w:t>
      </w:r>
      <w:r w:rsidR="00AF5301">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 </w:t>
      </w:r>
    </w:p>
    <w:p w:rsidR="00AF5301" w:rsidRDefault="00532B5A" w:rsidP="00AF5301">
      <w:pPr>
        <w:pStyle w:val="Caption"/>
        <w:rPr>
          <w:b w:val="0"/>
          <w:color w:val="000000" w:themeColor="text1"/>
        </w:rPr>
      </w:pPr>
      <w:bookmarkStart w:id="209" w:name="_Toc47962472"/>
      <w:r w:rsidRPr="00ED7677">
        <w:rPr>
          <w:b w:val="0"/>
          <w:color w:val="000000" w:themeColor="text1"/>
        </w:rPr>
        <w:t>Table 4.</w:t>
      </w:r>
      <w:r w:rsidR="00576CAF" w:rsidRPr="00ED7677">
        <w:rPr>
          <w:b w:val="0"/>
          <w:color w:val="000000" w:themeColor="text1"/>
        </w:rPr>
        <w:t xml:space="preserve">40 </w:t>
      </w:r>
      <w:r w:rsidRPr="00ED7677">
        <w:rPr>
          <w:b w:val="0"/>
          <w:color w:val="000000" w:themeColor="text1"/>
        </w:rPr>
        <w:t>Comparison of the di</w:t>
      </w:r>
      <w:r w:rsidR="00AF5301">
        <w:rPr>
          <w:b w:val="0"/>
          <w:color w:val="000000" w:themeColor="text1"/>
        </w:rPr>
        <w:t>fference between p</w:t>
      </w:r>
      <w:r w:rsidRPr="00ED7677">
        <w:rPr>
          <w:b w:val="0"/>
          <w:color w:val="000000" w:themeColor="text1"/>
        </w:rPr>
        <w:t xml:space="preserve">revious (with </w:t>
      </w:r>
      <w:r w:rsidR="00913376">
        <w:rPr>
          <w:b w:val="0"/>
          <w:color w:val="000000" w:themeColor="text1"/>
        </w:rPr>
        <w:t>t</w:t>
      </w:r>
      <w:r w:rsidR="00A3755F" w:rsidRPr="00ED7677">
        <w:rPr>
          <w:b w:val="0"/>
          <w:color w:val="000000" w:themeColor="text1"/>
        </w:rPr>
        <w:t>hree wheelers</w:t>
      </w:r>
      <w:r w:rsidR="00AF5301">
        <w:rPr>
          <w:b w:val="0"/>
          <w:color w:val="000000" w:themeColor="text1"/>
        </w:rPr>
        <w:t>) and c</w:t>
      </w:r>
      <w:r w:rsidRPr="00ED7677">
        <w:rPr>
          <w:b w:val="0"/>
          <w:color w:val="000000" w:themeColor="text1"/>
        </w:rPr>
        <w:t xml:space="preserve">urrent </w:t>
      </w:r>
    </w:p>
    <w:p w:rsidR="00532B5A" w:rsidRPr="00ED7677" w:rsidRDefault="00AF5301" w:rsidP="00AF5301">
      <w:pPr>
        <w:pStyle w:val="Caption"/>
        <w:rPr>
          <w:rFonts w:eastAsia="Times New Roman"/>
          <w:b w:val="0"/>
          <w:color w:val="000000" w:themeColor="text1"/>
        </w:rPr>
      </w:pPr>
      <w:r>
        <w:rPr>
          <w:b w:val="0"/>
          <w:color w:val="000000" w:themeColor="text1"/>
        </w:rPr>
        <w:t xml:space="preserve">          </w:t>
      </w:r>
      <w:r w:rsidR="00532B5A" w:rsidRPr="00ED7677">
        <w:rPr>
          <w:b w:val="0"/>
          <w:color w:val="000000" w:themeColor="text1"/>
        </w:rPr>
        <w:t xml:space="preserve">(when </w:t>
      </w:r>
      <w:r w:rsidR="00913376">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rep</w:t>
      </w:r>
      <w:r>
        <w:rPr>
          <w:b w:val="0"/>
          <w:color w:val="000000" w:themeColor="text1"/>
        </w:rPr>
        <w:t>laced by minibus) q</w:t>
      </w:r>
      <w:r w:rsidR="00576CAF" w:rsidRPr="00ED7677">
        <w:rPr>
          <w:b w:val="0"/>
          <w:color w:val="000000" w:themeColor="text1"/>
        </w:rPr>
        <w:t>ueue length</w:t>
      </w:r>
      <w:r w:rsidR="00532B5A" w:rsidRPr="00ED7677">
        <w:rPr>
          <w:b w:val="0"/>
          <w:color w:val="000000" w:themeColor="text1"/>
        </w:rPr>
        <w:t xml:space="preserve"> (m) of </w:t>
      </w:r>
      <w:r w:rsidR="00532B5A" w:rsidRPr="00ED7677">
        <w:rPr>
          <w:rFonts w:eastAsia="Times New Roman"/>
          <w:b w:val="0"/>
          <w:color w:val="000000" w:themeColor="text1"/>
        </w:rPr>
        <w:t>Eyerusalem roundabout.</w:t>
      </w:r>
      <w:bookmarkEnd w:id="209"/>
    </w:p>
    <w:tbl>
      <w:tblPr>
        <w:tblStyle w:val="TableGrid"/>
        <w:tblW w:w="8838" w:type="dxa"/>
        <w:tblLook w:val="04A0"/>
      </w:tblPr>
      <w:tblGrid>
        <w:gridCol w:w="2358"/>
        <w:gridCol w:w="2430"/>
        <w:gridCol w:w="2430"/>
        <w:gridCol w:w="1620"/>
      </w:tblGrid>
      <w:tr w:rsidR="00532B5A" w:rsidRPr="00ED7677" w:rsidTr="005F655A">
        <w:trPr>
          <w:trHeight w:val="737"/>
        </w:trPr>
        <w:tc>
          <w:tcPr>
            <w:tcW w:w="2358"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Approach name</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Previous </w:t>
            </w:r>
            <w:r w:rsidR="00AF5301">
              <w:rPr>
                <w:rFonts w:ascii="Times New Roman" w:eastAsia="Times New Roman" w:hAnsi="Times New Roman" w:cs="Times New Roman"/>
                <w:color w:val="000000" w:themeColor="text1"/>
                <w:sz w:val="24"/>
                <w:szCs w:val="24"/>
              </w:rPr>
              <w:t>95% back of q</w:t>
            </w:r>
            <w:r w:rsidR="00576CAF" w:rsidRPr="00ED7677">
              <w:rPr>
                <w:rFonts w:ascii="Times New Roman" w:eastAsia="Times New Roman" w:hAnsi="Times New Roman" w:cs="Times New Roman"/>
                <w:color w:val="000000" w:themeColor="text1"/>
                <w:sz w:val="24"/>
                <w:szCs w:val="24"/>
              </w:rPr>
              <w:t>ueue length</w:t>
            </w:r>
            <w:r w:rsidRPr="00ED7677">
              <w:rPr>
                <w:rFonts w:ascii="Times New Roman" w:eastAsia="Times New Roman" w:hAnsi="Times New Roman" w:cs="Times New Roman"/>
                <w:color w:val="000000" w:themeColor="text1"/>
                <w:sz w:val="24"/>
                <w:szCs w:val="24"/>
              </w:rPr>
              <w:t xml:space="preserve"> (m)</w:t>
            </w:r>
          </w:p>
        </w:tc>
        <w:tc>
          <w:tcPr>
            <w:tcW w:w="2430" w:type="dxa"/>
            <w:vAlign w:val="bottom"/>
          </w:tcPr>
          <w:p w:rsidR="00532B5A" w:rsidRPr="00ED7677" w:rsidRDefault="00532B5A" w:rsidP="005F655A">
            <w:pP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Current </w:t>
            </w:r>
            <w:r w:rsidR="00AF5301">
              <w:rPr>
                <w:rFonts w:ascii="Times New Roman" w:eastAsia="Times New Roman" w:hAnsi="Times New Roman" w:cs="Times New Roman"/>
                <w:color w:val="000000" w:themeColor="text1"/>
                <w:sz w:val="24"/>
                <w:szCs w:val="24"/>
              </w:rPr>
              <w:t>95% back of q</w:t>
            </w:r>
            <w:r w:rsidR="00576CAF" w:rsidRPr="00ED7677">
              <w:rPr>
                <w:rFonts w:ascii="Times New Roman" w:eastAsia="Times New Roman" w:hAnsi="Times New Roman" w:cs="Times New Roman"/>
                <w:color w:val="000000" w:themeColor="text1"/>
                <w:sz w:val="24"/>
                <w:szCs w:val="24"/>
              </w:rPr>
              <w:t>ueue length</w:t>
            </w:r>
            <w:r w:rsidRPr="00ED7677">
              <w:rPr>
                <w:rFonts w:ascii="Times New Roman" w:eastAsia="Times New Roman" w:hAnsi="Times New Roman" w:cs="Times New Roman"/>
                <w:color w:val="000000" w:themeColor="text1"/>
                <w:sz w:val="24"/>
                <w:szCs w:val="24"/>
              </w:rPr>
              <w:t xml:space="preserve"> (m)</w:t>
            </w:r>
          </w:p>
        </w:tc>
        <w:tc>
          <w:tcPr>
            <w:tcW w:w="1620" w:type="dxa"/>
          </w:tcPr>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Difference</w:t>
            </w:r>
          </w:p>
          <w:p w:rsidR="00532B5A" w:rsidRPr="00ED7677" w:rsidRDefault="00532B5A" w:rsidP="005F655A">
            <w:pPr>
              <w:tabs>
                <w:tab w:val="left" w:pos="2610"/>
              </w:tabs>
              <w:rPr>
                <w:rFonts w:ascii="Times New Roman" w:eastAsia="Times New Roman" w:hAnsi="Times New Roman" w:cs="Times New Roman"/>
                <w:color w:val="000000" w:themeColor="text1"/>
                <w:sz w:val="24"/>
                <w:szCs w:val="24"/>
              </w:rPr>
            </w:pPr>
          </w:p>
        </w:tc>
      </w:tr>
      <w:tr w:rsidR="00FD264B" w:rsidRPr="00ED7677" w:rsidTr="005F655A">
        <w:trPr>
          <w:trHeight w:val="314"/>
        </w:trPr>
        <w:tc>
          <w:tcPr>
            <w:tcW w:w="2358" w:type="dxa"/>
          </w:tcPr>
          <w:p w:rsidR="00FD264B" w:rsidRPr="00ED7677" w:rsidRDefault="00FD264B"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Mesalemiya</w:t>
            </w:r>
          </w:p>
        </w:tc>
        <w:tc>
          <w:tcPr>
            <w:tcW w:w="2430" w:type="dxa"/>
            <w:vAlign w:val="bottom"/>
          </w:tcPr>
          <w:p w:rsidR="00FD264B" w:rsidRPr="00ED7677" w:rsidRDefault="00FD264B"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18</w:t>
            </w:r>
          </w:p>
        </w:tc>
        <w:tc>
          <w:tcPr>
            <w:tcW w:w="2430" w:type="dxa"/>
            <w:vAlign w:val="bottom"/>
          </w:tcPr>
          <w:p w:rsidR="00FD264B" w:rsidRPr="00ED7677" w:rsidRDefault="00FD264B" w:rsidP="007744C6">
            <w:pPr>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3.1</w:t>
            </w:r>
          </w:p>
        </w:tc>
        <w:tc>
          <w:tcPr>
            <w:tcW w:w="1620" w:type="dxa"/>
            <w:vAlign w:val="bottom"/>
          </w:tcPr>
          <w:p w:rsidR="00FD264B" w:rsidRPr="00FD264B" w:rsidRDefault="00FD264B">
            <w:pPr>
              <w:jc w:val="right"/>
              <w:rPr>
                <w:rFonts w:ascii="Times New Roman" w:hAnsi="Times New Roman" w:cs="Times New Roman"/>
                <w:color w:val="000000"/>
                <w:sz w:val="24"/>
                <w:szCs w:val="24"/>
              </w:rPr>
            </w:pPr>
            <w:r w:rsidRPr="00FD264B">
              <w:rPr>
                <w:rFonts w:ascii="Times New Roman" w:hAnsi="Times New Roman" w:cs="Times New Roman"/>
                <w:color w:val="000000"/>
                <w:sz w:val="24"/>
                <w:szCs w:val="24"/>
              </w:rPr>
              <w:t>14.9</w:t>
            </w:r>
          </w:p>
        </w:tc>
      </w:tr>
      <w:tr w:rsidR="00FD264B" w:rsidRPr="00ED7677" w:rsidTr="005F655A">
        <w:trPr>
          <w:trHeight w:val="341"/>
        </w:trPr>
        <w:tc>
          <w:tcPr>
            <w:tcW w:w="2358" w:type="dxa"/>
          </w:tcPr>
          <w:p w:rsidR="00FD264B" w:rsidRPr="00ED7677" w:rsidRDefault="00FD264B"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Maryam</w:t>
            </w:r>
          </w:p>
        </w:tc>
        <w:tc>
          <w:tcPr>
            <w:tcW w:w="2430" w:type="dxa"/>
            <w:vAlign w:val="bottom"/>
          </w:tcPr>
          <w:p w:rsidR="00FD264B" w:rsidRPr="00ED7677" w:rsidRDefault="00FD264B" w:rsidP="005F655A">
            <w:pPr>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                             16.1</w:t>
            </w:r>
          </w:p>
        </w:tc>
        <w:tc>
          <w:tcPr>
            <w:tcW w:w="2430" w:type="dxa"/>
            <w:vAlign w:val="bottom"/>
          </w:tcPr>
          <w:p w:rsidR="00FD264B" w:rsidRPr="00ED7677" w:rsidRDefault="00FD264B" w:rsidP="007744C6">
            <w:pPr>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4.1</w:t>
            </w:r>
          </w:p>
        </w:tc>
        <w:tc>
          <w:tcPr>
            <w:tcW w:w="1620" w:type="dxa"/>
            <w:vAlign w:val="bottom"/>
          </w:tcPr>
          <w:p w:rsidR="00FD264B" w:rsidRPr="00FD264B" w:rsidRDefault="00FD264B">
            <w:pPr>
              <w:jc w:val="right"/>
              <w:rPr>
                <w:rFonts w:ascii="Times New Roman" w:hAnsi="Times New Roman" w:cs="Times New Roman"/>
                <w:color w:val="000000"/>
                <w:sz w:val="24"/>
                <w:szCs w:val="24"/>
              </w:rPr>
            </w:pPr>
            <w:r w:rsidRPr="00FD264B">
              <w:rPr>
                <w:rFonts w:ascii="Times New Roman" w:hAnsi="Times New Roman" w:cs="Times New Roman"/>
                <w:color w:val="000000"/>
                <w:sz w:val="24"/>
                <w:szCs w:val="24"/>
              </w:rPr>
              <w:t>12</w:t>
            </w:r>
          </w:p>
        </w:tc>
      </w:tr>
      <w:tr w:rsidR="00FD264B" w:rsidRPr="00ED7677" w:rsidTr="005F655A">
        <w:trPr>
          <w:trHeight w:val="359"/>
        </w:trPr>
        <w:tc>
          <w:tcPr>
            <w:tcW w:w="2358" w:type="dxa"/>
          </w:tcPr>
          <w:p w:rsidR="00FD264B" w:rsidRPr="00ED7677" w:rsidRDefault="00FD264B"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Gombera</w:t>
            </w:r>
          </w:p>
        </w:tc>
        <w:tc>
          <w:tcPr>
            <w:tcW w:w="2430" w:type="dxa"/>
            <w:vAlign w:val="bottom"/>
          </w:tcPr>
          <w:p w:rsidR="00FD264B" w:rsidRPr="00ED7677" w:rsidRDefault="00FD264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22.5</w:t>
            </w:r>
          </w:p>
        </w:tc>
        <w:tc>
          <w:tcPr>
            <w:tcW w:w="2430" w:type="dxa"/>
            <w:vAlign w:val="bottom"/>
          </w:tcPr>
          <w:p w:rsidR="00FD264B" w:rsidRPr="00ED7677" w:rsidRDefault="00FD264B" w:rsidP="007744C6">
            <w:pPr>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1620" w:type="dxa"/>
            <w:vAlign w:val="bottom"/>
          </w:tcPr>
          <w:p w:rsidR="00FD264B" w:rsidRPr="00FD264B" w:rsidRDefault="00FD264B">
            <w:pPr>
              <w:jc w:val="right"/>
              <w:rPr>
                <w:rFonts w:ascii="Times New Roman" w:hAnsi="Times New Roman" w:cs="Times New Roman"/>
                <w:color w:val="000000"/>
                <w:sz w:val="24"/>
                <w:szCs w:val="24"/>
              </w:rPr>
            </w:pPr>
            <w:r w:rsidRPr="00FD264B">
              <w:rPr>
                <w:rFonts w:ascii="Times New Roman" w:hAnsi="Times New Roman" w:cs="Times New Roman"/>
                <w:color w:val="000000"/>
                <w:sz w:val="24"/>
                <w:szCs w:val="24"/>
              </w:rPr>
              <w:t>5.5</w:t>
            </w:r>
          </w:p>
        </w:tc>
      </w:tr>
      <w:tr w:rsidR="00FD264B" w:rsidRPr="00ED7677" w:rsidTr="005F655A">
        <w:trPr>
          <w:trHeight w:val="350"/>
        </w:trPr>
        <w:tc>
          <w:tcPr>
            <w:tcW w:w="2358" w:type="dxa"/>
          </w:tcPr>
          <w:p w:rsidR="00FD264B" w:rsidRPr="00ED7677" w:rsidRDefault="00FD264B" w:rsidP="005F655A">
            <w:pPr>
              <w:tabs>
                <w:tab w:val="left" w:pos="2610"/>
              </w:tabs>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Inat</w:t>
            </w:r>
            <w:r w:rsidR="00AF5301">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kalehiwet</w:t>
            </w:r>
          </w:p>
        </w:tc>
        <w:tc>
          <w:tcPr>
            <w:tcW w:w="2430" w:type="dxa"/>
            <w:vAlign w:val="bottom"/>
          </w:tcPr>
          <w:p w:rsidR="00FD264B" w:rsidRPr="00ED7677" w:rsidRDefault="00FD264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16.3</w:t>
            </w:r>
          </w:p>
        </w:tc>
        <w:tc>
          <w:tcPr>
            <w:tcW w:w="2430" w:type="dxa"/>
            <w:vAlign w:val="bottom"/>
          </w:tcPr>
          <w:p w:rsidR="00FD264B" w:rsidRPr="00ED7677" w:rsidRDefault="00FD264B" w:rsidP="007744C6">
            <w:pPr>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10.6</w:t>
            </w:r>
          </w:p>
        </w:tc>
        <w:tc>
          <w:tcPr>
            <w:tcW w:w="1620" w:type="dxa"/>
            <w:vAlign w:val="bottom"/>
          </w:tcPr>
          <w:p w:rsidR="00FD264B" w:rsidRPr="00FD264B" w:rsidRDefault="00FD264B">
            <w:pPr>
              <w:jc w:val="right"/>
              <w:rPr>
                <w:rFonts w:ascii="Times New Roman" w:hAnsi="Times New Roman" w:cs="Times New Roman"/>
                <w:color w:val="000000"/>
                <w:sz w:val="24"/>
                <w:szCs w:val="24"/>
              </w:rPr>
            </w:pPr>
            <w:r w:rsidRPr="00FD264B">
              <w:rPr>
                <w:rFonts w:ascii="Times New Roman" w:hAnsi="Times New Roman" w:cs="Times New Roman"/>
                <w:color w:val="000000"/>
                <w:sz w:val="24"/>
                <w:szCs w:val="24"/>
              </w:rPr>
              <w:t>5.7</w:t>
            </w:r>
          </w:p>
        </w:tc>
      </w:tr>
      <w:tr w:rsidR="00FD264B" w:rsidRPr="00ED7677" w:rsidTr="005F655A">
        <w:trPr>
          <w:trHeight w:val="350"/>
        </w:trPr>
        <w:tc>
          <w:tcPr>
            <w:tcW w:w="2358" w:type="dxa"/>
          </w:tcPr>
          <w:p w:rsidR="00FD264B" w:rsidRPr="00ED7677" w:rsidRDefault="00FD264B" w:rsidP="005F655A">
            <w:pPr>
              <w:tabs>
                <w:tab w:val="left" w:pos="2610"/>
              </w:tabs>
              <w:rPr>
                <w:rFonts w:ascii="Times New Roman" w:eastAsia="Times New Roman" w:hAnsi="Times New Roman" w:cs="Times New Roman"/>
                <w:bCs/>
                <w:color w:val="000000" w:themeColor="text1"/>
                <w:sz w:val="24"/>
                <w:szCs w:val="24"/>
              </w:rPr>
            </w:pPr>
            <w:r w:rsidRPr="00ED7677">
              <w:rPr>
                <w:rFonts w:ascii="Times New Roman" w:eastAsia="Times New Roman" w:hAnsi="Times New Roman" w:cs="Times New Roman"/>
                <w:color w:val="000000" w:themeColor="text1"/>
                <w:sz w:val="24"/>
                <w:szCs w:val="24"/>
              </w:rPr>
              <w:t>Intersection</w:t>
            </w:r>
          </w:p>
        </w:tc>
        <w:tc>
          <w:tcPr>
            <w:tcW w:w="2430" w:type="dxa"/>
            <w:vAlign w:val="bottom"/>
          </w:tcPr>
          <w:p w:rsidR="00FD264B" w:rsidRPr="00ED7677" w:rsidRDefault="00FD264B" w:rsidP="005F655A">
            <w:pPr>
              <w:jc w:val="right"/>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22.5</w:t>
            </w:r>
          </w:p>
        </w:tc>
        <w:tc>
          <w:tcPr>
            <w:tcW w:w="2430" w:type="dxa"/>
            <w:vAlign w:val="bottom"/>
          </w:tcPr>
          <w:p w:rsidR="00FD264B" w:rsidRPr="00ED7677" w:rsidRDefault="00FD264B" w:rsidP="007744C6">
            <w:pPr>
              <w:jc w:val="right"/>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17</w:t>
            </w:r>
          </w:p>
        </w:tc>
        <w:tc>
          <w:tcPr>
            <w:tcW w:w="1620" w:type="dxa"/>
            <w:vAlign w:val="bottom"/>
          </w:tcPr>
          <w:p w:rsidR="00FD264B" w:rsidRPr="00FD264B" w:rsidRDefault="00FD264B">
            <w:pPr>
              <w:jc w:val="right"/>
              <w:rPr>
                <w:rFonts w:ascii="Times New Roman" w:hAnsi="Times New Roman" w:cs="Times New Roman"/>
                <w:color w:val="000000"/>
                <w:sz w:val="24"/>
                <w:szCs w:val="24"/>
              </w:rPr>
            </w:pPr>
            <w:r w:rsidRPr="00FD264B">
              <w:rPr>
                <w:rFonts w:ascii="Times New Roman" w:hAnsi="Times New Roman" w:cs="Times New Roman"/>
                <w:color w:val="000000"/>
                <w:sz w:val="24"/>
                <w:szCs w:val="24"/>
              </w:rPr>
              <w:t>5.5</w:t>
            </w:r>
          </w:p>
        </w:tc>
      </w:tr>
    </w:tbl>
    <w:p w:rsidR="001E06CF" w:rsidRDefault="001E06CF" w:rsidP="00532B5A">
      <w:pPr>
        <w:tabs>
          <w:tab w:val="left" w:pos="2093"/>
        </w:tabs>
        <w:rPr>
          <w:rFonts w:ascii="Times New Roman" w:hAnsi="Times New Roman" w:cs="Times New Roman"/>
          <w:color w:val="000000" w:themeColor="text1"/>
          <w:sz w:val="24"/>
          <w:szCs w:val="24"/>
        </w:rPr>
      </w:pPr>
    </w:p>
    <w:p w:rsidR="00FD264B" w:rsidRPr="00ED7677" w:rsidRDefault="00FD264B" w:rsidP="00532B5A">
      <w:pPr>
        <w:tabs>
          <w:tab w:val="left" w:pos="2093"/>
        </w:tabs>
        <w:rPr>
          <w:rFonts w:ascii="Times New Roman" w:hAnsi="Times New Roman" w:cs="Times New Roman"/>
          <w:color w:val="000000" w:themeColor="text1"/>
          <w:sz w:val="24"/>
          <w:szCs w:val="24"/>
        </w:rPr>
      </w:pPr>
      <w:r w:rsidRPr="00FD264B">
        <w:rPr>
          <w:rFonts w:ascii="Times New Roman" w:hAnsi="Times New Roman" w:cs="Times New Roman"/>
          <w:noProof/>
          <w:color w:val="000000" w:themeColor="text1"/>
          <w:sz w:val="24"/>
          <w:szCs w:val="24"/>
        </w:rPr>
        <w:lastRenderedPageBreak/>
        <w:drawing>
          <wp:inline distT="0" distB="0" distL="0" distR="0">
            <wp:extent cx="4572000" cy="2743200"/>
            <wp:effectExtent l="19050" t="0" r="19050" b="0"/>
            <wp:docPr id="739"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532B5A" w:rsidRPr="00ED7677" w:rsidRDefault="00576CAF" w:rsidP="0065158E">
      <w:pPr>
        <w:pStyle w:val="Caption"/>
        <w:spacing w:line="360" w:lineRule="auto"/>
        <w:rPr>
          <w:rFonts w:eastAsia="Times New Roman"/>
          <w:b w:val="0"/>
          <w:color w:val="000000" w:themeColor="text1"/>
        </w:rPr>
      </w:pPr>
      <w:bookmarkStart w:id="210" w:name="_Toc47966717"/>
      <w:r w:rsidRPr="00ED7677">
        <w:rPr>
          <w:b w:val="0"/>
          <w:color w:val="000000" w:themeColor="text1"/>
        </w:rPr>
        <w:t>Figure 4.28</w:t>
      </w:r>
      <w:r w:rsidR="00532B5A" w:rsidRPr="00ED7677">
        <w:rPr>
          <w:b w:val="0"/>
          <w:color w:val="000000" w:themeColor="text1"/>
        </w:rPr>
        <w:t xml:space="preserve"> Compar</w:t>
      </w:r>
      <w:r w:rsidR="00414C5C">
        <w:rPr>
          <w:b w:val="0"/>
          <w:color w:val="000000" w:themeColor="text1"/>
        </w:rPr>
        <w:t>ison of the difference between p</w:t>
      </w:r>
      <w:r w:rsidR="00532B5A" w:rsidRPr="00ED7677">
        <w:rPr>
          <w:b w:val="0"/>
          <w:color w:val="000000" w:themeColor="text1"/>
        </w:rPr>
        <w:t xml:space="preserve">revious (with </w:t>
      </w:r>
      <w:r w:rsidR="00913376">
        <w:rPr>
          <w:b w:val="0"/>
          <w:color w:val="000000" w:themeColor="text1"/>
        </w:rPr>
        <w:t>t</w:t>
      </w:r>
      <w:r w:rsidR="00A3755F" w:rsidRPr="00ED7677">
        <w:rPr>
          <w:b w:val="0"/>
          <w:color w:val="000000" w:themeColor="text1"/>
        </w:rPr>
        <w:t>hree wheelers</w:t>
      </w:r>
      <w:r w:rsidR="00532B5A" w:rsidRPr="00ED7677">
        <w:rPr>
          <w:b w:val="0"/>
          <w:color w:val="000000" w:themeColor="text1"/>
        </w:rPr>
        <w:t xml:space="preserve">) </w:t>
      </w:r>
      <w:r w:rsidR="00414C5C">
        <w:rPr>
          <w:b w:val="0"/>
          <w:color w:val="000000" w:themeColor="text1"/>
        </w:rPr>
        <w:t>and c</w:t>
      </w:r>
      <w:r w:rsidR="00532B5A" w:rsidRPr="00ED7677">
        <w:rPr>
          <w:b w:val="0"/>
          <w:color w:val="000000" w:themeColor="text1"/>
        </w:rPr>
        <w:t xml:space="preserve">urrent (when </w:t>
      </w:r>
      <w:r w:rsidR="00913376">
        <w:rPr>
          <w:b w:val="0"/>
          <w:color w:val="000000" w:themeColor="text1"/>
        </w:rPr>
        <w:t>t</w:t>
      </w:r>
      <w:r w:rsidR="00A3755F" w:rsidRPr="00ED7677">
        <w:rPr>
          <w:b w:val="0"/>
          <w:color w:val="000000" w:themeColor="text1"/>
        </w:rPr>
        <w:t>hree wheelers</w:t>
      </w:r>
      <w:r w:rsidR="00414C5C">
        <w:rPr>
          <w:b w:val="0"/>
          <w:color w:val="000000" w:themeColor="text1"/>
        </w:rPr>
        <w:t xml:space="preserve"> replaced by minibus) q</w:t>
      </w:r>
      <w:r w:rsidR="00532B5A" w:rsidRPr="00ED7677">
        <w:rPr>
          <w:b w:val="0"/>
          <w:color w:val="000000" w:themeColor="text1"/>
        </w:rPr>
        <w:t xml:space="preserve">ueue length (m) of </w:t>
      </w:r>
      <w:r w:rsidR="00532B5A" w:rsidRPr="00ED7677">
        <w:rPr>
          <w:rFonts w:eastAsia="Times New Roman"/>
          <w:b w:val="0"/>
          <w:color w:val="000000" w:themeColor="text1"/>
        </w:rPr>
        <w:t>Eyerusalem roundabout.</w:t>
      </w:r>
      <w:bookmarkEnd w:id="210"/>
    </w:p>
    <w:p w:rsidR="00532B5A" w:rsidRPr="00ED7677" w:rsidRDefault="00532B5A" w:rsidP="00532B5A">
      <w:pPr>
        <w:tabs>
          <w:tab w:val="left" w:pos="2093"/>
        </w:tabs>
        <w:spacing w:line="360" w:lineRule="auto"/>
        <w:jc w:val="both"/>
        <w:rPr>
          <w:rFonts w:ascii="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 xml:space="preserve">As a result, shows above, there was a clear improvement in Queue length when </w:t>
      </w:r>
      <w:r w:rsidR="00913376">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as an app</w:t>
      </w:r>
      <w:r w:rsidR="00FD264B">
        <w:rPr>
          <w:rFonts w:ascii="Times New Roman" w:eastAsia="Times New Roman" w:hAnsi="Times New Roman" w:cs="Times New Roman"/>
          <w:color w:val="000000" w:themeColor="text1"/>
          <w:sz w:val="24"/>
          <w:szCs w:val="24"/>
        </w:rPr>
        <w:t>roach and as an intersection. 82.8</w:t>
      </w:r>
      <w:r w:rsidR="00414C5C">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 xml:space="preserve">ueue </w:t>
      </w:r>
      <w:r w:rsidR="00FD264B">
        <w:rPr>
          <w:rFonts w:ascii="Times New Roman" w:eastAsia="Times New Roman" w:hAnsi="Times New Roman" w:cs="Times New Roman"/>
          <w:color w:val="000000" w:themeColor="text1"/>
          <w:sz w:val="24"/>
          <w:szCs w:val="24"/>
        </w:rPr>
        <w:t>length of Mesalemiya approach, 74.5</w:t>
      </w:r>
      <w:r w:rsidR="00414C5C">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ue</w:t>
      </w:r>
      <w:r w:rsidR="00FD264B">
        <w:rPr>
          <w:rFonts w:ascii="Times New Roman" w:eastAsia="Times New Roman" w:hAnsi="Times New Roman" w:cs="Times New Roman"/>
          <w:color w:val="000000" w:themeColor="text1"/>
          <w:sz w:val="24"/>
          <w:szCs w:val="24"/>
        </w:rPr>
        <w:t>ue length of Maryam approach, 24.4</w:t>
      </w:r>
      <w:r w:rsidRPr="00ED7677">
        <w:rPr>
          <w:rFonts w:ascii="Times New Roman" w:eastAsia="Times New Roman" w:hAnsi="Times New Roman" w:cs="Times New Roman"/>
          <w:color w:val="000000" w:themeColor="text1"/>
          <w:sz w:val="24"/>
          <w:szCs w:val="24"/>
        </w:rPr>
        <w:t>% Queue le</w:t>
      </w:r>
      <w:r w:rsidR="00FD264B">
        <w:rPr>
          <w:rFonts w:ascii="Times New Roman" w:eastAsia="Times New Roman" w:hAnsi="Times New Roman" w:cs="Times New Roman"/>
          <w:color w:val="000000" w:themeColor="text1"/>
          <w:sz w:val="24"/>
          <w:szCs w:val="24"/>
        </w:rPr>
        <w:t>ngth of Gombera approach, and 35</w:t>
      </w:r>
      <w:r w:rsidRPr="00ED7677">
        <w:rPr>
          <w:rFonts w:ascii="Times New Roman" w:eastAsia="Times New Roman" w:hAnsi="Times New Roman" w:cs="Times New Roman"/>
          <w:color w:val="000000" w:themeColor="text1"/>
          <w:sz w:val="24"/>
          <w:szCs w:val="24"/>
        </w:rPr>
        <w:t>.</w:t>
      </w:r>
      <w:r w:rsidR="00FD264B">
        <w:rPr>
          <w:rFonts w:ascii="Times New Roman" w:eastAsia="Times New Roman" w:hAnsi="Times New Roman" w:cs="Times New Roman"/>
          <w:color w:val="000000" w:themeColor="text1"/>
          <w:sz w:val="24"/>
          <w:szCs w:val="24"/>
        </w:rPr>
        <w:t>0</w:t>
      </w:r>
      <w:r w:rsidR="00414C5C">
        <w:rPr>
          <w:rFonts w:ascii="Times New Roman" w:eastAsia="Times New Roman" w:hAnsi="Times New Roman" w:cs="Times New Roman"/>
          <w:color w:val="000000" w:themeColor="text1"/>
          <w:sz w:val="24"/>
          <w:szCs w:val="24"/>
        </w:rPr>
        <w:t>% q</w:t>
      </w:r>
      <w:r w:rsidRPr="00ED7677">
        <w:rPr>
          <w:rFonts w:ascii="Times New Roman" w:eastAsia="Times New Roman" w:hAnsi="Times New Roman" w:cs="Times New Roman"/>
          <w:color w:val="000000" w:themeColor="text1"/>
          <w:sz w:val="24"/>
          <w:szCs w:val="24"/>
        </w:rPr>
        <w:t>ueue length of Inat</w:t>
      </w:r>
      <w:r w:rsidR="00913376">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kalehiwet approach is improved when </w:t>
      </w:r>
      <w:r w:rsidR="00913376">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  </w:t>
      </w:r>
    </w:p>
    <w:p w:rsidR="00CC08CB" w:rsidRPr="00ED7677" w:rsidRDefault="00FD264B" w:rsidP="00532B5A">
      <w:pPr>
        <w:tabs>
          <w:tab w:val="left" w:pos="2093"/>
        </w:tabs>
        <w:spacing w:line="360" w:lineRule="auto"/>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Generally, 24.4</w:t>
      </w:r>
      <w:r w:rsidR="00532B5A" w:rsidRPr="00ED7677">
        <w:rPr>
          <w:rFonts w:ascii="Times New Roman" w:eastAsia="Times New Roman" w:hAnsi="Times New Roman" w:cs="Times New Roman"/>
          <w:color w:val="000000" w:themeColor="text1"/>
          <w:sz w:val="24"/>
          <w:szCs w:val="24"/>
        </w:rPr>
        <w:t xml:space="preserve">% Queue distance of Eyerusalem roundabout is improved when </w:t>
      </w:r>
      <w:r w:rsidR="00414C5C">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00532B5A"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532B5A">
      <w:pPr>
        <w:tabs>
          <w:tab w:val="left" w:pos="2093"/>
        </w:tabs>
        <w:spacing w:line="360" w:lineRule="auto"/>
        <w:jc w:val="both"/>
        <w:rPr>
          <w:rFonts w:ascii="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As a summary, there is an improvement in performance measurement parameters of Bezabh</w:t>
      </w:r>
      <w:r w:rsidR="00CD758F">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when </w:t>
      </w:r>
      <w:r w:rsidR="00913376">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minibus.</w:t>
      </w: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28386B" w:rsidRPr="00ED7677" w:rsidRDefault="0028386B" w:rsidP="00532B5A">
      <w:pPr>
        <w:spacing w:line="360" w:lineRule="auto"/>
        <w:jc w:val="both"/>
        <w:rPr>
          <w:rFonts w:ascii="Times New Roman" w:hAnsi="Times New Roman" w:cs="Times New Roman"/>
          <w:color w:val="000000" w:themeColor="text1"/>
          <w:sz w:val="24"/>
          <w:szCs w:val="24"/>
        </w:rPr>
      </w:pPr>
    </w:p>
    <w:p w:rsidR="002A46B4" w:rsidRPr="00ED7677" w:rsidRDefault="002A46B4" w:rsidP="002A46B4">
      <w:pPr>
        <w:pStyle w:val="Heading3"/>
        <w:spacing w:before="120" w:after="120" w:line="360" w:lineRule="auto"/>
        <w:rPr>
          <w:rFonts w:ascii="Times New Roman" w:hAnsi="Times New Roman" w:cs="Times New Roman"/>
          <w:color w:val="000000" w:themeColor="text1"/>
          <w:sz w:val="24"/>
          <w:szCs w:val="24"/>
        </w:rPr>
      </w:pPr>
      <w:bookmarkStart w:id="211" w:name="_Toc53980283"/>
      <w:r w:rsidRPr="00ED7677">
        <w:rPr>
          <w:rFonts w:ascii="Times New Roman" w:hAnsi="Times New Roman" w:cs="Times New Roman"/>
          <w:color w:val="000000" w:themeColor="text1"/>
          <w:sz w:val="24"/>
          <w:szCs w:val="24"/>
        </w:rPr>
        <w:lastRenderedPageBreak/>
        <w:t xml:space="preserve">4.4.5 Summary on intersection performances when </w:t>
      </w:r>
      <w:r w:rsidR="00414C5C">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Pr="00ED7677">
        <w:rPr>
          <w:rFonts w:ascii="Times New Roman" w:hAnsi="Times New Roman" w:cs="Times New Roman"/>
          <w:color w:val="000000" w:themeColor="text1"/>
          <w:sz w:val="24"/>
          <w:szCs w:val="24"/>
        </w:rPr>
        <w:t xml:space="preserve"> replaced by mini bus.</w:t>
      </w:r>
      <w:bookmarkEnd w:id="211"/>
    </w:p>
    <w:p w:rsidR="002A46B4" w:rsidRPr="00ED7677" w:rsidRDefault="002A46B4" w:rsidP="002A46B4">
      <w:pPr>
        <w:spacing w:line="360" w:lineRule="auto"/>
        <w:jc w:val="both"/>
        <w:rPr>
          <w:rFonts w:ascii="Times New Roman" w:eastAsia="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When </w:t>
      </w:r>
      <w:r w:rsidR="00414C5C"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replaced by minibus, there was improvement on performance of intersections. </w:t>
      </w:r>
      <w:r w:rsidRPr="00ED7677">
        <w:rPr>
          <w:rFonts w:ascii="Times New Roman" w:eastAsia="Times New Roman" w:hAnsi="Times New Roman" w:cs="Times New Roman"/>
          <w:color w:val="000000" w:themeColor="text1"/>
          <w:sz w:val="24"/>
          <w:szCs w:val="24"/>
        </w:rPr>
        <w:t xml:space="preserve">For Menharya signalized intersection When </w:t>
      </w:r>
      <w:r w:rsidR="00A3755F" w:rsidRPr="00ED7677">
        <w:rPr>
          <w:rFonts w:ascii="Times New Roman" w:eastAsia="Times New Roman" w:hAnsi="Times New Roman" w:cs="Times New Roman"/>
          <w:color w:val="000000" w:themeColor="text1"/>
          <w:sz w:val="24"/>
          <w:szCs w:val="24"/>
        </w:rPr>
        <w:t>Three wheelers</w:t>
      </w:r>
      <w:r w:rsidRPr="00ED7677">
        <w:rPr>
          <w:rFonts w:ascii="Times New Roman" w:eastAsia="Times New Roman" w:hAnsi="Times New Roman" w:cs="Times New Roman"/>
          <w:color w:val="000000" w:themeColor="text1"/>
          <w:sz w:val="24"/>
          <w:szCs w:val="24"/>
        </w:rPr>
        <w:t xml:space="preserve"> replaced by mini bu</w:t>
      </w:r>
      <w:r w:rsidR="00177CA1">
        <w:rPr>
          <w:rFonts w:ascii="Times New Roman" w:eastAsia="Times New Roman" w:hAnsi="Times New Roman" w:cs="Times New Roman"/>
          <w:color w:val="000000" w:themeColor="text1"/>
          <w:sz w:val="24"/>
          <w:szCs w:val="24"/>
        </w:rPr>
        <w:t>s, average delay changed from 171.5 sec to 78</w:t>
      </w:r>
      <w:r w:rsidRPr="00ED7677">
        <w:rPr>
          <w:rFonts w:ascii="Times New Roman" w:eastAsia="Times New Roman" w:hAnsi="Times New Roman" w:cs="Times New Roman"/>
          <w:color w:val="000000" w:themeColor="text1"/>
          <w:sz w:val="24"/>
          <w:szCs w:val="24"/>
        </w:rPr>
        <w:t>.7sec, degre</w:t>
      </w:r>
      <w:r w:rsidR="00177CA1">
        <w:rPr>
          <w:rFonts w:ascii="Times New Roman" w:eastAsia="Times New Roman" w:hAnsi="Times New Roman" w:cs="Times New Roman"/>
          <w:color w:val="000000" w:themeColor="text1"/>
          <w:sz w:val="24"/>
          <w:szCs w:val="24"/>
        </w:rPr>
        <w:t>e of saturation reduced from 1.374 to 0.939, queue length reduced from 497.4m to 201.5</w:t>
      </w:r>
      <w:r w:rsidRPr="00ED7677">
        <w:rPr>
          <w:rFonts w:ascii="Times New Roman" w:eastAsia="Times New Roman" w:hAnsi="Times New Roman" w:cs="Times New Roman"/>
          <w:color w:val="000000" w:themeColor="text1"/>
          <w:sz w:val="24"/>
          <w:szCs w:val="24"/>
        </w:rPr>
        <w:t xml:space="preserve">m and LOS improved from F to E. For Maryam signalized intersection, When </w:t>
      </w:r>
      <w:r w:rsidR="007A7965">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 bu</w:t>
      </w:r>
      <w:r w:rsidR="00177CA1">
        <w:rPr>
          <w:rFonts w:ascii="Times New Roman" w:eastAsia="Times New Roman" w:hAnsi="Times New Roman" w:cs="Times New Roman"/>
          <w:color w:val="000000" w:themeColor="text1"/>
          <w:sz w:val="24"/>
          <w:szCs w:val="24"/>
        </w:rPr>
        <w:t>s, average delay reduced from 60.7 sec to 49</w:t>
      </w:r>
      <w:r w:rsidRPr="00ED7677">
        <w:rPr>
          <w:rFonts w:ascii="Times New Roman" w:eastAsia="Times New Roman" w:hAnsi="Times New Roman" w:cs="Times New Roman"/>
          <w:color w:val="000000" w:themeColor="text1"/>
          <w:sz w:val="24"/>
          <w:szCs w:val="24"/>
        </w:rPr>
        <w:t>sec, degre</w:t>
      </w:r>
      <w:r w:rsidR="00177CA1">
        <w:rPr>
          <w:rFonts w:ascii="Times New Roman" w:eastAsia="Times New Roman" w:hAnsi="Times New Roman" w:cs="Times New Roman"/>
          <w:color w:val="000000" w:themeColor="text1"/>
          <w:sz w:val="24"/>
          <w:szCs w:val="24"/>
        </w:rPr>
        <w:t>e of saturation reduced from 0.</w:t>
      </w:r>
      <w:r w:rsidRPr="00ED7677">
        <w:rPr>
          <w:rFonts w:ascii="Times New Roman" w:eastAsia="Times New Roman" w:hAnsi="Times New Roman" w:cs="Times New Roman"/>
          <w:color w:val="000000" w:themeColor="text1"/>
          <w:sz w:val="24"/>
          <w:szCs w:val="24"/>
        </w:rPr>
        <w:t>8</w:t>
      </w:r>
      <w:r w:rsidR="00177CA1">
        <w:rPr>
          <w:rFonts w:ascii="Times New Roman" w:eastAsia="Times New Roman" w:hAnsi="Times New Roman" w:cs="Times New Roman"/>
          <w:color w:val="000000" w:themeColor="text1"/>
          <w:sz w:val="24"/>
          <w:szCs w:val="24"/>
        </w:rPr>
        <w:t>52 to 0.576, queue length reduced from 253.3m to 137.9</w:t>
      </w:r>
      <w:r w:rsidRPr="00ED7677">
        <w:rPr>
          <w:rFonts w:ascii="Times New Roman" w:eastAsia="Times New Roman" w:hAnsi="Times New Roman" w:cs="Times New Roman"/>
          <w:color w:val="000000" w:themeColor="text1"/>
          <w:sz w:val="24"/>
          <w:szCs w:val="24"/>
        </w:rPr>
        <w:t>m and LOS improved from E to D.</w:t>
      </w:r>
    </w:p>
    <w:p w:rsidR="002A46B4" w:rsidRPr="00ED7677" w:rsidRDefault="002A46B4" w:rsidP="002A46B4">
      <w:pPr>
        <w:spacing w:line="360" w:lineRule="auto"/>
        <w:jc w:val="both"/>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In Bezabh</w:t>
      </w:r>
      <w:r w:rsidR="00913376">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and in Eyerusalem roundabout, there is also clear improvement of intersection performances when </w:t>
      </w:r>
      <w:r w:rsidR="007A7965">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 bus. For Bezabh</w:t>
      </w:r>
      <w:r w:rsidR="00310633">
        <w:rPr>
          <w:rFonts w:ascii="Times New Roman" w:eastAsia="Times New Roman" w:hAnsi="Times New Roman" w:cs="Times New Roman"/>
          <w:color w:val="000000" w:themeColor="text1"/>
          <w:sz w:val="24"/>
          <w:szCs w:val="24"/>
        </w:rPr>
        <w:t xml:space="preserve"> </w:t>
      </w:r>
      <w:r w:rsidRPr="00ED7677">
        <w:rPr>
          <w:rFonts w:ascii="Times New Roman" w:eastAsia="Times New Roman" w:hAnsi="Times New Roman" w:cs="Times New Roman"/>
          <w:color w:val="000000" w:themeColor="text1"/>
          <w:sz w:val="24"/>
          <w:szCs w:val="24"/>
        </w:rPr>
        <w:t xml:space="preserve">Petros roundabout When </w:t>
      </w:r>
      <w:r w:rsidR="007A7965">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 bus, average delay reduced from 27.1 sec to 22.4 sec, degree of saturation reduced from 0.980 to 0.866 and queue length reduced from 162.7m to 94.0m.For Eyerusalem roundabout, When </w:t>
      </w:r>
      <w:r w:rsidR="007A7965">
        <w:rPr>
          <w:rFonts w:ascii="Times New Roman" w:eastAsia="Times New Roman" w:hAnsi="Times New Roman" w:cs="Times New Roman"/>
          <w:color w:val="000000" w:themeColor="text1"/>
          <w:sz w:val="24"/>
          <w:szCs w:val="24"/>
        </w:rPr>
        <w:t>t</w:t>
      </w:r>
      <w:r w:rsidR="00A3755F" w:rsidRPr="00ED7677">
        <w:rPr>
          <w:rFonts w:ascii="Times New Roman" w:eastAsia="Times New Roman" w:hAnsi="Times New Roman" w:cs="Times New Roman"/>
          <w:color w:val="000000" w:themeColor="text1"/>
          <w:sz w:val="24"/>
          <w:szCs w:val="24"/>
        </w:rPr>
        <w:t>hree wheelers</w:t>
      </w:r>
      <w:r w:rsidRPr="00ED7677">
        <w:rPr>
          <w:rFonts w:ascii="Times New Roman" w:eastAsia="Times New Roman" w:hAnsi="Times New Roman" w:cs="Times New Roman"/>
          <w:color w:val="000000" w:themeColor="text1"/>
          <w:sz w:val="24"/>
          <w:szCs w:val="24"/>
        </w:rPr>
        <w:t xml:space="preserve"> replaced by mini bus, average de</w:t>
      </w:r>
      <w:r w:rsidR="00D5772B">
        <w:rPr>
          <w:rFonts w:ascii="Times New Roman" w:eastAsia="Times New Roman" w:hAnsi="Times New Roman" w:cs="Times New Roman"/>
          <w:color w:val="000000" w:themeColor="text1"/>
          <w:sz w:val="24"/>
          <w:szCs w:val="24"/>
        </w:rPr>
        <w:t>lay reduced from 10.1 sec to 8.5</w:t>
      </w:r>
      <w:r w:rsidRPr="00ED7677">
        <w:rPr>
          <w:rFonts w:ascii="Times New Roman" w:eastAsia="Times New Roman" w:hAnsi="Times New Roman" w:cs="Times New Roman"/>
          <w:color w:val="000000" w:themeColor="text1"/>
          <w:sz w:val="24"/>
          <w:szCs w:val="24"/>
        </w:rPr>
        <w:t xml:space="preserve"> sec, degree of saturation reduced from 0.441 to 0.3</w:t>
      </w:r>
      <w:r w:rsidR="00D5772B">
        <w:rPr>
          <w:rFonts w:ascii="Times New Roman" w:eastAsia="Times New Roman" w:hAnsi="Times New Roman" w:cs="Times New Roman"/>
          <w:color w:val="000000" w:themeColor="text1"/>
          <w:sz w:val="24"/>
          <w:szCs w:val="24"/>
        </w:rPr>
        <w:t>7</w:t>
      </w:r>
      <w:r w:rsidRPr="00ED7677">
        <w:rPr>
          <w:rFonts w:ascii="Times New Roman" w:eastAsia="Times New Roman" w:hAnsi="Times New Roman" w:cs="Times New Roman"/>
          <w:color w:val="000000" w:themeColor="text1"/>
          <w:sz w:val="24"/>
          <w:szCs w:val="24"/>
        </w:rPr>
        <w:t>, queue l</w:t>
      </w:r>
      <w:r w:rsidR="00D5772B">
        <w:rPr>
          <w:rFonts w:ascii="Times New Roman" w:eastAsia="Times New Roman" w:hAnsi="Times New Roman" w:cs="Times New Roman"/>
          <w:color w:val="000000" w:themeColor="text1"/>
          <w:sz w:val="24"/>
          <w:szCs w:val="24"/>
        </w:rPr>
        <w:t>ength reduced from 22.5m to 17</w:t>
      </w:r>
      <w:r w:rsidRPr="00ED7677">
        <w:rPr>
          <w:rFonts w:ascii="Times New Roman" w:eastAsia="Times New Roman" w:hAnsi="Times New Roman" w:cs="Times New Roman"/>
          <w:color w:val="000000" w:themeColor="text1"/>
          <w:sz w:val="24"/>
          <w:szCs w:val="24"/>
        </w:rPr>
        <w:t>m and LOS improved from B to A.</w:t>
      </w: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F40FBC" w:rsidRPr="00ED7677" w:rsidRDefault="00F40FBC"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2A46B4" w:rsidRPr="00ED7677" w:rsidRDefault="002A46B4" w:rsidP="00532B5A">
      <w:pPr>
        <w:spacing w:line="360" w:lineRule="auto"/>
        <w:jc w:val="both"/>
        <w:rPr>
          <w:rFonts w:ascii="Times New Roman" w:hAnsi="Times New Roman" w:cs="Times New Roman"/>
          <w:color w:val="000000" w:themeColor="text1"/>
          <w:sz w:val="24"/>
          <w:szCs w:val="24"/>
        </w:rPr>
      </w:pPr>
    </w:p>
    <w:p w:rsidR="00532B5A" w:rsidRPr="00ED7677" w:rsidRDefault="00A57849" w:rsidP="00532B5A">
      <w:pPr>
        <w:pStyle w:val="Heading1"/>
        <w:spacing w:before="120" w:after="120" w:line="360" w:lineRule="auto"/>
        <w:rPr>
          <w:rFonts w:ascii="Times New Roman" w:hAnsi="Times New Roman" w:cs="Times New Roman"/>
          <w:color w:val="000000" w:themeColor="text1"/>
        </w:rPr>
      </w:pPr>
      <w:bookmarkStart w:id="212" w:name="_Toc53980284"/>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5. CONCLUSIONS AND RECOMMENDATIONS</w:t>
      </w:r>
      <w:bookmarkEnd w:id="212"/>
    </w:p>
    <w:p w:rsidR="00532B5A" w:rsidRPr="00ED7677" w:rsidRDefault="00A57849" w:rsidP="00532B5A">
      <w:pPr>
        <w:pStyle w:val="Heading2"/>
        <w:spacing w:before="120" w:after="120" w:line="360" w:lineRule="auto"/>
        <w:rPr>
          <w:rFonts w:ascii="Times New Roman" w:hAnsi="Times New Roman" w:cs="Times New Roman"/>
          <w:color w:val="000000" w:themeColor="text1"/>
        </w:rPr>
      </w:pPr>
      <w:bookmarkStart w:id="213" w:name="_Toc53980285"/>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5.1. Conclusions</w:t>
      </w:r>
      <w:bookmarkEnd w:id="213"/>
    </w:p>
    <w:p w:rsidR="00FD0051"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Based on the findings of the analysis in this study, the result of analysis for Menharya signalized intersection of the Hosanna City indicated that the intersection is in serious condition</w:t>
      </w:r>
      <w:r w:rsidR="00FD0051" w:rsidRPr="00ED7677">
        <w:rPr>
          <w:rFonts w:ascii="Times New Roman" w:hAnsi="Times New Roman" w:cs="Times New Roman"/>
          <w:color w:val="000000" w:themeColor="text1"/>
          <w:sz w:val="24"/>
          <w:szCs w:val="24"/>
        </w:rPr>
        <w:t xml:space="preserve"> and Maryam signalized intersection </w:t>
      </w:r>
      <w:r w:rsidR="00740D24" w:rsidRPr="00ED7677">
        <w:rPr>
          <w:rFonts w:ascii="Times New Roman" w:hAnsi="Times New Roman" w:cs="Times New Roman"/>
          <w:color w:val="000000" w:themeColor="text1"/>
          <w:sz w:val="24"/>
          <w:szCs w:val="24"/>
        </w:rPr>
        <w:t>is also in congested condition.</w:t>
      </w:r>
    </w:p>
    <w:p w:rsidR="00740D24" w:rsidRPr="00ED7677" w:rsidRDefault="00740D24" w:rsidP="00FD0051">
      <w:pPr>
        <w:pStyle w:val="ListParagraph"/>
        <w:numPr>
          <w:ilvl w:val="0"/>
          <w:numId w:val="3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During</w:t>
      </w:r>
      <w:r w:rsidR="00532B5A" w:rsidRPr="00ED7677">
        <w:rPr>
          <w:rFonts w:ascii="Times New Roman" w:hAnsi="Times New Roman" w:cs="Times New Roman"/>
          <w:color w:val="000000" w:themeColor="text1"/>
          <w:sz w:val="24"/>
          <w:szCs w:val="24"/>
        </w:rPr>
        <w:t xml:space="preserve"> the peak periods</w:t>
      </w:r>
      <w:r w:rsidR="001023CD">
        <w:rPr>
          <w:rFonts w:ascii="Times New Roman" w:hAnsi="Times New Roman" w:cs="Times New Roman"/>
          <w:color w:val="000000" w:themeColor="text1"/>
          <w:sz w:val="24"/>
          <w:szCs w:val="24"/>
        </w:rPr>
        <w:t>,</w:t>
      </w:r>
      <w:r w:rsidR="007744C6">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Menharya signalized intersection has the average delay of</w:t>
      </w:r>
      <w:r w:rsidR="00974904">
        <w:rPr>
          <w:rFonts w:ascii="Times New Roman" w:hAnsi="Times New Roman" w:cs="Times New Roman"/>
          <w:color w:val="000000" w:themeColor="text1"/>
          <w:sz w:val="24"/>
          <w:szCs w:val="24"/>
        </w:rPr>
        <w:t xml:space="preserve"> 171.5sec, queue length of 497.4</w:t>
      </w:r>
      <w:r w:rsidR="00532B5A" w:rsidRPr="00ED7677">
        <w:rPr>
          <w:rFonts w:ascii="Times New Roman" w:hAnsi="Times New Roman" w:cs="Times New Roman"/>
          <w:color w:val="000000" w:themeColor="text1"/>
          <w:sz w:val="24"/>
          <w:szCs w:val="24"/>
        </w:rPr>
        <w:t>m, degree of satu</w:t>
      </w:r>
      <w:r w:rsidRPr="00ED7677">
        <w:rPr>
          <w:rFonts w:ascii="Times New Roman" w:hAnsi="Times New Roman" w:cs="Times New Roman"/>
          <w:color w:val="000000" w:themeColor="text1"/>
          <w:sz w:val="24"/>
          <w:szCs w:val="24"/>
        </w:rPr>
        <w:t>ration of</w:t>
      </w:r>
      <w:r w:rsidR="00974904">
        <w:rPr>
          <w:rFonts w:ascii="Times New Roman" w:hAnsi="Times New Roman" w:cs="Times New Roman"/>
          <w:color w:val="000000" w:themeColor="text1"/>
          <w:sz w:val="24"/>
          <w:szCs w:val="24"/>
        </w:rPr>
        <w:t xml:space="preserve"> 1.374</w:t>
      </w:r>
      <w:r w:rsidR="00532B5A" w:rsidRPr="00ED7677">
        <w:rPr>
          <w:rFonts w:ascii="Times New Roman" w:hAnsi="Times New Roman" w:cs="Times New Roman"/>
          <w:color w:val="000000" w:themeColor="text1"/>
          <w:sz w:val="24"/>
          <w:szCs w:val="24"/>
        </w:rPr>
        <w:t xml:space="preserve"> and the level of service was "F." </w:t>
      </w:r>
    </w:p>
    <w:p w:rsidR="00740D24" w:rsidRPr="00ED7677" w:rsidRDefault="00532B5A" w:rsidP="00FD0051">
      <w:pPr>
        <w:pStyle w:val="ListParagraph"/>
        <w:numPr>
          <w:ilvl w:val="0"/>
          <w:numId w:val="3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Maryam signalized intersection als</w:t>
      </w:r>
      <w:r w:rsidR="00974904">
        <w:rPr>
          <w:rFonts w:ascii="Times New Roman" w:hAnsi="Times New Roman" w:cs="Times New Roman"/>
          <w:color w:val="000000" w:themeColor="text1"/>
          <w:sz w:val="24"/>
          <w:szCs w:val="24"/>
        </w:rPr>
        <w:t>o has a high average delay of 60.7sec, the queue length of 253.3m, degree of saturation of  0.</w:t>
      </w:r>
      <w:r w:rsidRPr="00ED7677">
        <w:rPr>
          <w:rFonts w:ascii="Times New Roman" w:hAnsi="Times New Roman" w:cs="Times New Roman"/>
          <w:color w:val="000000" w:themeColor="text1"/>
          <w:sz w:val="24"/>
          <w:szCs w:val="24"/>
        </w:rPr>
        <w:t>8</w:t>
      </w:r>
      <w:r w:rsidR="00974904">
        <w:rPr>
          <w:rFonts w:ascii="Times New Roman" w:hAnsi="Times New Roman" w:cs="Times New Roman"/>
          <w:color w:val="000000" w:themeColor="text1"/>
          <w:sz w:val="24"/>
          <w:szCs w:val="24"/>
        </w:rPr>
        <w:t>52, and level of service of  "E</w:t>
      </w:r>
      <w:r w:rsidRPr="00ED7677">
        <w:rPr>
          <w:rFonts w:ascii="Times New Roman" w:hAnsi="Times New Roman" w:cs="Times New Roman"/>
          <w:color w:val="000000" w:themeColor="text1"/>
          <w:sz w:val="24"/>
          <w:szCs w:val="24"/>
        </w:rPr>
        <w:t xml:space="preserve">." </w:t>
      </w:r>
    </w:p>
    <w:p w:rsidR="00CC61DC" w:rsidRPr="00ED7677" w:rsidRDefault="00532B5A" w:rsidP="00532B5A">
      <w:pPr>
        <w:pStyle w:val="ListParagraph"/>
        <w:numPr>
          <w:ilvl w:val="0"/>
          <w:numId w:val="39"/>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Both Bezabh</w:t>
      </w:r>
      <w:r w:rsidR="0031722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and Eyerusalem roundabouts have relatively good LOS of C and B, respectively. </w:t>
      </w:r>
    </w:p>
    <w:p w:rsidR="00F20A5A" w:rsidRPr="00ED7677" w:rsidRDefault="00A3755F" w:rsidP="00FE1998">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Three wheelers</w:t>
      </w:r>
      <w:r w:rsidR="00DC43E4">
        <w:rPr>
          <w:rFonts w:ascii="Times New Roman" w:hAnsi="Times New Roman" w:cs="Times New Roman"/>
          <w:color w:val="000000" w:themeColor="text1"/>
          <w:sz w:val="24"/>
          <w:szCs w:val="24"/>
        </w:rPr>
        <w:t xml:space="preserve"> </w:t>
      </w:r>
      <w:r w:rsidR="00F20A5A" w:rsidRPr="00ED7677">
        <w:rPr>
          <w:rFonts w:ascii="Times New Roman" w:hAnsi="Times New Roman" w:cs="Times New Roman"/>
          <w:color w:val="000000" w:themeColor="text1"/>
          <w:sz w:val="24"/>
          <w:szCs w:val="24"/>
        </w:rPr>
        <w:t>are</w:t>
      </w:r>
      <w:r w:rsidR="00532B5A" w:rsidRPr="00ED7677">
        <w:rPr>
          <w:rFonts w:ascii="Times New Roman" w:hAnsi="Times New Roman" w:cs="Times New Roman"/>
          <w:color w:val="000000" w:themeColor="text1"/>
          <w:sz w:val="24"/>
          <w:szCs w:val="24"/>
        </w:rPr>
        <w:t xml:space="preserve"> highly affecting the performance measurement parameters of intersections. For Menharya signalized intersection when </w:t>
      </w:r>
      <w:r w:rsidR="00317229" w:rsidRPr="00ED7677">
        <w:rPr>
          <w:rFonts w:ascii="Times New Roman" w:hAnsi="Times New Roman" w:cs="Times New Roman"/>
          <w:color w:val="000000" w:themeColor="text1"/>
          <w:sz w:val="24"/>
          <w:szCs w:val="24"/>
        </w:rPr>
        <w:t>three</w:t>
      </w:r>
      <w:r w:rsidRPr="00ED7677">
        <w:rPr>
          <w:rFonts w:ascii="Times New Roman" w:hAnsi="Times New Roman" w:cs="Times New Roman"/>
          <w:color w:val="000000" w:themeColor="text1"/>
          <w:sz w:val="24"/>
          <w:szCs w:val="24"/>
        </w:rPr>
        <w:t xml:space="preserve"> wheelers</w:t>
      </w:r>
      <w:r w:rsidR="00532B5A" w:rsidRPr="00ED7677">
        <w:rPr>
          <w:rFonts w:ascii="Times New Roman" w:hAnsi="Times New Roman" w:cs="Times New Roman"/>
          <w:color w:val="000000" w:themeColor="text1"/>
          <w:sz w:val="24"/>
          <w:szCs w:val="24"/>
        </w:rPr>
        <w:t xml:space="preserve"> removed,</w:t>
      </w:r>
    </w:p>
    <w:p w:rsidR="00CC61DC" w:rsidRPr="00ED7677" w:rsidRDefault="00CC61DC" w:rsidP="00CC61DC">
      <w:pPr>
        <w:pStyle w:val="ListParagraph"/>
        <w:numPr>
          <w:ilvl w:val="0"/>
          <w:numId w:val="40"/>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The</w:t>
      </w:r>
      <w:r w:rsidR="0092554E">
        <w:rPr>
          <w:rFonts w:ascii="Times New Roman" w:hAnsi="Times New Roman" w:cs="Times New Roman"/>
          <w:color w:val="000000" w:themeColor="text1"/>
          <w:sz w:val="24"/>
          <w:szCs w:val="24"/>
        </w:rPr>
        <w:t xml:space="preserve"> Average delay decreases from 171.5sec to 50</w:t>
      </w:r>
      <w:r w:rsidR="00532B5A" w:rsidRPr="00ED7677">
        <w:rPr>
          <w:rFonts w:ascii="Times New Roman" w:hAnsi="Times New Roman" w:cs="Times New Roman"/>
          <w:color w:val="000000" w:themeColor="text1"/>
          <w:sz w:val="24"/>
          <w:szCs w:val="24"/>
        </w:rPr>
        <w:t>.</w:t>
      </w:r>
      <w:r w:rsidR="0092554E">
        <w:rPr>
          <w:rFonts w:ascii="Times New Roman" w:hAnsi="Times New Roman" w:cs="Times New Roman"/>
          <w:color w:val="000000" w:themeColor="text1"/>
          <w:sz w:val="24"/>
          <w:szCs w:val="24"/>
        </w:rPr>
        <w:t>6</w:t>
      </w:r>
      <w:r w:rsidR="00532B5A" w:rsidRPr="00ED7677">
        <w:rPr>
          <w:rFonts w:ascii="Times New Roman" w:hAnsi="Times New Roman" w:cs="Times New Roman"/>
          <w:color w:val="000000" w:themeColor="text1"/>
          <w:sz w:val="24"/>
          <w:szCs w:val="24"/>
        </w:rPr>
        <w:t xml:space="preserve"> sec, degree </w:t>
      </w:r>
      <w:r w:rsidR="0092554E">
        <w:rPr>
          <w:rFonts w:ascii="Times New Roman" w:hAnsi="Times New Roman" w:cs="Times New Roman"/>
          <w:color w:val="000000" w:themeColor="text1"/>
          <w:sz w:val="24"/>
          <w:szCs w:val="24"/>
        </w:rPr>
        <w:t>of saturation decreases from 1.374 to 0.199</w:t>
      </w:r>
      <w:r w:rsidR="00532B5A" w:rsidRPr="00ED7677">
        <w:rPr>
          <w:rFonts w:ascii="Times New Roman" w:hAnsi="Times New Roman" w:cs="Times New Roman"/>
          <w:color w:val="000000" w:themeColor="text1"/>
          <w:sz w:val="24"/>
          <w:szCs w:val="24"/>
        </w:rPr>
        <w:t>, LOS improved from F to D and</w:t>
      </w:r>
      <w:r w:rsidR="0092554E">
        <w:rPr>
          <w:rFonts w:ascii="Times New Roman" w:hAnsi="Times New Roman" w:cs="Times New Roman"/>
          <w:color w:val="000000" w:themeColor="text1"/>
          <w:sz w:val="24"/>
          <w:szCs w:val="24"/>
        </w:rPr>
        <w:t xml:space="preserve"> queue length decreases from 497.4m to 30</w:t>
      </w:r>
      <w:r w:rsidR="006809C5">
        <w:rPr>
          <w:rFonts w:ascii="Times New Roman" w:hAnsi="Times New Roman" w:cs="Times New Roman"/>
          <w:color w:val="000000" w:themeColor="text1"/>
          <w:sz w:val="24"/>
          <w:szCs w:val="24"/>
        </w:rPr>
        <w:t>.9m. That means 70.5% cause for delay, 85.5</w:t>
      </w:r>
      <w:r w:rsidR="00532B5A" w:rsidRPr="00ED7677">
        <w:rPr>
          <w:rFonts w:ascii="Times New Roman" w:hAnsi="Times New Roman" w:cs="Times New Roman"/>
          <w:color w:val="000000" w:themeColor="text1"/>
          <w:sz w:val="24"/>
          <w:szCs w:val="24"/>
        </w:rPr>
        <w:t>% cause fo</w:t>
      </w:r>
      <w:r w:rsidR="006809C5">
        <w:rPr>
          <w:rFonts w:ascii="Times New Roman" w:hAnsi="Times New Roman" w:cs="Times New Roman"/>
          <w:color w:val="000000" w:themeColor="text1"/>
          <w:sz w:val="24"/>
          <w:szCs w:val="24"/>
        </w:rPr>
        <w:t>r a degree of saturation, and 93</w:t>
      </w:r>
      <w:r w:rsidR="00532B5A" w:rsidRPr="00ED7677">
        <w:rPr>
          <w:rFonts w:ascii="Times New Roman" w:hAnsi="Times New Roman" w:cs="Times New Roman"/>
          <w:color w:val="000000" w:themeColor="text1"/>
          <w:sz w:val="24"/>
          <w:szCs w:val="24"/>
        </w:rPr>
        <w:t xml:space="preserve">.8% cause for the queue distance of Menharya signalized intersection is </w:t>
      </w:r>
      <w:r w:rsidR="00317229" w:rsidRPr="00ED7677">
        <w:rPr>
          <w:rFonts w:ascii="Times New Roman" w:hAnsi="Times New Roman" w:cs="Times New Roman"/>
          <w:color w:val="000000" w:themeColor="text1"/>
          <w:sz w:val="24"/>
          <w:szCs w:val="24"/>
        </w:rPr>
        <w:t>three</w:t>
      </w:r>
      <w:r w:rsidR="00FE1B58" w:rsidRPr="00ED7677">
        <w:rPr>
          <w:rFonts w:ascii="Times New Roman" w:hAnsi="Times New Roman" w:cs="Times New Roman"/>
          <w:color w:val="000000" w:themeColor="text1"/>
          <w:sz w:val="24"/>
          <w:szCs w:val="24"/>
        </w:rPr>
        <w:t xml:space="preserve"> wheeler</w:t>
      </w:r>
      <w:r w:rsidR="00532B5A" w:rsidRPr="00ED7677">
        <w:rPr>
          <w:rFonts w:ascii="Times New Roman" w:hAnsi="Times New Roman" w:cs="Times New Roman"/>
          <w:color w:val="000000" w:themeColor="text1"/>
          <w:sz w:val="24"/>
          <w:szCs w:val="24"/>
        </w:rPr>
        <w:t>'s presence.</w:t>
      </w:r>
    </w:p>
    <w:p w:rsidR="00CC61DC" w:rsidRPr="00ED7677" w:rsidRDefault="00532B5A" w:rsidP="00F20A5A">
      <w:pPr>
        <w:pStyle w:val="ListParagraph"/>
        <w:numPr>
          <w:ilvl w:val="0"/>
          <w:numId w:val="40"/>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 In the same manner for Ma</w:t>
      </w:r>
      <w:r w:rsidR="006809C5">
        <w:rPr>
          <w:rFonts w:ascii="Times New Roman" w:hAnsi="Times New Roman" w:cs="Times New Roman"/>
          <w:color w:val="000000" w:themeColor="text1"/>
          <w:sz w:val="24"/>
          <w:szCs w:val="24"/>
        </w:rPr>
        <w:t>ryam signalized intersection, 17.1% cause of delay. 82.2</w:t>
      </w:r>
      <w:r w:rsidRPr="00ED7677">
        <w:rPr>
          <w:rFonts w:ascii="Times New Roman" w:hAnsi="Times New Roman" w:cs="Times New Roman"/>
          <w:color w:val="000000" w:themeColor="text1"/>
          <w:sz w:val="24"/>
          <w:szCs w:val="24"/>
        </w:rPr>
        <w:t>% cause</w:t>
      </w:r>
      <w:r w:rsidR="006809C5">
        <w:rPr>
          <w:rFonts w:ascii="Times New Roman" w:hAnsi="Times New Roman" w:cs="Times New Roman"/>
          <w:color w:val="000000" w:themeColor="text1"/>
          <w:sz w:val="24"/>
          <w:szCs w:val="24"/>
        </w:rPr>
        <w:t xml:space="preserve"> of degree of saturation, and 90.7</w:t>
      </w:r>
      <w:r w:rsidRPr="00ED7677">
        <w:rPr>
          <w:rFonts w:ascii="Times New Roman" w:hAnsi="Times New Roman" w:cs="Times New Roman"/>
          <w:color w:val="000000" w:themeColor="text1"/>
          <w:sz w:val="24"/>
          <w:szCs w:val="24"/>
        </w:rPr>
        <w:t xml:space="preserve">% cause of queue length is </w:t>
      </w:r>
      <w:r w:rsidR="00317229" w:rsidRPr="00ED7677">
        <w:rPr>
          <w:rFonts w:ascii="Times New Roman" w:hAnsi="Times New Roman" w:cs="Times New Roman"/>
          <w:color w:val="000000" w:themeColor="text1"/>
          <w:sz w:val="24"/>
          <w:szCs w:val="24"/>
        </w:rPr>
        <w:t>three</w:t>
      </w:r>
      <w:r w:rsidR="00DF66DC" w:rsidRPr="00ED7677">
        <w:rPr>
          <w:rFonts w:ascii="Times New Roman" w:hAnsi="Times New Roman" w:cs="Times New Roman"/>
          <w:color w:val="000000" w:themeColor="text1"/>
          <w:sz w:val="24"/>
          <w:szCs w:val="24"/>
        </w:rPr>
        <w:t xml:space="preserve"> wheeler</w:t>
      </w:r>
      <w:r w:rsidRPr="00ED7677">
        <w:rPr>
          <w:rFonts w:ascii="Times New Roman" w:hAnsi="Times New Roman" w:cs="Times New Roman"/>
          <w:color w:val="000000" w:themeColor="text1"/>
          <w:sz w:val="24"/>
          <w:szCs w:val="24"/>
        </w:rPr>
        <w:t xml:space="preserve">'s presence. </w:t>
      </w:r>
    </w:p>
    <w:p w:rsidR="00532B5A" w:rsidRPr="00ED7677" w:rsidRDefault="00532B5A" w:rsidP="00F20A5A">
      <w:pPr>
        <w:pStyle w:val="ListParagraph"/>
        <w:numPr>
          <w:ilvl w:val="0"/>
          <w:numId w:val="40"/>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As explained in the last chapter, Bezabh</w:t>
      </w:r>
      <w:r w:rsidR="00317229">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and Eyerusalem roundabout's performance measurement parameters </w:t>
      </w:r>
      <w:r w:rsidR="001449DC" w:rsidRPr="00ED7677">
        <w:rPr>
          <w:rFonts w:ascii="Times New Roman" w:hAnsi="Times New Roman" w:cs="Times New Roman"/>
          <w:color w:val="000000" w:themeColor="text1"/>
          <w:sz w:val="24"/>
          <w:szCs w:val="24"/>
        </w:rPr>
        <w:t xml:space="preserve">are </w:t>
      </w:r>
      <w:r w:rsidRPr="00ED7677">
        <w:rPr>
          <w:rFonts w:ascii="Times New Roman" w:hAnsi="Times New Roman" w:cs="Times New Roman"/>
          <w:color w:val="000000" w:themeColor="text1"/>
          <w:sz w:val="24"/>
          <w:szCs w:val="24"/>
        </w:rPr>
        <w:t>also affected highly due to</w:t>
      </w:r>
      <w:r w:rsidR="00E675DA">
        <w:rPr>
          <w:rFonts w:ascii="Times New Roman" w:hAnsi="Times New Roman" w:cs="Times New Roman"/>
          <w:color w:val="000000" w:themeColor="text1"/>
          <w:sz w:val="24"/>
          <w:szCs w:val="24"/>
        </w:rPr>
        <w:t xml:space="preserve"> </w:t>
      </w:r>
      <w:r w:rsidR="00F80325" w:rsidRPr="00ED7677">
        <w:rPr>
          <w:rFonts w:ascii="Times New Roman" w:hAnsi="Times New Roman" w:cs="Times New Roman"/>
          <w:color w:val="000000" w:themeColor="text1"/>
          <w:sz w:val="24"/>
          <w:szCs w:val="24"/>
        </w:rPr>
        <w:t>the presence</w:t>
      </w:r>
      <w:r w:rsidR="001449DC" w:rsidRPr="00ED7677">
        <w:rPr>
          <w:rFonts w:ascii="Times New Roman" w:hAnsi="Times New Roman" w:cs="Times New Roman"/>
          <w:color w:val="000000" w:themeColor="text1"/>
          <w:sz w:val="24"/>
          <w:szCs w:val="24"/>
        </w:rPr>
        <w:t xml:space="preserve"> of </w:t>
      </w:r>
      <w:r w:rsidR="00CD592E" w:rsidRPr="00ED7677">
        <w:rPr>
          <w:rFonts w:ascii="Times New Roman" w:hAnsi="Times New Roman" w:cs="Times New Roman"/>
          <w:color w:val="000000" w:themeColor="text1"/>
          <w:sz w:val="24"/>
          <w:szCs w:val="24"/>
        </w:rPr>
        <w:t>three</w:t>
      </w:r>
      <w:r w:rsidR="001449DC"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w:t>
      </w:r>
    </w:p>
    <w:p w:rsidR="00041CE9" w:rsidRPr="00ED7677" w:rsidRDefault="00041CE9" w:rsidP="00041CE9">
      <w:pPr>
        <w:spacing w:line="360" w:lineRule="auto"/>
        <w:jc w:val="both"/>
        <w:rPr>
          <w:rFonts w:ascii="Times New Roman" w:hAnsi="Times New Roman" w:cs="Times New Roman"/>
          <w:color w:val="000000" w:themeColor="text1"/>
          <w:sz w:val="24"/>
          <w:szCs w:val="24"/>
        </w:rPr>
      </w:pPr>
    </w:p>
    <w:p w:rsidR="00041CE9" w:rsidRPr="00ED7677" w:rsidRDefault="00041CE9" w:rsidP="00041CE9">
      <w:pPr>
        <w:spacing w:line="360" w:lineRule="auto"/>
        <w:jc w:val="both"/>
        <w:rPr>
          <w:rFonts w:ascii="Times New Roman" w:hAnsi="Times New Roman" w:cs="Times New Roman"/>
          <w:color w:val="000000" w:themeColor="text1"/>
          <w:sz w:val="24"/>
          <w:szCs w:val="24"/>
        </w:rPr>
      </w:pPr>
    </w:p>
    <w:p w:rsidR="003B09E7" w:rsidRPr="00ED7677" w:rsidRDefault="00532B5A" w:rsidP="00532B5A">
      <w:p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lastRenderedPageBreak/>
        <w:t xml:space="preserve">By replacing </w:t>
      </w:r>
      <w:r w:rsidR="00C94C99" w:rsidRPr="00ED7677">
        <w:rPr>
          <w:rFonts w:ascii="Times New Roman" w:hAnsi="Times New Roman" w:cs="Times New Roman"/>
          <w:color w:val="000000" w:themeColor="text1"/>
          <w:sz w:val="24"/>
          <w:szCs w:val="24"/>
        </w:rPr>
        <w:t>three</w:t>
      </w:r>
      <w:r w:rsidR="009C6D83" w:rsidRPr="00ED7677">
        <w:rPr>
          <w:rFonts w:ascii="Times New Roman" w:hAnsi="Times New Roman" w:cs="Times New Roman"/>
          <w:color w:val="000000" w:themeColor="text1"/>
          <w:sz w:val="24"/>
          <w:szCs w:val="24"/>
        </w:rPr>
        <w:t xml:space="preserve"> wheeler</w:t>
      </w:r>
      <w:r w:rsidRPr="00ED7677">
        <w:rPr>
          <w:rFonts w:ascii="Times New Roman" w:hAnsi="Times New Roman" w:cs="Times New Roman"/>
          <w:color w:val="000000" w:themeColor="text1"/>
          <w:sz w:val="24"/>
          <w:szCs w:val="24"/>
        </w:rPr>
        <w:t xml:space="preserve"> vehicles by minibus taxis as a means of public transport in Hosanna city, performance improvement will be gained under the prevailing conditions. The improvement is significant for all intersections. </w:t>
      </w:r>
    </w:p>
    <w:p w:rsidR="003B09E7" w:rsidRPr="00ED7677" w:rsidRDefault="00532B5A" w:rsidP="003B09E7">
      <w:pPr>
        <w:pStyle w:val="ListParagraph"/>
        <w:numPr>
          <w:ilvl w:val="0"/>
          <w:numId w:val="41"/>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For Menh</w:t>
      </w:r>
      <w:r w:rsidR="00342082">
        <w:rPr>
          <w:rFonts w:ascii="Times New Roman" w:hAnsi="Times New Roman" w:cs="Times New Roman"/>
          <w:color w:val="000000" w:themeColor="text1"/>
          <w:sz w:val="24"/>
          <w:szCs w:val="24"/>
        </w:rPr>
        <w:t>arya signalized intersection, 54.1% Average delay, 31.7% degree of saturation and 59.5</w:t>
      </w:r>
      <w:r w:rsidRPr="00ED7677">
        <w:rPr>
          <w:rFonts w:ascii="Times New Roman" w:hAnsi="Times New Roman" w:cs="Times New Roman"/>
          <w:color w:val="000000" w:themeColor="text1"/>
          <w:sz w:val="24"/>
          <w:szCs w:val="24"/>
        </w:rPr>
        <w:t xml:space="preserve">% </w:t>
      </w:r>
      <w:r w:rsidR="007A7965">
        <w:rPr>
          <w:rFonts w:ascii="Times New Roman" w:hAnsi="Times New Roman" w:cs="Times New Roman"/>
          <w:color w:val="000000" w:themeColor="text1"/>
          <w:sz w:val="24"/>
          <w:szCs w:val="24"/>
        </w:rPr>
        <w:t>queue distance improved when t</w:t>
      </w:r>
      <w:r w:rsidR="003B09E7" w:rsidRPr="00ED7677">
        <w:rPr>
          <w:rFonts w:ascii="Times New Roman" w:hAnsi="Times New Roman" w:cs="Times New Roman"/>
          <w:color w:val="000000" w:themeColor="text1"/>
          <w:sz w:val="24"/>
          <w:szCs w:val="24"/>
        </w:rPr>
        <w:t>hree wheelers replaced by minibus.</w:t>
      </w:r>
      <w:r w:rsidR="0045557D" w:rsidRPr="00ED7677">
        <w:rPr>
          <w:rFonts w:ascii="Times New Roman" w:hAnsi="Times New Roman" w:cs="Times New Roman"/>
          <w:color w:val="000000" w:themeColor="text1"/>
          <w:sz w:val="24"/>
          <w:szCs w:val="24"/>
        </w:rPr>
        <w:t xml:space="preserve"> LOS also improved from F to E.</w:t>
      </w:r>
    </w:p>
    <w:p w:rsidR="003B09E7" w:rsidRPr="00ED7677" w:rsidRDefault="00532B5A" w:rsidP="003B09E7">
      <w:pPr>
        <w:pStyle w:val="ListParagraph"/>
        <w:numPr>
          <w:ilvl w:val="0"/>
          <w:numId w:val="41"/>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For Ma</w:t>
      </w:r>
      <w:r w:rsidR="00342082">
        <w:rPr>
          <w:rFonts w:ascii="Times New Roman" w:hAnsi="Times New Roman" w:cs="Times New Roman"/>
          <w:color w:val="000000" w:themeColor="text1"/>
          <w:sz w:val="24"/>
          <w:szCs w:val="24"/>
        </w:rPr>
        <w:t>ryam signalized intersection, 19.3% Average delay, 32.4% degree of saturation and 45</w:t>
      </w:r>
      <w:r w:rsidRPr="00ED7677">
        <w:rPr>
          <w:rFonts w:ascii="Times New Roman" w:hAnsi="Times New Roman" w:cs="Times New Roman"/>
          <w:color w:val="000000" w:themeColor="text1"/>
          <w:sz w:val="24"/>
          <w:szCs w:val="24"/>
        </w:rPr>
        <w:t xml:space="preserve">.6% </w:t>
      </w:r>
      <w:r w:rsidR="007A7965">
        <w:rPr>
          <w:rFonts w:ascii="Times New Roman" w:hAnsi="Times New Roman" w:cs="Times New Roman"/>
          <w:color w:val="000000" w:themeColor="text1"/>
          <w:sz w:val="24"/>
          <w:szCs w:val="24"/>
        </w:rPr>
        <w:t>queue distance improved when t</w:t>
      </w:r>
      <w:r w:rsidR="003B09E7" w:rsidRPr="00ED7677">
        <w:rPr>
          <w:rFonts w:ascii="Times New Roman" w:hAnsi="Times New Roman" w:cs="Times New Roman"/>
          <w:color w:val="000000" w:themeColor="text1"/>
          <w:sz w:val="24"/>
          <w:szCs w:val="24"/>
        </w:rPr>
        <w:t>hree wheelers replaced by minibus.</w:t>
      </w:r>
      <w:r w:rsidR="0045557D" w:rsidRPr="00ED7677">
        <w:rPr>
          <w:rFonts w:ascii="Times New Roman" w:hAnsi="Times New Roman" w:cs="Times New Roman"/>
          <w:color w:val="000000" w:themeColor="text1"/>
          <w:sz w:val="24"/>
          <w:szCs w:val="24"/>
        </w:rPr>
        <w:t xml:space="preserve"> LOS also improved from E to D.</w:t>
      </w:r>
    </w:p>
    <w:p w:rsidR="002A7128" w:rsidRPr="00ED7677" w:rsidRDefault="00532B5A" w:rsidP="003B09E7">
      <w:pPr>
        <w:pStyle w:val="ListParagraph"/>
        <w:numPr>
          <w:ilvl w:val="0"/>
          <w:numId w:val="41"/>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For Bezabh</w:t>
      </w:r>
      <w:r w:rsidR="00237138">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 xml:space="preserve">Petros roundabout, 17.3% Average delay, 11.7% degree of saturation and 42.25% queue distance </w:t>
      </w:r>
      <w:r w:rsidR="007A7965">
        <w:rPr>
          <w:rFonts w:ascii="Times New Roman" w:hAnsi="Times New Roman" w:cs="Times New Roman"/>
          <w:color w:val="000000" w:themeColor="text1"/>
          <w:sz w:val="24"/>
          <w:szCs w:val="24"/>
        </w:rPr>
        <w:t>improved when t</w:t>
      </w:r>
      <w:r w:rsidR="002A7128" w:rsidRPr="00ED7677">
        <w:rPr>
          <w:rFonts w:ascii="Times New Roman" w:hAnsi="Times New Roman" w:cs="Times New Roman"/>
          <w:color w:val="000000" w:themeColor="text1"/>
          <w:sz w:val="24"/>
          <w:szCs w:val="24"/>
        </w:rPr>
        <w:t>hree wheelers replaced by minibu</w:t>
      </w:r>
      <w:r w:rsidR="0045557D" w:rsidRPr="00ED7677">
        <w:rPr>
          <w:rFonts w:ascii="Times New Roman" w:hAnsi="Times New Roman" w:cs="Times New Roman"/>
          <w:color w:val="000000" w:themeColor="text1"/>
          <w:sz w:val="24"/>
          <w:szCs w:val="24"/>
        </w:rPr>
        <w:t>s</w:t>
      </w:r>
      <w:r w:rsidR="002A7128" w:rsidRPr="00ED7677">
        <w:rPr>
          <w:rFonts w:ascii="Times New Roman" w:hAnsi="Times New Roman" w:cs="Times New Roman"/>
          <w:color w:val="000000" w:themeColor="text1"/>
          <w:sz w:val="24"/>
          <w:szCs w:val="24"/>
        </w:rPr>
        <w:t xml:space="preserve"> and </w:t>
      </w:r>
    </w:p>
    <w:p w:rsidR="00532B5A" w:rsidRPr="00ED7677" w:rsidRDefault="002A7128" w:rsidP="003B09E7">
      <w:pPr>
        <w:pStyle w:val="ListParagraph"/>
        <w:numPr>
          <w:ilvl w:val="0"/>
          <w:numId w:val="41"/>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w:t>
      </w:r>
      <w:r w:rsidR="007509C4">
        <w:rPr>
          <w:rFonts w:ascii="Times New Roman" w:hAnsi="Times New Roman" w:cs="Times New Roman"/>
          <w:color w:val="000000" w:themeColor="text1"/>
          <w:sz w:val="24"/>
          <w:szCs w:val="24"/>
        </w:rPr>
        <w:t>or Eyerusalem roundabout, 15.8% Average delay, 16.1% degree of saturation and 24.4</w:t>
      </w:r>
      <w:r w:rsidR="00532B5A" w:rsidRPr="00ED7677">
        <w:rPr>
          <w:rFonts w:ascii="Times New Roman" w:hAnsi="Times New Roman" w:cs="Times New Roman"/>
          <w:color w:val="000000" w:themeColor="text1"/>
          <w:sz w:val="24"/>
          <w:szCs w:val="24"/>
        </w:rPr>
        <w:t>%</w:t>
      </w:r>
      <w:r w:rsidR="00601982">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queue distance is improved when </w:t>
      </w:r>
      <w:r w:rsidR="007A7965">
        <w:rPr>
          <w:rFonts w:ascii="Times New Roman" w:hAnsi="Times New Roman" w:cs="Times New Roman"/>
          <w:color w:val="000000" w:themeColor="text1"/>
          <w:sz w:val="24"/>
          <w:szCs w:val="24"/>
        </w:rPr>
        <w:t>t</w:t>
      </w:r>
      <w:r w:rsidR="00A3755F" w:rsidRPr="00ED7677">
        <w:rPr>
          <w:rFonts w:ascii="Times New Roman" w:hAnsi="Times New Roman" w:cs="Times New Roman"/>
          <w:color w:val="000000" w:themeColor="text1"/>
          <w:sz w:val="24"/>
          <w:szCs w:val="24"/>
        </w:rPr>
        <w:t>hree wheelers</w:t>
      </w:r>
      <w:r w:rsidR="00532B5A" w:rsidRPr="00ED7677">
        <w:rPr>
          <w:rFonts w:ascii="Times New Roman" w:hAnsi="Times New Roman" w:cs="Times New Roman"/>
          <w:color w:val="000000" w:themeColor="text1"/>
          <w:sz w:val="24"/>
          <w:szCs w:val="24"/>
        </w:rPr>
        <w:t xml:space="preserve"> replaced by minibus.</w:t>
      </w:r>
      <w:r w:rsidR="0045557D" w:rsidRPr="00ED7677">
        <w:rPr>
          <w:rFonts w:ascii="Times New Roman" w:hAnsi="Times New Roman" w:cs="Times New Roman"/>
          <w:color w:val="000000" w:themeColor="text1"/>
          <w:sz w:val="24"/>
          <w:szCs w:val="24"/>
        </w:rPr>
        <w:t xml:space="preserve"> LOS also improved from B to A.</w:t>
      </w: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FC6BB6" w:rsidRPr="00ED7677" w:rsidRDefault="00FC6BB6" w:rsidP="00532B5A">
      <w:pPr>
        <w:spacing w:line="360" w:lineRule="auto"/>
        <w:jc w:val="both"/>
        <w:rPr>
          <w:rFonts w:ascii="Times New Roman" w:hAnsi="Times New Roman" w:cs="Times New Roman"/>
          <w:color w:val="000000" w:themeColor="text1"/>
          <w:sz w:val="24"/>
          <w:szCs w:val="24"/>
        </w:rPr>
      </w:pPr>
    </w:p>
    <w:p w:rsidR="00532B5A" w:rsidRPr="00ED7677" w:rsidRDefault="00A57849" w:rsidP="00532B5A">
      <w:pPr>
        <w:pStyle w:val="Heading2"/>
        <w:spacing w:before="120" w:after="120" w:line="360" w:lineRule="auto"/>
        <w:rPr>
          <w:rFonts w:ascii="Times New Roman" w:hAnsi="Times New Roman" w:cs="Times New Roman"/>
          <w:color w:val="000000" w:themeColor="text1"/>
        </w:rPr>
      </w:pPr>
      <w:bookmarkStart w:id="214" w:name="_Toc53980286"/>
      <w:r>
        <w:rPr>
          <w:rFonts w:ascii="Times New Roman" w:hAnsi="Times New Roman" w:cs="Times New Roman"/>
          <w:color w:val="000000" w:themeColor="text1"/>
        </w:rPr>
        <w:lastRenderedPageBreak/>
        <w:t xml:space="preserve">                     </w:t>
      </w:r>
      <w:r w:rsidR="00C94C99">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      </w:t>
      </w:r>
      <w:r w:rsidR="00532B5A" w:rsidRPr="00ED7677">
        <w:rPr>
          <w:rFonts w:ascii="Times New Roman" w:hAnsi="Times New Roman" w:cs="Times New Roman"/>
          <w:color w:val="000000" w:themeColor="text1"/>
        </w:rPr>
        <w:t>5.2. Recommendations</w:t>
      </w:r>
      <w:bookmarkEnd w:id="214"/>
    </w:p>
    <w:p w:rsidR="00FC6BB6" w:rsidRPr="00ED7677" w:rsidRDefault="00532B5A" w:rsidP="00532B5A">
      <w:pPr>
        <w:pStyle w:val="ListParagraph"/>
        <w:numPr>
          <w:ilvl w:val="0"/>
          <w:numId w:val="42"/>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One way to improve intersection performances is to replace the </w:t>
      </w:r>
      <w:r w:rsidR="00F3131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with minibus as a public transport option. So the concerned body should apply this recommendation. </w:t>
      </w:r>
    </w:p>
    <w:p w:rsidR="00532B5A" w:rsidRPr="00ED7677" w:rsidRDefault="00532B5A" w:rsidP="00532B5A">
      <w:pPr>
        <w:pStyle w:val="ListParagraph"/>
        <w:numPr>
          <w:ilvl w:val="0"/>
          <w:numId w:val="42"/>
        </w:numPr>
        <w:spacing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The assumptions made in replacing </w:t>
      </w:r>
      <w:r w:rsidR="00F31311" w:rsidRPr="00ED7677">
        <w:rPr>
          <w:rFonts w:ascii="Times New Roman" w:hAnsi="Times New Roman" w:cs="Times New Roman"/>
          <w:color w:val="000000" w:themeColor="text1"/>
          <w:sz w:val="24"/>
          <w:szCs w:val="24"/>
        </w:rPr>
        <w:t>three</w:t>
      </w:r>
      <w:r w:rsidR="00A3755F" w:rsidRPr="00ED7677">
        <w:rPr>
          <w:rFonts w:ascii="Times New Roman" w:hAnsi="Times New Roman" w:cs="Times New Roman"/>
          <w:color w:val="000000" w:themeColor="text1"/>
          <w:sz w:val="24"/>
          <w:szCs w:val="24"/>
        </w:rPr>
        <w:t xml:space="preserve"> wheelers</w:t>
      </w:r>
      <w:r w:rsidRPr="00ED7677">
        <w:rPr>
          <w:rFonts w:ascii="Times New Roman" w:hAnsi="Times New Roman" w:cs="Times New Roman"/>
          <w:color w:val="000000" w:themeColor="text1"/>
          <w:sz w:val="24"/>
          <w:szCs w:val="24"/>
        </w:rPr>
        <w:t xml:space="preserve"> vehicles by minibus taxis shall be studied thoroughly, and the cost-benefit analysis shall be done in replacing the two-</w:t>
      </w:r>
      <w:r w:rsidR="00FC6BB6" w:rsidRPr="00ED7677">
        <w:rPr>
          <w:rFonts w:ascii="Times New Roman" w:hAnsi="Times New Roman" w:cs="Times New Roman"/>
          <w:color w:val="000000" w:themeColor="text1"/>
          <w:sz w:val="24"/>
          <w:szCs w:val="24"/>
        </w:rPr>
        <w:t>vehicle classes.</w:t>
      </w:r>
    </w:p>
    <w:p w:rsidR="00DC2855" w:rsidRDefault="00DC2855" w:rsidP="00532B5A">
      <w:pPr>
        <w:pStyle w:val="ListParagraph"/>
        <w:numPr>
          <w:ilvl w:val="0"/>
          <w:numId w:val="42"/>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effect of heavy vehicles on performance </w:t>
      </w:r>
      <w:r w:rsidR="00DC0ECB">
        <w:rPr>
          <w:rFonts w:ascii="Times New Roman" w:hAnsi="Times New Roman" w:cs="Times New Roman"/>
          <w:color w:val="000000" w:themeColor="text1"/>
          <w:sz w:val="24"/>
          <w:szCs w:val="24"/>
        </w:rPr>
        <w:t>measurement</w:t>
      </w:r>
      <w:r>
        <w:rPr>
          <w:rFonts w:ascii="Times New Roman" w:hAnsi="Times New Roman" w:cs="Times New Roman"/>
          <w:color w:val="000000" w:themeColor="text1"/>
          <w:sz w:val="24"/>
          <w:szCs w:val="24"/>
        </w:rPr>
        <w:t xml:space="preserve"> parameters of intersection should also be done</w:t>
      </w:r>
      <w:r w:rsidR="00CF3B4D">
        <w:rPr>
          <w:rFonts w:ascii="Times New Roman" w:hAnsi="Times New Roman" w:cs="Times New Roman"/>
          <w:color w:val="000000" w:themeColor="text1"/>
          <w:sz w:val="24"/>
          <w:szCs w:val="24"/>
        </w:rPr>
        <w:t>.</w:t>
      </w:r>
    </w:p>
    <w:p w:rsidR="00F01DBD" w:rsidRDefault="00F01DBD" w:rsidP="00532B5A">
      <w:pPr>
        <w:pStyle w:val="ListParagraph"/>
        <w:numPr>
          <w:ilvl w:val="0"/>
          <w:numId w:val="42"/>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The passenger car unit used in this research is from manuals so it is necessary to assess passenger car unit of vehicles in Hosanna city. </w:t>
      </w:r>
    </w:p>
    <w:p w:rsidR="00CF3B4D" w:rsidRDefault="00CF3B4D" w:rsidP="00532B5A">
      <w:pPr>
        <w:pStyle w:val="ListParagraph"/>
        <w:numPr>
          <w:ilvl w:val="0"/>
          <w:numId w:val="42"/>
        </w:num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Since this research assessed only the effect of three wheelers on performance measurement parameters of signalized intersections and roundabouts, it should be analyzed for unsignalized intersections also.</w:t>
      </w:r>
    </w:p>
    <w:p w:rsidR="00532B5A" w:rsidRDefault="00532B5A" w:rsidP="00532B5A">
      <w:pPr>
        <w:spacing w:line="360" w:lineRule="auto"/>
        <w:jc w:val="both"/>
        <w:rPr>
          <w:rFonts w:ascii="Times New Roman" w:hAnsi="Times New Roman" w:cs="Times New Roman"/>
          <w:color w:val="000000" w:themeColor="text1"/>
          <w:sz w:val="24"/>
          <w:szCs w:val="24"/>
        </w:rPr>
      </w:pPr>
    </w:p>
    <w:p w:rsidR="00023737" w:rsidRPr="00ED7677" w:rsidRDefault="00023737" w:rsidP="00532B5A">
      <w:pPr>
        <w:spacing w:line="360" w:lineRule="auto"/>
        <w:jc w:val="both"/>
        <w:rPr>
          <w:rFonts w:ascii="Times New Roman" w:hAnsi="Times New Roman" w:cs="Times New Roman"/>
          <w:color w:val="000000" w:themeColor="text1"/>
          <w:sz w:val="24"/>
          <w:szCs w:val="24"/>
        </w:rPr>
      </w:pPr>
    </w:p>
    <w:p w:rsidR="00532B5A" w:rsidRDefault="00532B5A" w:rsidP="00532B5A">
      <w:pPr>
        <w:spacing w:line="360" w:lineRule="auto"/>
        <w:jc w:val="both"/>
        <w:rPr>
          <w:rFonts w:ascii="Times New Roman" w:hAnsi="Times New Roman" w:cs="Times New Roman"/>
          <w:color w:val="000000" w:themeColor="text1"/>
          <w:sz w:val="24"/>
          <w:szCs w:val="24"/>
        </w:rPr>
      </w:pPr>
    </w:p>
    <w:p w:rsidR="00FA4492" w:rsidRDefault="00FA4492" w:rsidP="00532B5A">
      <w:pPr>
        <w:spacing w:line="360" w:lineRule="auto"/>
        <w:jc w:val="both"/>
        <w:rPr>
          <w:rFonts w:ascii="Times New Roman" w:hAnsi="Times New Roman" w:cs="Times New Roman"/>
          <w:color w:val="000000" w:themeColor="text1"/>
          <w:sz w:val="24"/>
          <w:szCs w:val="24"/>
        </w:rPr>
      </w:pPr>
    </w:p>
    <w:p w:rsidR="00FA4492" w:rsidRDefault="00FA4492" w:rsidP="00532B5A">
      <w:pPr>
        <w:spacing w:line="360" w:lineRule="auto"/>
        <w:jc w:val="both"/>
        <w:rPr>
          <w:rFonts w:ascii="Times New Roman" w:hAnsi="Times New Roman" w:cs="Times New Roman"/>
          <w:color w:val="000000" w:themeColor="text1"/>
          <w:sz w:val="24"/>
          <w:szCs w:val="24"/>
        </w:rPr>
      </w:pPr>
    </w:p>
    <w:p w:rsidR="00FA4492" w:rsidRDefault="00FA4492" w:rsidP="00532B5A">
      <w:pPr>
        <w:spacing w:line="360" w:lineRule="auto"/>
        <w:jc w:val="both"/>
        <w:rPr>
          <w:rFonts w:ascii="Times New Roman" w:hAnsi="Times New Roman" w:cs="Times New Roman"/>
          <w:color w:val="000000" w:themeColor="text1"/>
          <w:sz w:val="24"/>
          <w:szCs w:val="24"/>
        </w:rPr>
      </w:pPr>
    </w:p>
    <w:p w:rsidR="00FA4492" w:rsidRDefault="00FA4492" w:rsidP="00532B5A">
      <w:pPr>
        <w:spacing w:line="360" w:lineRule="auto"/>
        <w:jc w:val="both"/>
        <w:rPr>
          <w:rFonts w:ascii="Times New Roman" w:hAnsi="Times New Roman" w:cs="Times New Roman"/>
          <w:color w:val="000000" w:themeColor="text1"/>
          <w:sz w:val="24"/>
          <w:szCs w:val="24"/>
        </w:rPr>
      </w:pPr>
    </w:p>
    <w:p w:rsidR="00023737" w:rsidRDefault="00023737" w:rsidP="00532B5A">
      <w:pPr>
        <w:spacing w:line="360" w:lineRule="auto"/>
        <w:jc w:val="both"/>
        <w:rPr>
          <w:rFonts w:ascii="Times New Roman" w:hAnsi="Times New Roman" w:cs="Times New Roman"/>
          <w:color w:val="000000" w:themeColor="text1"/>
          <w:sz w:val="24"/>
          <w:szCs w:val="24"/>
        </w:rPr>
      </w:pPr>
    </w:p>
    <w:p w:rsidR="00023737" w:rsidRPr="00ED7677" w:rsidRDefault="00023737" w:rsidP="00532B5A">
      <w:pPr>
        <w:spacing w:line="360" w:lineRule="auto"/>
        <w:jc w:val="both"/>
        <w:rPr>
          <w:rFonts w:ascii="Times New Roman" w:hAnsi="Times New Roman" w:cs="Times New Roman"/>
          <w:color w:val="000000" w:themeColor="text1"/>
          <w:sz w:val="24"/>
          <w:szCs w:val="24"/>
        </w:rPr>
      </w:pPr>
    </w:p>
    <w:p w:rsidR="00532B5A" w:rsidRPr="00ED7677" w:rsidRDefault="00532B5A" w:rsidP="00764A89">
      <w:pPr>
        <w:tabs>
          <w:tab w:val="left" w:pos="2895"/>
        </w:tabs>
        <w:spacing w:line="360" w:lineRule="auto"/>
        <w:jc w:val="both"/>
        <w:rPr>
          <w:rFonts w:ascii="Times New Roman" w:hAnsi="Times New Roman" w:cs="Times New Roman"/>
          <w:color w:val="000000" w:themeColor="text1"/>
          <w:sz w:val="24"/>
          <w:szCs w:val="24"/>
        </w:rPr>
      </w:pPr>
    </w:p>
    <w:p w:rsidR="00532B5A" w:rsidRPr="00ED7677" w:rsidRDefault="0094117D" w:rsidP="00532B5A">
      <w:pPr>
        <w:pStyle w:val="Heading1"/>
        <w:spacing w:before="120" w:after="120" w:line="360" w:lineRule="auto"/>
        <w:rPr>
          <w:rFonts w:ascii="Times New Roman" w:hAnsi="Times New Roman" w:cs="Times New Roman"/>
          <w:color w:val="000000" w:themeColor="text1"/>
        </w:rPr>
      </w:pPr>
      <w:bookmarkStart w:id="215" w:name="_Toc53980287"/>
      <w:r>
        <w:rPr>
          <w:rFonts w:ascii="Times New Roman" w:hAnsi="Times New Roman" w:cs="Times New Roman"/>
          <w:color w:val="000000" w:themeColor="text1"/>
        </w:rPr>
        <w:lastRenderedPageBreak/>
        <w:t xml:space="preserve">                                      </w:t>
      </w:r>
      <w:r w:rsidR="00532B5A" w:rsidRPr="00ED7677">
        <w:rPr>
          <w:rFonts w:ascii="Times New Roman" w:hAnsi="Times New Roman" w:cs="Times New Roman"/>
          <w:color w:val="000000" w:themeColor="text1"/>
        </w:rPr>
        <w:t>REFERENCES</w:t>
      </w:r>
      <w:bookmarkEnd w:id="215"/>
    </w:p>
    <w:p w:rsidR="000953F2" w:rsidRDefault="000953F2" w:rsidP="000953F2">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Abojaradeh M, 2013</w:t>
      </w:r>
      <w:r w:rsidR="00532B5A" w:rsidRPr="00ED7677">
        <w:rPr>
          <w:rFonts w:ascii="Times New Roman" w:hAnsi="Times New Roman" w:cs="Times New Roman"/>
          <w:color w:val="000000" w:themeColor="text1"/>
          <w:sz w:val="24"/>
          <w:szCs w:val="24"/>
        </w:rPr>
        <w:t xml:space="preserve"> “Travel Time and Delay Study to Impro</w:t>
      </w:r>
      <w:r w:rsidR="00735B75">
        <w:rPr>
          <w:rFonts w:ascii="Times New Roman" w:hAnsi="Times New Roman" w:cs="Times New Roman"/>
          <w:color w:val="000000" w:themeColor="text1"/>
          <w:sz w:val="24"/>
          <w:szCs w:val="24"/>
        </w:rPr>
        <w:t xml:space="preserve">ve Public Transit Systems in </w:t>
      </w:r>
      <w:r w:rsidR="00476BCC">
        <w:rPr>
          <w:rFonts w:ascii="Times New Roman" w:hAnsi="Times New Roman" w:cs="Times New Roman"/>
          <w:color w:val="000000" w:themeColor="text1"/>
          <w:sz w:val="24"/>
          <w:szCs w:val="24"/>
        </w:rPr>
        <w:t xml:space="preserve">   </w:t>
      </w:r>
    </w:p>
    <w:p w:rsidR="0095204B" w:rsidRDefault="000953F2" w:rsidP="000953F2">
      <w:pPr>
        <w:spacing w:after="0"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76BCC">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Jordan</w:t>
      </w:r>
      <w:r w:rsidR="00735B75"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 xml:space="preserve"> Journal of Environment and Eart</w:t>
      </w:r>
      <w:r>
        <w:rPr>
          <w:rFonts w:ascii="Times New Roman" w:hAnsi="Times New Roman" w:cs="Times New Roman"/>
          <w:color w:val="000000" w:themeColor="text1"/>
          <w:sz w:val="24"/>
          <w:szCs w:val="24"/>
        </w:rPr>
        <w:t>h Science issued from IISTE USA</w:t>
      </w:r>
    </w:p>
    <w:p w:rsidR="007F4AD1" w:rsidRPr="00ED7677" w:rsidRDefault="00476BCC" w:rsidP="00476BCC">
      <w:pPr>
        <w:spacing w:after="0" w:line="48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Volume 3, No. 4, pp 85-97.</w:t>
      </w:r>
    </w:p>
    <w:p w:rsidR="007F4AD1" w:rsidRDefault="007760A9"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AACRA (</w:t>
      </w:r>
      <w:r w:rsidRPr="00ED7677">
        <w:rPr>
          <w:rFonts w:ascii="Times New Roman" w:hAnsi="Times New Roman" w:cs="Times New Roman"/>
          <w:color w:val="000000" w:themeColor="text1"/>
          <w:sz w:val="24"/>
          <w:szCs w:val="24"/>
        </w:rPr>
        <w:t>Addis</w:t>
      </w:r>
      <w:r>
        <w:rPr>
          <w:rFonts w:ascii="Times New Roman" w:hAnsi="Times New Roman" w:cs="Times New Roman"/>
          <w:color w:val="000000" w:themeColor="text1"/>
          <w:sz w:val="24"/>
          <w:szCs w:val="24"/>
        </w:rPr>
        <w:t xml:space="preserve"> Ababa City Roads Authority)</w:t>
      </w:r>
      <w:r w:rsidR="000953F2">
        <w:rPr>
          <w:rFonts w:ascii="Times New Roman" w:hAnsi="Times New Roman" w:cs="Times New Roman"/>
          <w:color w:val="000000" w:themeColor="text1"/>
          <w:sz w:val="24"/>
          <w:szCs w:val="24"/>
        </w:rPr>
        <w:t xml:space="preserve">, </w:t>
      </w:r>
      <w:r w:rsidR="000953F2" w:rsidRPr="00ED7677">
        <w:rPr>
          <w:rFonts w:ascii="Times New Roman" w:hAnsi="Times New Roman" w:cs="Times New Roman"/>
          <w:color w:val="000000" w:themeColor="text1"/>
          <w:sz w:val="24"/>
          <w:szCs w:val="24"/>
        </w:rPr>
        <w:t>2004</w:t>
      </w:r>
      <w:r w:rsidR="000953F2">
        <w:rPr>
          <w:rFonts w:ascii="Times New Roman" w:hAnsi="Times New Roman" w:cs="Times New Roman"/>
          <w:color w:val="000000" w:themeColor="text1"/>
          <w:sz w:val="24"/>
          <w:szCs w:val="24"/>
        </w:rPr>
        <w:t xml:space="preserve"> “</w:t>
      </w:r>
      <w:r w:rsidR="0054394E">
        <w:rPr>
          <w:rFonts w:ascii="Times New Roman" w:hAnsi="Times New Roman" w:cs="Times New Roman"/>
          <w:color w:val="000000" w:themeColor="text1"/>
          <w:sz w:val="24"/>
          <w:szCs w:val="24"/>
        </w:rPr>
        <w:t>Geometric Design Manual</w:t>
      </w:r>
      <w:r w:rsidR="0054394E" w:rsidRPr="00ED7677">
        <w:rPr>
          <w:rFonts w:ascii="Times New Roman" w:hAnsi="Times New Roman" w:cs="Times New Roman"/>
          <w:color w:val="000000" w:themeColor="text1"/>
          <w:sz w:val="24"/>
          <w:szCs w:val="24"/>
        </w:rPr>
        <w:t>"</w:t>
      </w:r>
      <w:r w:rsidR="000953F2">
        <w:rPr>
          <w:rFonts w:ascii="Times New Roman" w:hAnsi="Times New Roman" w:cs="Times New Roman"/>
          <w:color w:val="000000" w:themeColor="text1"/>
          <w:sz w:val="24"/>
          <w:szCs w:val="24"/>
        </w:rPr>
        <w:t>.</w:t>
      </w:r>
    </w:p>
    <w:p w:rsidR="00D369E1" w:rsidRDefault="00670C00" w:rsidP="00670C0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Ahmed, 2018 “Analysis of traffic congestion and remedial measures at traffic mor in pabna </w:t>
      </w:r>
    </w:p>
    <w:p w:rsidR="00670C00" w:rsidRDefault="00D369E1" w:rsidP="00670C0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476BCC">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 </w:t>
      </w:r>
      <w:r w:rsidR="000953F2">
        <w:rPr>
          <w:rFonts w:ascii="Times New Roman" w:hAnsi="Times New Roman" w:cs="Times New Roman"/>
          <w:color w:val="000000" w:themeColor="text1"/>
          <w:sz w:val="24"/>
          <w:szCs w:val="24"/>
        </w:rPr>
        <w:t>city</w:t>
      </w:r>
      <w:r w:rsidR="00670C00">
        <w:rPr>
          <w:rFonts w:ascii="Times New Roman" w:hAnsi="Times New Roman" w:cs="Times New Roman"/>
          <w:color w:val="000000" w:themeColor="text1"/>
          <w:sz w:val="24"/>
          <w:szCs w:val="24"/>
        </w:rPr>
        <w:t>” Bangladesh.</w:t>
      </w:r>
    </w:p>
    <w:p w:rsidR="00D369E1" w:rsidRDefault="00532B5A" w:rsidP="00670C00">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Akcelik R, 2002</w:t>
      </w:r>
      <w:r w:rsidR="0054394E" w:rsidRPr="00ED767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Evaluating Roundabout Capacity, L</w:t>
      </w:r>
      <w:r w:rsidR="0054394E">
        <w:rPr>
          <w:rFonts w:ascii="Times New Roman" w:hAnsi="Times New Roman" w:cs="Times New Roman"/>
          <w:color w:val="000000" w:themeColor="text1"/>
          <w:sz w:val="24"/>
          <w:szCs w:val="24"/>
        </w:rPr>
        <w:t>evel of Service and Performance</w:t>
      </w:r>
      <w:r w:rsidR="00735B75" w:rsidRPr="00ED7677">
        <w:rPr>
          <w:rFonts w:ascii="Times New Roman" w:hAnsi="Times New Roman" w:cs="Times New Roman"/>
          <w:color w:val="000000" w:themeColor="text1"/>
          <w:sz w:val="24"/>
          <w:szCs w:val="24"/>
        </w:rPr>
        <w:t>”</w:t>
      </w:r>
    </w:p>
    <w:p w:rsidR="007F4AD1" w:rsidRPr="00ED7677" w:rsidRDefault="00D369E1" w:rsidP="00670C00">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Paper presented at the ITE 2009 Annual Meeting. Texas, USA</w:t>
      </w:r>
      <w:r w:rsidR="000953F2">
        <w:rPr>
          <w:rFonts w:ascii="Times New Roman" w:hAnsi="Times New Roman" w:cs="Times New Roman"/>
          <w:color w:val="000000" w:themeColor="text1"/>
          <w:sz w:val="24"/>
          <w:szCs w:val="24"/>
        </w:rPr>
        <w:t>.</w:t>
      </w:r>
    </w:p>
    <w:p w:rsidR="0095204B" w:rsidRDefault="00532B5A" w:rsidP="0092052C">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w:t>
      </w:r>
      <w:r w:rsidR="0054394E" w:rsidRPr="00ED7677">
        <w:rPr>
          <w:rFonts w:ascii="Times New Roman" w:hAnsi="Times New Roman" w:cs="Times New Roman"/>
          <w:color w:val="000000" w:themeColor="text1"/>
          <w:sz w:val="24"/>
          <w:szCs w:val="24"/>
        </w:rPr>
        <w:t>kcelik</w:t>
      </w:r>
      <w:r w:rsidR="000953F2">
        <w:rPr>
          <w:rFonts w:ascii="Times New Roman" w:hAnsi="Times New Roman" w:cs="Times New Roman"/>
          <w:color w:val="000000" w:themeColor="text1"/>
          <w:sz w:val="24"/>
          <w:szCs w:val="24"/>
        </w:rPr>
        <w:t>, R, 2017</w:t>
      </w:r>
      <w:r w:rsidRPr="00ED7677">
        <w:rPr>
          <w:rFonts w:ascii="Times New Roman" w:hAnsi="Times New Roman" w:cs="Times New Roman"/>
          <w:color w:val="000000" w:themeColor="text1"/>
          <w:sz w:val="24"/>
          <w:szCs w:val="24"/>
        </w:rPr>
        <w:t xml:space="preserve"> </w:t>
      </w:r>
      <w:r w:rsidR="00D56FFA"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Ro</w:t>
      </w:r>
      <w:r w:rsidR="00C60AA3">
        <w:rPr>
          <w:rFonts w:ascii="Times New Roman" w:hAnsi="Times New Roman" w:cs="Times New Roman"/>
          <w:color w:val="000000" w:themeColor="text1"/>
          <w:sz w:val="24"/>
          <w:szCs w:val="24"/>
        </w:rPr>
        <w:t>undabout model comparison table</w:t>
      </w:r>
      <w:r w:rsidR="00735B75" w:rsidRPr="00ED7677">
        <w:rPr>
          <w:rFonts w:ascii="Times New Roman" w:hAnsi="Times New Roman" w:cs="Times New Roman"/>
          <w:color w:val="000000" w:themeColor="text1"/>
          <w:sz w:val="24"/>
          <w:szCs w:val="24"/>
        </w:rPr>
        <w:t>”</w:t>
      </w:r>
      <w:r w:rsidR="00C60AA3">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Akcelik and Associates Pty Ltd, </w:t>
      </w:r>
    </w:p>
    <w:p w:rsidR="007F4AD1" w:rsidRPr="00ED7677" w:rsidRDefault="00D369E1"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Melbourne, Australia</w:t>
      </w:r>
      <w:r w:rsidR="000953F2">
        <w:rPr>
          <w:rFonts w:ascii="Times New Roman" w:hAnsi="Times New Roman" w:cs="Times New Roman"/>
          <w:color w:val="000000" w:themeColor="text1"/>
          <w:sz w:val="24"/>
          <w:szCs w:val="24"/>
        </w:rPr>
        <w:t>.</w:t>
      </w:r>
    </w:p>
    <w:p w:rsidR="00FE7F59" w:rsidRDefault="00532B5A" w:rsidP="0092052C">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Akcelik</w:t>
      </w:r>
      <w:r w:rsidR="000953F2">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&amp; Associates Pty Ltd, 2011</w:t>
      </w:r>
      <w:r w:rsidR="00983779">
        <w:rPr>
          <w:rFonts w:ascii="Times New Roman" w:hAnsi="Times New Roman" w:cs="Times New Roman"/>
          <w:color w:val="000000" w:themeColor="text1"/>
          <w:sz w:val="24"/>
          <w:szCs w:val="24"/>
        </w:rPr>
        <w:t>.</w:t>
      </w:r>
      <w:r w:rsidR="00983779"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SIDRA INTERSECTION user guide part 4</w:t>
      </w:r>
      <w:r w:rsidR="00735B75"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output </w:t>
      </w:r>
    </w:p>
    <w:p w:rsidR="00670C00" w:rsidRPr="00ED7677" w:rsidRDefault="00D369E1"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953F2">
        <w:rPr>
          <w:rFonts w:ascii="Times New Roman" w:hAnsi="Times New Roman" w:cs="Times New Roman"/>
          <w:color w:val="000000" w:themeColor="text1"/>
          <w:sz w:val="24"/>
          <w:szCs w:val="24"/>
        </w:rPr>
        <w:t>Guide, Australia.</w:t>
      </w:r>
    </w:p>
    <w:p w:rsidR="00FE7F59" w:rsidRDefault="00532B5A" w:rsidP="0092052C">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Borkloe J K, Nya</w:t>
      </w:r>
      <w:r w:rsidR="000953F2">
        <w:rPr>
          <w:rFonts w:ascii="Times New Roman" w:hAnsi="Times New Roman" w:cs="Times New Roman"/>
          <w:color w:val="000000" w:themeColor="text1"/>
          <w:sz w:val="24"/>
          <w:szCs w:val="24"/>
        </w:rPr>
        <w:t>ntakyi E K and Mohammed G, 2013</w:t>
      </w:r>
      <w:r w:rsidR="00C60AA3"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Capacity Analysis of Selected </w:t>
      </w:r>
    </w:p>
    <w:p w:rsidR="00FE7F59" w:rsidRDefault="00D369E1" w:rsidP="0092052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Intersections on Mampong Road, Kumasighana Using Micro Simulation Model</w:t>
      </w:r>
      <w:r w:rsidR="00735B75"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p>
    <w:p w:rsidR="007F4AD1" w:rsidRPr="00ED7677" w:rsidRDefault="00D369E1"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International Journal of Structural and Civil Engineering Research.</w:t>
      </w:r>
    </w:p>
    <w:p w:rsidR="00376E92" w:rsidRDefault="00532B5A" w:rsidP="0092052C">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FHWA (Federal Highway Administration), 2009. ROUNDABOUTS: An Informational</w:t>
      </w:r>
    </w:p>
    <w:p w:rsidR="007F4AD1" w:rsidRPr="00ED7677" w:rsidRDefault="00D369E1"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953F2">
        <w:rPr>
          <w:rFonts w:ascii="Times New Roman" w:hAnsi="Times New Roman" w:cs="Times New Roman"/>
          <w:color w:val="000000" w:themeColor="text1"/>
          <w:sz w:val="24"/>
          <w:szCs w:val="24"/>
        </w:rPr>
        <w:t xml:space="preserve">Guide U.S </w:t>
      </w:r>
      <w:r w:rsidR="00532B5A" w:rsidRPr="00ED7677">
        <w:rPr>
          <w:rFonts w:ascii="Times New Roman" w:hAnsi="Times New Roman" w:cs="Times New Roman"/>
          <w:color w:val="000000" w:themeColor="text1"/>
          <w:sz w:val="24"/>
          <w:szCs w:val="24"/>
        </w:rPr>
        <w:t>Department of Transportation (USDOT), Washington, DC.</w:t>
      </w:r>
    </w:p>
    <w:p w:rsidR="00376E92" w:rsidRDefault="00532B5A" w:rsidP="0092052C">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FHWA (Federa</w:t>
      </w:r>
      <w:r w:rsidR="000953F2">
        <w:rPr>
          <w:rFonts w:ascii="Times New Roman" w:hAnsi="Times New Roman" w:cs="Times New Roman"/>
          <w:color w:val="000000" w:themeColor="text1"/>
          <w:sz w:val="24"/>
          <w:szCs w:val="24"/>
        </w:rPr>
        <w:t>l Highway Administration), 2009</w:t>
      </w:r>
      <w:r w:rsidRPr="00ED7677">
        <w:rPr>
          <w:rFonts w:ascii="Times New Roman" w:hAnsi="Times New Roman" w:cs="Times New Roman"/>
          <w:color w:val="000000" w:themeColor="text1"/>
          <w:sz w:val="24"/>
          <w:szCs w:val="24"/>
        </w:rPr>
        <w:t xml:space="preserve"> ROUNDABOUTS: An Informational </w:t>
      </w:r>
    </w:p>
    <w:p w:rsidR="007F4AD1" w:rsidRPr="00ED7677" w:rsidRDefault="00D369E1" w:rsidP="0092052C">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953F2">
        <w:rPr>
          <w:rFonts w:ascii="Times New Roman" w:hAnsi="Times New Roman" w:cs="Times New Roman"/>
          <w:color w:val="000000" w:themeColor="text1"/>
          <w:sz w:val="24"/>
          <w:szCs w:val="24"/>
        </w:rPr>
        <w:t>Guide U.S</w:t>
      </w:r>
      <w:r w:rsidR="00532B5A" w:rsidRPr="00ED7677">
        <w:rPr>
          <w:rFonts w:ascii="Times New Roman" w:hAnsi="Times New Roman" w:cs="Times New Roman"/>
          <w:color w:val="000000" w:themeColor="text1"/>
          <w:sz w:val="24"/>
          <w:szCs w:val="24"/>
        </w:rPr>
        <w:t xml:space="preserve"> Department of Transportation (USDOT), Washington, DC.</w:t>
      </w:r>
    </w:p>
    <w:p w:rsidR="00376E92" w:rsidRDefault="000953F2" w:rsidP="0092052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Fisk, C.S, 1991 </w:t>
      </w:r>
      <w:r w:rsidR="00532B5A" w:rsidRPr="00ED7677">
        <w:rPr>
          <w:rFonts w:ascii="Times New Roman" w:hAnsi="Times New Roman" w:cs="Times New Roman"/>
          <w:color w:val="000000" w:themeColor="text1"/>
          <w:sz w:val="24"/>
          <w:szCs w:val="24"/>
        </w:rPr>
        <w:t>“Traffic Perf</w:t>
      </w:r>
      <w:r>
        <w:rPr>
          <w:rFonts w:ascii="Times New Roman" w:hAnsi="Times New Roman" w:cs="Times New Roman"/>
          <w:color w:val="000000" w:themeColor="text1"/>
          <w:sz w:val="24"/>
          <w:szCs w:val="24"/>
        </w:rPr>
        <w:t>ormance Analysis at Roundabouts</w:t>
      </w:r>
      <w:r w:rsidR="00532B5A" w:rsidRPr="00ED7677">
        <w:rPr>
          <w:rFonts w:ascii="Times New Roman" w:hAnsi="Times New Roman" w:cs="Times New Roman"/>
          <w:color w:val="000000" w:themeColor="text1"/>
          <w:sz w:val="24"/>
          <w:szCs w:val="24"/>
        </w:rPr>
        <w:t xml:space="preserve">” Transportation Research, </w:t>
      </w:r>
    </w:p>
    <w:p w:rsidR="00532B5A" w:rsidRPr="00ED7677" w:rsidRDefault="00D369E1"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Vol. 25B, Bi 2/3. pp. 89-102</w:t>
      </w:r>
      <w:r w:rsidR="000953F2">
        <w:rPr>
          <w:rFonts w:ascii="Times New Roman" w:hAnsi="Times New Roman" w:cs="Times New Roman"/>
          <w:color w:val="000000" w:themeColor="text1"/>
          <w:sz w:val="24"/>
          <w:szCs w:val="24"/>
        </w:rPr>
        <w:t>.</w:t>
      </w:r>
    </w:p>
    <w:p w:rsidR="007F4AD1" w:rsidRPr="00ED7677" w:rsidRDefault="00D20793" w:rsidP="004973C1">
      <w:pPr>
        <w:spacing w:after="0" w:line="48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Garber,</w:t>
      </w:r>
      <w:r w:rsidR="00532B5A" w:rsidRPr="00ED7677">
        <w:rPr>
          <w:rFonts w:ascii="Times New Roman" w:hAnsi="Times New Roman" w:cs="Times New Roman"/>
          <w:color w:val="000000" w:themeColor="text1"/>
          <w:sz w:val="24"/>
          <w:szCs w:val="24"/>
        </w:rPr>
        <w:t xml:space="preserve"> 2010.</w:t>
      </w:r>
      <w:r w:rsidR="000953F2">
        <w:rPr>
          <w:rFonts w:ascii="Times New Roman" w:hAnsi="Times New Roman" w:cs="Times New Roman"/>
          <w:color w:val="000000" w:themeColor="text1"/>
          <w:sz w:val="24"/>
          <w:szCs w:val="24"/>
        </w:rPr>
        <w:t>Traffic and Highway Engineering</w:t>
      </w:r>
      <w:r w:rsidR="00532B5A" w:rsidRPr="00ED7677">
        <w:rPr>
          <w:rFonts w:ascii="Times New Roman" w:hAnsi="Times New Roman" w:cs="Times New Roman"/>
          <w:color w:val="000000" w:themeColor="text1"/>
          <w:sz w:val="24"/>
          <w:szCs w:val="24"/>
        </w:rPr>
        <w:t xml:space="preserve"> 4th SI Edition, USA.</w:t>
      </w:r>
    </w:p>
    <w:p w:rsidR="00376E92" w:rsidRDefault="00532B5A" w:rsidP="00376E92">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HCM (Highway Capacity Manual) </w:t>
      </w:r>
      <w:r w:rsidR="000953F2">
        <w:rPr>
          <w:rFonts w:ascii="Times New Roman" w:hAnsi="Times New Roman" w:cs="Times New Roman"/>
          <w:color w:val="000000" w:themeColor="text1"/>
          <w:sz w:val="24"/>
          <w:szCs w:val="24"/>
        </w:rPr>
        <w:t>2010</w:t>
      </w:r>
      <w:r w:rsidRPr="00ED7677">
        <w:rPr>
          <w:rFonts w:ascii="Times New Roman" w:hAnsi="Times New Roman" w:cs="Times New Roman"/>
          <w:color w:val="000000" w:themeColor="text1"/>
          <w:sz w:val="24"/>
          <w:szCs w:val="24"/>
        </w:rPr>
        <w:t xml:space="preserve"> Transportation Research Board's (TRB) fifth edition</w:t>
      </w:r>
    </w:p>
    <w:p w:rsidR="00532B5A" w:rsidRDefault="007D4D6D" w:rsidP="00376E92">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35EE4">
        <w:rPr>
          <w:rFonts w:ascii="Times New Roman" w:hAnsi="Times New Roman" w:cs="Times New Roman"/>
          <w:color w:val="000000" w:themeColor="text1"/>
          <w:sz w:val="24"/>
          <w:szCs w:val="24"/>
        </w:rPr>
        <w:t>o</w:t>
      </w:r>
      <w:r w:rsidR="00532B5A" w:rsidRPr="00ED7677">
        <w:rPr>
          <w:rFonts w:ascii="Times New Roman" w:hAnsi="Times New Roman" w:cs="Times New Roman"/>
          <w:color w:val="000000" w:themeColor="text1"/>
          <w:sz w:val="24"/>
          <w:szCs w:val="24"/>
        </w:rPr>
        <w:t>f the Highway Capa</w:t>
      </w:r>
      <w:r w:rsidR="000953F2">
        <w:rPr>
          <w:rFonts w:ascii="Times New Roman" w:hAnsi="Times New Roman" w:cs="Times New Roman"/>
          <w:color w:val="000000" w:themeColor="text1"/>
          <w:sz w:val="24"/>
          <w:szCs w:val="24"/>
        </w:rPr>
        <w:t xml:space="preserve">city Manual HCM, Washington D.C </w:t>
      </w:r>
      <w:r w:rsidR="00532B5A" w:rsidRPr="00ED7677">
        <w:rPr>
          <w:rFonts w:ascii="Times New Roman" w:hAnsi="Times New Roman" w:cs="Times New Roman"/>
          <w:color w:val="000000" w:themeColor="text1"/>
          <w:sz w:val="24"/>
          <w:szCs w:val="24"/>
        </w:rPr>
        <w:t xml:space="preserve"> USA.</w:t>
      </w:r>
    </w:p>
    <w:p w:rsidR="00764A89" w:rsidRDefault="00764A89" w:rsidP="00376E92">
      <w:pPr>
        <w:spacing w:after="0" w:line="360" w:lineRule="auto"/>
        <w:jc w:val="both"/>
        <w:rPr>
          <w:rFonts w:ascii="Times New Roman" w:hAnsi="Times New Roman" w:cs="Times New Roman"/>
          <w:color w:val="000000" w:themeColor="text1"/>
          <w:sz w:val="24"/>
          <w:szCs w:val="24"/>
        </w:rPr>
      </w:pPr>
    </w:p>
    <w:p w:rsidR="00764A89" w:rsidRDefault="00764A89" w:rsidP="00376E92">
      <w:pPr>
        <w:spacing w:after="0" w:line="360" w:lineRule="auto"/>
        <w:jc w:val="both"/>
        <w:rPr>
          <w:rFonts w:ascii="Times New Roman" w:hAnsi="Times New Roman" w:cs="Times New Roman"/>
          <w:color w:val="000000" w:themeColor="text1"/>
          <w:sz w:val="24"/>
          <w:szCs w:val="24"/>
        </w:rPr>
      </w:pPr>
    </w:p>
    <w:p w:rsidR="004973C1" w:rsidRDefault="004973C1" w:rsidP="00376E92">
      <w:pPr>
        <w:spacing w:after="0" w:line="360" w:lineRule="auto"/>
        <w:jc w:val="both"/>
        <w:rPr>
          <w:rFonts w:ascii="Times New Roman" w:hAnsi="Times New Roman" w:cs="Times New Roman"/>
          <w:color w:val="000000" w:themeColor="text1"/>
          <w:sz w:val="24"/>
          <w:szCs w:val="24"/>
        </w:rPr>
      </w:pPr>
    </w:p>
    <w:p w:rsidR="007F4AD1" w:rsidRPr="00ED7677" w:rsidRDefault="007F4AD1" w:rsidP="00376E92">
      <w:pPr>
        <w:spacing w:after="0" w:line="360" w:lineRule="auto"/>
        <w:jc w:val="both"/>
        <w:rPr>
          <w:rFonts w:ascii="Times New Roman" w:hAnsi="Times New Roman" w:cs="Times New Roman"/>
          <w:color w:val="000000" w:themeColor="text1"/>
          <w:sz w:val="24"/>
          <w:szCs w:val="24"/>
        </w:rPr>
      </w:pPr>
    </w:p>
    <w:p w:rsidR="00DD1549" w:rsidRDefault="00532B5A" w:rsidP="00DD1549">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 xml:space="preserve">Henry X. Liu, Wenteng </w:t>
      </w:r>
      <w:r w:rsidR="000953F2">
        <w:rPr>
          <w:rFonts w:ascii="Times New Roman" w:hAnsi="Times New Roman" w:cs="Times New Roman"/>
          <w:color w:val="000000" w:themeColor="text1"/>
          <w:sz w:val="24"/>
          <w:szCs w:val="24"/>
        </w:rPr>
        <w:t xml:space="preserve">Ma, Xinkai Wu, and HengHu ,2009 </w:t>
      </w:r>
      <w:r w:rsidRPr="00ED7677">
        <w:rPr>
          <w:rFonts w:ascii="Times New Roman" w:hAnsi="Times New Roman" w:cs="Times New Roman"/>
          <w:color w:val="000000" w:themeColor="text1"/>
          <w:sz w:val="24"/>
          <w:szCs w:val="24"/>
        </w:rPr>
        <w:t xml:space="preserve"> </w:t>
      </w:r>
      <w:r w:rsidR="007B0EAA"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Development of a Real</w:t>
      </w:r>
      <w:r w:rsidR="000953F2">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Time</w:t>
      </w:r>
    </w:p>
    <w:p w:rsidR="00DD1549" w:rsidRDefault="00835EE4" w:rsidP="00DD154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Arterial Performance Monitoring System Using Traffic Data Available from Existing</w:t>
      </w:r>
    </w:p>
    <w:p w:rsidR="00DD1549" w:rsidRDefault="00835EE4" w:rsidP="00DD1549">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0953F2">
        <w:rPr>
          <w:rFonts w:ascii="Times New Roman" w:hAnsi="Times New Roman" w:cs="Times New Roman"/>
          <w:color w:val="000000" w:themeColor="text1"/>
          <w:sz w:val="24"/>
          <w:szCs w:val="24"/>
        </w:rPr>
        <w:t>Signal System</w:t>
      </w:r>
      <w:r w:rsidR="007B0EAA"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 xml:space="preserve"> Department of Civil Engineering University of Minnesota 500 </w:t>
      </w:r>
    </w:p>
    <w:p w:rsidR="00965108" w:rsidRDefault="00835EE4"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Pillsbury Dr. SE Minneapo</w:t>
      </w:r>
      <w:r w:rsidR="00FA4492">
        <w:rPr>
          <w:rFonts w:ascii="Times New Roman" w:hAnsi="Times New Roman" w:cs="Times New Roman"/>
          <w:color w:val="000000" w:themeColor="text1"/>
          <w:sz w:val="24"/>
          <w:szCs w:val="24"/>
        </w:rPr>
        <w:t>lis, Minnesota 55455-0220, 2009.</w:t>
      </w:r>
    </w:p>
    <w:p w:rsidR="00FA4492" w:rsidRPr="00ED7677" w:rsidRDefault="00FA4492"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Hossana Municipality</w:t>
      </w:r>
      <w:r w:rsidR="000953F2">
        <w:rPr>
          <w:rFonts w:ascii="Times New Roman" w:hAnsi="Times New Roman" w:cs="Times New Roman"/>
          <w:color w:val="000000" w:themeColor="text1"/>
          <w:sz w:val="24"/>
          <w:szCs w:val="24"/>
        </w:rPr>
        <w:t>, 2019</w:t>
      </w:r>
      <w:r w:rsidR="00F61356">
        <w:rPr>
          <w:rFonts w:ascii="Times New Roman" w:hAnsi="Times New Roman" w:cs="Times New Roman"/>
          <w:color w:val="000000" w:themeColor="text1"/>
          <w:sz w:val="24"/>
          <w:szCs w:val="24"/>
        </w:rPr>
        <w:t>.</w:t>
      </w:r>
    </w:p>
    <w:p w:rsidR="00965108" w:rsidRDefault="00532B5A" w:rsidP="004973C1">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Kumar N and Naga</w:t>
      </w:r>
      <w:r w:rsidR="000953F2">
        <w:rPr>
          <w:rFonts w:ascii="Times New Roman" w:hAnsi="Times New Roman" w:cs="Times New Roman"/>
          <w:color w:val="000000" w:themeColor="text1"/>
          <w:sz w:val="24"/>
          <w:szCs w:val="24"/>
        </w:rPr>
        <w:t xml:space="preserve">kumar M S, 2014 </w:t>
      </w:r>
      <w:r w:rsidR="009539F0"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Performance Evaluation of At-Grade Intersections and </w:t>
      </w:r>
    </w:p>
    <w:p w:rsidR="007F4AD1" w:rsidRPr="00ED7677" w:rsidRDefault="00835EE4"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Improvement Using Signal Coordination</w:t>
      </w:r>
      <w:r w:rsidR="009539F0"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w:t>
      </w:r>
    </w:p>
    <w:p w:rsidR="00965108" w:rsidRDefault="000953F2" w:rsidP="004973C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Mallikarjuna R, 2014</w:t>
      </w:r>
      <w:r w:rsidR="00532B5A" w:rsidRPr="00ED7677">
        <w:rPr>
          <w:rFonts w:ascii="Times New Roman" w:hAnsi="Times New Roman" w:cs="Times New Roman"/>
          <w:color w:val="000000" w:themeColor="text1"/>
          <w:sz w:val="24"/>
          <w:szCs w:val="24"/>
        </w:rPr>
        <w:t xml:space="preserve"> </w:t>
      </w:r>
      <w:r w:rsidR="007C612B"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Operational Analysis of Roundabouts under Mixed Traffic Flow</w:t>
      </w:r>
    </w:p>
    <w:p w:rsidR="007F4AD1" w:rsidRPr="00ED7677" w:rsidRDefault="00835EE4"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Condition</w:t>
      </w:r>
      <w:r w:rsidR="007C612B" w:rsidRPr="00ED7677">
        <w:rPr>
          <w:rFonts w:ascii="Times New Roman" w:hAnsi="Times New Roman" w:cs="Times New Roman"/>
          <w:color w:val="000000" w:themeColor="text1"/>
          <w:sz w:val="24"/>
          <w:szCs w:val="24"/>
        </w:rPr>
        <w:t>”</w:t>
      </w:r>
      <w:r w:rsidR="000953F2">
        <w:rPr>
          <w:rFonts w:ascii="Times New Roman" w:hAnsi="Times New Roman" w:cs="Times New Roman"/>
          <w:color w:val="000000" w:themeColor="text1"/>
          <w:sz w:val="24"/>
          <w:szCs w:val="24"/>
        </w:rPr>
        <w:t xml:space="preserve"> M. Tech Thesis</w:t>
      </w:r>
      <w:r w:rsidR="00532B5A" w:rsidRPr="00ED7677">
        <w:rPr>
          <w:rFonts w:ascii="Times New Roman" w:hAnsi="Times New Roman" w:cs="Times New Roman"/>
          <w:color w:val="000000" w:themeColor="text1"/>
          <w:sz w:val="24"/>
          <w:szCs w:val="24"/>
        </w:rPr>
        <w:t xml:space="preserve"> National Institute of Technology, Rourkela, India.</w:t>
      </w:r>
    </w:p>
    <w:p w:rsidR="007F4AD1" w:rsidRPr="00ED7677" w:rsidRDefault="00426679" w:rsidP="004973C1">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MASS HIGHWAY, 2006</w:t>
      </w:r>
      <w:r w:rsidR="000953F2">
        <w:rPr>
          <w:rFonts w:ascii="Times New Roman" w:hAnsi="Times New Roman" w:cs="Times New Roman"/>
          <w:color w:val="000000" w:themeColor="text1"/>
          <w:sz w:val="24"/>
          <w:szCs w:val="24"/>
        </w:rPr>
        <w:t>, Chapter 6 intersection</w:t>
      </w:r>
      <w:r w:rsidR="00532B5A" w:rsidRPr="00ED7677">
        <w:rPr>
          <w:rFonts w:ascii="Times New Roman" w:hAnsi="Times New Roman" w:cs="Times New Roman"/>
          <w:color w:val="000000" w:themeColor="text1"/>
          <w:sz w:val="24"/>
          <w:szCs w:val="24"/>
        </w:rPr>
        <w:t xml:space="preserve"> January 2006.</w:t>
      </w:r>
    </w:p>
    <w:p w:rsidR="00965108" w:rsidRDefault="000953F2" w:rsidP="004973C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McShane W, and Roess R, 1990 </w:t>
      </w:r>
      <w:r w:rsidR="00532B5A" w:rsidRPr="00ED7677">
        <w:rPr>
          <w:rFonts w:ascii="Times New Roman" w:hAnsi="Times New Roman" w:cs="Times New Roman"/>
          <w:color w:val="000000" w:themeColor="text1"/>
          <w:sz w:val="24"/>
          <w:szCs w:val="24"/>
        </w:rPr>
        <w:t xml:space="preserve"> Traffic Engineering, New Jersey, Prentice Hall, Inc, pp 509</w:t>
      </w:r>
    </w:p>
    <w:p w:rsidR="00965108" w:rsidRDefault="00835EE4" w:rsidP="004973C1">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5</w:t>
      </w:r>
      <w:r w:rsidR="000953F2">
        <w:rPr>
          <w:rFonts w:ascii="Times New Roman" w:hAnsi="Times New Roman" w:cs="Times New Roman"/>
          <w:color w:val="000000" w:themeColor="text1"/>
          <w:sz w:val="24"/>
          <w:szCs w:val="24"/>
        </w:rPr>
        <w:t>48 Papacostas C., Prevedonros P, 2008,</w:t>
      </w:r>
      <w:r w:rsidR="00532B5A" w:rsidRPr="00ED7677">
        <w:rPr>
          <w:rFonts w:ascii="Times New Roman" w:hAnsi="Times New Roman" w:cs="Times New Roman"/>
          <w:color w:val="000000" w:themeColor="text1"/>
          <w:sz w:val="24"/>
          <w:szCs w:val="24"/>
        </w:rPr>
        <w:t xml:space="preserve"> Transportation Engineering and Planning, </w:t>
      </w:r>
    </w:p>
    <w:p w:rsidR="007F4AD1" w:rsidRPr="00ED7677" w:rsidRDefault="00835EE4" w:rsidP="00161B33">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Fourth Edition, USA</w:t>
      </w:r>
      <w:r w:rsidR="000953F2">
        <w:rPr>
          <w:rFonts w:ascii="Times New Roman" w:hAnsi="Times New Roman" w:cs="Times New Roman"/>
          <w:color w:val="000000" w:themeColor="text1"/>
          <w:sz w:val="24"/>
          <w:szCs w:val="24"/>
        </w:rPr>
        <w:t>.</w:t>
      </w:r>
    </w:p>
    <w:p w:rsidR="002F5D80" w:rsidRDefault="000953F2" w:rsidP="00161B3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Mordidpour, S, 2014</w:t>
      </w:r>
      <w:r w:rsidR="00532B5A" w:rsidRPr="00ED7677">
        <w:rPr>
          <w:rFonts w:ascii="Times New Roman" w:hAnsi="Times New Roman" w:cs="Times New Roman"/>
          <w:color w:val="000000" w:themeColor="text1"/>
          <w:sz w:val="24"/>
          <w:szCs w:val="24"/>
        </w:rPr>
        <w:t xml:space="preserve"> </w:t>
      </w:r>
      <w:r w:rsidR="00426679" w:rsidRPr="00ED7677">
        <w:rPr>
          <w:rFonts w:ascii="Times New Roman" w:hAnsi="Times New Roman" w:cs="Times New Roman"/>
          <w:color w:val="000000" w:themeColor="text1"/>
          <w:sz w:val="24"/>
          <w:szCs w:val="24"/>
        </w:rPr>
        <w:t>“</w:t>
      </w:r>
      <w:r w:rsidR="00426679">
        <w:rPr>
          <w:rFonts w:ascii="Times New Roman" w:hAnsi="Times New Roman" w:cs="Times New Roman"/>
          <w:color w:val="000000" w:themeColor="text1"/>
          <w:sz w:val="24"/>
          <w:szCs w:val="24"/>
        </w:rPr>
        <w:t xml:space="preserve">Impact of heavy vehicles on </w:t>
      </w:r>
      <w:r w:rsidR="00532B5A" w:rsidRPr="00ED7677">
        <w:rPr>
          <w:rFonts w:ascii="Times New Roman" w:hAnsi="Times New Roman" w:cs="Times New Roman"/>
          <w:color w:val="000000" w:themeColor="text1"/>
          <w:sz w:val="24"/>
          <w:szCs w:val="24"/>
        </w:rPr>
        <w:t>surrounding traffic characteristics</w:t>
      </w:r>
      <w:r w:rsidR="00426679" w:rsidRPr="00ED7677">
        <w:rPr>
          <w:rFonts w:ascii="Times New Roman" w:hAnsi="Times New Roman" w:cs="Times New Roman"/>
          <w:color w:val="000000" w:themeColor="text1"/>
          <w:sz w:val="24"/>
          <w:szCs w:val="24"/>
        </w:rPr>
        <w:t>”</w:t>
      </w:r>
    </w:p>
    <w:p w:rsidR="007F4AD1" w:rsidRPr="00ED7677" w:rsidRDefault="00835EE4"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September 12, 2014.</w:t>
      </w:r>
    </w:p>
    <w:p w:rsidR="002F5D80" w:rsidRDefault="00426679" w:rsidP="0091331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Nurhussien Belay,2015</w:t>
      </w:r>
      <w:r w:rsidR="00B15419">
        <w:rPr>
          <w:rFonts w:ascii="Times New Roman" w:hAnsi="Times New Roman" w:cs="Times New Roman"/>
          <w:color w:val="000000" w:themeColor="text1"/>
          <w:sz w:val="24"/>
          <w:szCs w:val="24"/>
        </w:rPr>
        <w:t xml:space="preserve"> </w:t>
      </w:r>
      <w:r w:rsidR="00E22C24"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Performance Evaluation of Selected Intersections in Bahirdar City</w:t>
      </w:r>
      <w:r w:rsidR="00E22C24" w:rsidRPr="00ED7677">
        <w:rPr>
          <w:rFonts w:ascii="Times New Roman" w:hAnsi="Times New Roman" w:cs="Times New Roman"/>
          <w:color w:val="000000" w:themeColor="text1"/>
          <w:sz w:val="24"/>
          <w:szCs w:val="24"/>
        </w:rPr>
        <w:t>”</w:t>
      </w:r>
    </w:p>
    <w:p w:rsidR="007F4AD1" w:rsidRPr="00ED7677" w:rsidRDefault="00835EE4"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Msc Thesis.</w:t>
      </w:r>
      <w:r w:rsidR="0045499E" w:rsidRPr="0045499E">
        <w:rPr>
          <w:rFonts w:ascii="Times New Roman" w:hAnsi="Times New Roman" w:cs="Times New Roman"/>
          <w:color w:val="000000" w:themeColor="text1"/>
          <w:sz w:val="24"/>
          <w:szCs w:val="24"/>
        </w:rPr>
        <w:t>Department of Civil Engineering</w:t>
      </w:r>
      <w:r w:rsidR="0045499E">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 xml:space="preserve"> Addis Ababa Univ</w:t>
      </w:r>
      <w:r w:rsidR="001C3B8D">
        <w:rPr>
          <w:rFonts w:ascii="Times New Roman" w:hAnsi="Times New Roman" w:cs="Times New Roman"/>
          <w:color w:val="000000" w:themeColor="text1"/>
          <w:sz w:val="24"/>
          <w:szCs w:val="24"/>
        </w:rPr>
        <w:t>ersity,</w:t>
      </w:r>
      <w:r w:rsidR="0045499E" w:rsidRPr="00ED7677">
        <w:rPr>
          <w:rFonts w:ascii="Times New Roman" w:hAnsi="Times New Roman" w:cs="Times New Roman"/>
          <w:color w:val="000000" w:themeColor="text1"/>
          <w:sz w:val="24"/>
          <w:szCs w:val="24"/>
        </w:rPr>
        <w:t>Addis Ababa</w:t>
      </w:r>
      <w:r w:rsidR="001C3B8D">
        <w:rPr>
          <w:rFonts w:ascii="Times New Roman" w:hAnsi="Times New Roman" w:cs="Times New Roman"/>
          <w:color w:val="000000" w:themeColor="text1"/>
          <w:sz w:val="24"/>
          <w:szCs w:val="24"/>
        </w:rPr>
        <w:t>.</w:t>
      </w:r>
    </w:p>
    <w:p w:rsidR="002F5D80" w:rsidRDefault="001F099F" w:rsidP="0091331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Papacostas C, Prevedonros P, 2008</w:t>
      </w:r>
      <w:r w:rsidR="00532B5A" w:rsidRPr="00ED7677">
        <w:rPr>
          <w:rFonts w:ascii="Times New Roman" w:hAnsi="Times New Roman" w:cs="Times New Roman"/>
          <w:color w:val="000000" w:themeColor="text1"/>
          <w:sz w:val="24"/>
          <w:szCs w:val="24"/>
        </w:rPr>
        <w:t xml:space="preserve"> Transportation Engineering and Planning, Fourth </w:t>
      </w:r>
    </w:p>
    <w:p w:rsidR="00532B5A" w:rsidRPr="00ED7677" w:rsidRDefault="00835EE4"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Edition, USA.</w:t>
      </w:r>
    </w:p>
    <w:p w:rsidR="002F5D80" w:rsidRDefault="00641216" w:rsidP="0091331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RaoSh , 2015</w:t>
      </w:r>
      <w:r w:rsidR="00532B5A" w:rsidRPr="00ED7677">
        <w:rPr>
          <w:rFonts w:ascii="Times New Roman" w:hAnsi="Times New Roman" w:cs="Times New Roman"/>
          <w:color w:val="000000" w:themeColor="text1"/>
          <w:sz w:val="24"/>
          <w:szCs w:val="24"/>
        </w:rPr>
        <w:t xml:space="preserve">. </w:t>
      </w:r>
      <w:r w:rsidR="009716E2" w:rsidRPr="00ED7677">
        <w:rPr>
          <w:rFonts w:ascii="Times New Roman" w:hAnsi="Times New Roman" w:cs="Times New Roman"/>
          <w:color w:val="000000" w:themeColor="text1"/>
          <w:sz w:val="24"/>
          <w:szCs w:val="24"/>
        </w:rPr>
        <w:t>“</w:t>
      </w:r>
      <w:r w:rsidR="00532B5A" w:rsidRPr="00ED7677">
        <w:rPr>
          <w:rFonts w:ascii="Times New Roman" w:hAnsi="Times New Roman" w:cs="Times New Roman"/>
          <w:color w:val="000000" w:themeColor="text1"/>
          <w:sz w:val="24"/>
          <w:szCs w:val="24"/>
        </w:rPr>
        <w:t xml:space="preserve">Performance Analysis of Roundabouts Using Empirical Method for Indian </w:t>
      </w:r>
    </w:p>
    <w:p w:rsidR="007F4AD1" w:rsidRDefault="00835EE4"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Scenario</w:t>
      </w:r>
      <w:r w:rsidR="009716E2" w:rsidRPr="00ED7677">
        <w:rPr>
          <w:rFonts w:ascii="Times New Roman" w:hAnsi="Times New Roman" w:cs="Times New Roman"/>
          <w:color w:val="000000" w:themeColor="text1"/>
          <w:sz w:val="24"/>
          <w:szCs w:val="24"/>
        </w:rPr>
        <w:t>”</w:t>
      </w:r>
      <w:r w:rsidR="001F099F">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National Institute of Technology, Rourkela, India</w:t>
      </w:r>
      <w:r w:rsidR="0091331B">
        <w:rPr>
          <w:rFonts w:ascii="Times New Roman" w:hAnsi="Times New Roman" w:cs="Times New Roman"/>
          <w:color w:val="000000" w:themeColor="text1"/>
          <w:sz w:val="24"/>
          <w:szCs w:val="24"/>
        </w:rPr>
        <w:t>.</w:t>
      </w:r>
    </w:p>
    <w:p w:rsidR="00A150B0" w:rsidRPr="00ED7677" w:rsidRDefault="001F099F"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Roess, 2004</w:t>
      </w:r>
      <w:r w:rsidR="00A150B0">
        <w:rPr>
          <w:rFonts w:ascii="Times New Roman" w:hAnsi="Times New Roman" w:cs="Times New Roman"/>
          <w:color w:val="000000" w:themeColor="text1"/>
          <w:sz w:val="24"/>
          <w:szCs w:val="24"/>
        </w:rPr>
        <w:t xml:space="preserve"> “Traffic engineering 3</w:t>
      </w:r>
      <w:r w:rsidR="00A150B0" w:rsidRPr="00A150B0">
        <w:rPr>
          <w:rFonts w:ascii="Times New Roman" w:hAnsi="Times New Roman" w:cs="Times New Roman"/>
          <w:color w:val="000000" w:themeColor="text1"/>
          <w:sz w:val="24"/>
          <w:szCs w:val="24"/>
          <w:vertAlign w:val="superscript"/>
        </w:rPr>
        <w:t>rd</w:t>
      </w:r>
      <w:r>
        <w:rPr>
          <w:rFonts w:ascii="Times New Roman" w:hAnsi="Times New Roman" w:cs="Times New Roman"/>
          <w:color w:val="000000" w:themeColor="text1"/>
          <w:sz w:val="24"/>
          <w:szCs w:val="24"/>
        </w:rPr>
        <w:t xml:space="preserve"> edition </w:t>
      </w:r>
      <w:r w:rsidRPr="00ED767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w:t>
      </w:r>
    </w:p>
    <w:p w:rsidR="002F5D80" w:rsidRDefault="00532B5A" w:rsidP="0091331B">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Saha.K, 2013</w:t>
      </w:r>
      <w:r w:rsidR="001F099F" w:rsidRPr="00ED7677">
        <w:rPr>
          <w:rFonts w:ascii="Times New Roman" w:hAnsi="Times New Roman" w:cs="Times New Roman"/>
          <w:color w:val="000000" w:themeColor="text1"/>
          <w:sz w:val="24"/>
          <w:szCs w:val="24"/>
        </w:rPr>
        <w:t xml:space="preserve"> “</w:t>
      </w:r>
      <w:r w:rsidRPr="00ED7677">
        <w:rPr>
          <w:rFonts w:ascii="Times New Roman" w:hAnsi="Times New Roman" w:cs="Times New Roman"/>
          <w:color w:val="000000" w:themeColor="text1"/>
          <w:sz w:val="24"/>
          <w:szCs w:val="24"/>
        </w:rPr>
        <w:t>Analysis of traffic congestion and remedial measures at traffi</w:t>
      </w:r>
      <w:r w:rsidR="00DD7BD1">
        <w:rPr>
          <w:rFonts w:ascii="Times New Roman" w:hAnsi="Times New Roman" w:cs="Times New Roman"/>
          <w:color w:val="000000" w:themeColor="text1"/>
          <w:sz w:val="24"/>
          <w:szCs w:val="24"/>
        </w:rPr>
        <w:t>c mor in pabna</w:t>
      </w:r>
    </w:p>
    <w:p w:rsidR="007F4AD1" w:rsidRPr="00ED7677" w:rsidRDefault="00835EE4" w:rsidP="0091331B">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DD7BD1">
        <w:rPr>
          <w:rFonts w:ascii="Times New Roman" w:hAnsi="Times New Roman" w:cs="Times New Roman"/>
          <w:color w:val="000000" w:themeColor="text1"/>
          <w:sz w:val="24"/>
          <w:szCs w:val="24"/>
        </w:rPr>
        <w:t>City, Bangladesh</w:t>
      </w:r>
      <w:r w:rsidR="00DD7BD1" w:rsidRPr="00ED7677">
        <w:rPr>
          <w:rFonts w:ascii="Times New Roman" w:hAnsi="Times New Roman" w:cs="Times New Roman"/>
          <w:color w:val="000000" w:themeColor="text1"/>
          <w:sz w:val="24"/>
          <w:szCs w:val="24"/>
        </w:rPr>
        <w:t>”</w:t>
      </w:r>
      <w:r w:rsidR="00DD7BD1">
        <w:rPr>
          <w:rFonts w:ascii="Times New Roman" w:hAnsi="Times New Roman" w:cs="Times New Roman"/>
          <w:color w:val="000000" w:themeColor="text1"/>
          <w:sz w:val="24"/>
          <w:szCs w:val="24"/>
        </w:rPr>
        <w:t>.</w:t>
      </w:r>
    </w:p>
    <w:p w:rsidR="002F5D80" w:rsidRDefault="00532B5A" w:rsidP="0091331B">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lastRenderedPageBreak/>
        <w:t>Syoum.B,</w:t>
      </w:r>
      <w:r w:rsidR="001F099F">
        <w:rPr>
          <w:rFonts w:ascii="Times New Roman" w:hAnsi="Times New Roman" w:cs="Times New Roman"/>
          <w:color w:val="000000" w:themeColor="text1"/>
          <w:sz w:val="24"/>
          <w:szCs w:val="24"/>
        </w:rPr>
        <w:t xml:space="preserve"> 2018 </w:t>
      </w:r>
      <w:r w:rsidR="005D5FF3"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The Effects of Traffic Mixes with 3-Wheelers on Performance of</w:t>
      </w:r>
    </w:p>
    <w:p w:rsidR="002F5D80" w:rsidRDefault="00835EE4" w:rsidP="0091331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Unsignali</w:t>
      </w:r>
      <w:r w:rsidR="001F099F">
        <w:rPr>
          <w:rFonts w:ascii="Times New Roman" w:hAnsi="Times New Roman" w:cs="Times New Roman"/>
          <w:color w:val="000000" w:themeColor="text1"/>
          <w:sz w:val="24"/>
          <w:szCs w:val="24"/>
        </w:rPr>
        <w:t>zed Intersections in Harar City</w:t>
      </w:r>
      <w:r w:rsidR="00934F8B" w:rsidRPr="00ED7677">
        <w:rPr>
          <w:rFonts w:ascii="Times New Roman" w:hAnsi="Times New Roman" w:cs="Times New Roman"/>
          <w:color w:val="000000" w:themeColor="text1"/>
          <w:sz w:val="24"/>
          <w:szCs w:val="24"/>
        </w:rPr>
        <w:t>”</w:t>
      </w:r>
      <w:r w:rsidR="001C3B8D">
        <w:rPr>
          <w:rFonts w:ascii="Times New Roman" w:hAnsi="Times New Roman" w:cs="Times New Roman"/>
          <w:color w:val="000000" w:themeColor="text1"/>
          <w:sz w:val="24"/>
          <w:szCs w:val="24"/>
        </w:rPr>
        <w:t xml:space="preserve"> </w:t>
      </w:r>
      <w:r w:rsidR="001F099F">
        <w:rPr>
          <w:rFonts w:ascii="Times New Roman" w:hAnsi="Times New Roman" w:cs="Times New Roman"/>
          <w:color w:val="000000" w:themeColor="text1"/>
          <w:sz w:val="24"/>
          <w:szCs w:val="24"/>
        </w:rPr>
        <w:t xml:space="preserve"> MSc Thesis,</w:t>
      </w:r>
      <w:r w:rsidR="001C3B8D">
        <w:rPr>
          <w:rFonts w:ascii="Times New Roman" w:hAnsi="Times New Roman" w:cs="Times New Roman"/>
          <w:color w:val="000000" w:themeColor="text1"/>
          <w:sz w:val="24"/>
          <w:szCs w:val="24"/>
        </w:rPr>
        <w:t xml:space="preserve"> </w:t>
      </w:r>
      <w:r w:rsidR="001C3B8D" w:rsidRPr="0045499E">
        <w:rPr>
          <w:rFonts w:ascii="Times New Roman" w:hAnsi="Times New Roman" w:cs="Times New Roman"/>
          <w:color w:val="000000" w:themeColor="text1"/>
          <w:sz w:val="24"/>
          <w:szCs w:val="24"/>
        </w:rPr>
        <w:t xml:space="preserve">Department of Civil </w:t>
      </w:r>
    </w:p>
    <w:p w:rsidR="00835EE4" w:rsidRDefault="00835EE4" w:rsidP="002F5D8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1C3B8D" w:rsidRPr="0045499E">
        <w:rPr>
          <w:rFonts w:ascii="Times New Roman" w:hAnsi="Times New Roman" w:cs="Times New Roman"/>
          <w:color w:val="000000" w:themeColor="text1"/>
          <w:sz w:val="24"/>
          <w:szCs w:val="24"/>
        </w:rPr>
        <w:t>Engineering</w:t>
      </w:r>
      <w:r w:rsidR="001C3B8D">
        <w:rPr>
          <w:rFonts w:ascii="Times New Roman" w:hAnsi="Times New Roman" w:cs="Times New Roman"/>
          <w:color w:val="000000" w:themeColor="text1"/>
          <w:sz w:val="24"/>
          <w:szCs w:val="24"/>
        </w:rPr>
        <w:t>,</w:t>
      </w:r>
      <w:r w:rsidR="001C3B8D" w:rsidRPr="00ED7677">
        <w:rPr>
          <w:rFonts w:ascii="Times New Roman" w:hAnsi="Times New Roman" w:cs="Times New Roman"/>
          <w:color w:val="000000" w:themeColor="text1"/>
          <w:sz w:val="24"/>
          <w:szCs w:val="24"/>
        </w:rPr>
        <w:t xml:space="preserve"> Addis Ababa Univ</w:t>
      </w:r>
      <w:r w:rsidR="001C3B8D">
        <w:rPr>
          <w:rFonts w:ascii="Times New Roman" w:hAnsi="Times New Roman" w:cs="Times New Roman"/>
          <w:color w:val="000000" w:themeColor="text1"/>
          <w:sz w:val="24"/>
          <w:szCs w:val="24"/>
        </w:rPr>
        <w:t xml:space="preserve">ersity, </w:t>
      </w:r>
      <w:r w:rsidR="001C3B8D" w:rsidRPr="00ED7677">
        <w:rPr>
          <w:rFonts w:ascii="Times New Roman" w:hAnsi="Times New Roman" w:cs="Times New Roman"/>
          <w:color w:val="000000" w:themeColor="text1"/>
          <w:sz w:val="24"/>
          <w:szCs w:val="24"/>
        </w:rPr>
        <w:t>Addis Ababa</w:t>
      </w:r>
      <w:r w:rsidR="001C3B8D">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p>
    <w:p w:rsidR="00835EE4" w:rsidRDefault="00835EE4" w:rsidP="002F5D80">
      <w:pPr>
        <w:spacing w:after="0" w:line="360" w:lineRule="auto"/>
        <w:jc w:val="both"/>
        <w:rPr>
          <w:rFonts w:ascii="Times New Roman" w:hAnsi="Times New Roman" w:cs="Times New Roman"/>
          <w:color w:val="000000" w:themeColor="text1"/>
          <w:sz w:val="24"/>
          <w:szCs w:val="24"/>
        </w:rPr>
      </w:pPr>
    </w:p>
    <w:p w:rsidR="002F5D80" w:rsidRDefault="00532B5A" w:rsidP="002F5D80">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Tewodros G,</w:t>
      </w:r>
      <w:r w:rsidR="00157B02" w:rsidRPr="00ED7677">
        <w:rPr>
          <w:rFonts w:ascii="Times New Roman" w:hAnsi="Times New Roman" w:cs="Times New Roman"/>
          <w:color w:val="000000" w:themeColor="text1"/>
          <w:sz w:val="24"/>
          <w:szCs w:val="24"/>
        </w:rPr>
        <w:t>2017</w:t>
      </w:r>
      <w:r w:rsidR="00157B02">
        <w:rPr>
          <w:rFonts w:ascii="Times New Roman" w:hAnsi="Times New Roman" w:cs="Times New Roman"/>
          <w:color w:val="000000" w:themeColor="text1"/>
          <w:sz w:val="24"/>
          <w:szCs w:val="24"/>
        </w:rPr>
        <w:t xml:space="preserve"> </w:t>
      </w:r>
      <w:r w:rsidR="00157B02"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Capacity Evaluation of Roun</w:t>
      </w:r>
      <w:r w:rsidR="00157B02">
        <w:rPr>
          <w:rFonts w:ascii="Times New Roman" w:hAnsi="Times New Roman" w:cs="Times New Roman"/>
          <w:color w:val="000000" w:themeColor="text1"/>
          <w:sz w:val="24"/>
          <w:szCs w:val="24"/>
        </w:rPr>
        <w:t>dabout Junctions in Addis Ababa</w:t>
      </w:r>
      <w:r w:rsidR="00157B02"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 xml:space="preserve"> MSc</w:t>
      </w:r>
    </w:p>
    <w:p w:rsidR="002F5D80" w:rsidRDefault="00835EE4" w:rsidP="002F5D80">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 xml:space="preserve">Thesis, </w:t>
      </w:r>
      <w:r w:rsidR="00157B02">
        <w:rPr>
          <w:rFonts w:ascii="Times New Roman" w:hAnsi="Times New Roman" w:cs="Times New Roman"/>
          <w:color w:val="000000" w:themeColor="text1"/>
          <w:sz w:val="24"/>
          <w:szCs w:val="24"/>
        </w:rPr>
        <w:t>MSc Thesis.</w:t>
      </w:r>
      <w:r w:rsidR="00157B02" w:rsidRPr="0045499E">
        <w:rPr>
          <w:rFonts w:ascii="Times New Roman" w:hAnsi="Times New Roman" w:cs="Times New Roman"/>
          <w:color w:val="000000" w:themeColor="text1"/>
          <w:sz w:val="24"/>
          <w:szCs w:val="24"/>
        </w:rPr>
        <w:t>Department of Civil Engineering</w:t>
      </w:r>
      <w:r w:rsidR="00157B02">
        <w:rPr>
          <w:rFonts w:ascii="Times New Roman" w:hAnsi="Times New Roman" w:cs="Times New Roman"/>
          <w:color w:val="000000" w:themeColor="text1"/>
          <w:sz w:val="24"/>
          <w:szCs w:val="24"/>
        </w:rPr>
        <w:t>,</w:t>
      </w:r>
      <w:r w:rsidR="00157B02" w:rsidRPr="00ED7677">
        <w:rPr>
          <w:rFonts w:ascii="Times New Roman" w:hAnsi="Times New Roman" w:cs="Times New Roman"/>
          <w:color w:val="000000" w:themeColor="text1"/>
          <w:sz w:val="24"/>
          <w:szCs w:val="24"/>
        </w:rPr>
        <w:t xml:space="preserve"> Addis Ababa Univ</w:t>
      </w:r>
      <w:r w:rsidR="00157B02">
        <w:rPr>
          <w:rFonts w:ascii="Times New Roman" w:hAnsi="Times New Roman" w:cs="Times New Roman"/>
          <w:color w:val="000000" w:themeColor="text1"/>
          <w:sz w:val="24"/>
          <w:szCs w:val="24"/>
        </w:rPr>
        <w:t xml:space="preserve">ersity, </w:t>
      </w:r>
    </w:p>
    <w:p w:rsidR="007F4AD1" w:rsidRPr="00ED7677" w:rsidRDefault="00835EE4" w:rsidP="00DE7E2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157B02" w:rsidRPr="00ED7677">
        <w:rPr>
          <w:rFonts w:ascii="Times New Roman" w:hAnsi="Times New Roman" w:cs="Times New Roman"/>
          <w:color w:val="000000" w:themeColor="text1"/>
          <w:sz w:val="24"/>
          <w:szCs w:val="24"/>
        </w:rPr>
        <w:t>Addis Ababa</w:t>
      </w:r>
      <w:r w:rsidR="00157B02">
        <w:rPr>
          <w:rFonts w:ascii="Times New Roman" w:hAnsi="Times New Roman" w:cs="Times New Roman"/>
          <w:color w:val="000000" w:themeColor="text1"/>
          <w:sz w:val="24"/>
          <w:szCs w:val="24"/>
        </w:rPr>
        <w:t>.</w:t>
      </w:r>
    </w:p>
    <w:p w:rsidR="007F4AD1" w:rsidRDefault="00532B5A" w:rsidP="00DE7E28">
      <w:pPr>
        <w:spacing w:after="0" w:line="360" w:lineRule="auto"/>
        <w:jc w:val="both"/>
        <w:rPr>
          <w:rFonts w:ascii="Times New Roman" w:hAnsi="Times New Roman" w:cs="Times New Roman"/>
          <w:color w:val="000000" w:themeColor="text1"/>
          <w:sz w:val="24"/>
          <w:szCs w:val="24"/>
        </w:rPr>
      </w:pPr>
      <w:r w:rsidRPr="00ED7677">
        <w:rPr>
          <w:rFonts w:ascii="Times New Roman" w:hAnsi="Times New Roman" w:cs="Times New Roman"/>
          <w:color w:val="000000" w:themeColor="text1"/>
          <w:sz w:val="24"/>
          <w:szCs w:val="24"/>
        </w:rPr>
        <w:t>Tom V. Mathew and K V Krishna R</w:t>
      </w:r>
      <w:r w:rsidR="001F099F">
        <w:rPr>
          <w:rFonts w:ascii="Times New Roman" w:hAnsi="Times New Roman" w:cs="Times New Roman"/>
          <w:color w:val="000000" w:themeColor="text1"/>
          <w:sz w:val="24"/>
          <w:szCs w:val="24"/>
        </w:rPr>
        <w:t xml:space="preserve">ao, 2006 </w:t>
      </w:r>
      <w:r w:rsidR="00157B02" w:rsidRPr="00ED7677">
        <w:rPr>
          <w:rFonts w:ascii="Times New Roman" w:hAnsi="Times New Roman" w:cs="Times New Roman"/>
          <w:color w:val="000000" w:themeColor="text1"/>
          <w:sz w:val="24"/>
          <w:szCs w:val="24"/>
        </w:rPr>
        <w:t>“</w:t>
      </w:r>
      <w:r w:rsidRPr="00ED7677">
        <w:rPr>
          <w:rFonts w:ascii="Times New Roman" w:hAnsi="Times New Roman" w:cs="Times New Roman"/>
          <w:color w:val="000000" w:themeColor="text1"/>
          <w:sz w:val="24"/>
          <w:szCs w:val="24"/>
        </w:rPr>
        <w:t>Introductio</w:t>
      </w:r>
      <w:r w:rsidR="00157B02">
        <w:rPr>
          <w:rFonts w:ascii="Times New Roman" w:hAnsi="Times New Roman" w:cs="Times New Roman"/>
          <w:color w:val="000000" w:themeColor="text1"/>
          <w:sz w:val="24"/>
          <w:szCs w:val="24"/>
        </w:rPr>
        <w:t>n to Transportation Engineering</w:t>
      </w:r>
      <w:r w:rsidR="00157B02" w:rsidRPr="00ED7677">
        <w:rPr>
          <w:rFonts w:ascii="Times New Roman" w:hAnsi="Times New Roman" w:cs="Times New Roman"/>
          <w:color w:val="000000" w:themeColor="text1"/>
          <w:sz w:val="24"/>
          <w:szCs w:val="24"/>
        </w:rPr>
        <w:t>”</w:t>
      </w:r>
    </w:p>
    <w:p w:rsidR="007F4AD1" w:rsidRDefault="00835EE4" w:rsidP="00DE7E2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NPTEL, May 24, 2006.</w:t>
      </w:r>
    </w:p>
    <w:p w:rsidR="00EF5DC1" w:rsidRPr="00ED7677" w:rsidRDefault="00EF5DC1" w:rsidP="00DE7E28">
      <w:pPr>
        <w:spacing w:after="0" w:line="48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Transportation office of Hosanna City</w:t>
      </w:r>
      <w:r w:rsidR="007626FD">
        <w:rPr>
          <w:rFonts w:ascii="Times New Roman" w:hAnsi="Times New Roman" w:cs="Times New Roman"/>
          <w:color w:val="000000" w:themeColor="text1"/>
          <w:sz w:val="24"/>
          <w:szCs w:val="24"/>
        </w:rPr>
        <w:t>,</w:t>
      </w:r>
      <w:r w:rsidR="001F099F">
        <w:rPr>
          <w:rFonts w:ascii="Times New Roman" w:hAnsi="Times New Roman" w:cs="Times New Roman"/>
          <w:color w:val="000000" w:themeColor="text1"/>
          <w:sz w:val="24"/>
          <w:szCs w:val="24"/>
        </w:rPr>
        <w:t xml:space="preserve"> </w:t>
      </w:r>
      <w:r w:rsidR="007626FD">
        <w:rPr>
          <w:rFonts w:ascii="Times New Roman" w:hAnsi="Times New Roman" w:cs="Times New Roman"/>
          <w:color w:val="000000" w:themeColor="text1"/>
          <w:sz w:val="24"/>
          <w:szCs w:val="24"/>
        </w:rPr>
        <w:t>2019.</w:t>
      </w:r>
    </w:p>
    <w:p w:rsidR="007F4AD1" w:rsidRDefault="002535C4" w:rsidP="00DE7E2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Transportation Research Board, 2000</w:t>
      </w:r>
      <w:r w:rsidR="001F099F">
        <w:rPr>
          <w:rFonts w:ascii="Times New Roman" w:hAnsi="Times New Roman" w:cs="Times New Roman"/>
          <w:color w:val="000000" w:themeColor="text1"/>
          <w:sz w:val="24"/>
          <w:szCs w:val="24"/>
        </w:rPr>
        <w:t xml:space="preserve"> Highway Capacity Manual,</w:t>
      </w:r>
      <w:r w:rsidR="00532B5A" w:rsidRPr="00ED7677">
        <w:rPr>
          <w:rFonts w:ascii="Times New Roman" w:hAnsi="Times New Roman" w:cs="Times New Roman"/>
          <w:color w:val="000000" w:themeColor="text1"/>
          <w:sz w:val="24"/>
          <w:szCs w:val="24"/>
        </w:rPr>
        <w:t xml:space="preserve">National Research Council, </w:t>
      </w:r>
    </w:p>
    <w:p w:rsidR="00532B5A" w:rsidRPr="00ED7677" w:rsidRDefault="00835EE4" w:rsidP="00DE7E28">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532B5A" w:rsidRPr="00ED7677">
        <w:rPr>
          <w:rFonts w:ascii="Times New Roman" w:hAnsi="Times New Roman" w:cs="Times New Roman"/>
          <w:color w:val="000000" w:themeColor="text1"/>
          <w:sz w:val="24"/>
          <w:szCs w:val="24"/>
        </w:rPr>
        <w:t>Washington D.C, chapter 19.</w:t>
      </w:r>
    </w:p>
    <w:p w:rsidR="00532B5A" w:rsidRPr="00ED7677" w:rsidRDefault="00532B5A" w:rsidP="007F4AD1">
      <w:pPr>
        <w:spacing w:after="0" w:line="360" w:lineRule="auto"/>
        <w:jc w:val="both"/>
        <w:rPr>
          <w:rFonts w:ascii="Times New Roman" w:hAnsi="Times New Roman" w:cs="Times New Roman"/>
          <w:b/>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spacing w:line="360" w:lineRule="auto"/>
        <w:jc w:val="both"/>
        <w:rPr>
          <w:rFonts w:ascii="Times New Roman" w:hAnsi="Times New Roman" w:cs="Times New Roman"/>
          <w:color w:val="000000" w:themeColor="text1"/>
          <w:sz w:val="24"/>
          <w:szCs w:val="24"/>
        </w:rPr>
      </w:pPr>
    </w:p>
    <w:p w:rsidR="00532B5A" w:rsidRDefault="00532B5A"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Default="008D7812" w:rsidP="00532B5A">
      <w:pPr>
        <w:spacing w:line="360" w:lineRule="auto"/>
        <w:jc w:val="both"/>
        <w:rPr>
          <w:rFonts w:ascii="Times New Roman" w:hAnsi="Times New Roman" w:cs="Times New Roman"/>
          <w:color w:val="000000" w:themeColor="text1"/>
          <w:sz w:val="24"/>
          <w:szCs w:val="24"/>
        </w:rPr>
      </w:pPr>
    </w:p>
    <w:p w:rsidR="008D7812" w:rsidRPr="00ED7677" w:rsidRDefault="008D7812" w:rsidP="00532B5A">
      <w:pPr>
        <w:spacing w:line="360" w:lineRule="auto"/>
        <w:jc w:val="both"/>
        <w:rPr>
          <w:rFonts w:ascii="Times New Roman" w:hAnsi="Times New Roman" w:cs="Times New Roman"/>
          <w:color w:val="000000" w:themeColor="text1"/>
          <w:sz w:val="24"/>
          <w:szCs w:val="24"/>
        </w:rPr>
      </w:pPr>
    </w:p>
    <w:p w:rsidR="00532B5A" w:rsidRPr="00ED7677" w:rsidRDefault="00532B5A" w:rsidP="00532B5A">
      <w:pPr>
        <w:pStyle w:val="NoSpacing"/>
        <w:rPr>
          <w:color w:val="000000" w:themeColor="text1"/>
        </w:rPr>
      </w:pPr>
    </w:p>
    <w:p w:rsidR="00532B5A" w:rsidRPr="00ED7677" w:rsidRDefault="00822FF3" w:rsidP="00532B5A">
      <w:pPr>
        <w:pStyle w:val="Heading1"/>
        <w:spacing w:before="120" w:after="120" w:line="360" w:lineRule="auto"/>
        <w:rPr>
          <w:rFonts w:ascii="Times New Roman" w:eastAsia="Times New Roman" w:hAnsi="Times New Roman" w:cs="Times New Roman"/>
          <w:color w:val="000000" w:themeColor="text1"/>
        </w:rPr>
      </w:pPr>
      <w:bookmarkStart w:id="216" w:name="_Toc53980288"/>
      <w:r>
        <w:rPr>
          <w:rFonts w:ascii="Times New Roman" w:eastAsia="Times New Roman" w:hAnsi="Times New Roman" w:cs="Times New Roman"/>
          <w:color w:val="000000" w:themeColor="text1"/>
        </w:rPr>
        <w:lastRenderedPageBreak/>
        <w:t xml:space="preserve">                                       </w:t>
      </w:r>
      <w:r w:rsidR="00532B5A" w:rsidRPr="00ED7677">
        <w:rPr>
          <w:rFonts w:ascii="Times New Roman" w:eastAsia="Times New Roman" w:hAnsi="Times New Roman" w:cs="Times New Roman"/>
          <w:color w:val="000000" w:themeColor="text1"/>
        </w:rPr>
        <w:t>APPENDICES</w:t>
      </w:r>
      <w:bookmarkEnd w:id="216"/>
    </w:p>
    <w:p w:rsidR="00532B5A" w:rsidRPr="00ED7677" w:rsidRDefault="00532B5A" w:rsidP="00532B5A">
      <w:pPr>
        <w:autoSpaceDE w:val="0"/>
        <w:autoSpaceDN w:val="0"/>
        <w:adjustRightInd w:val="0"/>
        <w:spacing w:after="0" w:line="360" w:lineRule="auto"/>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b/>
          <w:bCs/>
          <w:color w:val="000000" w:themeColor="text1"/>
          <w:sz w:val="24"/>
          <w:szCs w:val="24"/>
        </w:rPr>
        <w:t xml:space="preserve">                Appendix I </w:t>
      </w:r>
    </w:p>
    <w:p w:rsidR="00532B5A" w:rsidRPr="00ED7677" w:rsidRDefault="00532B5A" w:rsidP="00532B5A">
      <w:pPr>
        <w:autoSpaceDE w:val="0"/>
        <w:autoSpaceDN w:val="0"/>
        <w:adjustRightInd w:val="0"/>
        <w:spacing w:after="0"/>
        <w:rPr>
          <w:rFonts w:ascii="Times New Roman" w:eastAsia="Times New Roman" w:hAnsi="Times New Roman" w:cs="Times New Roman"/>
          <w:b/>
          <w:bCs/>
          <w:color w:val="000000" w:themeColor="text1"/>
          <w:sz w:val="24"/>
          <w:szCs w:val="24"/>
        </w:rPr>
      </w:pPr>
      <w:r w:rsidRPr="00ED7677">
        <w:rPr>
          <w:rFonts w:ascii="Times New Roman" w:eastAsia="Times New Roman" w:hAnsi="Times New Roman" w:cs="Times New Roman"/>
          <w:b/>
          <w:bCs/>
          <w:color w:val="000000" w:themeColor="text1"/>
          <w:sz w:val="24"/>
          <w:szCs w:val="24"/>
        </w:rPr>
        <w:t>Signalization data existing in signalized intersection</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For Menharya Signalized Intersection</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2070"/>
        <w:gridCol w:w="990"/>
        <w:gridCol w:w="990"/>
        <w:gridCol w:w="810"/>
        <w:gridCol w:w="720"/>
      </w:tblGrid>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Phase</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A</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B</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C</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D</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Green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29</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24</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24</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29</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Yellow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All-Red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r>
    </w:tbl>
    <w:p w:rsidR="00532B5A" w:rsidRPr="00ED7677" w:rsidRDefault="00532B5A" w:rsidP="00532B5A">
      <w:pPr>
        <w:autoSpaceDE w:val="0"/>
        <w:autoSpaceDN w:val="0"/>
        <w:adjustRightInd w:val="0"/>
        <w:spacing w:after="0" w:line="240" w:lineRule="auto"/>
        <w:rPr>
          <w:color w:val="000000" w:themeColor="text1"/>
        </w:rPr>
      </w:pP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For Maryam Signalized Intersection</w:t>
      </w:r>
    </w:p>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tbl>
      <w:tblPr>
        <w:tblW w:w="0" w:type="auto"/>
        <w:tblInd w:w="10" w:type="dxa"/>
        <w:tblBorders>
          <w:top w:val="single" w:sz="3" w:space="0" w:color="C2C3C7"/>
          <w:left w:val="single" w:sz="3" w:space="0" w:color="C2C3C7"/>
          <w:bottom w:val="single" w:sz="3" w:space="0" w:color="C2C3C7"/>
          <w:right w:val="single" w:sz="3" w:space="0" w:color="C2C3C7"/>
          <w:insideH w:val="single" w:sz="3" w:space="0" w:color="C2C3C7"/>
          <w:insideV w:val="single" w:sz="3" w:space="0" w:color="C2C3C7"/>
        </w:tblBorders>
        <w:tblLayout w:type="fixed"/>
        <w:tblCellMar>
          <w:top w:w="10" w:type="dxa"/>
          <w:left w:w="10" w:type="dxa"/>
          <w:bottom w:w="10" w:type="dxa"/>
          <w:right w:w="10" w:type="dxa"/>
        </w:tblCellMar>
        <w:tblLook w:val="0000"/>
      </w:tblPr>
      <w:tblGrid>
        <w:gridCol w:w="2070"/>
        <w:gridCol w:w="990"/>
        <w:gridCol w:w="990"/>
        <w:gridCol w:w="810"/>
        <w:gridCol w:w="720"/>
      </w:tblGrid>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Phase</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A</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B</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C</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b/>
                <w:color w:val="000000" w:themeColor="text1"/>
                <w:sz w:val="24"/>
                <w:szCs w:val="24"/>
              </w:rPr>
            </w:pPr>
            <w:r w:rsidRPr="00ED7677">
              <w:rPr>
                <w:rFonts w:ascii="Times New Roman" w:eastAsia="Times New Roman" w:hAnsi="Times New Roman" w:cs="Times New Roman"/>
                <w:b/>
                <w:color w:val="000000" w:themeColor="text1"/>
                <w:sz w:val="24"/>
                <w:szCs w:val="24"/>
              </w:rPr>
              <w:t>D</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Green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25</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28</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28</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25</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Yellow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4</w:t>
            </w:r>
          </w:p>
        </w:tc>
      </w:tr>
      <w:tr w:rsidR="00532B5A" w:rsidRPr="00ED7677" w:rsidTr="005F655A">
        <w:tc>
          <w:tcPr>
            <w:tcW w:w="2070" w:type="dxa"/>
          </w:tcPr>
          <w:p w:rsidR="00532B5A" w:rsidRPr="00ED7677" w:rsidRDefault="00532B5A" w:rsidP="005F655A">
            <w:pPr>
              <w:autoSpaceDE w:val="0"/>
              <w:autoSpaceDN w:val="0"/>
              <w:adjustRightInd w:val="0"/>
              <w:spacing w:after="0" w:line="240" w:lineRule="auto"/>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All-Red Time (sec)</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99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81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c>
          <w:tcPr>
            <w:tcW w:w="720" w:type="dxa"/>
          </w:tcPr>
          <w:p w:rsidR="00532B5A" w:rsidRPr="00ED7677" w:rsidRDefault="00532B5A" w:rsidP="005F655A">
            <w:pPr>
              <w:autoSpaceDE w:val="0"/>
              <w:autoSpaceDN w:val="0"/>
              <w:adjustRightInd w:val="0"/>
              <w:spacing w:after="0" w:line="240" w:lineRule="auto"/>
              <w:jc w:val="center"/>
              <w:rPr>
                <w:rFonts w:ascii="Times New Roman" w:eastAsia="Times New Roman" w:hAnsi="Times New Roman" w:cs="Times New Roman"/>
                <w:color w:val="000000" w:themeColor="text1"/>
                <w:sz w:val="24"/>
                <w:szCs w:val="24"/>
              </w:rPr>
            </w:pPr>
            <w:r w:rsidRPr="00ED7677">
              <w:rPr>
                <w:rFonts w:ascii="Times New Roman" w:eastAsia="Times New Roman" w:hAnsi="Times New Roman" w:cs="Times New Roman"/>
                <w:color w:val="000000" w:themeColor="text1"/>
                <w:sz w:val="24"/>
                <w:szCs w:val="24"/>
              </w:rPr>
              <w:t>2</w:t>
            </w:r>
          </w:p>
        </w:tc>
      </w:tr>
    </w:tbl>
    <w:p w:rsidR="00532B5A" w:rsidRPr="00ED7677" w:rsidRDefault="00532B5A" w:rsidP="00532B5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532B5A" w:rsidRPr="00ED7677" w:rsidRDefault="00532B5A"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934208" w:rsidRPr="00ED7677" w:rsidRDefault="00934208"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0343C5" w:rsidRPr="00ED7677" w:rsidRDefault="000343C5" w:rsidP="000343C5">
      <w:pPr>
        <w:rPr>
          <w:b/>
          <w:color w:val="000000" w:themeColor="text1"/>
        </w:rPr>
      </w:pPr>
      <w:bookmarkStart w:id="217" w:name="_Toc47966643"/>
    </w:p>
    <w:bookmarkEnd w:id="217"/>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532B5A" w:rsidRPr="00ED7677" w:rsidRDefault="00532B5A" w:rsidP="00532B5A">
      <w:pPr>
        <w:rPr>
          <w:color w:val="000000" w:themeColor="text1"/>
        </w:rPr>
      </w:pPr>
    </w:p>
    <w:p w:rsidR="00934208" w:rsidRPr="00ED7677" w:rsidRDefault="00934208"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bookmarkStart w:id="218" w:name="_Toc47962438"/>
    </w:p>
    <w:p w:rsidR="00934208" w:rsidRPr="00ED7677" w:rsidRDefault="00934208"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934208" w:rsidRPr="00ED7677" w:rsidRDefault="00847FEB"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lastRenderedPageBreak/>
        <w:t xml:space="preserve">                                            </w:t>
      </w:r>
      <w:r w:rsidR="00934208" w:rsidRPr="00ED7677">
        <w:rPr>
          <w:rFonts w:ascii="Times New Roman" w:eastAsia="Times New Roman" w:hAnsi="Times New Roman" w:cs="Times New Roman"/>
          <w:b/>
          <w:bCs/>
          <w:color w:val="000000" w:themeColor="text1"/>
          <w:sz w:val="24"/>
          <w:szCs w:val="24"/>
        </w:rPr>
        <w:t xml:space="preserve">Appendix II </w:t>
      </w:r>
    </w:p>
    <w:p w:rsidR="00934208" w:rsidRPr="00ED7677" w:rsidRDefault="00934208"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934208" w:rsidRPr="00ED7677" w:rsidRDefault="00847FEB" w:rsidP="00934208">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r>
        <w:rPr>
          <w:rFonts w:ascii="Times New Roman" w:eastAsia="Times New Roman" w:hAnsi="Times New Roman" w:cs="Times New Roman"/>
          <w:b/>
          <w:bCs/>
          <w:color w:val="000000" w:themeColor="text1"/>
          <w:sz w:val="24"/>
          <w:szCs w:val="24"/>
        </w:rPr>
        <w:t xml:space="preserve">                       </w:t>
      </w:r>
      <w:r w:rsidR="00133210" w:rsidRPr="00ED7677">
        <w:rPr>
          <w:rFonts w:ascii="Times New Roman" w:eastAsia="Times New Roman" w:hAnsi="Times New Roman" w:cs="Times New Roman"/>
          <w:b/>
          <w:bCs/>
          <w:color w:val="000000" w:themeColor="text1"/>
          <w:sz w:val="24"/>
          <w:szCs w:val="24"/>
        </w:rPr>
        <w:t>Layouts and performance outputs of intersection</w:t>
      </w:r>
      <w:r w:rsidR="00025EEA" w:rsidRPr="00ED7677">
        <w:rPr>
          <w:rFonts w:ascii="Times New Roman" w:eastAsia="Times New Roman" w:hAnsi="Times New Roman" w:cs="Times New Roman"/>
          <w:b/>
          <w:bCs/>
          <w:color w:val="000000" w:themeColor="text1"/>
          <w:sz w:val="24"/>
          <w:szCs w:val="24"/>
        </w:rPr>
        <w:t>s.</w:t>
      </w:r>
    </w:p>
    <w:p w:rsidR="00934208" w:rsidRPr="00ED7677" w:rsidRDefault="00934208" w:rsidP="00025EEA">
      <w:pPr>
        <w:autoSpaceDE w:val="0"/>
        <w:autoSpaceDN w:val="0"/>
        <w:adjustRightInd w:val="0"/>
        <w:spacing w:after="0" w:line="240" w:lineRule="auto"/>
        <w:rPr>
          <w:rFonts w:ascii="Times New Roman" w:eastAsia="Times New Roman" w:hAnsi="Times New Roman" w:cs="Times New Roman"/>
          <w:b/>
          <w:bCs/>
          <w:color w:val="000000" w:themeColor="text1"/>
          <w:sz w:val="24"/>
          <w:szCs w:val="24"/>
        </w:rPr>
      </w:pPr>
    </w:p>
    <w:p w:rsidR="00613E8D" w:rsidRDefault="004B43A7" w:rsidP="00613E8D">
      <w:pPr>
        <w:pStyle w:val="Caption"/>
        <w:rPr>
          <w:b w:val="0"/>
          <w:color w:val="000000" w:themeColor="text1"/>
        </w:rPr>
      </w:pPr>
      <w:r w:rsidRPr="00ED7677">
        <w:rPr>
          <w:b w:val="0"/>
          <w:color w:val="000000" w:themeColor="text1"/>
        </w:rPr>
        <w:t xml:space="preserve">Table </w:t>
      </w:r>
      <w:r w:rsidR="00F62C0C" w:rsidRPr="00ED7677">
        <w:rPr>
          <w:b w:val="0"/>
          <w:color w:val="000000" w:themeColor="text1"/>
        </w:rPr>
        <w:t>1.T</w:t>
      </w:r>
      <w:r w:rsidRPr="00ED7677">
        <w:rPr>
          <w:b w:val="0"/>
          <w:color w:val="000000" w:themeColor="text1"/>
        </w:rPr>
        <w:t xml:space="preserve">he lane use and performance output for Maryam signalized intersection without </w:t>
      </w:r>
      <w:r w:rsidR="00F31311" w:rsidRPr="00ED7677">
        <w:rPr>
          <w:b w:val="0"/>
          <w:color w:val="000000" w:themeColor="text1"/>
        </w:rPr>
        <w:t>three</w:t>
      </w:r>
    </w:p>
    <w:p w:rsidR="004B43A7" w:rsidRPr="00ED7677" w:rsidRDefault="00613E8D" w:rsidP="00613E8D">
      <w:pPr>
        <w:pStyle w:val="Caption"/>
        <w:rPr>
          <w:b w:val="0"/>
          <w:color w:val="000000" w:themeColor="text1"/>
        </w:rPr>
      </w:pPr>
      <w:r>
        <w:rPr>
          <w:b w:val="0"/>
          <w:color w:val="000000" w:themeColor="text1"/>
        </w:rPr>
        <w:t xml:space="preserve">              </w:t>
      </w:r>
      <w:r w:rsidR="00A3755F" w:rsidRPr="00ED7677">
        <w:rPr>
          <w:b w:val="0"/>
          <w:color w:val="000000" w:themeColor="text1"/>
        </w:rPr>
        <w:t xml:space="preserve"> wheelers</w:t>
      </w:r>
      <w:r w:rsidR="004B43A7" w:rsidRPr="00ED7677">
        <w:rPr>
          <w:b w:val="0"/>
          <w:color w:val="000000" w:themeColor="text1"/>
        </w:rPr>
        <w:t>.</w:t>
      </w:r>
      <w:bookmarkEnd w:id="218"/>
    </w:p>
    <w:tbl>
      <w:tblPr>
        <w:tblStyle w:val="TableGrid"/>
        <w:tblW w:w="9198" w:type="dxa"/>
        <w:tblLayout w:type="fixed"/>
        <w:tblLook w:val="04A0"/>
      </w:tblPr>
      <w:tblGrid>
        <w:gridCol w:w="1188"/>
        <w:gridCol w:w="630"/>
        <w:gridCol w:w="630"/>
        <w:gridCol w:w="630"/>
        <w:gridCol w:w="720"/>
        <w:gridCol w:w="630"/>
        <w:gridCol w:w="630"/>
        <w:gridCol w:w="720"/>
        <w:gridCol w:w="630"/>
        <w:gridCol w:w="810"/>
        <w:gridCol w:w="720"/>
        <w:gridCol w:w="630"/>
        <w:gridCol w:w="630"/>
      </w:tblGrid>
      <w:tr w:rsidR="004B43A7" w:rsidRPr="005C4570" w:rsidTr="00F83F41">
        <w:trPr>
          <w:trHeight w:val="248"/>
        </w:trPr>
        <w:tc>
          <w:tcPr>
            <w:tcW w:w="1188"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Approaches</w:t>
            </w:r>
          </w:p>
        </w:tc>
        <w:tc>
          <w:tcPr>
            <w:tcW w:w="2610" w:type="dxa"/>
            <w:gridSpan w:val="4"/>
            <w:tcBorders>
              <w:bottom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Demand flows</w:t>
            </w:r>
          </w:p>
        </w:tc>
        <w:tc>
          <w:tcPr>
            <w:tcW w:w="63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HV</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w:t>
            </w:r>
          </w:p>
        </w:tc>
        <w:tc>
          <w:tcPr>
            <w:tcW w:w="63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Cap</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veh/h</w:t>
            </w:r>
          </w:p>
        </w:tc>
        <w:tc>
          <w:tcPr>
            <w:tcW w:w="72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Deg</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satn</w:t>
            </w:r>
          </w:p>
        </w:tc>
        <w:tc>
          <w:tcPr>
            <w:tcW w:w="63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Util</w:t>
            </w:r>
          </w:p>
        </w:tc>
        <w:tc>
          <w:tcPr>
            <w:tcW w:w="81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Average</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 xml:space="preserve"> Delay</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 xml:space="preserve">   Sec</w:t>
            </w:r>
          </w:p>
        </w:tc>
        <w:tc>
          <w:tcPr>
            <w:tcW w:w="720" w:type="dxa"/>
            <w:vMerge w:val="restart"/>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Level of services</w:t>
            </w:r>
          </w:p>
        </w:tc>
        <w:tc>
          <w:tcPr>
            <w:tcW w:w="1260" w:type="dxa"/>
            <w:gridSpan w:val="2"/>
            <w:tcBorders>
              <w:bottom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95% of Queue</w:t>
            </w:r>
          </w:p>
        </w:tc>
      </w:tr>
      <w:tr w:rsidR="004B43A7" w:rsidRPr="005C4570" w:rsidTr="00F83F41">
        <w:trPr>
          <w:trHeight w:val="330"/>
        </w:trPr>
        <w:tc>
          <w:tcPr>
            <w:tcW w:w="1188"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630" w:type="dxa"/>
            <w:tcBorders>
              <w:top w:val="single" w:sz="4" w:space="0" w:color="auto"/>
              <w:righ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righ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T</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righ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R</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veh/h</w:t>
            </w:r>
          </w:p>
        </w:tc>
        <w:tc>
          <w:tcPr>
            <w:tcW w:w="720" w:type="dxa"/>
            <w:tcBorders>
              <w:top w:val="single" w:sz="4" w:space="0" w:color="auto"/>
              <w:lef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Total</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veh/h</w:t>
            </w:r>
          </w:p>
        </w:tc>
        <w:tc>
          <w:tcPr>
            <w:tcW w:w="63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63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63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81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p>
        </w:tc>
        <w:tc>
          <w:tcPr>
            <w:tcW w:w="630" w:type="dxa"/>
            <w:tcBorders>
              <w:top w:val="single" w:sz="4" w:space="0" w:color="auto"/>
              <w:righ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Vehicles</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Veh</w:t>
            </w:r>
          </w:p>
        </w:tc>
        <w:tc>
          <w:tcPr>
            <w:tcW w:w="630" w:type="dxa"/>
            <w:tcBorders>
              <w:top w:val="single" w:sz="4" w:space="0" w:color="auto"/>
              <w:left w:val="single" w:sz="4" w:space="0" w:color="auto"/>
            </w:tcBorders>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Distance</w:t>
            </w:r>
          </w:p>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M</w:t>
            </w:r>
          </w:p>
        </w:tc>
      </w:tr>
      <w:tr w:rsidR="004B43A7" w:rsidRPr="005C4570" w:rsidTr="00F83F41">
        <w:tc>
          <w:tcPr>
            <w:tcW w:w="9198" w:type="dxa"/>
            <w:gridSpan w:val="13"/>
          </w:tcPr>
          <w:p w:rsidR="004B43A7" w:rsidRPr="00957353" w:rsidRDefault="004B43A7"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South: Stadium  approach</w:t>
            </w:r>
          </w:p>
        </w:tc>
      </w:tr>
      <w:tr w:rsidR="00E02B83" w:rsidRPr="005C4570" w:rsidTr="00F83F41">
        <w:tc>
          <w:tcPr>
            <w:tcW w:w="1188"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1</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10</w:t>
            </w:r>
          </w:p>
        </w:tc>
        <w:tc>
          <w:tcPr>
            <w:tcW w:w="72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31</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28.8</w:t>
            </w:r>
          </w:p>
        </w:tc>
        <w:tc>
          <w:tcPr>
            <w:tcW w:w="630" w:type="dxa"/>
          </w:tcPr>
          <w:p w:rsidR="00E02B83" w:rsidRPr="00957353" w:rsidRDefault="00E02B83"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207</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0.152</w:t>
            </w:r>
          </w:p>
        </w:tc>
        <w:tc>
          <w:tcPr>
            <w:tcW w:w="630" w:type="dxa"/>
          </w:tcPr>
          <w:p w:rsidR="00E02B83" w:rsidRPr="00957353" w:rsidRDefault="00E02B83" w:rsidP="00ED4822">
            <w:pPr>
              <w:autoSpaceDE w:val="0"/>
              <w:autoSpaceDN w:val="0"/>
              <w:adjustRightInd w:val="0"/>
              <w:jc w:val="both"/>
              <w:rPr>
                <w:rFonts w:ascii="Times New Roman" w:eastAsia="Times New Roman" w:hAnsi="Times New Roman" w:cs="Times New Roman"/>
                <w:color w:val="000000"/>
              </w:rPr>
            </w:pPr>
            <w:r w:rsidRPr="00957353">
              <w:rPr>
                <w:rFonts w:ascii="Times New Roman" w:eastAsia="Times New Roman" w:hAnsi="Times New Roman" w:cs="Times New Roman"/>
                <w:color w:val="000000"/>
              </w:rPr>
              <w:t>100</w:t>
            </w:r>
          </w:p>
        </w:tc>
        <w:tc>
          <w:tcPr>
            <w:tcW w:w="81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54.2</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1.8</w:t>
            </w:r>
          </w:p>
        </w:tc>
        <w:tc>
          <w:tcPr>
            <w:tcW w:w="63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16.1</w:t>
            </w:r>
          </w:p>
        </w:tc>
      </w:tr>
      <w:tr w:rsidR="00E02B83" w:rsidRPr="005C4570" w:rsidTr="00F83F41">
        <w:tc>
          <w:tcPr>
            <w:tcW w:w="1188"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Approach</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10</w:t>
            </w:r>
          </w:p>
        </w:tc>
        <w:tc>
          <w:tcPr>
            <w:tcW w:w="72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31</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28.8</w:t>
            </w:r>
          </w:p>
        </w:tc>
        <w:tc>
          <w:tcPr>
            <w:tcW w:w="630"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0.152</w:t>
            </w:r>
          </w:p>
        </w:tc>
        <w:tc>
          <w:tcPr>
            <w:tcW w:w="630" w:type="dxa"/>
          </w:tcPr>
          <w:p w:rsidR="00E02B83" w:rsidRPr="00957353" w:rsidRDefault="00E02B83" w:rsidP="00ED4822">
            <w:pPr>
              <w:autoSpaceDE w:val="0"/>
              <w:autoSpaceDN w:val="0"/>
              <w:adjustRightInd w:val="0"/>
              <w:jc w:val="both"/>
              <w:rPr>
                <w:rFonts w:ascii="Times New Roman" w:eastAsia="Times New Roman" w:hAnsi="Times New Roman" w:cs="Times New Roman"/>
                <w:color w:val="000000"/>
              </w:rPr>
            </w:pPr>
          </w:p>
        </w:tc>
        <w:tc>
          <w:tcPr>
            <w:tcW w:w="81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54.2</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1.8</w:t>
            </w:r>
          </w:p>
        </w:tc>
        <w:tc>
          <w:tcPr>
            <w:tcW w:w="63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16.1</w:t>
            </w:r>
          </w:p>
        </w:tc>
      </w:tr>
      <w:tr w:rsidR="00E02B83" w:rsidRPr="005C4570" w:rsidTr="00F83F41">
        <w:tc>
          <w:tcPr>
            <w:tcW w:w="9198" w:type="dxa"/>
            <w:gridSpan w:val="13"/>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East: Ambicho approach</w:t>
            </w:r>
          </w:p>
        </w:tc>
      </w:tr>
      <w:tr w:rsidR="00E02B83" w:rsidRPr="005C4570" w:rsidTr="00F83F41">
        <w:trPr>
          <w:trHeight w:val="197"/>
        </w:trPr>
        <w:tc>
          <w:tcPr>
            <w:tcW w:w="1188"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1</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w:t>
            </w:r>
          </w:p>
        </w:tc>
        <w:tc>
          <w:tcPr>
            <w:tcW w:w="72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9</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32.1</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59</w:t>
            </w:r>
          </w:p>
        </w:tc>
        <w:tc>
          <w:tcPr>
            <w:tcW w:w="720" w:type="dxa"/>
          </w:tcPr>
          <w:p w:rsidR="00E02B83" w:rsidRPr="00957353" w:rsidRDefault="00E02B83"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0.152</w:t>
            </w:r>
          </w:p>
        </w:tc>
        <w:tc>
          <w:tcPr>
            <w:tcW w:w="630" w:type="dxa"/>
          </w:tcPr>
          <w:p w:rsidR="00E02B83" w:rsidRPr="00957353" w:rsidRDefault="00E02B83" w:rsidP="00F83F41">
            <w:pPr>
              <w:autoSpaceDE w:val="0"/>
              <w:autoSpaceDN w:val="0"/>
              <w:adjustRightInd w:val="0"/>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100</w:t>
            </w:r>
          </w:p>
        </w:tc>
        <w:tc>
          <w:tcPr>
            <w:tcW w:w="81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65.9</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E</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0.6</w:t>
            </w:r>
          </w:p>
        </w:tc>
        <w:tc>
          <w:tcPr>
            <w:tcW w:w="63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5.3</w:t>
            </w:r>
          </w:p>
        </w:tc>
      </w:tr>
      <w:tr w:rsidR="00E02B83" w:rsidRPr="005C4570" w:rsidTr="00F83F41">
        <w:tc>
          <w:tcPr>
            <w:tcW w:w="1188"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2</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37</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w:t>
            </w:r>
          </w:p>
        </w:tc>
        <w:tc>
          <w:tcPr>
            <w:tcW w:w="72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38</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75.8</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251</w:t>
            </w:r>
          </w:p>
        </w:tc>
        <w:tc>
          <w:tcPr>
            <w:tcW w:w="720" w:type="dxa"/>
          </w:tcPr>
          <w:p w:rsidR="00E02B83" w:rsidRPr="00957353" w:rsidRDefault="00E02B83"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0.152</w:t>
            </w:r>
          </w:p>
        </w:tc>
        <w:tc>
          <w:tcPr>
            <w:tcW w:w="630"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100</w:t>
            </w:r>
          </w:p>
        </w:tc>
        <w:tc>
          <w:tcPr>
            <w:tcW w:w="81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45.0</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2.0</w:t>
            </w:r>
          </w:p>
        </w:tc>
        <w:tc>
          <w:tcPr>
            <w:tcW w:w="63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23.6</w:t>
            </w:r>
          </w:p>
        </w:tc>
      </w:tr>
      <w:tr w:rsidR="00E02B83" w:rsidRPr="005C4570" w:rsidTr="00F83F41">
        <w:tc>
          <w:tcPr>
            <w:tcW w:w="1188"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Approach</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41</w:t>
            </w:r>
          </w:p>
        </w:tc>
        <w:tc>
          <w:tcPr>
            <w:tcW w:w="630" w:type="dxa"/>
            <w:tcBorders>
              <w:left w:val="single" w:sz="4" w:space="0" w:color="auto"/>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w:t>
            </w:r>
          </w:p>
        </w:tc>
        <w:tc>
          <w:tcPr>
            <w:tcW w:w="72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47</w:t>
            </w:r>
          </w:p>
        </w:tc>
        <w:tc>
          <w:tcPr>
            <w:tcW w:w="63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67.5</w:t>
            </w:r>
          </w:p>
        </w:tc>
        <w:tc>
          <w:tcPr>
            <w:tcW w:w="630" w:type="dxa"/>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E02B83" w:rsidRPr="00957353" w:rsidRDefault="00E02B83"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0.152</w:t>
            </w:r>
          </w:p>
        </w:tc>
        <w:tc>
          <w:tcPr>
            <w:tcW w:w="630" w:type="dxa"/>
          </w:tcPr>
          <w:p w:rsidR="00E02B83" w:rsidRPr="00957353" w:rsidRDefault="00E02B83" w:rsidP="00F83F41">
            <w:pPr>
              <w:autoSpaceDE w:val="0"/>
              <w:autoSpaceDN w:val="0"/>
              <w:adjustRightInd w:val="0"/>
              <w:jc w:val="right"/>
              <w:rPr>
                <w:rFonts w:ascii="Times New Roman" w:eastAsia="Times New Roman" w:hAnsi="Times New Roman" w:cs="Times New Roman"/>
                <w:color w:val="000000" w:themeColor="text1"/>
              </w:rPr>
            </w:pPr>
          </w:p>
        </w:tc>
        <w:tc>
          <w:tcPr>
            <w:tcW w:w="81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48.9</w:t>
            </w:r>
          </w:p>
        </w:tc>
        <w:tc>
          <w:tcPr>
            <w:tcW w:w="720" w:type="dxa"/>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righ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2.0</w:t>
            </w:r>
          </w:p>
        </w:tc>
        <w:tc>
          <w:tcPr>
            <w:tcW w:w="630" w:type="dxa"/>
            <w:tcBorders>
              <w:left w:val="single" w:sz="4" w:space="0" w:color="auto"/>
            </w:tcBorders>
          </w:tcPr>
          <w:p w:rsidR="00E02B83" w:rsidRPr="00957353" w:rsidRDefault="00E02B83"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23.6</w:t>
            </w:r>
          </w:p>
        </w:tc>
      </w:tr>
      <w:tr w:rsidR="00E02B83" w:rsidRPr="005C4570" w:rsidTr="00F83F41">
        <w:tc>
          <w:tcPr>
            <w:tcW w:w="9198" w:type="dxa"/>
            <w:gridSpan w:val="13"/>
          </w:tcPr>
          <w:p w:rsidR="00E02B83" w:rsidRPr="00957353" w:rsidRDefault="00E02B83"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North: Eyerusalem approach</w:t>
            </w:r>
          </w:p>
        </w:tc>
      </w:tr>
      <w:tr w:rsidR="003F0E35" w:rsidRPr="005C4570" w:rsidTr="00F83F41">
        <w:trPr>
          <w:trHeight w:val="413"/>
        </w:trPr>
        <w:tc>
          <w:tcPr>
            <w:tcW w:w="1188" w:type="dxa"/>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1</w:t>
            </w:r>
          </w:p>
        </w:tc>
        <w:tc>
          <w:tcPr>
            <w:tcW w:w="630" w:type="dxa"/>
            <w:tcBorders>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w:t>
            </w:r>
          </w:p>
        </w:tc>
        <w:tc>
          <w:tcPr>
            <w:tcW w:w="63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w:t>
            </w:r>
          </w:p>
        </w:tc>
        <w:tc>
          <w:tcPr>
            <w:tcW w:w="63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9</w:t>
            </w:r>
          </w:p>
        </w:tc>
        <w:tc>
          <w:tcPr>
            <w:tcW w:w="72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30</w:t>
            </w:r>
          </w:p>
        </w:tc>
        <w:tc>
          <w:tcPr>
            <w:tcW w:w="630" w:type="dxa"/>
            <w:tcBorders>
              <w:lef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61.0</w:t>
            </w:r>
          </w:p>
        </w:tc>
        <w:tc>
          <w:tcPr>
            <w:tcW w:w="630" w:type="dxa"/>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216</w:t>
            </w:r>
          </w:p>
        </w:tc>
        <w:tc>
          <w:tcPr>
            <w:tcW w:w="72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0.138</w:t>
            </w:r>
          </w:p>
        </w:tc>
        <w:tc>
          <w:tcPr>
            <w:tcW w:w="630" w:type="dxa"/>
            <w:tcBorders>
              <w:right w:val="single" w:sz="4" w:space="0" w:color="auto"/>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100</w:t>
            </w:r>
          </w:p>
        </w:tc>
        <w:tc>
          <w:tcPr>
            <w:tcW w:w="81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52.2</w:t>
            </w:r>
          </w:p>
        </w:tc>
        <w:tc>
          <w:tcPr>
            <w:tcW w:w="72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left w:val="single" w:sz="4" w:space="0" w:color="auto"/>
              <w:righ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1.7</w:t>
            </w:r>
          </w:p>
        </w:tc>
        <w:tc>
          <w:tcPr>
            <w:tcW w:w="630" w:type="dxa"/>
            <w:tcBorders>
              <w:left w:val="single" w:sz="4" w:space="0" w:color="auto"/>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18.3</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206"/>
        </w:trPr>
        <w:tc>
          <w:tcPr>
            <w:tcW w:w="1188"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Approach</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16</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9</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30</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61.0</w:t>
            </w:r>
          </w:p>
        </w:tc>
        <w:tc>
          <w:tcPr>
            <w:tcW w:w="630"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bottom w:val="single" w:sz="3" w:space="0" w:color="A0A0A0"/>
            </w:tcBorders>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0.138</w:t>
            </w:r>
          </w:p>
        </w:tc>
        <w:tc>
          <w:tcPr>
            <w:tcW w:w="630"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p>
        </w:tc>
        <w:tc>
          <w:tcPr>
            <w:tcW w:w="81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52.2</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1.7</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18.3</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9198" w:type="dxa"/>
            <w:gridSpan w:val="13"/>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West:  Mobile approach</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05"/>
        </w:trPr>
        <w:tc>
          <w:tcPr>
            <w:tcW w:w="1188"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1</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8</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39.1</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61</w:t>
            </w:r>
          </w:p>
        </w:tc>
        <w:tc>
          <w:tcPr>
            <w:tcW w:w="720" w:type="dxa"/>
            <w:tcBorders>
              <w:bottom w:val="single" w:sz="3" w:space="0" w:color="A0A0A0"/>
            </w:tcBorders>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0.134</w:t>
            </w:r>
          </w:p>
        </w:tc>
        <w:tc>
          <w:tcPr>
            <w:tcW w:w="630"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100</w:t>
            </w:r>
          </w:p>
        </w:tc>
        <w:tc>
          <w:tcPr>
            <w:tcW w:w="81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63.1</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E</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0.5</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5.0</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80"/>
        </w:trPr>
        <w:tc>
          <w:tcPr>
            <w:tcW w:w="1188"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Lane 2</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0</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28</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8</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36</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55.0</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273</w:t>
            </w:r>
          </w:p>
        </w:tc>
        <w:tc>
          <w:tcPr>
            <w:tcW w:w="720" w:type="dxa"/>
            <w:tcBorders>
              <w:bottom w:val="single" w:sz="3" w:space="0" w:color="A0A0A0"/>
            </w:tcBorders>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0.134</w:t>
            </w:r>
          </w:p>
        </w:tc>
        <w:tc>
          <w:tcPr>
            <w:tcW w:w="630" w:type="dxa"/>
            <w:tcBorders>
              <w:bottom w:val="single" w:sz="3" w:space="0" w:color="A0A0A0"/>
            </w:tcBorders>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100</w:t>
            </w:r>
          </w:p>
        </w:tc>
        <w:tc>
          <w:tcPr>
            <w:tcW w:w="81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44.5</w:t>
            </w:r>
          </w:p>
        </w:tc>
        <w:tc>
          <w:tcPr>
            <w:tcW w:w="72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1.9</w:t>
            </w:r>
          </w:p>
        </w:tc>
        <w:tc>
          <w:tcPr>
            <w:tcW w:w="630" w:type="dxa"/>
            <w:tcBorders>
              <w:bottom w:val="single" w:sz="3" w:space="0" w:color="A0A0A0"/>
            </w:tcBorders>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20.0</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68"/>
        </w:trPr>
        <w:tc>
          <w:tcPr>
            <w:tcW w:w="1188" w:type="dxa"/>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Approach</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33</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8</w:t>
            </w:r>
          </w:p>
        </w:tc>
        <w:tc>
          <w:tcPr>
            <w:tcW w:w="72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45</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52.1</w:t>
            </w:r>
          </w:p>
        </w:tc>
        <w:tc>
          <w:tcPr>
            <w:tcW w:w="630" w:type="dxa"/>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0.134</w:t>
            </w:r>
          </w:p>
        </w:tc>
        <w:tc>
          <w:tcPr>
            <w:tcW w:w="63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p>
        </w:tc>
        <w:tc>
          <w:tcPr>
            <w:tcW w:w="81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47.9</w:t>
            </w:r>
          </w:p>
        </w:tc>
        <w:tc>
          <w:tcPr>
            <w:tcW w:w="72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1.9</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20.0</w:t>
            </w:r>
          </w:p>
        </w:tc>
      </w:tr>
      <w:tr w:rsidR="003F0E35" w:rsidRPr="005C4570"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61"/>
        </w:trPr>
        <w:tc>
          <w:tcPr>
            <w:tcW w:w="1188" w:type="dxa"/>
          </w:tcPr>
          <w:p w:rsidR="003F0E35" w:rsidRPr="00957353" w:rsidRDefault="003F0E35" w:rsidP="00F83F41">
            <w:pPr>
              <w:autoSpaceDE w:val="0"/>
              <w:autoSpaceDN w:val="0"/>
              <w:adjustRightInd w:val="0"/>
              <w:jc w:val="both"/>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themeColor="text1"/>
              </w:rPr>
              <w:t>Intersection</w:t>
            </w:r>
          </w:p>
        </w:tc>
        <w:tc>
          <w:tcPr>
            <w:tcW w:w="630" w:type="dxa"/>
          </w:tcPr>
          <w:p w:rsidR="003F0E35" w:rsidRPr="00957353" w:rsidRDefault="003F0E35"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Pr>
          <w:p w:rsidR="003F0E35" w:rsidRPr="00957353" w:rsidRDefault="003F0E35"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Pr>
          <w:p w:rsidR="003F0E35" w:rsidRPr="00957353" w:rsidRDefault="003F0E35" w:rsidP="00F83F41">
            <w:pPr>
              <w:autoSpaceDE w:val="0"/>
              <w:autoSpaceDN w:val="0"/>
              <w:adjustRightInd w:val="0"/>
              <w:ind w:left="108"/>
              <w:jc w:val="both"/>
              <w:rPr>
                <w:rFonts w:ascii="Times New Roman" w:eastAsia="Times New Roman" w:hAnsi="Times New Roman" w:cs="Times New Roman"/>
                <w:color w:val="000000" w:themeColor="text1"/>
              </w:rPr>
            </w:pPr>
          </w:p>
        </w:tc>
        <w:tc>
          <w:tcPr>
            <w:tcW w:w="72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153</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53.8</w:t>
            </w:r>
          </w:p>
        </w:tc>
        <w:tc>
          <w:tcPr>
            <w:tcW w:w="63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r w:rsidRPr="00957353">
              <w:rPr>
                <w:rFonts w:ascii="Times New Roman" w:eastAsia="Times New Roman" w:hAnsi="Times New Roman" w:cs="Times New Roman"/>
                <w:color w:val="000000"/>
              </w:rPr>
              <w:t>0.152</w:t>
            </w:r>
          </w:p>
        </w:tc>
        <w:tc>
          <w:tcPr>
            <w:tcW w:w="630" w:type="dxa"/>
          </w:tcPr>
          <w:p w:rsidR="003F0E35" w:rsidRPr="00957353" w:rsidRDefault="003F0E35" w:rsidP="00F83F41">
            <w:pPr>
              <w:autoSpaceDE w:val="0"/>
              <w:autoSpaceDN w:val="0"/>
              <w:adjustRightInd w:val="0"/>
              <w:jc w:val="right"/>
              <w:rPr>
                <w:rFonts w:ascii="Times New Roman" w:eastAsia="Times New Roman" w:hAnsi="Times New Roman" w:cs="Times New Roman"/>
                <w:color w:val="000000" w:themeColor="text1"/>
              </w:rPr>
            </w:pPr>
          </w:p>
        </w:tc>
        <w:tc>
          <w:tcPr>
            <w:tcW w:w="81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50.3</w:t>
            </w:r>
          </w:p>
        </w:tc>
        <w:tc>
          <w:tcPr>
            <w:tcW w:w="72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LOS D</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2.0</w:t>
            </w:r>
          </w:p>
        </w:tc>
        <w:tc>
          <w:tcPr>
            <w:tcW w:w="630" w:type="dxa"/>
          </w:tcPr>
          <w:p w:rsidR="003F0E35" w:rsidRPr="00957353" w:rsidRDefault="003F0E35" w:rsidP="00ED4822">
            <w:pPr>
              <w:autoSpaceDE w:val="0"/>
              <w:autoSpaceDN w:val="0"/>
              <w:adjustRightInd w:val="0"/>
              <w:jc w:val="right"/>
              <w:rPr>
                <w:rFonts w:ascii="Times New Roman" w:eastAsia="Times New Roman" w:hAnsi="Times New Roman" w:cs="Times New Roman"/>
                <w:color w:val="000000"/>
              </w:rPr>
            </w:pPr>
            <w:r w:rsidRPr="00957353">
              <w:rPr>
                <w:rFonts w:ascii="Times New Roman" w:eastAsia="Times New Roman" w:hAnsi="Times New Roman" w:cs="Times New Roman"/>
                <w:color w:val="000000"/>
              </w:rPr>
              <w:t>23.6</w:t>
            </w:r>
          </w:p>
        </w:tc>
      </w:tr>
    </w:tbl>
    <w:p w:rsidR="00532B5A" w:rsidRPr="005C4570" w:rsidRDefault="00532B5A" w:rsidP="00532B5A">
      <w:pPr>
        <w:rPr>
          <w:color w:val="000000" w:themeColor="text1"/>
          <w:sz w:val="24"/>
          <w:szCs w:val="24"/>
        </w:rPr>
      </w:pPr>
    </w:p>
    <w:p w:rsidR="00D30833" w:rsidRDefault="00D30833" w:rsidP="00343BD1">
      <w:pPr>
        <w:rPr>
          <w:rFonts w:ascii="Times New Roman" w:hAnsi="Times New Roman" w:cs="Times New Roman"/>
          <w:color w:val="000000" w:themeColor="text1"/>
          <w:sz w:val="24"/>
          <w:szCs w:val="24"/>
        </w:rPr>
      </w:pPr>
    </w:p>
    <w:p w:rsidR="00D30833" w:rsidRPr="00ED7677" w:rsidRDefault="00D30833" w:rsidP="00343BD1">
      <w:pPr>
        <w:rPr>
          <w:rFonts w:ascii="Times New Roman" w:hAnsi="Times New Roman" w:cs="Times New Roman"/>
          <w:color w:val="000000" w:themeColor="text1"/>
          <w:sz w:val="24"/>
          <w:szCs w:val="24"/>
        </w:rPr>
      </w:pPr>
    </w:p>
    <w:p w:rsidR="00613E8D" w:rsidRDefault="00D30833" w:rsidP="00613E8D">
      <w:pPr>
        <w:pStyle w:val="Caption"/>
        <w:rPr>
          <w:b w:val="0"/>
          <w:color w:val="000000" w:themeColor="text1"/>
        </w:rPr>
      </w:pPr>
      <w:bookmarkStart w:id="219" w:name="_Toc47962448"/>
      <w:r w:rsidRPr="00ED7677">
        <w:rPr>
          <w:b w:val="0"/>
          <w:color w:val="000000" w:themeColor="text1"/>
        </w:rPr>
        <w:lastRenderedPageBreak/>
        <w:t>Table</w:t>
      </w:r>
      <w:r w:rsidR="00B640EF" w:rsidRPr="00ED7677">
        <w:rPr>
          <w:b w:val="0"/>
          <w:color w:val="000000" w:themeColor="text1"/>
        </w:rPr>
        <w:t xml:space="preserve"> 2 .</w:t>
      </w:r>
      <w:r w:rsidR="002E341A" w:rsidRPr="00ED7677">
        <w:rPr>
          <w:b w:val="0"/>
          <w:color w:val="000000" w:themeColor="text1"/>
        </w:rPr>
        <w:t>T</w:t>
      </w:r>
      <w:r w:rsidRPr="00ED7677">
        <w:rPr>
          <w:b w:val="0"/>
          <w:color w:val="000000" w:themeColor="text1"/>
        </w:rPr>
        <w:t xml:space="preserve">he lane use and performance output for Eyerusalem roundabout without </w:t>
      </w:r>
      <w:r w:rsidR="00F31311" w:rsidRPr="00ED7677">
        <w:rPr>
          <w:b w:val="0"/>
          <w:color w:val="000000" w:themeColor="text1"/>
        </w:rPr>
        <w:t>three</w:t>
      </w:r>
      <w:r w:rsidR="00A3755F" w:rsidRPr="00ED7677">
        <w:rPr>
          <w:b w:val="0"/>
          <w:color w:val="000000" w:themeColor="text1"/>
        </w:rPr>
        <w:t xml:space="preserve"> </w:t>
      </w:r>
    </w:p>
    <w:p w:rsidR="00D30833" w:rsidRPr="00ED7677" w:rsidRDefault="00613E8D" w:rsidP="00613E8D">
      <w:pPr>
        <w:pStyle w:val="Caption"/>
        <w:rPr>
          <w:b w:val="0"/>
          <w:color w:val="000000" w:themeColor="text1"/>
        </w:rPr>
      </w:pPr>
      <w:r>
        <w:rPr>
          <w:b w:val="0"/>
          <w:color w:val="000000" w:themeColor="text1"/>
        </w:rPr>
        <w:t xml:space="preserve">                </w:t>
      </w:r>
      <w:r w:rsidR="00A3755F" w:rsidRPr="00ED7677">
        <w:rPr>
          <w:b w:val="0"/>
          <w:color w:val="000000" w:themeColor="text1"/>
        </w:rPr>
        <w:t>wheelers</w:t>
      </w:r>
      <w:r w:rsidR="00D30833" w:rsidRPr="00ED7677">
        <w:rPr>
          <w:b w:val="0"/>
          <w:color w:val="000000" w:themeColor="text1"/>
        </w:rPr>
        <w:t>.</w:t>
      </w:r>
      <w:bookmarkEnd w:id="219"/>
    </w:p>
    <w:tbl>
      <w:tblPr>
        <w:tblStyle w:val="TableGrid"/>
        <w:tblW w:w="9198" w:type="dxa"/>
        <w:tblLayout w:type="fixed"/>
        <w:tblLook w:val="04A0"/>
      </w:tblPr>
      <w:tblGrid>
        <w:gridCol w:w="918"/>
        <w:gridCol w:w="720"/>
        <w:gridCol w:w="720"/>
        <w:gridCol w:w="630"/>
        <w:gridCol w:w="720"/>
        <w:gridCol w:w="630"/>
        <w:gridCol w:w="630"/>
        <w:gridCol w:w="720"/>
        <w:gridCol w:w="630"/>
        <w:gridCol w:w="720"/>
        <w:gridCol w:w="810"/>
        <w:gridCol w:w="720"/>
        <w:gridCol w:w="630"/>
      </w:tblGrid>
      <w:tr w:rsidR="00D30833" w:rsidRPr="00ED7677" w:rsidTr="00F83F41">
        <w:trPr>
          <w:trHeight w:val="248"/>
        </w:trPr>
        <w:tc>
          <w:tcPr>
            <w:tcW w:w="918"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Approaches</w:t>
            </w:r>
          </w:p>
        </w:tc>
        <w:tc>
          <w:tcPr>
            <w:tcW w:w="2790" w:type="dxa"/>
            <w:gridSpan w:val="4"/>
            <w:tcBorders>
              <w:bottom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Demand flows</w:t>
            </w:r>
          </w:p>
        </w:tc>
        <w:tc>
          <w:tcPr>
            <w:tcW w:w="63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HV</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w:t>
            </w:r>
          </w:p>
        </w:tc>
        <w:tc>
          <w:tcPr>
            <w:tcW w:w="63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Cap</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72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Deg</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satn</w:t>
            </w:r>
          </w:p>
        </w:tc>
        <w:tc>
          <w:tcPr>
            <w:tcW w:w="63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util</w:t>
            </w:r>
          </w:p>
        </w:tc>
        <w:tc>
          <w:tcPr>
            <w:tcW w:w="72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Average</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 Delay</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   Sec</w:t>
            </w:r>
          </w:p>
        </w:tc>
        <w:tc>
          <w:tcPr>
            <w:tcW w:w="810" w:type="dxa"/>
            <w:vMerge w:val="restart"/>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Level of </w:t>
            </w:r>
            <w:r w:rsidR="009A7881" w:rsidRPr="00613E8D">
              <w:rPr>
                <w:rFonts w:ascii="Times New Roman" w:eastAsia="Times New Roman" w:hAnsi="Times New Roman" w:cs="Times New Roman"/>
                <w:color w:val="000000" w:themeColor="text1"/>
              </w:rPr>
              <w:t>services</w:t>
            </w:r>
          </w:p>
        </w:tc>
        <w:tc>
          <w:tcPr>
            <w:tcW w:w="1350" w:type="dxa"/>
            <w:gridSpan w:val="2"/>
            <w:tcBorders>
              <w:bottom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95% of Queue</w:t>
            </w:r>
          </w:p>
        </w:tc>
      </w:tr>
      <w:tr w:rsidR="00D30833" w:rsidRPr="00ED7677" w:rsidTr="00F83F41">
        <w:trPr>
          <w:trHeight w:val="908"/>
        </w:trPr>
        <w:tc>
          <w:tcPr>
            <w:tcW w:w="918"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top w:val="single" w:sz="4" w:space="0" w:color="auto"/>
              <w:righ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720" w:type="dxa"/>
            <w:tcBorders>
              <w:top w:val="single" w:sz="4" w:space="0" w:color="auto"/>
              <w:left w:val="single" w:sz="4" w:space="0" w:color="auto"/>
              <w:righ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T</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righ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R</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720" w:type="dxa"/>
            <w:tcBorders>
              <w:top w:val="single" w:sz="4" w:space="0" w:color="auto"/>
              <w:lef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Total</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63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63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63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810" w:type="dxa"/>
            <w:vMerge/>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top w:val="single" w:sz="4" w:space="0" w:color="auto"/>
              <w:righ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Vehicles</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w:t>
            </w:r>
          </w:p>
        </w:tc>
        <w:tc>
          <w:tcPr>
            <w:tcW w:w="630" w:type="dxa"/>
            <w:tcBorders>
              <w:top w:val="single" w:sz="4" w:space="0" w:color="auto"/>
              <w:left w:val="single" w:sz="4" w:space="0" w:color="auto"/>
            </w:tcBorders>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Length</w:t>
            </w:r>
          </w:p>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M</w:t>
            </w:r>
          </w:p>
        </w:tc>
      </w:tr>
      <w:tr w:rsidR="00D30833" w:rsidRPr="00ED7677" w:rsidTr="00F83F41">
        <w:tc>
          <w:tcPr>
            <w:tcW w:w="9198" w:type="dxa"/>
            <w:gridSpan w:val="13"/>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South: Mesalemiya Approach</w:t>
            </w:r>
          </w:p>
        </w:tc>
      </w:tr>
      <w:tr w:rsidR="00E91D53" w:rsidRPr="00ED7677" w:rsidTr="00F83F41">
        <w:trPr>
          <w:trHeight w:val="138"/>
        </w:trPr>
        <w:tc>
          <w:tcPr>
            <w:tcW w:w="918" w:type="dxa"/>
            <w:tcBorders>
              <w:bottom w:val="single" w:sz="4" w:space="0" w:color="auto"/>
            </w:tcBorders>
          </w:tcPr>
          <w:p w:rsidR="00E91D53" w:rsidRPr="00613E8D" w:rsidRDefault="00E91D5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720" w:type="dxa"/>
            <w:tcBorders>
              <w:bottom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11</w:t>
            </w:r>
          </w:p>
        </w:tc>
        <w:tc>
          <w:tcPr>
            <w:tcW w:w="720" w:type="dxa"/>
            <w:tcBorders>
              <w:left w:val="single" w:sz="4" w:space="0" w:color="auto"/>
              <w:bottom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146</w:t>
            </w:r>
          </w:p>
        </w:tc>
        <w:tc>
          <w:tcPr>
            <w:tcW w:w="630" w:type="dxa"/>
            <w:tcBorders>
              <w:left w:val="single" w:sz="4" w:space="0" w:color="auto"/>
              <w:bottom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w:t>
            </w:r>
          </w:p>
        </w:tc>
        <w:tc>
          <w:tcPr>
            <w:tcW w:w="720" w:type="dxa"/>
            <w:tcBorders>
              <w:left w:val="single" w:sz="4" w:space="0" w:color="auto"/>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157</w:t>
            </w:r>
          </w:p>
        </w:tc>
        <w:tc>
          <w:tcPr>
            <w:tcW w:w="630" w:type="dxa"/>
            <w:tcBorders>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38.9</w:t>
            </w:r>
          </w:p>
        </w:tc>
        <w:tc>
          <w:tcPr>
            <w:tcW w:w="630" w:type="dxa"/>
            <w:tcBorders>
              <w:bottom w:val="single" w:sz="4" w:space="0" w:color="auto"/>
            </w:tcBorders>
          </w:tcPr>
          <w:p w:rsidR="00E91D53" w:rsidRPr="00613E8D" w:rsidRDefault="00E91D53"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841</w:t>
            </w:r>
          </w:p>
        </w:tc>
        <w:tc>
          <w:tcPr>
            <w:tcW w:w="720" w:type="dxa"/>
            <w:tcBorders>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0.186</w:t>
            </w:r>
          </w:p>
        </w:tc>
        <w:tc>
          <w:tcPr>
            <w:tcW w:w="630" w:type="dxa"/>
            <w:tcBorders>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bottom w:val="single" w:sz="4" w:space="0" w:color="auto"/>
            </w:tcBorders>
          </w:tcPr>
          <w:p w:rsidR="00E91D53" w:rsidRPr="00613E8D" w:rsidRDefault="00E91D53"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6.2</w:t>
            </w:r>
          </w:p>
        </w:tc>
        <w:tc>
          <w:tcPr>
            <w:tcW w:w="810" w:type="dxa"/>
            <w:tcBorders>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bottom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0.9</w:t>
            </w:r>
          </w:p>
        </w:tc>
        <w:tc>
          <w:tcPr>
            <w:tcW w:w="630" w:type="dxa"/>
            <w:tcBorders>
              <w:left w:val="single" w:sz="4" w:space="0" w:color="auto"/>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8.2</w:t>
            </w:r>
          </w:p>
        </w:tc>
      </w:tr>
      <w:tr w:rsidR="00E91D53" w:rsidRPr="00ED7677" w:rsidTr="00F83F41">
        <w:trPr>
          <w:trHeight w:val="107"/>
        </w:trPr>
        <w:tc>
          <w:tcPr>
            <w:tcW w:w="918" w:type="dxa"/>
            <w:tcBorders>
              <w:top w:val="single" w:sz="4" w:space="0" w:color="auto"/>
            </w:tcBorders>
          </w:tcPr>
          <w:p w:rsidR="00E91D53" w:rsidRPr="00613E8D" w:rsidRDefault="00E91D5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2</w:t>
            </w:r>
          </w:p>
        </w:tc>
        <w:tc>
          <w:tcPr>
            <w:tcW w:w="720" w:type="dxa"/>
            <w:tcBorders>
              <w:top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w:t>
            </w:r>
          </w:p>
        </w:tc>
        <w:tc>
          <w:tcPr>
            <w:tcW w:w="720" w:type="dxa"/>
            <w:tcBorders>
              <w:top w:val="single" w:sz="4" w:space="0" w:color="auto"/>
              <w:left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120</w:t>
            </w:r>
          </w:p>
        </w:tc>
        <w:tc>
          <w:tcPr>
            <w:tcW w:w="630" w:type="dxa"/>
            <w:tcBorders>
              <w:top w:val="single" w:sz="4" w:space="0" w:color="auto"/>
              <w:left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37</w:t>
            </w:r>
          </w:p>
        </w:tc>
        <w:tc>
          <w:tcPr>
            <w:tcW w:w="720" w:type="dxa"/>
            <w:tcBorders>
              <w:top w:val="single" w:sz="4" w:space="0" w:color="auto"/>
              <w:lef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157</w:t>
            </w:r>
          </w:p>
        </w:tc>
        <w:tc>
          <w:tcPr>
            <w:tcW w:w="630" w:type="dxa"/>
            <w:tcBorders>
              <w:top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38.7</w:t>
            </w:r>
          </w:p>
        </w:tc>
        <w:tc>
          <w:tcPr>
            <w:tcW w:w="630" w:type="dxa"/>
            <w:tcBorders>
              <w:top w:val="single" w:sz="4" w:space="0" w:color="auto"/>
            </w:tcBorders>
          </w:tcPr>
          <w:p w:rsidR="00E91D53" w:rsidRPr="00613E8D" w:rsidRDefault="00E91D53"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843</w:t>
            </w:r>
          </w:p>
        </w:tc>
        <w:tc>
          <w:tcPr>
            <w:tcW w:w="720" w:type="dxa"/>
            <w:tcBorders>
              <w:top w:val="single" w:sz="4" w:space="0" w:color="auto"/>
              <w:bottom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0.186</w:t>
            </w:r>
          </w:p>
        </w:tc>
        <w:tc>
          <w:tcPr>
            <w:tcW w:w="630" w:type="dxa"/>
            <w:tcBorders>
              <w:top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top w:val="single" w:sz="4" w:space="0" w:color="auto"/>
            </w:tcBorders>
          </w:tcPr>
          <w:p w:rsidR="00E91D53" w:rsidRPr="00613E8D" w:rsidRDefault="00E91D53"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6.2</w:t>
            </w:r>
          </w:p>
        </w:tc>
        <w:tc>
          <w:tcPr>
            <w:tcW w:w="810" w:type="dxa"/>
            <w:tcBorders>
              <w:top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top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0.9</w:t>
            </w:r>
          </w:p>
        </w:tc>
        <w:tc>
          <w:tcPr>
            <w:tcW w:w="630" w:type="dxa"/>
            <w:tcBorders>
              <w:top w:val="single" w:sz="4" w:space="0" w:color="auto"/>
              <w:lef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8.2</w:t>
            </w:r>
          </w:p>
        </w:tc>
      </w:tr>
      <w:tr w:rsidR="00E91D53" w:rsidRPr="00ED7677" w:rsidTr="00F83F41">
        <w:tc>
          <w:tcPr>
            <w:tcW w:w="918" w:type="dxa"/>
          </w:tcPr>
          <w:p w:rsidR="00E91D53" w:rsidRPr="00613E8D" w:rsidRDefault="00E91D5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720" w:type="dxa"/>
            <w:tcBorders>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11</w:t>
            </w:r>
          </w:p>
        </w:tc>
        <w:tc>
          <w:tcPr>
            <w:tcW w:w="720" w:type="dxa"/>
            <w:tcBorders>
              <w:left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267</w:t>
            </w:r>
          </w:p>
        </w:tc>
        <w:tc>
          <w:tcPr>
            <w:tcW w:w="630" w:type="dxa"/>
            <w:tcBorders>
              <w:left w:val="single" w:sz="4" w:space="0" w:color="auto"/>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37</w:t>
            </w:r>
          </w:p>
        </w:tc>
        <w:tc>
          <w:tcPr>
            <w:tcW w:w="720" w:type="dxa"/>
            <w:tcBorders>
              <w:lef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314</w:t>
            </w:r>
          </w:p>
        </w:tc>
        <w:tc>
          <w:tcPr>
            <w:tcW w:w="630" w:type="dxa"/>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38.8</w:t>
            </w:r>
          </w:p>
        </w:tc>
        <w:tc>
          <w:tcPr>
            <w:tcW w:w="630" w:type="dxa"/>
          </w:tcPr>
          <w:p w:rsidR="00E91D53" w:rsidRPr="00613E8D" w:rsidRDefault="00E91D5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top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0.186</w:t>
            </w:r>
          </w:p>
        </w:tc>
        <w:tc>
          <w:tcPr>
            <w:tcW w:w="630" w:type="dxa"/>
          </w:tcPr>
          <w:p w:rsidR="00E91D53" w:rsidRPr="00613E8D" w:rsidRDefault="00E91D5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E91D53" w:rsidRPr="00613E8D" w:rsidRDefault="00E91D53"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6.2</w:t>
            </w:r>
          </w:p>
        </w:tc>
        <w:tc>
          <w:tcPr>
            <w:tcW w:w="810" w:type="dxa"/>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righ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0.9</w:t>
            </w:r>
          </w:p>
        </w:tc>
        <w:tc>
          <w:tcPr>
            <w:tcW w:w="630" w:type="dxa"/>
            <w:tcBorders>
              <w:left w:val="single" w:sz="4" w:space="0" w:color="auto"/>
            </w:tcBorders>
          </w:tcPr>
          <w:p w:rsidR="00E91D53" w:rsidRPr="00613E8D" w:rsidRDefault="00E91D5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8.2</w:t>
            </w:r>
          </w:p>
        </w:tc>
      </w:tr>
      <w:tr w:rsidR="00D30833" w:rsidRPr="00ED7677" w:rsidTr="00F83F41">
        <w:tc>
          <w:tcPr>
            <w:tcW w:w="9198" w:type="dxa"/>
            <w:gridSpan w:val="13"/>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East: Maryam approach</w:t>
            </w:r>
          </w:p>
        </w:tc>
      </w:tr>
      <w:tr w:rsidR="00D30833" w:rsidRPr="00ED7677" w:rsidTr="00F83F41">
        <w:trPr>
          <w:trHeight w:val="197"/>
        </w:trPr>
        <w:tc>
          <w:tcPr>
            <w:tcW w:w="918" w:type="dxa"/>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720" w:type="dxa"/>
            <w:tcBorders>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41</w:t>
            </w:r>
          </w:p>
        </w:tc>
        <w:tc>
          <w:tcPr>
            <w:tcW w:w="720" w:type="dxa"/>
            <w:tcBorders>
              <w:left w:val="single" w:sz="4" w:space="0" w:color="auto"/>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5</w:t>
            </w:r>
          </w:p>
        </w:tc>
        <w:tc>
          <w:tcPr>
            <w:tcW w:w="630" w:type="dxa"/>
            <w:tcBorders>
              <w:left w:val="single" w:sz="4" w:space="0" w:color="auto"/>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34</w:t>
            </w:r>
          </w:p>
        </w:tc>
        <w:tc>
          <w:tcPr>
            <w:tcW w:w="720" w:type="dxa"/>
            <w:tcBorders>
              <w:lef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80</w:t>
            </w:r>
          </w:p>
        </w:tc>
        <w:tc>
          <w:tcPr>
            <w:tcW w:w="63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36.8</w:t>
            </w:r>
          </w:p>
        </w:tc>
        <w:tc>
          <w:tcPr>
            <w:tcW w:w="630" w:type="dxa"/>
          </w:tcPr>
          <w:p w:rsidR="00D30833" w:rsidRPr="00613E8D" w:rsidRDefault="00E91D53" w:rsidP="00F83F41">
            <w:pPr>
              <w:autoSpaceDE w:val="0"/>
              <w:autoSpaceDN w:val="0"/>
              <w:adjustRightInd w:val="0"/>
              <w:jc w:val="center"/>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597</w:t>
            </w:r>
          </w:p>
        </w:tc>
        <w:tc>
          <w:tcPr>
            <w:tcW w:w="72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0.134</w:t>
            </w:r>
          </w:p>
        </w:tc>
        <w:tc>
          <w:tcPr>
            <w:tcW w:w="63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7.6</w:t>
            </w:r>
          </w:p>
        </w:tc>
        <w:tc>
          <w:tcPr>
            <w:tcW w:w="81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0.6</w:t>
            </w:r>
          </w:p>
        </w:tc>
        <w:tc>
          <w:tcPr>
            <w:tcW w:w="630" w:type="dxa"/>
            <w:tcBorders>
              <w:left w:val="single" w:sz="4" w:space="0" w:color="auto"/>
            </w:tcBorders>
          </w:tcPr>
          <w:p w:rsidR="00D30833"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5.4</w:t>
            </w:r>
          </w:p>
        </w:tc>
      </w:tr>
      <w:tr w:rsidR="00D30833" w:rsidRPr="00ED7677" w:rsidTr="00F83F41">
        <w:tc>
          <w:tcPr>
            <w:tcW w:w="918" w:type="dxa"/>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720" w:type="dxa"/>
            <w:tcBorders>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41</w:t>
            </w:r>
          </w:p>
        </w:tc>
        <w:tc>
          <w:tcPr>
            <w:tcW w:w="720" w:type="dxa"/>
            <w:tcBorders>
              <w:left w:val="single" w:sz="4" w:space="0" w:color="auto"/>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5</w:t>
            </w:r>
          </w:p>
        </w:tc>
        <w:tc>
          <w:tcPr>
            <w:tcW w:w="630" w:type="dxa"/>
            <w:tcBorders>
              <w:left w:val="single" w:sz="4" w:space="0" w:color="auto"/>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34</w:t>
            </w:r>
          </w:p>
        </w:tc>
        <w:tc>
          <w:tcPr>
            <w:tcW w:w="720" w:type="dxa"/>
            <w:tcBorders>
              <w:lef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80</w:t>
            </w:r>
          </w:p>
        </w:tc>
        <w:tc>
          <w:tcPr>
            <w:tcW w:w="63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36.8</w:t>
            </w:r>
          </w:p>
        </w:tc>
        <w:tc>
          <w:tcPr>
            <w:tcW w:w="630" w:type="dxa"/>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0.134</w:t>
            </w:r>
          </w:p>
        </w:tc>
        <w:tc>
          <w:tcPr>
            <w:tcW w:w="63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7.6</w:t>
            </w:r>
          </w:p>
        </w:tc>
        <w:tc>
          <w:tcPr>
            <w:tcW w:w="810" w:type="dxa"/>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right w:val="single" w:sz="4" w:space="0" w:color="auto"/>
            </w:tcBorders>
          </w:tcPr>
          <w:p w:rsidR="00D30833" w:rsidRPr="00613E8D" w:rsidRDefault="00D30833"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0.6</w:t>
            </w:r>
          </w:p>
        </w:tc>
        <w:tc>
          <w:tcPr>
            <w:tcW w:w="630" w:type="dxa"/>
            <w:tcBorders>
              <w:left w:val="single" w:sz="4" w:space="0" w:color="auto"/>
            </w:tcBorders>
          </w:tcPr>
          <w:p w:rsidR="00D30833"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5.4</w:t>
            </w:r>
          </w:p>
        </w:tc>
      </w:tr>
      <w:tr w:rsidR="00D30833" w:rsidRPr="00ED7677" w:rsidTr="00F83F41">
        <w:tc>
          <w:tcPr>
            <w:tcW w:w="9198" w:type="dxa"/>
            <w:gridSpan w:val="13"/>
          </w:tcPr>
          <w:p w:rsidR="00D30833" w:rsidRPr="00613E8D" w:rsidRDefault="00D30833"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North: Gombera approach</w:t>
            </w:r>
          </w:p>
        </w:tc>
      </w:tr>
      <w:tr w:rsidR="00FB7A2F" w:rsidRPr="00ED7677" w:rsidTr="00F83F41">
        <w:trPr>
          <w:trHeight w:val="137"/>
        </w:trPr>
        <w:tc>
          <w:tcPr>
            <w:tcW w:w="918" w:type="dxa"/>
            <w:tcBorders>
              <w:bottom w:val="single" w:sz="4" w:space="0" w:color="auto"/>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720" w:type="dxa"/>
            <w:tcBorders>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26</w:t>
            </w:r>
          </w:p>
        </w:tc>
        <w:tc>
          <w:tcPr>
            <w:tcW w:w="720" w:type="dxa"/>
            <w:tcBorders>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161</w:t>
            </w:r>
          </w:p>
        </w:tc>
        <w:tc>
          <w:tcPr>
            <w:tcW w:w="630" w:type="dxa"/>
            <w:tcBorders>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0</w:t>
            </w:r>
          </w:p>
        </w:tc>
        <w:tc>
          <w:tcPr>
            <w:tcW w:w="720" w:type="dxa"/>
            <w:tcBorders>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187</w:t>
            </w:r>
          </w:p>
        </w:tc>
        <w:tc>
          <w:tcPr>
            <w:tcW w:w="630" w:type="dxa"/>
            <w:tcBorders>
              <w:left w:val="single" w:sz="4" w:space="0" w:color="auto"/>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49.2</w:t>
            </w:r>
          </w:p>
        </w:tc>
        <w:tc>
          <w:tcPr>
            <w:tcW w:w="630" w:type="dxa"/>
            <w:tcBorders>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772</w:t>
            </w:r>
          </w:p>
        </w:tc>
        <w:tc>
          <w:tcPr>
            <w:tcW w:w="720" w:type="dxa"/>
            <w:tcBorders>
              <w:bottom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0.243</w:t>
            </w:r>
          </w:p>
        </w:tc>
        <w:tc>
          <w:tcPr>
            <w:tcW w:w="630" w:type="dxa"/>
            <w:tcBorders>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7.4</w:t>
            </w:r>
          </w:p>
        </w:tc>
        <w:tc>
          <w:tcPr>
            <w:tcW w:w="810" w:type="dxa"/>
            <w:tcBorders>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1.2</w:t>
            </w:r>
          </w:p>
        </w:tc>
        <w:tc>
          <w:tcPr>
            <w:tcW w:w="630" w:type="dxa"/>
            <w:tcBorders>
              <w:left w:val="single" w:sz="4" w:space="0" w:color="auto"/>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11.8</w:t>
            </w:r>
          </w:p>
        </w:tc>
      </w:tr>
      <w:tr w:rsidR="00FB7A2F" w:rsidRPr="00ED7677" w:rsidTr="00F83F41">
        <w:trPr>
          <w:trHeight w:val="123"/>
        </w:trPr>
        <w:tc>
          <w:tcPr>
            <w:tcW w:w="918" w:type="dxa"/>
            <w:tcBorders>
              <w:top w:val="single" w:sz="4" w:space="0" w:color="auto"/>
              <w:bottom w:val="single" w:sz="4" w:space="0" w:color="auto"/>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2</w:t>
            </w:r>
          </w:p>
        </w:tc>
        <w:tc>
          <w:tcPr>
            <w:tcW w:w="720" w:type="dxa"/>
            <w:tcBorders>
              <w:top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720" w:type="dxa"/>
            <w:tcBorders>
              <w:top w:val="single" w:sz="4" w:space="0" w:color="auto"/>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165</w:t>
            </w:r>
          </w:p>
        </w:tc>
        <w:tc>
          <w:tcPr>
            <w:tcW w:w="630" w:type="dxa"/>
            <w:tcBorders>
              <w:top w:val="single" w:sz="4" w:space="0" w:color="auto"/>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23</w:t>
            </w:r>
          </w:p>
        </w:tc>
        <w:tc>
          <w:tcPr>
            <w:tcW w:w="720" w:type="dxa"/>
            <w:tcBorders>
              <w:top w:val="single" w:sz="4" w:space="0" w:color="auto"/>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188</w:t>
            </w:r>
          </w:p>
        </w:tc>
        <w:tc>
          <w:tcPr>
            <w:tcW w:w="630" w:type="dxa"/>
            <w:tcBorders>
              <w:top w:val="single" w:sz="4" w:space="0" w:color="auto"/>
              <w:left w:val="single" w:sz="4" w:space="0" w:color="auto"/>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48.5</w:t>
            </w:r>
          </w:p>
        </w:tc>
        <w:tc>
          <w:tcPr>
            <w:tcW w:w="630" w:type="dxa"/>
            <w:tcBorders>
              <w:top w:val="single" w:sz="4" w:space="0" w:color="auto"/>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776</w:t>
            </w:r>
          </w:p>
        </w:tc>
        <w:tc>
          <w:tcPr>
            <w:tcW w:w="720" w:type="dxa"/>
            <w:tcBorders>
              <w:top w:val="single" w:sz="4" w:space="0" w:color="auto"/>
              <w:bottom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0.243</w:t>
            </w:r>
          </w:p>
        </w:tc>
        <w:tc>
          <w:tcPr>
            <w:tcW w:w="630" w:type="dxa"/>
            <w:tcBorders>
              <w:top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top w:val="single" w:sz="4" w:space="0" w:color="auto"/>
              <w:left w:val="single" w:sz="4" w:space="0" w:color="auto"/>
              <w:bottom w:val="single" w:sz="4" w:space="0" w:color="auto"/>
              <w:right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7.3</w:t>
            </w:r>
          </w:p>
        </w:tc>
        <w:tc>
          <w:tcPr>
            <w:tcW w:w="810" w:type="dxa"/>
            <w:tcBorders>
              <w:top w:val="single" w:sz="4" w:space="0" w:color="auto"/>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top w:val="single" w:sz="4" w:space="0" w:color="auto"/>
              <w:left w:val="single" w:sz="4" w:space="0" w:color="auto"/>
              <w:bottom w:val="single" w:sz="4" w:space="0" w:color="auto"/>
              <w:right w:val="single" w:sz="4" w:space="0" w:color="auto"/>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1.2</w:t>
            </w:r>
          </w:p>
        </w:tc>
        <w:tc>
          <w:tcPr>
            <w:tcW w:w="630" w:type="dxa"/>
            <w:tcBorders>
              <w:top w:val="single" w:sz="4" w:space="0" w:color="auto"/>
              <w:left w:val="single" w:sz="4" w:space="0" w:color="auto"/>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11.8</w:t>
            </w:r>
          </w:p>
        </w:tc>
      </w:tr>
      <w:tr w:rsidR="00FB7A2F"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918" w:type="dxa"/>
            <w:tcBorders>
              <w:bottom w:val="single" w:sz="3" w:space="0" w:color="A0A0A0"/>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72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26</w:t>
            </w:r>
          </w:p>
        </w:tc>
        <w:tc>
          <w:tcPr>
            <w:tcW w:w="72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326</w:t>
            </w:r>
          </w:p>
        </w:tc>
        <w:tc>
          <w:tcPr>
            <w:tcW w:w="630" w:type="dxa"/>
            <w:tcBorders>
              <w:bottom w:val="single" w:sz="3" w:space="0" w:color="A0A0A0"/>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23</w:t>
            </w:r>
          </w:p>
        </w:tc>
        <w:tc>
          <w:tcPr>
            <w:tcW w:w="72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376</w:t>
            </w:r>
          </w:p>
        </w:tc>
        <w:tc>
          <w:tcPr>
            <w:tcW w:w="63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48.8</w:t>
            </w:r>
          </w:p>
        </w:tc>
        <w:tc>
          <w:tcPr>
            <w:tcW w:w="630" w:type="dxa"/>
            <w:tcBorders>
              <w:bottom w:val="single" w:sz="3" w:space="0" w:color="A0A0A0"/>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bottom w:val="single" w:sz="3" w:space="0" w:color="A0A0A0"/>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0.243</w:t>
            </w:r>
          </w:p>
        </w:tc>
        <w:tc>
          <w:tcPr>
            <w:tcW w:w="630" w:type="dxa"/>
            <w:tcBorders>
              <w:bottom w:val="single" w:sz="3" w:space="0" w:color="A0A0A0"/>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7.4</w:t>
            </w:r>
          </w:p>
        </w:tc>
        <w:tc>
          <w:tcPr>
            <w:tcW w:w="810" w:type="dxa"/>
            <w:tcBorders>
              <w:bottom w:val="single" w:sz="3" w:space="0" w:color="A0A0A0"/>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720" w:type="dxa"/>
            <w:tcBorders>
              <w:bottom w:val="single" w:sz="3" w:space="0" w:color="A0A0A0"/>
            </w:tcBorders>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1.2</w:t>
            </w:r>
          </w:p>
        </w:tc>
        <w:tc>
          <w:tcPr>
            <w:tcW w:w="630" w:type="dxa"/>
            <w:tcBorders>
              <w:bottom w:val="single" w:sz="3" w:space="0" w:color="A0A0A0"/>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11.8</w:t>
            </w:r>
          </w:p>
        </w:tc>
      </w:tr>
      <w:tr w:rsidR="00D30833"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98" w:type="dxa"/>
            <w:gridSpan w:val="13"/>
          </w:tcPr>
          <w:p w:rsidR="00D30833" w:rsidRPr="00613E8D" w:rsidRDefault="00D30833" w:rsidP="00F83F41">
            <w:pPr>
              <w:autoSpaceDE w:val="0"/>
              <w:autoSpaceDN w:val="0"/>
              <w:adjustRightInd w:val="0"/>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 West: Inat</w:t>
            </w:r>
            <w:r w:rsidR="00613E8D">
              <w:rPr>
                <w:rFonts w:ascii="Times New Roman" w:eastAsia="Times New Roman" w:hAnsi="Times New Roman" w:cs="Times New Roman"/>
                <w:color w:val="000000" w:themeColor="text1"/>
              </w:rPr>
              <w:t xml:space="preserve"> </w:t>
            </w:r>
            <w:r w:rsidRPr="00613E8D">
              <w:rPr>
                <w:rFonts w:ascii="Times New Roman" w:eastAsia="Times New Roman" w:hAnsi="Times New Roman" w:cs="Times New Roman"/>
                <w:color w:val="000000" w:themeColor="text1"/>
              </w:rPr>
              <w:t xml:space="preserve">kalehiwet approach </w:t>
            </w:r>
          </w:p>
        </w:tc>
      </w:tr>
      <w:tr w:rsidR="00FB7A2F"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918" w:type="dxa"/>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24</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43</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86</w:t>
            </w:r>
          </w:p>
        </w:tc>
        <w:tc>
          <w:tcPr>
            <w:tcW w:w="63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13.5</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460</w:t>
            </w:r>
          </w:p>
        </w:tc>
        <w:tc>
          <w:tcPr>
            <w:tcW w:w="72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0.187</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10.5</w:t>
            </w:r>
          </w:p>
        </w:tc>
        <w:tc>
          <w:tcPr>
            <w:tcW w:w="81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B</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0.7</w:t>
            </w:r>
          </w:p>
        </w:tc>
        <w:tc>
          <w:tcPr>
            <w:tcW w:w="63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5.8</w:t>
            </w:r>
          </w:p>
        </w:tc>
      </w:tr>
      <w:tr w:rsidR="00FB7A2F"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918" w:type="dxa"/>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24</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43</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86</w:t>
            </w:r>
          </w:p>
        </w:tc>
        <w:tc>
          <w:tcPr>
            <w:tcW w:w="63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13.5</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0.187</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10.5</w:t>
            </w:r>
          </w:p>
        </w:tc>
        <w:tc>
          <w:tcPr>
            <w:tcW w:w="81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B</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0.7</w:t>
            </w:r>
          </w:p>
        </w:tc>
        <w:tc>
          <w:tcPr>
            <w:tcW w:w="63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5.8</w:t>
            </w:r>
          </w:p>
        </w:tc>
      </w:tr>
      <w:tr w:rsidR="00FB7A2F"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77"/>
        </w:trPr>
        <w:tc>
          <w:tcPr>
            <w:tcW w:w="918" w:type="dxa"/>
            <w:tcBorders>
              <w:bottom w:val="single" w:sz="4" w:space="0" w:color="auto"/>
            </w:tcBorders>
          </w:tcPr>
          <w:p w:rsidR="00FB7A2F" w:rsidRPr="00613E8D" w:rsidRDefault="00FB7A2F"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Intersection</w:t>
            </w:r>
          </w:p>
        </w:tc>
        <w:tc>
          <w:tcPr>
            <w:tcW w:w="720" w:type="dxa"/>
            <w:tcBorders>
              <w:bottom w:val="single" w:sz="4" w:space="0" w:color="auto"/>
            </w:tcBorders>
          </w:tcPr>
          <w:p w:rsidR="00FB7A2F" w:rsidRPr="00613E8D" w:rsidRDefault="00FB7A2F" w:rsidP="00F83F41">
            <w:pPr>
              <w:autoSpaceDE w:val="0"/>
              <w:autoSpaceDN w:val="0"/>
              <w:adjustRightInd w:val="0"/>
              <w:ind w:left="108"/>
              <w:jc w:val="both"/>
              <w:rPr>
                <w:rFonts w:ascii="Times New Roman" w:eastAsia="Times New Roman" w:hAnsi="Times New Roman" w:cs="Times New Roman"/>
                <w:color w:val="000000" w:themeColor="text1"/>
              </w:rPr>
            </w:pPr>
          </w:p>
        </w:tc>
        <w:tc>
          <w:tcPr>
            <w:tcW w:w="720" w:type="dxa"/>
            <w:tcBorders>
              <w:bottom w:val="single" w:sz="4" w:space="0" w:color="auto"/>
            </w:tcBorders>
          </w:tcPr>
          <w:p w:rsidR="00FB7A2F" w:rsidRPr="00613E8D" w:rsidRDefault="00FB7A2F"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Borders>
              <w:bottom w:val="single" w:sz="4" w:space="0" w:color="auto"/>
            </w:tcBorders>
          </w:tcPr>
          <w:p w:rsidR="00FB7A2F" w:rsidRPr="00613E8D" w:rsidRDefault="00FB7A2F" w:rsidP="00F83F41">
            <w:pPr>
              <w:autoSpaceDE w:val="0"/>
              <w:autoSpaceDN w:val="0"/>
              <w:adjustRightInd w:val="0"/>
              <w:ind w:left="108"/>
              <w:jc w:val="both"/>
              <w:rPr>
                <w:rFonts w:ascii="Times New Roman" w:eastAsia="Times New Roman" w:hAnsi="Times New Roman" w:cs="Times New Roman"/>
                <w:color w:val="000000" w:themeColor="text1"/>
              </w:rPr>
            </w:pPr>
          </w:p>
        </w:tc>
        <w:tc>
          <w:tcPr>
            <w:tcW w:w="720" w:type="dxa"/>
            <w:tcBorders>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856</w:t>
            </w:r>
          </w:p>
        </w:tc>
        <w:tc>
          <w:tcPr>
            <w:tcW w:w="630" w:type="dxa"/>
            <w:tcBorders>
              <w:bottom w:val="single" w:sz="4" w:space="0" w:color="auto"/>
            </w:tcBorders>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40.5</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0.243</w:t>
            </w:r>
          </w:p>
        </w:tc>
        <w:tc>
          <w:tcPr>
            <w:tcW w:w="630" w:type="dxa"/>
          </w:tcPr>
          <w:p w:rsidR="00FB7A2F" w:rsidRPr="00613E8D" w:rsidRDefault="00FB7A2F"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7.3</w:t>
            </w:r>
          </w:p>
        </w:tc>
        <w:tc>
          <w:tcPr>
            <w:tcW w:w="81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A</w:t>
            </w:r>
          </w:p>
        </w:tc>
        <w:tc>
          <w:tcPr>
            <w:tcW w:w="72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1.2</w:t>
            </w:r>
          </w:p>
        </w:tc>
        <w:tc>
          <w:tcPr>
            <w:tcW w:w="630" w:type="dxa"/>
          </w:tcPr>
          <w:p w:rsidR="00FB7A2F" w:rsidRPr="00613E8D" w:rsidRDefault="00FB7A2F"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11.8</w:t>
            </w:r>
          </w:p>
        </w:tc>
      </w:tr>
    </w:tbl>
    <w:p w:rsidR="00D30833" w:rsidRPr="00ED7677" w:rsidRDefault="00D30833" w:rsidP="00343BD1">
      <w:pPr>
        <w:rPr>
          <w:rFonts w:ascii="Times New Roman" w:hAnsi="Times New Roman" w:cs="Times New Roman"/>
          <w:color w:val="000000" w:themeColor="text1"/>
          <w:sz w:val="24"/>
          <w:szCs w:val="24"/>
        </w:rPr>
      </w:pPr>
    </w:p>
    <w:p w:rsidR="00D30833" w:rsidRPr="00ED7677" w:rsidRDefault="00D30833" w:rsidP="00343BD1">
      <w:pPr>
        <w:rPr>
          <w:rFonts w:ascii="Times New Roman" w:hAnsi="Times New Roman" w:cs="Times New Roman"/>
          <w:color w:val="000000" w:themeColor="text1"/>
          <w:sz w:val="24"/>
          <w:szCs w:val="24"/>
        </w:rPr>
      </w:pPr>
    </w:p>
    <w:p w:rsidR="00D30833" w:rsidRPr="00ED7677" w:rsidRDefault="00D30833" w:rsidP="00343BD1">
      <w:pPr>
        <w:rPr>
          <w:rFonts w:ascii="Times New Roman" w:hAnsi="Times New Roman" w:cs="Times New Roman"/>
          <w:color w:val="000000" w:themeColor="text1"/>
          <w:sz w:val="24"/>
          <w:szCs w:val="24"/>
        </w:rPr>
      </w:pPr>
    </w:p>
    <w:p w:rsidR="00D30833" w:rsidRPr="00ED7677" w:rsidRDefault="00D30833" w:rsidP="00343BD1">
      <w:pPr>
        <w:rPr>
          <w:rFonts w:ascii="Times New Roman" w:hAnsi="Times New Roman" w:cs="Times New Roman"/>
          <w:color w:val="000000" w:themeColor="text1"/>
          <w:sz w:val="24"/>
          <w:szCs w:val="24"/>
        </w:rPr>
      </w:pPr>
    </w:p>
    <w:p w:rsidR="00035837" w:rsidRPr="00ED7677" w:rsidRDefault="00035837" w:rsidP="00D30833">
      <w:pPr>
        <w:tabs>
          <w:tab w:val="left" w:pos="2145"/>
        </w:tabs>
        <w:rPr>
          <w:rFonts w:ascii="Times New Roman" w:hAnsi="Times New Roman" w:cs="Times New Roman"/>
          <w:color w:val="000000" w:themeColor="text1"/>
          <w:sz w:val="24"/>
          <w:szCs w:val="24"/>
        </w:rPr>
      </w:pPr>
    </w:p>
    <w:p w:rsidR="00613E8D" w:rsidRDefault="000776C4" w:rsidP="00613E8D">
      <w:pPr>
        <w:pStyle w:val="Caption"/>
        <w:rPr>
          <w:b w:val="0"/>
          <w:color w:val="000000" w:themeColor="text1"/>
        </w:rPr>
      </w:pPr>
      <w:bookmarkStart w:id="220" w:name="_Toc47962468"/>
      <w:r w:rsidRPr="00ED7677">
        <w:rPr>
          <w:b w:val="0"/>
          <w:color w:val="000000" w:themeColor="text1"/>
        </w:rPr>
        <w:lastRenderedPageBreak/>
        <w:t xml:space="preserve">Table </w:t>
      </w:r>
      <w:r w:rsidR="00D75615" w:rsidRPr="00ED7677">
        <w:rPr>
          <w:b w:val="0"/>
          <w:color w:val="000000" w:themeColor="text1"/>
        </w:rPr>
        <w:t>3. The</w:t>
      </w:r>
      <w:r w:rsidR="00035837" w:rsidRPr="00ED7677">
        <w:rPr>
          <w:b w:val="0"/>
          <w:color w:val="000000" w:themeColor="text1"/>
        </w:rPr>
        <w:t xml:space="preserve"> lane use and performance output for Eyerusalem roundabout when </w:t>
      </w:r>
      <w:r w:rsidR="00F31311">
        <w:rPr>
          <w:b w:val="0"/>
          <w:color w:val="000000" w:themeColor="text1"/>
        </w:rPr>
        <w:t>t</w:t>
      </w:r>
      <w:r w:rsidR="00A3755F" w:rsidRPr="00ED7677">
        <w:rPr>
          <w:b w:val="0"/>
          <w:color w:val="000000" w:themeColor="text1"/>
        </w:rPr>
        <w:t>hree</w:t>
      </w:r>
    </w:p>
    <w:p w:rsidR="00035837" w:rsidRPr="00ED7677" w:rsidRDefault="00613E8D" w:rsidP="00613E8D">
      <w:pPr>
        <w:pStyle w:val="Caption"/>
        <w:rPr>
          <w:b w:val="0"/>
          <w:color w:val="000000" w:themeColor="text1"/>
        </w:rPr>
      </w:pPr>
      <w:r>
        <w:rPr>
          <w:b w:val="0"/>
          <w:color w:val="000000" w:themeColor="text1"/>
        </w:rPr>
        <w:t xml:space="preserve">               </w:t>
      </w:r>
      <w:r w:rsidR="00A3755F" w:rsidRPr="00ED7677">
        <w:rPr>
          <w:b w:val="0"/>
          <w:color w:val="000000" w:themeColor="text1"/>
        </w:rPr>
        <w:t xml:space="preserve"> wheelers</w:t>
      </w:r>
      <w:r w:rsidR="00035837" w:rsidRPr="00ED7677">
        <w:rPr>
          <w:b w:val="0"/>
          <w:color w:val="000000" w:themeColor="text1"/>
        </w:rPr>
        <w:t xml:space="preserve"> replaced by minibus.</w:t>
      </w:r>
      <w:bookmarkEnd w:id="220"/>
    </w:p>
    <w:tbl>
      <w:tblPr>
        <w:tblStyle w:val="TableGrid"/>
        <w:tblW w:w="9108" w:type="dxa"/>
        <w:tblLayout w:type="fixed"/>
        <w:tblLook w:val="04A0"/>
      </w:tblPr>
      <w:tblGrid>
        <w:gridCol w:w="1008"/>
        <w:gridCol w:w="540"/>
        <w:gridCol w:w="630"/>
        <w:gridCol w:w="630"/>
        <w:gridCol w:w="630"/>
        <w:gridCol w:w="720"/>
        <w:gridCol w:w="720"/>
        <w:gridCol w:w="810"/>
        <w:gridCol w:w="630"/>
        <w:gridCol w:w="720"/>
        <w:gridCol w:w="810"/>
        <w:gridCol w:w="630"/>
        <w:gridCol w:w="90"/>
        <w:gridCol w:w="540"/>
      </w:tblGrid>
      <w:tr w:rsidR="00035837" w:rsidRPr="00ED7677" w:rsidTr="00F83F41">
        <w:trPr>
          <w:trHeight w:val="248"/>
        </w:trPr>
        <w:tc>
          <w:tcPr>
            <w:tcW w:w="1008"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Approaches</w:t>
            </w:r>
          </w:p>
        </w:tc>
        <w:tc>
          <w:tcPr>
            <w:tcW w:w="2430" w:type="dxa"/>
            <w:gridSpan w:val="4"/>
            <w:tcBorders>
              <w:bottom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Demand flows</w:t>
            </w:r>
          </w:p>
        </w:tc>
        <w:tc>
          <w:tcPr>
            <w:tcW w:w="720"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HV</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w:t>
            </w:r>
          </w:p>
        </w:tc>
        <w:tc>
          <w:tcPr>
            <w:tcW w:w="720"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Cap</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810"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Deg</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satn</w:t>
            </w:r>
          </w:p>
        </w:tc>
        <w:tc>
          <w:tcPr>
            <w:tcW w:w="630"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util</w:t>
            </w:r>
          </w:p>
        </w:tc>
        <w:tc>
          <w:tcPr>
            <w:tcW w:w="720" w:type="dxa"/>
            <w:vMerge w:val="restart"/>
          </w:tcPr>
          <w:p w:rsid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Average</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Delay</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 sec</w:t>
            </w:r>
          </w:p>
        </w:tc>
        <w:tc>
          <w:tcPr>
            <w:tcW w:w="810" w:type="dxa"/>
            <w:vMerge w:val="restart"/>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Level of </w:t>
            </w:r>
            <w:r w:rsidR="009A7881" w:rsidRPr="00613E8D">
              <w:rPr>
                <w:rFonts w:ascii="Times New Roman" w:eastAsia="Times New Roman" w:hAnsi="Times New Roman" w:cs="Times New Roman"/>
                <w:color w:val="000000" w:themeColor="text1"/>
              </w:rPr>
              <w:t>services</w:t>
            </w:r>
          </w:p>
        </w:tc>
        <w:tc>
          <w:tcPr>
            <w:tcW w:w="1260" w:type="dxa"/>
            <w:gridSpan w:val="3"/>
            <w:tcBorders>
              <w:bottom w:val="single" w:sz="4" w:space="0" w:color="auto"/>
            </w:tcBorders>
          </w:tcPr>
          <w:p w:rsidR="00035837" w:rsidRPr="00613E8D" w:rsidRDefault="00035837" w:rsidP="00F83F41">
            <w:pPr>
              <w:autoSpaceDE w:val="0"/>
              <w:autoSpaceDN w:val="0"/>
              <w:adjustRightInd w:val="0"/>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95% of Queue</w:t>
            </w:r>
          </w:p>
        </w:tc>
      </w:tr>
      <w:tr w:rsidR="00035837" w:rsidRPr="00ED7677" w:rsidTr="00F83F41">
        <w:trPr>
          <w:trHeight w:val="908"/>
        </w:trPr>
        <w:tc>
          <w:tcPr>
            <w:tcW w:w="1008"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540" w:type="dxa"/>
            <w:tcBorders>
              <w:top w:val="single" w:sz="4" w:space="0" w:color="auto"/>
              <w:righ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righ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T</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righ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R</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630" w:type="dxa"/>
            <w:tcBorders>
              <w:top w:val="single" w:sz="4" w:space="0" w:color="auto"/>
              <w:lef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Total</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veh/h</w:t>
            </w:r>
          </w:p>
        </w:tc>
        <w:tc>
          <w:tcPr>
            <w:tcW w:w="72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81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63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72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810" w:type="dxa"/>
            <w:vMerge/>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p>
        </w:tc>
        <w:tc>
          <w:tcPr>
            <w:tcW w:w="630" w:type="dxa"/>
            <w:tcBorders>
              <w:top w:val="single" w:sz="4" w:space="0" w:color="auto"/>
              <w:righ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Vehicles</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Veh</w:t>
            </w:r>
          </w:p>
        </w:tc>
        <w:tc>
          <w:tcPr>
            <w:tcW w:w="630" w:type="dxa"/>
            <w:gridSpan w:val="2"/>
            <w:tcBorders>
              <w:top w:val="single" w:sz="4" w:space="0" w:color="auto"/>
              <w:left w:val="single" w:sz="4" w:space="0" w:color="auto"/>
            </w:tcBorders>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Distance</w:t>
            </w:r>
          </w:p>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M</w:t>
            </w:r>
          </w:p>
        </w:tc>
      </w:tr>
      <w:tr w:rsidR="00035837" w:rsidRPr="00ED7677" w:rsidTr="00F83F41">
        <w:tc>
          <w:tcPr>
            <w:tcW w:w="9108" w:type="dxa"/>
            <w:gridSpan w:val="14"/>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South: Mesalemiya Approach</w:t>
            </w:r>
          </w:p>
        </w:tc>
      </w:tr>
      <w:tr w:rsidR="00ED4822" w:rsidRPr="00ED7677" w:rsidTr="00F83F41">
        <w:trPr>
          <w:trHeight w:val="138"/>
        </w:trPr>
        <w:tc>
          <w:tcPr>
            <w:tcW w:w="1008" w:type="dxa"/>
            <w:tcBorders>
              <w:bottom w:val="single" w:sz="4" w:space="0" w:color="auto"/>
            </w:tcBorders>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540" w:type="dxa"/>
            <w:tcBorders>
              <w:bottom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83</w:t>
            </w:r>
          </w:p>
        </w:tc>
        <w:tc>
          <w:tcPr>
            <w:tcW w:w="630" w:type="dxa"/>
            <w:tcBorders>
              <w:left w:val="single" w:sz="4" w:space="0" w:color="auto"/>
              <w:bottom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630" w:type="dxa"/>
            <w:tcBorders>
              <w:left w:val="single" w:sz="4" w:space="0" w:color="auto"/>
              <w:bottom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630" w:type="dxa"/>
            <w:tcBorders>
              <w:left w:val="single" w:sz="4" w:space="0" w:color="auto"/>
              <w:bottom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83</w:t>
            </w:r>
          </w:p>
        </w:tc>
        <w:tc>
          <w:tcPr>
            <w:tcW w:w="720" w:type="dxa"/>
            <w:tcBorders>
              <w:bottom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16.0</w:t>
            </w:r>
          </w:p>
        </w:tc>
        <w:tc>
          <w:tcPr>
            <w:tcW w:w="720" w:type="dxa"/>
            <w:tcBorders>
              <w:bottom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980</w:t>
            </w:r>
          </w:p>
        </w:tc>
        <w:tc>
          <w:tcPr>
            <w:tcW w:w="810" w:type="dxa"/>
            <w:tcBorders>
              <w:bottom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0.085</w:t>
            </w:r>
          </w:p>
        </w:tc>
        <w:tc>
          <w:tcPr>
            <w:tcW w:w="630" w:type="dxa"/>
            <w:tcBorders>
              <w:bottom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bottom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4.4</w:t>
            </w:r>
          </w:p>
        </w:tc>
        <w:tc>
          <w:tcPr>
            <w:tcW w:w="810" w:type="dxa"/>
            <w:tcBorders>
              <w:bottom w:val="single" w:sz="4" w:space="0" w:color="auto"/>
            </w:tcBorders>
          </w:tcPr>
          <w:p w:rsidR="00ED4822" w:rsidRPr="00613E8D" w:rsidRDefault="00ED4822" w:rsidP="00F83F41">
            <w:pPr>
              <w:autoSpaceDE w:val="0"/>
              <w:autoSpaceDN w:val="0"/>
              <w:adjustRightInd w:val="0"/>
              <w:jc w:val="center"/>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bottom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0.4</w:t>
            </w:r>
          </w:p>
        </w:tc>
        <w:tc>
          <w:tcPr>
            <w:tcW w:w="630" w:type="dxa"/>
            <w:gridSpan w:val="2"/>
            <w:tcBorders>
              <w:left w:val="single" w:sz="4" w:space="0" w:color="auto"/>
              <w:bottom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3.1</w:t>
            </w:r>
          </w:p>
        </w:tc>
      </w:tr>
      <w:tr w:rsidR="00ED4822" w:rsidRPr="00ED7677" w:rsidTr="00F83F41">
        <w:trPr>
          <w:trHeight w:val="107"/>
        </w:trPr>
        <w:tc>
          <w:tcPr>
            <w:tcW w:w="1008" w:type="dxa"/>
            <w:tcBorders>
              <w:top w:val="single" w:sz="4" w:space="0" w:color="auto"/>
            </w:tcBorders>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2</w:t>
            </w:r>
          </w:p>
        </w:tc>
        <w:tc>
          <w:tcPr>
            <w:tcW w:w="540" w:type="dxa"/>
            <w:tcBorders>
              <w:top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630" w:type="dxa"/>
            <w:tcBorders>
              <w:top w:val="single" w:sz="4" w:space="0" w:color="auto"/>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w:t>
            </w:r>
          </w:p>
        </w:tc>
        <w:tc>
          <w:tcPr>
            <w:tcW w:w="630" w:type="dxa"/>
            <w:tcBorders>
              <w:top w:val="single" w:sz="4" w:space="0" w:color="auto"/>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63</w:t>
            </w:r>
          </w:p>
        </w:tc>
        <w:tc>
          <w:tcPr>
            <w:tcW w:w="630" w:type="dxa"/>
            <w:tcBorders>
              <w:top w:val="single" w:sz="4" w:space="0" w:color="auto"/>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73</w:t>
            </w:r>
          </w:p>
        </w:tc>
        <w:tc>
          <w:tcPr>
            <w:tcW w:w="720" w:type="dxa"/>
            <w:tcBorders>
              <w:top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21.4</w:t>
            </w:r>
          </w:p>
        </w:tc>
        <w:tc>
          <w:tcPr>
            <w:tcW w:w="720" w:type="dxa"/>
            <w:tcBorders>
              <w:top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929</w:t>
            </w:r>
          </w:p>
        </w:tc>
        <w:tc>
          <w:tcPr>
            <w:tcW w:w="810" w:type="dxa"/>
            <w:tcBorders>
              <w:top w:val="single" w:sz="4" w:space="0" w:color="auto"/>
              <w:bottom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0.085</w:t>
            </w:r>
          </w:p>
        </w:tc>
        <w:tc>
          <w:tcPr>
            <w:tcW w:w="630" w:type="dxa"/>
            <w:tcBorders>
              <w:top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top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4.6</w:t>
            </w:r>
          </w:p>
        </w:tc>
        <w:tc>
          <w:tcPr>
            <w:tcW w:w="810" w:type="dxa"/>
            <w:tcBorders>
              <w:top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top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0.4</w:t>
            </w:r>
          </w:p>
        </w:tc>
        <w:tc>
          <w:tcPr>
            <w:tcW w:w="630" w:type="dxa"/>
            <w:gridSpan w:val="2"/>
            <w:tcBorders>
              <w:top w:val="single" w:sz="4" w:space="0" w:color="auto"/>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2.9</w:t>
            </w:r>
          </w:p>
        </w:tc>
      </w:tr>
      <w:tr w:rsidR="00ED4822" w:rsidRPr="00ED7677" w:rsidTr="00F83F41">
        <w:tc>
          <w:tcPr>
            <w:tcW w:w="1008"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54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83</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63</w:t>
            </w:r>
          </w:p>
        </w:tc>
        <w:tc>
          <w:tcPr>
            <w:tcW w:w="630" w:type="dxa"/>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156</w:t>
            </w: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18.5</w:t>
            </w:r>
          </w:p>
        </w:tc>
        <w:tc>
          <w:tcPr>
            <w:tcW w:w="720"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p>
        </w:tc>
        <w:tc>
          <w:tcPr>
            <w:tcW w:w="810" w:type="dxa"/>
            <w:tcBorders>
              <w:top w:val="single" w:sz="4" w:space="0" w:color="auto"/>
            </w:tcBorders>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0.085</w:t>
            </w:r>
          </w:p>
        </w:tc>
        <w:tc>
          <w:tcPr>
            <w:tcW w:w="630"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4.5</w:t>
            </w:r>
          </w:p>
        </w:tc>
        <w:tc>
          <w:tcPr>
            <w:tcW w:w="81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0.4</w:t>
            </w:r>
          </w:p>
        </w:tc>
        <w:tc>
          <w:tcPr>
            <w:tcW w:w="630" w:type="dxa"/>
            <w:gridSpan w:val="2"/>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3.1</w:t>
            </w:r>
          </w:p>
        </w:tc>
      </w:tr>
      <w:tr w:rsidR="00035837" w:rsidRPr="00ED7677" w:rsidTr="00F83F41">
        <w:tc>
          <w:tcPr>
            <w:tcW w:w="9108" w:type="dxa"/>
            <w:gridSpan w:val="14"/>
          </w:tcPr>
          <w:p w:rsidR="00035837" w:rsidRPr="00613E8D" w:rsidRDefault="00035837"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East: Maryam approach</w:t>
            </w:r>
          </w:p>
        </w:tc>
      </w:tr>
      <w:tr w:rsidR="00ED4822" w:rsidRPr="00ED7677" w:rsidTr="00F83F41">
        <w:trPr>
          <w:trHeight w:val="197"/>
        </w:trPr>
        <w:tc>
          <w:tcPr>
            <w:tcW w:w="1008"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54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41</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34</w:t>
            </w:r>
          </w:p>
        </w:tc>
        <w:tc>
          <w:tcPr>
            <w:tcW w:w="630" w:type="dxa"/>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80</w:t>
            </w: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36.8</w:t>
            </w: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804</w:t>
            </w:r>
          </w:p>
        </w:tc>
        <w:tc>
          <w:tcPr>
            <w:tcW w:w="810" w:type="dxa"/>
          </w:tcPr>
          <w:p w:rsidR="00ED4822" w:rsidRPr="00613E8D" w:rsidRDefault="00ED4822" w:rsidP="00ED4822">
            <w:pPr>
              <w:autoSpaceDE w:val="0"/>
              <w:autoSpaceDN w:val="0"/>
              <w:adjustRightInd w:val="0"/>
              <w:jc w:val="both"/>
              <w:rPr>
                <w:rFonts w:ascii="Times New Roman" w:eastAsia="Times New Roman" w:hAnsi="Times New Roman" w:cs="Times New Roman"/>
                <w:color w:val="000000"/>
              </w:rPr>
            </w:pPr>
            <w:r w:rsidRPr="00613E8D">
              <w:rPr>
                <w:rFonts w:ascii="Times New Roman" w:eastAsia="Times New Roman" w:hAnsi="Times New Roman" w:cs="Times New Roman"/>
                <w:color w:val="000000"/>
              </w:rPr>
              <w:t xml:space="preserve">    0.100</w:t>
            </w:r>
          </w:p>
        </w:tc>
        <w:tc>
          <w:tcPr>
            <w:tcW w:w="63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5.5</w:t>
            </w:r>
          </w:p>
        </w:tc>
        <w:tc>
          <w:tcPr>
            <w:tcW w:w="81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0.4</w:t>
            </w:r>
          </w:p>
        </w:tc>
        <w:tc>
          <w:tcPr>
            <w:tcW w:w="630" w:type="dxa"/>
            <w:gridSpan w:val="2"/>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4.1</w:t>
            </w:r>
          </w:p>
        </w:tc>
      </w:tr>
      <w:tr w:rsidR="00ED4822" w:rsidRPr="00ED7677" w:rsidTr="00F83F41">
        <w:tc>
          <w:tcPr>
            <w:tcW w:w="1008"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54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41</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w:t>
            </w:r>
          </w:p>
        </w:tc>
        <w:tc>
          <w:tcPr>
            <w:tcW w:w="630" w:type="dxa"/>
            <w:tcBorders>
              <w:left w:val="single" w:sz="4" w:space="0" w:color="auto"/>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34</w:t>
            </w:r>
          </w:p>
        </w:tc>
        <w:tc>
          <w:tcPr>
            <w:tcW w:w="630" w:type="dxa"/>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80</w:t>
            </w: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36.8</w:t>
            </w:r>
          </w:p>
        </w:tc>
        <w:tc>
          <w:tcPr>
            <w:tcW w:w="720" w:type="dxa"/>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p>
        </w:tc>
        <w:tc>
          <w:tcPr>
            <w:tcW w:w="81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0.100</w:t>
            </w:r>
          </w:p>
        </w:tc>
        <w:tc>
          <w:tcPr>
            <w:tcW w:w="63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5.5</w:t>
            </w:r>
          </w:p>
        </w:tc>
        <w:tc>
          <w:tcPr>
            <w:tcW w:w="810" w:type="dxa"/>
          </w:tcPr>
          <w:p w:rsidR="00ED4822" w:rsidRPr="00613E8D" w:rsidRDefault="00ED4822"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righ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0.4</w:t>
            </w:r>
          </w:p>
        </w:tc>
        <w:tc>
          <w:tcPr>
            <w:tcW w:w="630" w:type="dxa"/>
            <w:gridSpan w:val="2"/>
            <w:tcBorders>
              <w:left w:val="single" w:sz="4" w:space="0" w:color="auto"/>
            </w:tcBorders>
          </w:tcPr>
          <w:p w:rsidR="00ED4822" w:rsidRPr="00613E8D" w:rsidRDefault="00ED4822"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4.1</w:t>
            </w:r>
          </w:p>
        </w:tc>
      </w:tr>
      <w:tr w:rsidR="00ED4822" w:rsidRPr="00ED7677" w:rsidTr="00F83F41">
        <w:tc>
          <w:tcPr>
            <w:tcW w:w="9108" w:type="dxa"/>
            <w:gridSpan w:val="14"/>
          </w:tcPr>
          <w:p w:rsidR="00ED4822" w:rsidRPr="00613E8D" w:rsidRDefault="00ED4822"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North: Gombera approach</w:t>
            </w:r>
          </w:p>
        </w:tc>
      </w:tr>
      <w:tr w:rsidR="007B70F8" w:rsidRPr="00ED7677" w:rsidTr="00F83F41">
        <w:trPr>
          <w:trHeight w:val="137"/>
        </w:trPr>
        <w:tc>
          <w:tcPr>
            <w:tcW w:w="1008" w:type="dxa"/>
            <w:tcBorders>
              <w:bottom w:val="single" w:sz="4" w:space="0" w:color="auto"/>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540" w:type="dxa"/>
            <w:tcBorders>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40</w:t>
            </w:r>
          </w:p>
        </w:tc>
        <w:tc>
          <w:tcPr>
            <w:tcW w:w="630" w:type="dxa"/>
            <w:tcBorders>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264</w:t>
            </w:r>
          </w:p>
        </w:tc>
        <w:tc>
          <w:tcPr>
            <w:tcW w:w="630" w:type="dxa"/>
            <w:tcBorders>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630" w:type="dxa"/>
            <w:tcBorders>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304</w:t>
            </w:r>
          </w:p>
        </w:tc>
        <w:tc>
          <w:tcPr>
            <w:tcW w:w="720" w:type="dxa"/>
            <w:tcBorders>
              <w:left w:val="single" w:sz="4" w:space="0" w:color="auto"/>
              <w:bottom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30.4</w:t>
            </w:r>
          </w:p>
        </w:tc>
        <w:tc>
          <w:tcPr>
            <w:tcW w:w="720" w:type="dxa"/>
            <w:tcBorders>
              <w:bottom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822</w:t>
            </w:r>
          </w:p>
        </w:tc>
        <w:tc>
          <w:tcPr>
            <w:tcW w:w="810" w:type="dxa"/>
            <w:tcBorders>
              <w:bottom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0.370</w:t>
            </w:r>
          </w:p>
        </w:tc>
        <w:tc>
          <w:tcPr>
            <w:tcW w:w="630" w:type="dxa"/>
            <w:tcBorders>
              <w:bottom w:val="single" w:sz="4" w:space="0" w:color="auto"/>
              <w:right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8.8</w:t>
            </w:r>
          </w:p>
        </w:tc>
        <w:tc>
          <w:tcPr>
            <w:tcW w:w="810" w:type="dxa"/>
            <w:tcBorders>
              <w:left w:val="single" w:sz="4" w:space="0" w:color="auto"/>
              <w:bottom w:val="single" w:sz="4" w:space="0" w:color="auto"/>
              <w:right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left w:val="single" w:sz="4" w:space="0" w:color="auto"/>
              <w:bottom w:val="single" w:sz="4" w:space="0" w:color="auto"/>
              <w:right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630" w:type="dxa"/>
            <w:gridSpan w:val="2"/>
            <w:tcBorders>
              <w:left w:val="single" w:sz="4" w:space="0" w:color="auto"/>
              <w:bottom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17.0</w:t>
            </w:r>
          </w:p>
        </w:tc>
      </w:tr>
      <w:tr w:rsidR="007B70F8" w:rsidRPr="00ED7677" w:rsidTr="00F83F41">
        <w:trPr>
          <w:trHeight w:val="123"/>
        </w:trPr>
        <w:tc>
          <w:tcPr>
            <w:tcW w:w="1008" w:type="dxa"/>
            <w:tcBorders>
              <w:top w:val="single" w:sz="4" w:space="0" w:color="auto"/>
              <w:bottom w:val="single" w:sz="4" w:space="0" w:color="auto"/>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2</w:t>
            </w:r>
          </w:p>
        </w:tc>
        <w:tc>
          <w:tcPr>
            <w:tcW w:w="540" w:type="dxa"/>
            <w:tcBorders>
              <w:top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0</w:t>
            </w:r>
          </w:p>
        </w:tc>
        <w:tc>
          <w:tcPr>
            <w:tcW w:w="630" w:type="dxa"/>
            <w:tcBorders>
              <w:top w:val="single" w:sz="4" w:space="0" w:color="auto"/>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267</w:t>
            </w:r>
          </w:p>
        </w:tc>
        <w:tc>
          <w:tcPr>
            <w:tcW w:w="630" w:type="dxa"/>
            <w:tcBorders>
              <w:top w:val="single" w:sz="4" w:space="0" w:color="auto"/>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40</w:t>
            </w:r>
          </w:p>
        </w:tc>
        <w:tc>
          <w:tcPr>
            <w:tcW w:w="630" w:type="dxa"/>
            <w:tcBorders>
              <w:top w:val="single" w:sz="4" w:space="0" w:color="auto"/>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307</w:t>
            </w:r>
          </w:p>
        </w:tc>
        <w:tc>
          <w:tcPr>
            <w:tcW w:w="720" w:type="dxa"/>
            <w:tcBorders>
              <w:top w:val="single" w:sz="4" w:space="0" w:color="auto"/>
              <w:left w:val="single" w:sz="4" w:space="0" w:color="auto"/>
              <w:bottom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29.3</w:t>
            </w:r>
          </w:p>
        </w:tc>
        <w:tc>
          <w:tcPr>
            <w:tcW w:w="720" w:type="dxa"/>
            <w:tcBorders>
              <w:top w:val="single" w:sz="4" w:space="0" w:color="auto"/>
              <w:bottom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829</w:t>
            </w:r>
          </w:p>
        </w:tc>
        <w:tc>
          <w:tcPr>
            <w:tcW w:w="810" w:type="dxa"/>
            <w:tcBorders>
              <w:top w:val="single" w:sz="4" w:space="0" w:color="auto"/>
              <w:bottom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0.370</w:t>
            </w:r>
          </w:p>
        </w:tc>
        <w:tc>
          <w:tcPr>
            <w:tcW w:w="630" w:type="dxa"/>
            <w:tcBorders>
              <w:top w:val="single" w:sz="4" w:space="0" w:color="auto"/>
              <w:bottom w:val="single" w:sz="4" w:space="0" w:color="auto"/>
              <w:right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Borders>
              <w:top w:val="single" w:sz="4" w:space="0" w:color="auto"/>
              <w:left w:val="single" w:sz="4" w:space="0" w:color="auto"/>
              <w:bottom w:val="single" w:sz="4" w:space="0" w:color="auto"/>
              <w:right w:val="single" w:sz="4" w:space="0" w:color="auto"/>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8.7</w:t>
            </w:r>
          </w:p>
        </w:tc>
        <w:tc>
          <w:tcPr>
            <w:tcW w:w="810" w:type="dxa"/>
            <w:tcBorders>
              <w:top w:val="single" w:sz="4" w:space="0" w:color="auto"/>
              <w:left w:val="single" w:sz="4" w:space="0" w:color="auto"/>
              <w:bottom w:val="single" w:sz="4" w:space="0" w:color="auto"/>
              <w:right w:val="single" w:sz="4" w:space="0" w:color="auto"/>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top w:val="single" w:sz="4" w:space="0" w:color="auto"/>
              <w:left w:val="single" w:sz="4" w:space="0" w:color="auto"/>
              <w:bottom w:val="single" w:sz="4" w:space="0" w:color="auto"/>
              <w:right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630" w:type="dxa"/>
            <w:gridSpan w:val="2"/>
            <w:tcBorders>
              <w:top w:val="single" w:sz="4" w:space="0" w:color="auto"/>
              <w:left w:val="single" w:sz="4" w:space="0" w:color="auto"/>
              <w:bottom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16.9</w:t>
            </w:r>
          </w:p>
        </w:tc>
      </w:tr>
      <w:tr w:rsidR="007B70F8"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32"/>
        </w:trPr>
        <w:tc>
          <w:tcPr>
            <w:tcW w:w="1008" w:type="dxa"/>
            <w:tcBorders>
              <w:bottom w:val="single" w:sz="3" w:space="0" w:color="A0A0A0"/>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54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40</w:t>
            </w:r>
          </w:p>
        </w:tc>
        <w:tc>
          <w:tcPr>
            <w:tcW w:w="63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531</w:t>
            </w:r>
          </w:p>
        </w:tc>
        <w:tc>
          <w:tcPr>
            <w:tcW w:w="63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40</w:t>
            </w:r>
          </w:p>
        </w:tc>
        <w:tc>
          <w:tcPr>
            <w:tcW w:w="63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611</w:t>
            </w:r>
          </w:p>
        </w:tc>
        <w:tc>
          <w:tcPr>
            <w:tcW w:w="72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29.9</w:t>
            </w:r>
          </w:p>
        </w:tc>
        <w:tc>
          <w:tcPr>
            <w:tcW w:w="720" w:type="dxa"/>
            <w:tcBorders>
              <w:bottom w:val="single" w:sz="3" w:space="0" w:color="A0A0A0"/>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p>
        </w:tc>
        <w:tc>
          <w:tcPr>
            <w:tcW w:w="810" w:type="dxa"/>
            <w:tcBorders>
              <w:bottom w:val="single" w:sz="3" w:space="0" w:color="A0A0A0"/>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0.370</w:t>
            </w:r>
          </w:p>
        </w:tc>
        <w:tc>
          <w:tcPr>
            <w:tcW w:w="630" w:type="dxa"/>
            <w:tcBorders>
              <w:bottom w:val="single" w:sz="3" w:space="0" w:color="A0A0A0"/>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p>
        </w:tc>
        <w:tc>
          <w:tcPr>
            <w:tcW w:w="720" w:type="dxa"/>
            <w:tcBorders>
              <w:bottom w:val="single" w:sz="3" w:space="0" w:color="A0A0A0"/>
            </w:tcBorders>
          </w:tcPr>
          <w:p w:rsidR="007B70F8" w:rsidRPr="00613E8D" w:rsidRDefault="007B70F8" w:rsidP="00ED4822">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8.7</w:t>
            </w:r>
          </w:p>
        </w:tc>
        <w:tc>
          <w:tcPr>
            <w:tcW w:w="810" w:type="dxa"/>
            <w:tcBorders>
              <w:bottom w:val="single" w:sz="3" w:space="0" w:color="A0A0A0"/>
            </w:tcBorders>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LOS A</w:t>
            </w:r>
          </w:p>
        </w:tc>
        <w:tc>
          <w:tcPr>
            <w:tcW w:w="630" w:type="dxa"/>
            <w:tcBorders>
              <w:bottom w:val="single" w:sz="3" w:space="0" w:color="A0A0A0"/>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630" w:type="dxa"/>
            <w:gridSpan w:val="2"/>
            <w:tcBorders>
              <w:bottom w:val="single" w:sz="3" w:space="0" w:color="A0A0A0"/>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17.0</w:t>
            </w:r>
          </w:p>
        </w:tc>
      </w:tr>
      <w:tr w:rsidR="00ED4822"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85"/>
        </w:trPr>
        <w:tc>
          <w:tcPr>
            <w:tcW w:w="9108" w:type="dxa"/>
            <w:gridSpan w:val="14"/>
          </w:tcPr>
          <w:p w:rsidR="00ED4822" w:rsidRPr="00613E8D" w:rsidRDefault="00ED4822" w:rsidP="00F83F41">
            <w:pPr>
              <w:autoSpaceDE w:val="0"/>
              <w:autoSpaceDN w:val="0"/>
              <w:adjustRightInd w:val="0"/>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 xml:space="preserve"> West: Inat</w:t>
            </w:r>
            <w:r w:rsidR="00613E8D">
              <w:rPr>
                <w:rFonts w:ascii="Times New Roman" w:eastAsia="Times New Roman" w:hAnsi="Times New Roman" w:cs="Times New Roman"/>
                <w:color w:val="000000" w:themeColor="text1"/>
              </w:rPr>
              <w:t xml:space="preserve"> </w:t>
            </w:r>
            <w:r w:rsidRPr="00613E8D">
              <w:rPr>
                <w:rFonts w:ascii="Times New Roman" w:eastAsia="Times New Roman" w:hAnsi="Times New Roman" w:cs="Times New Roman"/>
                <w:color w:val="000000" w:themeColor="text1"/>
              </w:rPr>
              <w:t xml:space="preserve">kalehiwet approach </w:t>
            </w:r>
          </w:p>
        </w:tc>
      </w:tr>
      <w:tr w:rsidR="007B70F8"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00"/>
        </w:trPr>
        <w:tc>
          <w:tcPr>
            <w:tcW w:w="1008" w:type="dxa"/>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Lane 1</w:t>
            </w:r>
          </w:p>
        </w:tc>
        <w:tc>
          <w:tcPr>
            <w:tcW w:w="54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43</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34</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61</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138</w:t>
            </w:r>
          </w:p>
        </w:tc>
        <w:tc>
          <w:tcPr>
            <w:tcW w:w="72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8.5</w:t>
            </w:r>
          </w:p>
        </w:tc>
        <w:tc>
          <w:tcPr>
            <w:tcW w:w="72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434</w:t>
            </w:r>
          </w:p>
        </w:tc>
        <w:tc>
          <w:tcPr>
            <w:tcW w:w="81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0.318</w:t>
            </w:r>
          </w:p>
        </w:tc>
        <w:tc>
          <w:tcPr>
            <w:tcW w:w="63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100</w:t>
            </w:r>
          </w:p>
        </w:tc>
        <w:tc>
          <w:tcPr>
            <w:tcW w:w="72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 xml:space="preserve">  13.7</w:t>
            </w:r>
          </w:p>
        </w:tc>
        <w:tc>
          <w:tcPr>
            <w:tcW w:w="81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B</w:t>
            </w:r>
          </w:p>
        </w:tc>
        <w:tc>
          <w:tcPr>
            <w:tcW w:w="720" w:type="dxa"/>
            <w:gridSpan w:val="2"/>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1.4</w:t>
            </w:r>
          </w:p>
        </w:tc>
        <w:tc>
          <w:tcPr>
            <w:tcW w:w="54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10.6</w:t>
            </w:r>
          </w:p>
        </w:tc>
      </w:tr>
      <w:tr w:rsidR="007B70F8"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138"/>
        </w:trPr>
        <w:tc>
          <w:tcPr>
            <w:tcW w:w="1008" w:type="dxa"/>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Approach</w:t>
            </w:r>
          </w:p>
        </w:tc>
        <w:tc>
          <w:tcPr>
            <w:tcW w:w="54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43</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34</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61</w:t>
            </w:r>
          </w:p>
        </w:tc>
        <w:tc>
          <w:tcPr>
            <w:tcW w:w="63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138</w:t>
            </w:r>
          </w:p>
        </w:tc>
        <w:tc>
          <w:tcPr>
            <w:tcW w:w="72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8.5</w:t>
            </w:r>
          </w:p>
        </w:tc>
        <w:tc>
          <w:tcPr>
            <w:tcW w:w="72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p>
        </w:tc>
        <w:tc>
          <w:tcPr>
            <w:tcW w:w="81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0.318</w:t>
            </w:r>
          </w:p>
        </w:tc>
        <w:tc>
          <w:tcPr>
            <w:tcW w:w="63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13.7</w:t>
            </w:r>
          </w:p>
        </w:tc>
        <w:tc>
          <w:tcPr>
            <w:tcW w:w="81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B</w:t>
            </w:r>
          </w:p>
        </w:tc>
        <w:tc>
          <w:tcPr>
            <w:tcW w:w="720" w:type="dxa"/>
            <w:gridSpan w:val="2"/>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1.4</w:t>
            </w:r>
          </w:p>
        </w:tc>
        <w:tc>
          <w:tcPr>
            <w:tcW w:w="54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10.6</w:t>
            </w:r>
          </w:p>
        </w:tc>
      </w:tr>
      <w:tr w:rsidR="007B70F8" w:rsidRPr="00ED7677" w:rsidTr="00F83F4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trHeight w:val="341"/>
        </w:trPr>
        <w:tc>
          <w:tcPr>
            <w:tcW w:w="1008" w:type="dxa"/>
            <w:tcBorders>
              <w:bottom w:val="single" w:sz="4" w:space="0" w:color="auto"/>
            </w:tcBorders>
          </w:tcPr>
          <w:p w:rsidR="007B70F8" w:rsidRPr="00613E8D" w:rsidRDefault="007B70F8" w:rsidP="00F83F41">
            <w:pPr>
              <w:autoSpaceDE w:val="0"/>
              <w:autoSpaceDN w:val="0"/>
              <w:adjustRightInd w:val="0"/>
              <w:jc w:val="both"/>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themeColor="text1"/>
              </w:rPr>
              <w:t>Intersection</w:t>
            </w:r>
          </w:p>
        </w:tc>
        <w:tc>
          <w:tcPr>
            <w:tcW w:w="540" w:type="dxa"/>
            <w:tcBorders>
              <w:bottom w:val="single" w:sz="4" w:space="0" w:color="auto"/>
            </w:tcBorders>
          </w:tcPr>
          <w:p w:rsidR="007B70F8" w:rsidRPr="00613E8D" w:rsidRDefault="007B70F8"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Borders>
              <w:bottom w:val="single" w:sz="4" w:space="0" w:color="auto"/>
            </w:tcBorders>
          </w:tcPr>
          <w:p w:rsidR="007B70F8" w:rsidRPr="00613E8D" w:rsidRDefault="007B70F8"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Borders>
              <w:bottom w:val="single" w:sz="4" w:space="0" w:color="auto"/>
            </w:tcBorders>
          </w:tcPr>
          <w:p w:rsidR="007B70F8" w:rsidRPr="00613E8D" w:rsidRDefault="007B70F8" w:rsidP="00F83F41">
            <w:pPr>
              <w:autoSpaceDE w:val="0"/>
              <w:autoSpaceDN w:val="0"/>
              <w:adjustRightInd w:val="0"/>
              <w:ind w:left="108"/>
              <w:jc w:val="both"/>
              <w:rPr>
                <w:rFonts w:ascii="Times New Roman" w:eastAsia="Times New Roman" w:hAnsi="Times New Roman" w:cs="Times New Roman"/>
                <w:color w:val="000000" w:themeColor="text1"/>
              </w:rPr>
            </w:pPr>
          </w:p>
        </w:tc>
        <w:tc>
          <w:tcPr>
            <w:tcW w:w="630" w:type="dxa"/>
            <w:tcBorders>
              <w:bottom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984</w:t>
            </w:r>
          </w:p>
        </w:tc>
        <w:tc>
          <w:tcPr>
            <w:tcW w:w="720" w:type="dxa"/>
            <w:tcBorders>
              <w:bottom w:val="single" w:sz="4" w:space="0" w:color="auto"/>
            </w:tcBorders>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25.6</w:t>
            </w:r>
          </w:p>
        </w:tc>
        <w:tc>
          <w:tcPr>
            <w:tcW w:w="72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p>
        </w:tc>
        <w:tc>
          <w:tcPr>
            <w:tcW w:w="81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r w:rsidRPr="00613E8D">
              <w:rPr>
                <w:rFonts w:ascii="Times New Roman" w:eastAsia="Times New Roman" w:hAnsi="Times New Roman" w:cs="Times New Roman"/>
                <w:color w:val="000000"/>
              </w:rPr>
              <w:t>0.370</w:t>
            </w:r>
          </w:p>
        </w:tc>
        <w:tc>
          <w:tcPr>
            <w:tcW w:w="630" w:type="dxa"/>
          </w:tcPr>
          <w:p w:rsidR="007B70F8" w:rsidRPr="00613E8D" w:rsidRDefault="007B70F8" w:rsidP="00F83F41">
            <w:pPr>
              <w:autoSpaceDE w:val="0"/>
              <w:autoSpaceDN w:val="0"/>
              <w:adjustRightInd w:val="0"/>
              <w:jc w:val="right"/>
              <w:rPr>
                <w:rFonts w:ascii="Times New Roman" w:eastAsia="Times New Roman" w:hAnsi="Times New Roman" w:cs="Times New Roman"/>
                <w:color w:val="000000" w:themeColor="text1"/>
              </w:rPr>
            </w:pPr>
          </w:p>
        </w:tc>
        <w:tc>
          <w:tcPr>
            <w:tcW w:w="72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8.5</w:t>
            </w:r>
          </w:p>
        </w:tc>
        <w:tc>
          <w:tcPr>
            <w:tcW w:w="81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LOS A</w:t>
            </w:r>
          </w:p>
        </w:tc>
        <w:tc>
          <w:tcPr>
            <w:tcW w:w="720" w:type="dxa"/>
            <w:gridSpan w:val="2"/>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1.9</w:t>
            </w:r>
          </w:p>
        </w:tc>
        <w:tc>
          <w:tcPr>
            <w:tcW w:w="540" w:type="dxa"/>
          </w:tcPr>
          <w:p w:rsidR="007B70F8" w:rsidRPr="00613E8D" w:rsidRDefault="007B70F8" w:rsidP="0079237F">
            <w:pPr>
              <w:autoSpaceDE w:val="0"/>
              <w:autoSpaceDN w:val="0"/>
              <w:adjustRightInd w:val="0"/>
              <w:jc w:val="right"/>
              <w:rPr>
                <w:rFonts w:ascii="Times New Roman" w:eastAsia="Times New Roman" w:hAnsi="Times New Roman" w:cs="Times New Roman"/>
                <w:color w:val="000000"/>
              </w:rPr>
            </w:pPr>
            <w:r w:rsidRPr="00613E8D">
              <w:rPr>
                <w:rFonts w:ascii="Times New Roman" w:eastAsia="Times New Roman" w:hAnsi="Times New Roman" w:cs="Times New Roman"/>
                <w:color w:val="000000"/>
              </w:rPr>
              <w:t>17.0</w:t>
            </w:r>
          </w:p>
        </w:tc>
      </w:tr>
    </w:tbl>
    <w:p w:rsidR="00035837" w:rsidRPr="00ED7677" w:rsidRDefault="00035837" w:rsidP="00D30833">
      <w:pPr>
        <w:tabs>
          <w:tab w:val="left" w:pos="2145"/>
        </w:tabs>
        <w:rPr>
          <w:rFonts w:ascii="Times New Roman" w:hAnsi="Times New Roman" w:cs="Times New Roman"/>
          <w:color w:val="000000" w:themeColor="text1"/>
          <w:sz w:val="24"/>
          <w:szCs w:val="24"/>
        </w:rPr>
      </w:pPr>
    </w:p>
    <w:sectPr w:rsidR="00035837" w:rsidRPr="00ED7677" w:rsidSect="00B123B6">
      <w:type w:val="continuous"/>
      <w:pgSz w:w="12240" w:h="15840" w:code="1"/>
      <w:pgMar w:top="1757" w:right="1138" w:bottom="1440" w:left="1987"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34980" w:rsidRDefault="00034980" w:rsidP="00895CB8">
      <w:pPr>
        <w:spacing w:after="0" w:line="240" w:lineRule="auto"/>
      </w:pPr>
      <w:r>
        <w:separator/>
      </w:r>
    </w:p>
  </w:endnote>
  <w:endnote w:type="continuationSeparator" w:id="1">
    <w:p w:rsidR="00034980" w:rsidRDefault="00034980" w:rsidP="00895CB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4743130"/>
      <w:docPartObj>
        <w:docPartGallery w:val="Page Numbers (Bottom of Page)"/>
        <w:docPartUnique/>
      </w:docPartObj>
    </w:sdtPr>
    <w:sdtEndPr>
      <w:rPr>
        <w:noProof/>
      </w:rPr>
    </w:sdtEndPr>
    <w:sdtContent>
      <w:p w:rsidR="00091C42" w:rsidRDefault="00091C42">
        <w:pPr>
          <w:pStyle w:val="Footer"/>
          <w:jc w:val="right"/>
        </w:pPr>
        <w:fldSimple w:instr=" PAGE   \* MERGEFORMAT ">
          <w:r>
            <w:rPr>
              <w:noProof/>
            </w:rPr>
            <w:t>2</w:t>
          </w:r>
        </w:fldSimple>
      </w:p>
    </w:sdtContent>
  </w:sdt>
  <w:p w:rsidR="00091C42" w:rsidRDefault="00091C42">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4743129"/>
      <w:docPartObj>
        <w:docPartGallery w:val="Page Numbers (Bottom of Page)"/>
        <w:docPartUnique/>
      </w:docPartObj>
    </w:sdtPr>
    <w:sdtContent>
      <w:p w:rsidR="00091C42" w:rsidRDefault="00091C42">
        <w:pPr>
          <w:pStyle w:val="Footer"/>
          <w:jc w:val="center"/>
        </w:pPr>
        <w:fldSimple w:instr=" PAGE   \* MERGEFORMAT ">
          <w:r>
            <w:rPr>
              <w:noProof/>
            </w:rPr>
            <w:t>i</w:t>
          </w:r>
        </w:fldSimple>
      </w:p>
    </w:sdtContent>
  </w:sdt>
  <w:p w:rsidR="00091C42" w:rsidRDefault="00091C4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4743128"/>
      <w:docPartObj>
        <w:docPartGallery w:val="Page Numbers (Bottom of Page)"/>
        <w:docPartUnique/>
      </w:docPartObj>
    </w:sdtPr>
    <w:sdtContent>
      <w:p w:rsidR="00091C42" w:rsidRDefault="00091C42">
        <w:pPr>
          <w:pStyle w:val="Footer"/>
          <w:jc w:val="center"/>
        </w:pPr>
        <w:fldSimple w:instr=" PAGE   \* MERGEFORMAT ">
          <w:r w:rsidR="00613E8D">
            <w:rPr>
              <w:noProof/>
            </w:rPr>
            <w:t>100</w:t>
          </w:r>
        </w:fldSimple>
      </w:p>
    </w:sdtContent>
  </w:sdt>
  <w:p w:rsidR="00091C42" w:rsidRDefault="00091C42">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34980" w:rsidRDefault="00034980" w:rsidP="00895CB8">
      <w:pPr>
        <w:spacing w:after="0" w:line="240" w:lineRule="auto"/>
      </w:pPr>
      <w:r>
        <w:separator/>
      </w:r>
    </w:p>
  </w:footnote>
  <w:footnote w:type="continuationSeparator" w:id="1">
    <w:p w:rsidR="00034980" w:rsidRDefault="00034980" w:rsidP="00895CB8">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53C29"/>
    <w:multiLevelType w:val="hybridMultilevel"/>
    <w:tmpl w:val="1BBA00D6"/>
    <w:lvl w:ilvl="0" w:tplc="9A8207A0">
      <w:start w:val="1"/>
      <w:numFmt w:val="bullet"/>
      <w:lvlText w:val=""/>
      <w:lvlJc w:val="left"/>
      <w:pPr>
        <w:ind w:left="847" w:hanging="360"/>
      </w:pPr>
      <w:rPr>
        <w:rFonts w:ascii="Symbol" w:hAnsi="Symbol" w:hint="default"/>
      </w:rPr>
    </w:lvl>
    <w:lvl w:ilvl="1" w:tplc="D38C36EC">
      <w:start w:val="1"/>
      <w:numFmt w:val="bullet"/>
      <w:lvlText w:val="o"/>
      <w:lvlJc w:val="left"/>
      <w:pPr>
        <w:ind w:left="1567" w:hanging="360"/>
      </w:pPr>
      <w:rPr>
        <w:rFonts w:ascii="Courier New" w:hAnsi="Courier New" w:cs="Courier New" w:hint="default"/>
      </w:rPr>
    </w:lvl>
    <w:lvl w:ilvl="2" w:tplc="5E32F852">
      <w:start w:val="1"/>
      <w:numFmt w:val="bullet"/>
      <w:lvlText w:val=""/>
      <w:lvlJc w:val="left"/>
      <w:pPr>
        <w:ind w:left="2287" w:hanging="360"/>
      </w:pPr>
      <w:rPr>
        <w:rFonts w:ascii="Wingdings" w:hAnsi="Wingdings" w:hint="default"/>
      </w:rPr>
    </w:lvl>
    <w:lvl w:ilvl="3" w:tplc="136C93AC">
      <w:start w:val="1"/>
      <w:numFmt w:val="bullet"/>
      <w:lvlText w:val=""/>
      <w:lvlJc w:val="left"/>
      <w:pPr>
        <w:ind w:left="3007" w:hanging="360"/>
      </w:pPr>
      <w:rPr>
        <w:rFonts w:ascii="Symbol" w:hAnsi="Symbol" w:hint="default"/>
      </w:rPr>
    </w:lvl>
    <w:lvl w:ilvl="4" w:tplc="BF50E1D0">
      <w:start w:val="1"/>
      <w:numFmt w:val="bullet"/>
      <w:lvlText w:val="o"/>
      <w:lvlJc w:val="left"/>
      <w:pPr>
        <w:ind w:left="3727" w:hanging="360"/>
      </w:pPr>
      <w:rPr>
        <w:rFonts w:ascii="Courier New" w:hAnsi="Courier New" w:cs="Courier New" w:hint="default"/>
      </w:rPr>
    </w:lvl>
    <w:lvl w:ilvl="5" w:tplc="74F8D93E">
      <w:start w:val="1"/>
      <w:numFmt w:val="bullet"/>
      <w:lvlText w:val=""/>
      <w:lvlJc w:val="left"/>
      <w:pPr>
        <w:ind w:left="4447" w:hanging="360"/>
      </w:pPr>
      <w:rPr>
        <w:rFonts w:ascii="Wingdings" w:hAnsi="Wingdings" w:hint="default"/>
      </w:rPr>
    </w:lvl>
    <w:lvl w:ilvl="6" w:tplc="C908ADCE">
      <w:start w:val="1"/>
      <w:numFmt w:val="bullet"/>
      <w:lvlText w:val=""/>
      <w:lvlJc w:val="left"/>
      <w:pPr>
        <w:ind w:left="5167" w:hanging="360"/>
      </w:pPr>
      <w:rPr>
        <w:rFonts w:ascii="Symbol" w:hAnsi="Symbol" w:hint="default"/>
      </w:rPr>
    </w:lvl>
    <w:lvl w:ilvl="7" w:tplc="595EFEB6">
      <w:start w:val="1"/>
      <w:numFmt w:val="bullet"/>
      <w:lvlText w:val="o"/>
      <w:lvlJc w:val="left"/>
      <w:pPr>
        <w:ind w:left="5887" w:hanging="360"/>
      </w:pPr>
      <w:rPr>
        <w:rFonts w:ascii="Courier New" w:hAnsi="Courier New" w:cs="Courier New" w:hint="default"/>
      </w:rPr>
    </w:lvl>
    <w:lvl w:ilvl="8" w:tplc="33489978">
      <w:start w:val="1"/>
      <w:numFmt w:val="bullet"/>
      <w:lvlText w:val=""/>
      <w:lvlJc w:val="left"/>
      <w:pPr>
        <w:ind w:left="6607" w:hanging="360"/>
      </w:pPr>
      <w:rPr>
        <w:rFonts w:ascii="Wingdings" w:hAnsi="Wingdings" w:hint="default"/>
      </w:rPr>
    </w:lvl>
  </w:abstractNum>
  <w:abstractNum w:abstractNumId="1">
    <w:nsid w:val="04845D4B"/>
    <w:multiLevelType w:val="hybridMultilevel"/>
    <w:tmpl w:val="BD68B7D2"/>
    <w:lvl w:ilvl="0" w:tplc="0409000D">
      <w:start w:val="1"/>
      <w:numFmt w:val="bullet"/>
      <w:lvlText w:val=""/>
      <w:lvlJc w:val="left"/>
      <w:pPr>
        <w:ind w:left="838" w:hanging="360"/>
      </w:pPr>
      <w:rPr>
        <w:rFonts w:ascii="Wingdings" w:hAnsi="Wingdings" w:hint="default"/>
      </w:rPr>
    </w:lvl>
    <w:lvl w:ilvl="1" w:tplc="04090003" w:tentative="1">
      <w:start w:val="1"/>
      <w:numFmt w:val="bullet"/>
      <w:lvlText w:val="o"/>
      <w:lvlJc w:val="left"/>
      <w:pPr>
        <w:ind w:left="1558" w:hanging="360"/>
      </w:pPr>
      <w:rPr>
        <w:rFonts w:ascii="Courier New" w:hAnsi="Courier New" w:cs="Courier New" w:hint="default"/>
      </w:rPr>
    </w:lvl>
    <w:lvl w:ilvl="2" w:tplc="04090005" w:tentative="1">
      <w:start w:val="1"/>
      <w:numFmt w:val="bullet"/>
      <w:lvlText w:val=""/>
      <w:lvlJc w:val="left"/>
      <w:pPr>
        <w:ind w:left="2278" w:hanging="360"/>
      </w:pPr>
      <w:rPr>
        <w:rFonts w:ascii="Wingdings" w:hAnsi="Wingdings" w:hint="default"/>
      </w:rPr>
    </w:lvl>
    <w:lvl w:ilvl="3" w:tplc="04090001" w:tentative="1">
      <w:start w:val="1"/>
      <w:numFmt w:val="bullet"/>
      <w:lvlText w:val=""/>
      <w:lvlJc w:val="left"/>
      <w:pPr>
        <w:ind w:left="2998" w:hanging="360"/>
      </w:pPr>
      <w:rPr>
        <w:rFonts w:ascii="Symbol" w:hAnsi="Symbol" w:hint="default"/>
      </w:rPr>
    </w:lvl>
    <w:lvl w:ilvl="4" w:tplc="04090003" w:tentative="1">
      <w:start w:val="1"/>
      <w:numFmt w:val="bullet"/>
      <w:lvlText w:val="o"/>
      <w:lvlJc w:val="left"/>
      <w:pPr>
        <w:ind w:left="3718" w:hanging="360"/>
      </w:pPr>
      <w:rPr>
        <w:rFonts w:ascii="Courier New" w:hAnsi="Courier New" w:cs="Courier New" w:hint="default"/>
      </w:rPr>
    </w:lvl>
    <w:lvl w:ilvl="5" w:tplc="04090005" w:tentative="1">
      <w:start w:val="1"/>
      <w:numFmt w:val="bullet"/>
      <w:lvlText w:val=""/>
      <w:lvlJc w:val="left"/>
      <w:pPr>
        <w:ind w:left="4438" w:hanging="360"/>
      </w:pPr>
      <w:rPr>
        <w:rFonts w:ascii="Wingdings" w:hAnsi="Wingdings" w:hint="default"/>
      </w:rPr>
    </w:lvl>
    <w:lvl w:ilvl="6" w:tplc="04090001" w:tentative="1">
      <w:start w:val="1"/>
      <w:numFmt w:val="bullet"/>
      <w:lvlText w:val=""/>
      <w:lvlJc w:val="left"/>
      <w:pPr>
        <w:ind w:left="5158" w:hanging="360"/>
      </w:pPr>
      <w:rPr>
        <w:rFonts w:ascii="Symbol" w:hAnsi="Symbol" w:hint="default"/>
      </w:rPr>
    </w:lvl>
    <w:lvl w:ilvl="7" w:tplc="04090003" w:tentative="1">
      <w:start w:val="1"/>
      <w:numFmt w:val="bullet"/>
      <w:lvlText w:val="o"/>
      <w:lvlJc w:val="left"/>
      <w:pPr>
        <w:ind w:left="5878" w:hanging="360"/>
      </w:pPr>
      <w:rPr>
        <w:rFonts w:ascii="Courier New" w:hAnsi="Courier New" w:cs="Courier New" w:hint="default"/>
      </w:rPr>
    </w:lvl>
    <w:lvl w:ilvl="8" w:tplc="04090005" w:tentative="1">
      <w:start w:val="1"/>
      <w:numFmt w:val="bullet"/>
      <w:lvlText w:val=""/>
      <w:lvlJc w:val="left"/>
      <w:pPr>
        <w:ind w:left="6598" w:hanging="360"/>
      </w:pPr>
      <w:rPr>
        <w:rFonts w:ascii="Wingdings" w:hAnsi="Wingdings" w:hint="default"/>
      </w:rPr>
    </w:lvl>
  </w:abstractNum>
  <w:abstractNum w:abstractNumId="2">
    <w:nsid w:val="05BC2502"/>
    <w:multiLevelType w:val="hybridMultilevel"/>
    <w:tmpl w:val="09AC58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DF55FD"/>
    <w:multiLevelType w:val="hybridMultilevel"/>
    <w:tmpl w:val="9C0AA2A4"/>
    <w:lvl w:ilvl="0" w:tplc="D72C3B18">
      <w:start w:val="1"/>
      <w:numFmt w:val="upperRoman"/>
      <w:lvlText w:val="%1)"/>
      <w:lvlJc w:val="left"/>
      <w:pPr>
        <w:ind w:left="900" w:hanging="720"/>
      </w:pPr>
      <w:rPr>
        <w:rFonts w:hint="default"/>
        <w:color w:val="000000" w:themeColor="text1"/>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4">
    <w:nsid w:val="0F590E22"/>
    <w:multiLevelType w:val="hybridMultilevel"/>
    <w:tmpl w:val="C6E26B38"/>
    <w:lvl w:ilvl="0" w:tplc="13C4AB1C">
      <w:start w:val="1"/>
      <w:numFmt w:val="upperRoman"/>
      <w:lvlText w:val="%1)"/>
      <w:lvlJc w:val="left"/>
      <w:pPr>
        <w:ind w:left="900" w:hanging="720"/>
      </w:pPr>
      <w:rPr>
        <w:rFonts w:hint="default"/>
        <w:color w:val="000000" w:themeColor="text1"/>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5">
    <w:nsid w:val="12C41586"/>
    <w:multiLevelType w:val="hybridMultilevel"/>
    <w:tmpl w:val="F78430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5034A03"/>
    <w:multiLevelType w:val="multilevel"/>
    <w:tmpl w:val="0F30FB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nsid w:val="1AC65F23"/>
    <w:multiLevelType w:val="hybridMultilevel"/>
    <w:tmpl w:val="0FAE018E"/>
    <w:lvl w:ilvl="0" w:tplc="0409000D">
      <w:start w:val="1"/>
      <w:numFmt w:val="bullet"/>
      <w:lvlText w:val=""/>
      <w:lvlJc w:val="left"/>
      <w:pPr>
        <w:ind w:left="780" w:hanging="360"/>
      </w:pPr>
      <w:rPr>
        <w:rFonts w:ascii="Wingdings" w:hAnsi="Wingdings"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8">
    <w:nsid w:val="23E11E06"/>
    <w:multiLevelType w:val="hybridMultilevel"/>
    <w:tmpl w:val="57F4A652"/>
    <w:lvl w:ilvl="0" w:tplc="CD9C781C">
      <w:start w:val="1"/>
      <w:numFmt w:val="upperLetter"/>
      <w:lvlText w:val="%1)"/>
      <w:lvlJc w:val="left"/>
      <w:pPr>
        <w:ind w:left="720" w:hanging="360"/>
      </w:pPr>
      <w:rPr>
        <w:b/>
      </w:rPr>
    </w:lvl>
    <w:lvl w:ilvl="1" w:tplc="6838B75E">
      <w:start w:val="1"/>
      <w:numFmt w:val="lowerLetter"/>
      <w:lvlText w:val="%2."/>
      <w:lvlJc w:val="left"/>
      <w:pPr>
        <w:ind w:left="1440" w:hanging="360"/>
      </w:pPr>
    </w:lvl>
    <w:lvl w:ilvl="2" w:tplc="373C6A52">
      <w:start w:val="1"/>
      <w:numFmt w:val="lowerRoman"/>
      <w:lvlText w:val="%3."/>
      <w:lvlJc w:val="right"/>
      <w:pPr>
        <w:ind w:left="2160" w:hanging="180"/>
      </w:pPr>
    </w:lvl>
    <w:lvl w:ilvl="3" w:tplc="3A38CD12">
      <w:start w:val="1"/>
      <w:numFmt w:val="decimal"/>
      <w:lvlText w:val="%4."/>
      <w:lvlJc w:val="left"/>
      <w:pPr>
        <w:ind w:left="2880" w:hanging="360"/>
      </w:pPr>
    </w:lvl>
    <w:lvl w:ilvl="4" w:tplc="B450D070">
      <w:start w:val="1"/>
      <w:numFmt w:val="lowerLetter"/>
      <w:lvlText w:val="%5."/>
      <w:lvlJc w:val="left"/>
      <w:pPr>
        <w:ind w:left="3600" w:hanging="360"/>
      </w:pPr>
    </w:lvl>
    <w:lvl w:ilvl="5" w:tplc="EC24DCBE">
      <w:start w:val="1"/>
      <w:numFmt w:val="lowerRoman"/>
      <w:lvlText w:val="%6."/>
      <w:lvlJc w:val="right"/>
      <w:pPr>
        <w:ind w:left="4320" w:hanging="180"/>
      </w:pPr>
    </w:lvl>
    <w:lvl w:ilvl="6" w:tplc="2660BC7C">
      <w:start w:val="1"/>
      <w:numFmt w:val="decimal"/>
      <w:lvlText w:val="%7."/>
      <w:lvlJc w:val="left"/>
      <w:pPr>
        <w:ind w:left="5040" w:hanging="360"/>
      </w:pPr>
    </w:lvl>
    <w:lvl w:ilvl="7" w:tplc="7ACE9524">
      <w:start w:val="1"/>
      <w:numFmt w:val="lowerLetter"/>
      <w:lvlText w:val="%8."/>
      <w:lvlJc w:val="left"/>
      <w:pPr>
        <w:ind w:left="5760" w:hanging="360"/>
      </w:pPr>
    </w:lvl>
    <w:lvl w:ilvl="8" w:tplc="EE360CAE">
      <w:start w:val="1"/>
      <w:numFmt w:val="lowerRoman"/>
      <w:lvlText w:val="%9."/>
      <w:lvlJc w:val="right"/>
      <w:pPr>
        <w:ind w:left="6480" w:hanging="180"/>
      </w:pPr>
    </w:lvl>
  </w:abstractNum>
  <w:abstractNum w:abstractNumId="9">
    <w:nsid w:val="2DB64C55"/>
    <w:multiLevelType w:val="hybridMultilevel"/>
    <w:tmpl w:val="EA740C88"/>
    <w:lvl w:ilvl="0" w:tplc="5196638A">
      <w:start w:val="1"/>
      <w:numFmt w:val="bullet"/>
      <w:lvlText w:val=""/>
      <w:lvlJc w:val="left"/>
      <w:pPr>
        <w:ind w:left="3330" w:hanging="360"/>
      </w:pPr>
      <w:rPr>
        <w:rFonts w:ascii="Wingdings" w:hAnsi="Wingdings" w:hint="default"/>
      </w:rPr>
    </w:lvl>
    <w:lvl w:ilvl="1" w:tplc="2D7C4E74">
      <w:start w:val="1"/>
      <w:numFmt w:val="bullet"/>
      <w:lvlText w:val="o"/>
      <w:lvlJc w:val="left"/>
      <w:pPr>
        <w:ind w:left="1890" w:hanging="360"/>
      </w:pPr>
      <w:rPr>
        <w:rFonts w:ascii="Courier New" w:hAnsi="Courier New" w:cs="Courier New" w:hint="default"/>
      </w:rPr>
    </w:lvl>
    <w:lvl w:ilvl="2" w:tplc="451E00FC">
      <w:start w:val="1"/>
      <w:numFmt w:val="bullet"/>
      <w:lvlText w:val=""/>
      <w:lvlJc w:val="left"/>
      <w:pPr>
        <w:ind w:left="2610" w:hanging="360"/>
      </w:pPr>
      <w:rPr>
        <w:rFonts w:ascii="Wingdings" w:hAnsi="Wingdings" w:hint="default"/>
      </w:rPr>
    </w:lvl>
    <w:lvl w:ilvl="3" w:tplc="30BCE458">
      <w:start w:val="1"/>
      <w:numFmt w:val="bullet"/>
      <w:lvlText w:val=""/>
      <w:lvlJc w:val="left"/>
      <w:pPr>
        <w:ind w:left="3330" w:hanging="360"/>
      </w:pPr>
      <w:rPr>
        <w:rFonts w:ascii="Symbol" w:hAnsi="Symbol" w:hint="default"/>
      </w:rPr>
    </w:lvl>
    <w:lvl w:ilvl="4" w:tplc="AA8A10FC">
      <w:start w:val="1"/>
      <w:numFmt w:val="bullet"/>
      <w:lvlText w:val="o"/>
      <w:lvlJc w:val="left"/>
      <w:pPr>
        <w:ind w:left="4050" w:hanging="360"/>
      </w:pPr>
      <w:rPr>
        <w:rFonts w:ascii="Courier New" w:hAnsi="Courier New" w:cs="Courier New" w:hint="default"/>
      </w:rPr>
    </w:lvl>
    <w:lvl w:ilvl="5" w:tplc="D0FE456E">
      <w:start w:val="1"/>
      <w:numFmt w:val="bullet"/>
      <w:lvlText w:val=""/>
      <w:lvlJc w:val="left"/>
      <w:pPr>
        <w:ind w:left="4770" w:hanging="360"/>
      </w:pPr>
      <w:rPr>
        <w:rFonts w:ascii="Wingdings" w:hAnsi="Wingdings" w:hint="default"/>
      </w:rPr>
    </w:lvl>
    <w:lvl w:ilvl="6" w:tplc="DA605636">
      <w:start w:val="1"/>
      <w:numFmt w:val="bullet"/>
      <w:lvlText w:val=""/>
      <w:lvlJc w:val="left"/>
      <w:pPr>
        <w:ind w:left="5490" w:hanging="360"/>
      </w:pPr>
      <w:rPr>
        <w:rFonts w:ascii="Symbol" w:hAnsi="Symbol" w:hint="default"/>
      </w:rPr>
    </w:lvl>
    <w:lvl w:ilvl="7" w:tplc="B0F8C9E8">
      <w:start w:val="1"/>
      <w:numFmt w:val="bullet"/>
      <w:lvlText w:val="o"/>
      <w:lvlJc w:val="left"/>
      <w:pPr>
        <w:ind w:left="6210" w:hanging="360"/>
      </w:pPr>
      <w:rPr>
        <w:rFonts w:ascii="Courier New" w:hAnsi="Courier New" w:cs="Courier New" w:hint="default"/>
      </w:rPr>
    </w:lvl>
    <w:lvl w:ilvl="8" w:tplc="655A96A6">
      <w:start w:val="1"/>
      <w:numFmt w:val="bullet"/>
      <w:lvlText w:val=""/>
      <w:lvlJc w:val="left"/>
      <w:pPr>
        <w:ind w:left="6930" w:hanging="360"/>
      </w:pPr>
      <w:rPr>
        <w:rFonts w:ascii="Wingdings" w:hAnsi="Wingdings" w:hint="default"/>
      </w:rPr>
    </w:lvl>
  </w:abstractNum>
  <w:abstractNum w:abstractNumId="10">
    <w:nsid w:val="305F586B"/>
    <w:multiLevelType w:val="hybridMultilevel"/>
    <w:tmpl w:val="F672345A"/>
    <w:lvl w:ilvl="0" w:tplc="457047E8">
      <w:start w:val="1"/>
      <w:numFmt w:val="upperRoman"/>
      <w:lvlText w:val="%1."/>
      <w:lvlJc w:val="left"/>
      <w:pPr>
        <w:ind w:left="1080" w:hanging="720"/>
      </w:pPr>
      <w:rPr>
        <w:rFonts w:hint="default"/>
        <w:color w:val="000000" w:themeColor="text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875CC6"/>
    <w:multiLevelType w:val="hybridMultilevel"/>
    <w:tmpl w:val="4C7CB174"/>
    <w:lvl w:ilvl="0" w:tplc="B948B00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67C7728"/>
    <w:multiLevelType w:val="hybridMultilevel"/>
    <w:tmpl w:val="D4E63C1E"/>
    <w:lvl w:ilvl="0" w:tplc="5CDCCD42">
      <w:start w:val="2"/>
      <w:numFmt w:val="decimal"/>
      <w:lvlText w:val="%1"/>
      <w:lvlJc w:val="left"/>
      <w:pPr>
        <w:ind w:left="1170" w:hanging="360"/>
      </w:pPr>
      <w:rPr>
        <w:rFonts w:hint="default"/>
        <w:b w:val="0"/>
      </w:rPr>
    </w:lvl>
    <w:lvl w:ilvl="1" w:tplc="08090019" w:tentative="1">
      <w:start w:val="1"/>
      <w:numFmt w:val="lowerLetter"/>
      <w:lvlText w:val="%2."/>
      <w:lvlJc w:val="left"/>
      <w:pPr>
        <w:ind w:left="1890" w:hanging="360"/>
      </w:pPr>
    </w:lvl>
    <w:lvl w:ilvl="2" w:tplc="0809001B" w:tentative="1">
      <w:start w:val="1"/>
      <w:numFmt w:val="lowerRoman"/>
      <w:lvlText w:val="%3."/>
      <w:lvlJc w:val="right"/>
      <w:pPr>
        <w:ind w:left="2610" w:hanging="180"/>
      </w:pPr>
    </w:lvl>
    <w:lvl w:ilvl="3" w:tplc="0809000F" w:tentative="1">
      <w:start w:val="1"/>
      <w:numFmt w:val="decimal"/>
      <w:lvlText w:val="%4."/>
      <w:lvlJc w:val="left"/>
      <w:pPr>
        <w:ind w:left="3330" w:hanging="360"/>
      </w:pPr>
    </w:lvl>
    <w:lvl w:ilvl="4" w:tplc="08090019" w:tentative="1">
      <w:start w:val="1"/>
      <w:numFmt w:val="lowerLetter"/>
      <w:lvlText w:val="%5."/>
      <w:lvlJc w:val="left"/>
      <w:pPr>
        <w:ind w:left="4050" w:hanging="360"/>
      </w:pPr>
    </w:lvl>
    <w:lvl w:ilvl="5" w:tplc="0809001B" w:tentative="1">
      <w:start w:val="1"/>
      <w:numFmt w:val="lowerRoman"/>
      <w:lvlText w:val="%6."/>
      <w:lvlJc w:val="right"/>
      <w:pPr>
        <w:ind w:left="4770" w:hanging="180"/>
      </w:pPr>
    </w:lvl>
    <w:lvl w:ilvl="6" w:tplc="0809000F" w:tentative="1">
      <w:start w:val="1"/>
      <w:numFmt w:val="decimal"/>
      <w:lvlText w:val="%7."/>
      <w:lvlJc w:val="left"/>
      <w:pPr>
        <w:ind w:left="5490" w:hanging="360"/>
      </w:pPr>
    </w:lvl>
    <w:lvl w:ilvl="7" w:tplc="08090019" w:tentative="1">
      <w:start w:val="1"/>
      <w:numFmt w:val="lowerLetter"/>
      <w:lvlText w:val="%8."/>
      <w:lvlJc w:val="left"/>
      <w:pPr>
        <w:ind w:left="6210" w:hanging="360"/>
      </w:pPr>
    </w:lvl>
    <w:lvl w:ilvl="8" w:tplc="0809001B" w:tentative="1">
      <w:start w:val="1"/>
      <w:numFmt w:val="lowerRoman"/>
      <w:lvlText w:val="%9."/>
      <w:lvlJc w:val="right"/>
      <w:pPr>
        <w:ind w:left="6930" w:hanging="180"/>
      </w:pPr>
    </w:lvl>
  </w:abstractNum>
  <w:abstractNum w:abstractNumId="13">
    <w:nsid w:val="3AAB60EF"/>
    <w:multiLevelType w:val="hybridMultilevel"/>
    <w:tmpl w:val="D9CC023A"/>
    <w:lvl w:ilvl="0" w:tplc="908CE654">
      <w:start w:val="1"/>
      <w:numFmt w:val="bullet"/>
      <w:lvlText w:val=""/>
      <w:lvlJc w:val="left"/>
      <w:pPr>
        <w:ind w:left="2100" w:hanging="360"/>
      </w:pPr>
      <w:rPr>
        <w:rFonts w:ascii="Wingdings" w:hAnsi="Wingdings" w:hint="default"/>
      </w:rPr>
    </w:lvl>
    <w:lvl w:ilvl="1" w:tplc="E6B2E778">
      <w:start w:val="1"/>
      <w:numFmt w:val="bullet"/>
      <w:lvlText w:val="o"/>
      <w:lvlJc w:val="left"/>
      <w:pPr>
        <w:ind w:left="2820" w:hanging="360"/>
      </w:pPr>
      <w:rPr>
        <w:rFonts w:ascii="Courier New" w:hAnsi="Courier New" w:cs="Courier New" w:hint="default"/>
      </w:rPr>
    </w:lvl>
    <w:lvl w:ilvl="2" w:tplc="AA5E66BA">
      <w:start w:val="1"/>
      <w:numFmt w:val="bullet"/>
      <w:lvlText w:val=""/>
      <w:lvlJc w:val="left"/>
      <w:pPr>
        <w:ind w:left="3540" w:hanging="360"/>
      </w:pPr>
      <w:rPr>
        <w:rFonts w:ascii="Wingdings" w:hAnsi="Wingdings" w:hint="default"/>
      </w:rPr>
    </w:lvl>
    <w:lvl w:ilvl="3" w:tplc="442EF3FC">
      <w:start w:val="1"/>
      <w:numFmt w:val="bullet"/>
      <w:lvlText w:val=""/>
      <w:lvlJc w:val="left"/>
      <w:pPr>
        <w:ind w:left="4260" w:hanging="360"/>
      </w:pPr>
      <w:rPr>
        <w:rFonts w:ascii="Symbol" w:hAnsi="Symbol" w:hint="default"/>
      </w:rPr>
    </w:lvl>
    <w:lvl w:ilvl="4" w:tplc="900EDBDA">
      <w:start w:val="1"/>
      <w:numFmt w:val="bullet"/>
      <w:lvlText w:val="o"/>
      <w:lvlJc w:val="left"/>
      <w:pPr>
        <w:ind w:left="4980" w:hanging="360"/>
      </w:pPr>
      <w:rPr>
        <w:rFonts w:ascii="Courier New" w:hAnsi="Courier New" w:cs="Courier New" w:hint="default"/>
      </w:rPr>
    </w:lvl>
    <w:lvl w:ilvl="5" w:tplc="C532ACC6">
      <w:start w:val="1"/>
      <w:numFmt w:val="bullet"/>
      <w:lvlText w:val=""/>
      <w:lvlJc w:val="left"/>
      <w:pPr>
        <w:ind w:left="5700" w:hanging="360"/>
      </w:pPr>
      <w:rPr>
        <w:rFonts w:ascii="Wingdings" w:hAnsi="Wingdings" w:hint="default"/>
      </w:rPr>
    </w:lvl>
    <w:lvl w:ilvl="6" w:tplc="D28AB6C8">
      <w:start w:val="1"/>
      <w:numFmt w:val="bullet"/>
      <w:lvlText w:val=""/>
      <w:lvlJc w:val="left"/>
      <w:pPr>
        <w:ind w:left="6420" w:hanging="360"/>
      </w:pPr>
      <w:rPr>
        <w:rFonts w:ascii="Symbol" w:hAnsi="Symbol" w:hint="default"/>
      </w:rPr>
    </w:lvl>
    <w:lvl w:ilvl="7" w:tplc="91A4DF8E">
      <w:start w:val="1"/>
      <w:numFmt w:val="bullet"/>
      <w:lvlText w:val="o"/>
      <w:lvlJc w:val="left"/>
      <w:pPr>
        <w:ind w:left="7140" w:hanging="360"/>
      </w:pPr>
      <w:rPr>
        <w:rFonts w:ascii="Courier New" w:hAnsi="Courier New" w:cs="Courier New" w:hint="default"/>
      </w:rPr>
    </w:lvl>
    <w:lvl w:ilvl="8" w:tplc="CF8A69EC">
      <w:start w:val="1"/>
      <w:numFmt w:val="bullet"/>
      <w:lvlText w:val=""/>
      <w:lvlJc w:val="left"/>
      <w:pPr>
        <w:ind w:left="7860" w:hanging="360"/>
      </w:pPr>
      <w:rPr>
        <w:rFonts w:ascii="Wingdings" w:hAnsi="Wingdings" w:hint="default"/>
      </w:rPr>
    </w:lvl>
  </w:abstractNum>
  <w:abstractNum w:abstractNumId="14">
    <w:nsid w:val="3AF87559"/>
    <w:multiLevelType w:val="hybridMultilevel"/>
    <w:tmpl w:val="CF22039A"/>
    <w:lvl w:ilvl="0" w:tplc="6472E0C4">
      <w:start w:val="1"/>
      <w:numFmt w:val="bullet"/>
      <w:lvlText w:val=""/>
      <w:lvlJc w:val="left"/>
      <w:pPr>
        <w:ind w:left="720" w:hanging="360"/>
      </w:pPr>
      <w:rPr>
        <w:rFonts w:ascii="Symbol" w:hAnsi="Symbol" w:hint="default"/>
      </w:rPr>
    </w:lvl>
    <w:lvl w:ilvl="1" w:tplc="51242790">
      <w:start w:val="1"/>
      <w:numFmt w:val="bullet"/>
      <w:lvlText w:val="o"/>
      <w:lvlJc w:val="left"/>
      <w:pPr>
        <w:ind w:left="1440" w:hanging="360"/>
      </w:pPr>
      <w:rPr>
        <w:rFonts w:ascii="Courier New" w:hAnsi="Courier New" w:cs="Courier New" w:hint="default"/>
      </w:rPr>
    </w:lvl>
    <w:lvl w:ilvl="2" w:tplc="0EE6FA9A">
      <w:start w:val="1"/>
      <w:numFmt w:val="bullet"/>
      <w:lvlText w:val=""/>
      <w:lvlJc w:val="left"/>
      <w:pPr>
        <w:ind w:left="2160" w:hanging="360"/>
      </w:pPr>
      <w:rPr>
        <w:rFonts w:ascii="Wingdings" w:hAnsi="Wingdings" w:hint="default"/>
      </w:rPr>
    </w:lvl>
    <w:lvl w:ilvl="3" w:tplc="A684B188">
      <w:start w:val="1"/>
      <w:numFmt w:val="bullet"/>
      <w:lvlText w:val=""/>
      <w:lvlJc w:val="left"/>
      <w:pPr>
        <w:ind w:left="2880" w:hanging="360"/>
      </w:pPr>
      <w:rPr>
        <w:rFonts w:ascii="Symbol" w:hAnsi="Symbol" w:hint="default"/>
      </w:rPr>
    </w:lvl>
    <w:lvl w:ilvl="4" w:tplc="3DCE963A">
      <w:start w:val="1"/>
      <w:numFmt w:val="bullet"/>
      <w:lvlText w:val="o"/>
      <w:lvlJc w:val="left"/>
      <w:pPr>
        <w:ind w:left="3600" w:hanging="360"/>
      </w:pPr>
      <w:rPr>
        <w:rFonts w:ascii="Courier New" w:hAnsi="Courier New" w:cs="Courier New" w:hint="default"/>
      </w:rPr>
    </w:lvl>
    <w:lvl w:ilvl="5" w:tplc="9522D402">
      <w:start w:val="1"/>
      <w:numFmt w:val="bullet"/>
      <w:lvlText w:val=""/>
      <w:lvlJc w:val="left"/>
      <w:pPr>
        <w:ind w:left="4320" w:hanging="360"/>
      </w:pPr>
      <w:rPr>
        <w:rFonts w:ascii="Wingdings" w:hAnsi="Wingdings" w:hint="default"/>
      </w:rPr>
    </w:lvl>
    <w:lvl w:ilvl="6" w:tplc="EDAA16A2">
      <w:start w:val="1"/>
      <w:numFmt w:val="bullet"/>
      <w:lvlText w:val=""/>
      <w:lvlJc w:val="left"/>
      <w:pPr>
        <w:ind w:left="5040" w:hanging="360"/>
      </w:pPr>
      <w:rPr>
        <w:rFonts w:ascii="Symbol" w:hAnsi="Symbol" w:hint="default"/>
      </w:rPr>
    </w:lvl>
    <w:lvl w:ilvl="7" w:tplc="8B36037E">
      <w:start w:val="1"/>
      <w:numFmt w:val="bullet"/>
      <w:lvlText w:val="o"/>
      <w:lvlJc w:val="left"/>
      <w:pPr>
        <w:ind w:left="5760" w:hanging="360"/>
      </w:pPr>
      <w:rPr>
        <w:rFonts w:ascii="Courier New" w:hAnsi="Courier New" w:cs="Courier New" w:hint="default"/>
      </w:rPr>
    </w:lvl>
    <w:lvl w:ilvl="8" w:tplc="6EE25E30">
      <w:start w:val="1"/>
      <w:numFmt w:val="bullet"/>
      <w:lvlText w:val=""/>
      <w:lvlJc w:val="left"/>
      <w:pPr>
        <w:ind w:left="6480" w:hanging="360"/>
      </w:pPr>
      <w:rPr>
        <w:rFonts w:ascii="Wingdings" w:hAnsi="Wingdings" w:hint="default"/>
      </w:rPr>
    </w:lvl>
  </w:abstractNum>
  <w:abstractNum w:abstractNumId="15">
    <w:nsid w:val="3E503CAB"/>
    <w:multiLevelType w:val="hybridMultilevel"/>
    <w:tmpl w:val="4BCE6D34"/>
    <w:lvl w:ilvl="0" w:tplc="BA0A96BA">
      <w:start w:val="1"/>
      <w:numFmt w:val="lowerLetter"/>
      <w:lvlText w:val="(%1)"/>
      <w:lvlJc w:val="left"/>
      <w:pPr>
        <w:ind w:left="720" w:hanging="360"/>
      </w:pPr>
      <w:rPr>
        <w:rFonts w:hint="default"/>
      </w:rPr>
    </w:lvl>
    <w:lvl w:ilvl="1" w:tplc="0098405C" w:tentative="1">
      <w:start w:val="1"/>
      <w:numFmt w:val="lowerLetter"/>
      <w:lvlText w:val="%2."/>
      <w:lvlJc w:val="left"/>
      <w:pPr>
        <w:ind w:left="1440" w:hanging="360"/>
      </w:pPr>
    </w:lvl>
    <w:lvl w:ilvl="2" w:tplc="97FAC9AE" w:tentative="1">
      <w:start w:val="1"/>
      <w:numFmt w:val="lowerRoman"/>
      <w:lvlText w:val="%3."/>
      <w:lvlJc w:val="right"/>
      <w:pPr>
        <w:ind w:left="2160" w:hanging="180"/>
      </w:pPr>
    </w:lvl>
    <w:lvl w:ilvl="3" w:tplc="A260ADFC" w:tentative="1">
      <w:start w:val="1"/>
      <w:numFmt w:val="decimal"/>
      <w:lvlText w:val="%4."/>
      <w:lvlJc w:val="left"/>
      <w:pPr>
        <w:ind w:left="2880" w:hanging="360"/>
      </w:pPr>
    </w:lvl>
    <w:lvl w:ilvl="4" w:tplc="1B96CE90" w:tentative="1">
      <w:start w:val="1"/>
      <w:numFmt w:val="lowerLetter"/>
      <w:lvlText w:val="%5."/>
      <w:lvlJc w:val="left"/>
      <w:pPr>
        <w:ind w:left="3600" w:hanging="360"/>
      </w:pPr>
    </w:lvl>
    <w:lvl w:ilvl="5" w:tplc="F26CCE7A" w:tentative="1">
      <w:start w:val="1"/>
      <w:numFmt w:val="lowerRoman"/>
      <w:lvlText w:val="%6."/>
      <w:lvlJc w:val="right"/>
      <w:pPr>
        <w:ind w:left="4320" w:hanging="180"/>
      </w:pPr>
    </w:lvl>
    <w:lvl w:ilvl="6" w:tplc="96001712" w:tentative="1">
      <w:start w:val="1"/>
      <w:numFmt w:val="decimal"/>
      <w:lvlText w:val="%7."/>
      <w:lvlJc w:val="left"/>
      <w:pPr>
        <w:ind w:left="5040" w:hanging="360"/>
      </w:pPr>
    </w:lvl>
    <w:lvl w:ilvl="7" w:tplc="87486F90" w:tentative="1">
      <w:start w:val="1"/>
      <w:numFmt w:val="lowerLetter"/>
      <w:lvlText w:val="%8."/>
      <w:lvlJc w:val="left"/>
      <w:pPr>
        <w:ind w:left="5760" w:hanging="360"/>
      </w:pPr>
    </w:lvl>
    <w:lvl w:ilvl="8" w:tplc="65723AEE" w:tentative="1">
      <w:start w:val="1"/>
      <w:numFmt w:val="lowerRoman"/>
      <w:lvlText w:val="%9."/>
      <w:lvlJc w:val="right"/>
      <w:pPr>
        <w:ind w:left="6480" w:hanging="180"/>
      </w:pPr>
    </w:lvl>
  </w:abstractNum>
  <w:abstractNum w:abstractNumId="16">
    <w:nsid w:val="40BE0554"/>
    <w:multiLevelType w:val="hybridMultilevel"/>
    <w:tmpl w:val="21CE3014"/>
    <w:lvl w:ilvl="0" w:tplc="180E0ED0">
      <w:start w:val="1"/>
      <w:numFmt w:val="bullet"/>
      <w:lvlText w:val=""/>
      <w:lvlJc w:val="left"/>
      <w:pPr>
        <w:ind w:left="1350" w:hanging="360"/>
      </w:pPr>
      <w:rPr>
        <w:rFonts w:ascii="Wingdings" w:hAnsi="Wingdings"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17">
    <w:nsid w:val="43CB774A"/>
    <w:multiLevelType w:val="hybridMultilevel"/>
    <w:tmpl w:val="658ACECC"/>
    <w:lvl w:ilvl="0" w:tplc="B948B00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3F67EB8"/>
    <w:multiLevelType w:val="hybridMultilevel"/>
    <w:tmpl w:val="4F1098BC"/>
    <w:lvl w:ilvl="0" w:tplc="2D8E2A32">
      <w:start w:val="1"/>
      <w:numFmt w:val="bullet"/>
      <w:lvlText w:val=""/>
      <w:lvlJc w:val="left"/>
      <w:pPr>
        <w:ind w:left="754" w:hanging="360"/>
      </w:pPr>
      <w:rPr>
        <w:rFonts w:ascii="Wingdings" w:hAnsi="Wingdings" w:hint="default"/>
      </w:rPr>
    </w:lvl>
    <w:lvl w:ilvl="1" w:tplc="0C60FAD8" w:tentative="1">
      <w:start w:val="1"/>
      <w:numFmt w:val="bullet"/>
      <w:lvlText w:val="o"/>
      <w:lvlJc w:val="left"/>
      <w:pPr>
        <w:ind w:left="1474" w:hanging="360"/>
      </w:pPr>
      <w:rPr>
        <w:rFonts w:ascii="Courier New" w:hAnsi="Courier New" w:cs="Courier New" w:hint="default"/>
      </w:rPr>
    </w:lvl>
    <w:lvl w:ilvl="2" w:tplc="BFDE3E26" w:tentative="1">
      <w:start w:val="1"/>
      <w:numFmt w:val="bullet"/>
      <w:lvlText w:val=""/>
      <w:lvlJc w:val="left"/>
      <w:pPr>
        <w:ind w:left="2194" w:hanging="360"/>
      </w:pPr>
      <w:rPr>
        <w:rFonts w:ascii="Wingdings" w:hAnsi="Wingdings" w:hint="default"/>
      </w:rPr>
    </w:lvl>
    <w:lvl w:ilvl="3" w:tplc="864E081A" w:tentative="1">
      <w:start w:val="1"/>
      <w:numFmt w:val="bullet"/>
      <w:lvlText w:val=""/>
      <w:lvlJc w:val="left"/>
      <w:pPr>
        <w:ind w:left="2914" w:hanging="360"/>
      </w:pPr>
      <w:rPr>
        <w:rFonts w:ascii="Symbol" w:hAnsi="Symbol" w:hint="default"/>
      </w:rPr>
    </w:lvl>
    <w:lvl w:ilvl="4" w:tplc="44F27D1A" w:tentative="1">
      <w:start w:val="1"/>
      <w:numFmt w:val="bullet"/>
      <w:lvlText w:val="o"/>
      <w:lvlJc w:val="left"/>
      <w:pPr>
        <w:ind w:left="3634" w:hanging="360"/>
      </w:pPr>
      <w:rPr>
        <w:rFonts w:ascii="Courier New" w:hAnsi="Courier New" w:cs="Courier New" w:hint="default"/>
      </w:rPr>
    </w:lvl>
    <w:lvl w:ilvl="5" w:tplc="F0184728" w:tentative="1">
      <w:start w:val="1"/>
      <w:numFmt w:val="bullet"/>
      <w:lvlText w:val=""/>
      <w:lvlJc w:val="left"/>
      <w:pPr>
        <w:ind w:left="4354" w:hanging="360"/>
      </w:pPr>
      <w:rPr>
        <w:rFonts w:ascii="Wingdings" w:hAnsi="Wingdings" w:hint="default"/>
      </w:rPr>
    </w:lvl>
    <w:lvl w:ilvl="6" w:tplc="2A86AC0C" w:tentative="1">
      <w:start w:val="1"/>
      <w:numFmt w:val="bullet"/>
      <w:lvlText w:val=""/>
      <w:lvlJc w:val="left"/>
      <w:pPr>
        <w:ind w:left="5074" w:hanging="360"/>
      </w:pPr>
      <w:rPr>
        <w:rFonts w:ascii="Symbol" w:hAnsi="Symbol" w:hint="default"/>
      </w:rPr>
    </w:lvl>
    <w:lvl w:ilvl="7" w:tplc="ED52109E" w:tentative="1">
      <w:start w:val="1"/>
      <w:numFmt w:val="bullet"/>
      <w:lvlText w:val="o"/>
      <w:lvlJc w:val="left"/>
      <w:pPr>
        <w:ind w:left="5794" w:hanging="360"/>
      </w:pPr>
      <w:rPr>
        <w:rFonts w:ascii="Courier New" w:hAnsi="Courier New" w:cs="Courier New" w:hint="default"/>
      </w:rPr>
    </w:lvl>
    <w:lvl w:ilvl="8" w:tplc="03BEF0B4" w:tentative="1">
      <w:start w:val="1"/>
      <w:numFmt w:val="bullet"/>
      <w:lvlText w:val=""/>
      <w:lvlJc w:val="left"/>
      <w:pPr>
        <w:ind w:left="6514" w:hanging="360"/>
      </w:pPr>
      <w:rPr>
        <w:rFonts w:ascii="Wingdings" w:hAnsi="Wingdings" w:hint="default"/>
      </w:rPr>
    </w:lvl>
  </w:abstractNum>
  <w:abstractNum w:abstractNumId="19">
    <w:nsid w:val="441510A0"/>
    <w:multiLevelType w:val="hybridMultilevel"/>
    <w:tmpl w:val="1B14144A"/>
    <w:lvl w:ilvl="0" w:tplc="04090001">
      <w:start w:val="1"/>
      <w:numFmt w:val="bullet"/>
      <w:lvlText w:val=""/>
      <w:lvlJc w:val="left"/>
      <w:pPr>
        <w:ind w:left="779" w:hanging="360"/>
      </w:pPr>
      <w:rPr>
        <w:rFonts w:ascii="Symbol" w:hAnsi="Symbol"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0">
    <w:nsid w:val="44EC4C4E"/>
    <w:multiLevelType w:val="hybridMultilevel"/>
    <w:tmpl w:val="FBACA4FE"/>
    <w:lvl w:ilvl="0" w:tplc="7098F412">
      <w:start w:val="1"/>
      <w:numFmt w:val="bullet"/>
      <w:lvlText w:val=""/>
      <w:lvlJc w:val="left"/>
      <w:pPr>
        <w:ind w:left="720" w:hanging="360"/>
      </w:pPr>
      <w:rPr>
        <w:rFonts w:ascii="Symbol" w:hAnsi="Symbol" w:hint="default"/>
      </w:rPr>
    </w:lvl>
    <w:lvl w:ilvl="1" w:tplc="E54ADE42">
      <w:start w:val="1"/>
      <w:numFmt w:val="bullet"/>
      <w:lvlText w:val="o"/>
      <w:lvlJc w:val="left"/>
      <w:pPr>
        <w:ind w:left="1440" w:hanging="360"/>
      </w:pPr>
      <w:rPr>
        <w:rFonts w:ascii="Courier New" w:hAnsi="Courier New" w:cs="Courier New" w:hint="default"/>
      </w:rPr>
    </w:lvl>
    <w:lvl w:ilvl="2" w:tplc="2F90106C">
      <w:start w:val="1"/>
      <w:numFmt w:val="bullet"/>
      <w:lvlText w:val=""/>
      <w:lvlJc w:val="left"/>
      <w:pPr>
        <w:ind w:left="2160" w:hanging="360"/>
      </w:pPr>
      <w:rPr>
        <w:rFonts w:ascii="Wingdings" w:hAnsi="Wingdings" w:hint="default"/>
      </w:rPr>
    </w:lvl>
    <w:lvl w:ilvl="3" w:tplc="83025A6E">
      <w:start w:val="1"/>
      <w:numFmt w:val="bullet"/>
      <w:lvlText w:val=""/>
      <w:lvlJc w:val="left"/>
      <w:pPr>
        <w:ind w:left="2880" w:hanging="360"/>
      </w:pPr>
      <w:rPr>
        <w:rFonts w:ascii="Symbol" w:hAnsi="Symbol" w:hint="default"/>
      </w:rPr>
    </w:lvl>
    <w:lvl w:ilvl="4" w:tplc="AC1A099E">
      <w:start w:val="1"/>
      <w:numFmt w:val="bullet"/>
      <w:lvlText w:val="o"/>
      <w:lvlJc w:val="left"/>
      <w:pPr>
        <w:ind w:left="3600" w:hanging="360"/>
      </w:pPr>
      <w:rPr>
        <w:rFonts w:ascii="Courier New" w:hAnsi="Courier New" w:cs="Courier New" w:hint="default"/>
      </w:rPr>
    </w:lvl>
    <w:lvl w:ilvl="5" w:tplc="76AAE200">
      <w:start w:val="1"/>
      <w:numFmt w:val="bullet"/>
      <w:lvlText w:val=""/>
      <w:lvlJc w:val="left"/>
      <w:pPr>
        <w:ind w:left="4320" w:hanging="360"/>
      </w:pPr>
      <w:rPr>
        <w:rFonts w:ascii="Wingdings" w:hAnsi="Wingdings" w:hint="default"/>
      </w:rPr>
    </w:lvl>
    <w:lvl w:ilvl="6" w:tplc="B0E82148">
      <w:start w:val="1"/>
      <w:numFmt w:val="bullet"/>
      <w:lvlText w:val=""/>
      <w:lvlJc w:val="left"/>
      <w:pPr>
        <w:ind w:left="5040" w:hanging="360"/>
      </w:pPr>
      <w:rPr>
        <w:rFonts w:ascii="Symbol" w:hAnsi="Symbol" w:hint="default"/>
      </w:rPr>
    </w:lvl>
    <w:lvl w:ilvl="7" w:tplc="1F648A98">
      <w:start w:val="1"/>
      <w:numFmt w:val="bullet"/>
      <w:lvlText w:val="o"/>
      <w:lvlJc w:val="left"/>
      <w:pPr>
        <w:ind w:left="5760" w:hanging="360"/>
      </w:pPr>
      <w:rPr>
        <w:rFonts w:ascii="Courier New" w:hAnsi="Courier New" w:cs="Courier New" w:hint="default"/>
      </w:rPr>
    </w:lvl>
    <w:lvl w:ilvl="8" w:tplc="6374E44C">
      <w:start w:val="1"/>
      <w:numFmt w:val="bullet"/>
      <w:lvlText w:val=""/>
      <w:lvlJc w:val="left"/>
      <w:pPr>
        <w:ind w:left="6480" w:hanging="360"/>
      </w:pPr>
      <w:rPr>
        <w:rFonts w:ascii="Wingdings" w:hAnsi="Wingdings" w:hint="default"/>
      </w:rPr>
    </w:lvl>
  </w:abstractNum>
  <w:abstractNum w:abstractNumId="21">
    <w:nsid w:val="4568659E"/>
    <w:multiLevelType w:val="hybridMultilevel"/>
    <w:tmpl w:val="6960E2C2"/>
    <w:lvl w:ilvl="0" w:tplc="B948B006">
      <w:start w:val="1"/>
      <w:numFmt w:val="bullet"/>
      <w:lvlText w:val=""/>
      <w:lvlJc w:val="left"/>
      <w:pPr>
        <w:ind w:left="1710" w:hanging="360"/>
      </w:pPr>
      <w:rPr>
        <w:rFonts w:ascii="Wingdings" w:hAnsi="Wingdings" w:hint="default"/>
      </w:rPr>
    </w:lvl>
    <w:lvl w:ilvl="1" w:tplc="04090003" w:tentative="1">
      <w:start w:val="1"/>
      <w:numFmt w:val="bullet"/>
      <w:lvlText w:val="o"/>
      <w:lvlJc w:val="left"/>
      <w:pPr>
        <w:ind w:left="2430" w:hanging="360"/>
      </w:pPr>
      <w:rPr>
        <w:rFonts w:ascii="Courier New" w:hAnsi="Courier New" w:cs="Courier New" w:hint="default"/>
      </w:rPr>
    </w:lvl>
    <w:lvl w:ilvl="2" w:tplc="04090005" w:tentative="1">
      <w:start w:val="1"/>
      <w:numFmt w:val="bullet"/>
      <w:lvlText w:val=""/>
      <w:lvlJc w:val="left"/>
      <w:pPr>
        <w:ind w:left="3150" w:hanging="360"/>
      </w:pPr>
      <w:rPr>
        <w:rFonts w:ascii="Wingdings" w:hAnsi="Wingdings" w:hint="default"/>
      </w:rPr>
    </w:lvl>
    <w:lvl w:ilvl="3" w:tplc="04090001" w:tentative="1">
      <w:start w:val="1"/>
      <w:numFmt w:val="bullet"/>
      <w:lvlText w:val=""/>
      <w:lvlJc w:val="left"/>
      <w:pPr>
        <w:ind w:left="3870" w:hanging="360"/>
      </w:pPr>
      <w:rPr>
        <w:rFonts w:ascii="Symbol" w:hAnsi="Symbol" w:hint="default"/>
      </w:rPr>
    </w:lvl>
    <w:lvl w:ilvl="4" w:tplc="04090003" w:tentative="1">
      <w:start w:val="1"/>
      <w:numFmt w:val="bullet"/>
      <w:lvlText w:val="o"/>
      <w:lvlJc w:val="left"/>
      <w:pPr>
        <w:ind w:left="4590" w:hanging="360"/>
      </w:pPr>
      <w:rPr>
        <w:rFonts w:ascii="Courier New" w:hAnsi="Courier New" w:cs="Courier New" w:hint="default"/>
      </w:rPr>
    </w:lvl>
    <w:lvl w:ilvl="5" w:tplc="04090005" w:tentative="1">
      <w:start w:val="1"/>
      <w:numFmt w:val="bullet"/>
      <w:lvlText w:val=""/>
      <w:lvlJc w:val="left"/>
      <w:pPr>
        <w:ind w:left="5310" w:hanging="360"/>
      </w:pPr>
      <w:rPr>
        <w:rFonts w:ascii="Wingdings" w:hAnsi="Wingdings" w:hint="default"/>
      </w:rPr>
    </w:lvl>
    <w:lvl w:ilvl="6" w:tplc="04090001" w:tentative="1">
      <w:start w:val="1"/>
      <w:numFmt w:val="bullet"/>
      <w:lvlText w:val=""/>
      <w:lvlJc w:val="left"/>
      <w:pPr>
        <w:ind w:left="6030" w:hanging="360"/>
      </w:pPr>
      <w:rPr>
        <w:rFonts w:ascii="Symbol" w:hAnsi="Symbol" w:hint="default"/>
      </w:rPr>
    </w:lvl>
    <w:lvl w:ilvl="7" w:tplc="04090003" w:tentative="1">
      <w:start w:val="1"/>
      <w:numFmt w:val="bullet"/>
      <w:lvlText w:val="o"/>
      <w:lvlJc w:val="left"/>
      <w:pPr>
        <w:ind w:left="6750" w:hanging="360"/>
      </w:pPr>
      <w:rPr>
        <w:rFonts w:ascii="Courier New" w:hAnsi="Courier New" w:cs="Courier New" w:hint="default"/>
      </w:rPr>
    </w:lvl>
    <w:lvl w:ilvl="8" w:tplc="04090005" w:tentative="1">
      <w:start w:val="1"/>
      <w:numFmt w:val="bullet"/>
      <w:lvlText w:val=""/>
      <w:lvlJc w:val="left"/>
      <w:pPr>
        <w:ind w:left="7470" w:hanging="360"/>
      </w:pPr>
      <w:rPr>
        <w:rFonts w:ascii="Wingdings" w:hAnsi="Wingdings" w:hint="default"/>
      </w:rPr>
    </w:lvl>
  </w:abstractNum>
  <w:abstractNum w:abstractNumId="22">
    <w:nsid w:val="459C2388"/>
    <w:multiLevelType w:val="hybridMultilevel"/>
    <w:tmpl w:val="73307C7E"/>
    <w:lvl w:ilvl="0" w:tplc="7D78F0B0">
      <w:start w:val="1"/>
      <w:numFmt w:val="bullet"/>
      <w:lvlText w:val=""/>
      <w:lvlJc w:val="left"/>
      <w:pPr>
        <w:ind w:left="720" w:hanging="360"/>
      </w:pPr>
      <w:rPr>
        <w:rFonts w:ascii="Symbol" w:hAnsi="Symbol" w:hint="default"/>
      </w:rPr>
    </w:lvl>
    <w:lvl w:ilvl="1" w:tplc="45A08174">
      <w:start w:val="1"/>
      <w:numFmt w:val="bullet"/>
      <w:lvlText w:val="o"/>
      <w:lvlJc w:val="left"/>
      <w:pPr>
        <w:ind w:left="1440" w:hanging="360"/>
      </w:pPr>
      <w:rPr>
        <w:rFonts w:ascii="Courier New" w:hAnsi="Courier New" w:cs="Courier New" w:hint="default"/>
      </w:rPr>
    </w:lvl>
    <w:lvl w:ilvl="2" w:tplc="D070D420">
      <w:start w:val="1"/>
      <w:numFmt w:val="bullet"/>
      <w:lvlText w:val=""/>
      <w:lvlJc w:val="left"/>
      <w:pPr>
        <w:ind w:left="2160" w:hanging="360"/>
      </w:pPr>
      <w:rPr>
        <w:rFonts w:ascii="Wingdings" w:hAnsi="Wingdings" w:hint="default"/>
      </w:rPr>
    </w:lvl>
    <w:lvl w:ilvl="3" w:tplc="499AEC00">
      <w:start w:val="1"/>
      <w:numFmt w:val="bullet"/>
      <w:lvlText w:val=""/>
      <w:lvlJc w:val="left"/>
      <w:pPr>
        <w:ind w:left="2880" w:hanging="360"/>
      </w:pPr>
      <w:rPr>
        <w:rFonts w:ascii="Symbol" w:hAnsi="Symbol" w:hint="default"/>
      </w:rPr>
    </w:lvl>
    <w:lvl w:ilvl="4" w:tplc="6FDA5A4C">
      <w:start w:val="1"/>
      <w:numFmt w:val="bullet"/>
      <w:lvlText w:val="o"/>
      <w:lvlJc w:val="left"/>
      <w:pPr>
        <w:ind w:left="3600" w:hanging="360"/>
      </w:pPr>
      <w:rPr>
        <w:rFonts w:ascii="Courier New" w:hAnsi="Courier New" w:cs="Courier New" w:hint="default"/>
      </w:rPr>
    </w:lvl>
    <w:lvl w:ilvl="5" w:tplc="99605DE2">
      <w:start w:val="1"/>
      <w:numFmt w:val="bullet"/>
      <w:lvlText w:val=""/>
      <w:lvlJc w:val="left"/>
      <w:pPr>
        <w:ind w:left="4320" w:hanging="360"/>
      </w:pPr>
      <w:rPr>
        <w:rFonts w:ascii="Wingdings" w:hAnsi="Wingdings" w:hint="default"/>
      </w:rPr>
    </w:lvl>
    <w:lvl w:ilvl="6" w:tplc="2D0A4950">
      <w:start w:val="1"/>
      <w:numFmt w:val="bullet"/>
      <w:lvlText w:val=""/>
      <w:lvlJc w:val="left"/>
      <w:pPr>
        <w:ind w:left="5040" w:hanging="360"/>
      </w:pPr>
      <w:rPr>
        <w:rFonts w:ascii="Symbol" w:hAnsi="Symbol" w:hint="default"/>
      </w:rPr>
    </w:lvl>
    <w:lvl w:ilvl="7" w:tplc="EFB21D62">
      <w:start w:val="1"/>
      <w:numFmt w:val="bullet"/>
      <w:lvlText w:val="o"/>
      <w:lvlJc w:val="left"/>
      <w:pPr>
        <w:ind w:left="5760" w:hanging="360"/>
      </w:pPr>
      <w:rPr>
        <w:rFonts w:ascii="Courier New" w:hAnsi="Courier New" w:cs="Courier New" w:hint="default"/>
      </w:rPr>
    </w:lvl>
    <w:lvl w:ilvl="8" w:tplc="BDE219BA">
      <w:start w:val="1"/>
      <w:numFmt w:val="bullet"/>
      <w:lvlText w:val=""/>
      <w:lvlJc w:val="left"/>
      <w:pPr>
        <w:ind w:left="6480" w:hanging="360"/>
      </w:pPr>
      <w:rPr>
        <w:rFonts w:ascii="Wingdings" w:hAnsi="Wingdings" w:hint="default"/>
      </w:rPr>
    </w:lvl>
  </w:abstractNum>
  <w:abstractNum w:abstractNumId="23">
    <w:nsid w:val="4A6965CD"/>
    <w:multiLevelType w:val="hybridMultilevel"/>
    <w:tmpl w:val="71ECD974"/>
    <w:lvl w:ilvl="0" w:tplc="B948B006">
      <w:start w:val="1"/>
      <w:numFmt w:val="bullet"/>
      <w:lvlText w:val=""/>
      <w:lvlJc w:val="left"/>
      <w:pPr>
        <w:ind w:left="1260" w:hanging="360"/>
      </w:pPr>
      <w:rPr>
        <w:rFonts w:ascii="Wingdings" w:hAnsi="Wingdings" w:hint="default"/>
      </w:rPr>
    </w:lvl>
    <w:lvl w:ilvl="1" w:tplc="8146BBEC">
      <w:start w:val="1"/>
      <w:numFmt w:val="bullet"/>
      <w:lvlText w:val="o"/>
      <w:lvlJc w:val="left"/>
      <w:pPr>
        <w:ind w:left="1984" w:hanging="360"/>
      </w:pPr>
      <w:rPr>
        <w:rFonts w:ascii="Courier New" w:hAnsi="Courier New" w:cs="Courier New" w:hint="default"/>
      </w:rPr>
    </w:lvl>
    <w:lvl w:ilvl="2" w:tplc="C49077B8">
      <w:start w:val="1"/>
      <w:numFmt w:val="bullet"/>
      <w:lvlText w:val=""/>
      <w:lvlJc w:val="left"/>
      <w:pPr>
        <w:ind w:left="2704" w:hanging="360"/>
      </w:pPr>
      <w:rPr>
        <w:rFonts w:ascii="Wingdings" w:hAnsi="Wingdings" w:hint="default"/>
      </w:rPr>
    </w:lvl>
    <w:lvl w:ilvl="3" w:tplc="44086B04">
      <w:start w:val="1"/>
      <w:numFmt w:val="bullet"/>
      <w:lvlText w:val=""/>
      <w:lvlJc w:val="left"/>
      <w:pPr>
        <w:ind w:left="3424" w:hanging="360"/>
      </w:pPr>
      <w:rPr>
        <w:rFonts w:ascii="Symbol" w:hAnsi="Symbol" w:hint="default"/>
      </w:rPr>
    </w:lvl>
    <w:lvl w:ilvl="4" w:tplc="FCAC1BAC">
      <w:start w:val="1"/>
      <w:numFmt w:val="bullet"/>
      <w:lvlText w:val="o"/>
      <w:lvlJc w:val="left"/>
      <w:pPr>
        <w:ind w:left="4144" w:hanging="360"/>
      </w:pPr>
      <w:rPr>
        <w:rFonts w:ascii="Courier New" w:hAnsi="Courier New" w:cs="Courier New" w:hint="default"/>
      </w:rPr>
    </w:lvl>
    <w:lvl w:ilvl="5" w:tplc="E4A8B2A4">
      <w:start w:val="1"/>
      <w:numFmt w:val="bullet"/>
      <w:lvlText w:val=""/>
      <w:lvlJc w:val="left"/>
      <w:pPr>
        <w:ind w:left="4864" w:hanging="360"/>
      </w:pPr>
      <w:rPr>
        <w:rFonts w:ascii="Wingdings" w:hAnsi="Wingdings" w:hint="default"/>
      </w:rPr>
    </w:lvl>
    <w:lvl w:ilvl="6" w:tplc="C940232C">
      <w:start w:val="1"/>
      <w:numFmt w:val="bullet"/>
      <w:lvlText w:val=""/>
      <w:lvlJc w:val="left"/>
      <w:pPr>
        <w:ind w:left="5584" w:hanging="360"/>
      </w:pPr>
      <w:rPr>
        <w:rFonts w:ascii="Symbol" w:hAnsi="Symbol" w:hint="default"/>
      </w:rPr>
    </w:lvl>
    <w:lvl w:ilvl="7" w:tplc="A8FC7562">
      <w:start w:val="1"/>
      <w:numFmt w:val="bullet"/>
      <w:lvlText w:val="o"/>
      <w:lvlJc w:val="left"/>
      <w:pPr>
        <w:ind w:left="6304" w:hanging="360"/>
      </w:pPr>
      <w:rPr>
        <w:rFonts w:ascii="Courier New" w:hAnsi="Courier New" w:cs="Courier New" w:hint="default"/>
      </w:rPr>
    </w:lvl>
    <w:lvl w:ilvl="8" w:tplc="CB423F32">
      <w:start w:val="1"/>
      <w:numFmt w:val="bullet"/>
      <w:lvlText w:val=""/>
      <w:lvlJc w:val="left"/>
      <w:pPr>
        <w:ind w:left="7024" w:hanging="360"/>
      </w:pPr>
      <w:rPr>
        <w:rFonts w:ascii="Wingdings" w:hAnsi="Wingdings" w:hint="default"/>
      </w:rPr>
    </w:lvl>
  </w:abstractNum>
  <w:abstractNum w:abstractNumId="24">
    <w:nsid w:val="4F122F48"/>
    <w:multiLevelType w:val="hybridMultilevel"/>
    <w:tmpl w:val="49606422"/>
    <w:lvl w:ilvl="0" w:tplc="F6825F04">
      <w:start w:val="1"/>
      <w:numFmt w:val="bullet"/>
      <w:lvlText w:val=""/>
      <w:lvlJc w:val="left"/>
      <w:pPr>
        <w:ind w:left="1620" w:hanging="360"/>
      </w:pPr>
      <w:rPr>
        <w:rFonts w:ascii="Wingdings" w:hAnsi="Wingdings" w:hint="default"/>
      </w:rPr>
    </w:lvl>
    <w:lvl w:ilvl="1" w:tplc="B7A6F60E" w:tentative="1">
      <w:start w:val="1"/>
      <w:numFmt w:val="bullet"/>
      <w:lvlText w:val="o"/>
      <w:lvlJc w:val="left"/>
      <w:pPr>
        <w:ind w:left="2940" w:hanging="360"/>
      </w:pPr>
      <w:rPr>
        <w:rFonts w:ascii="Courier New" w:hAnsi="Courier New" w:cs="Courier New" w:hint="default"/>
      </w:rPr>
    </w:lvl>
    <w:lvl w:ilvl="2" w:tplc="F78A177E" w:tentative="1">
      <w:start w:val="1"/>
      <w:numFmt w:val="bullet"/>
      <w:lvlText w:val=""/>
      <w:lvlJc w:val="left"/>
      <w:pPr>
        <w:ind w:left="3660" w:hanging="360"/>
      </w:pPr>
      <w:rPr>
        <w:rFonts w:ascii="Wingdings" w:hAnsi="Wingdings" w:hint="default"/>
      </w:rPr>
    </w:lvl>
    <w:lvl w:ilvl="3" w:tplc="8E862D22" w:tentative="1">
      <w:start w:val="1"/>
      <w:numFmt w:val="bullet"/>
      <w:lvlText w:val=""/>
      <w:lvlJc w:val="left"/>
      <w:pPr>
        <w:ind w:left="4380" w:hanging="360"/>
      </w:pPr>
      <w:rPr>
        <w:rFonts w:ascii="Symbol" w:hAnsi="Symbol" w:hint="default"/>
      </w:rPr>
    </w:lvl>
    <w:lvl w:ilvl="4" w:tplc="C222273A" w:tentative="1">
      <w:start w:val="1"/>
      <w:numFmt w:val="bullet"/>
      <w:lvlText w:val="o"/>
      <w:lvlJc w:val="left"/>
      <w:pPr>
        <w:ind w:left="5100" w:hanging="360"/>
      </w:pPr>
      <w:rPr>
        <w:rFonts w:ascii="Courier New" w:hAnsi="Courier New" w:cs="Courier New" w:hint="default"/>
      </w:rPr>
    </w:lvl>
    <w:lvl w:ilvl="5" w:tplc="4866CB1E" w:tentative="1">
      <w:start w:val="1"/>
      <w:numFmt w:val="bullet"/>
      <w:lvlText w:val=""/>
      <w:lvlJc w:val="left"/>
      <w:pPr>
        <w:ind w:left="5820" w:hanging="360"/>
      </w:pPr>
      <w:rPr>
        <w:rFonts w:ascii="Wingdings" w:hAnsi="Wingdings" w:hint="default"/>
      </w:rPr>
    </w:lvl>
    <w:lvl w:ilvl="6" w:tplc="BA9A33BE" w:tentative="1">
      <w:start w:val="1"/>
      <w:numFmt w:val="bullet"/>
      <w:lvlText w:val=""/>
      <w:lvlJc w:val="left"/>
      <w:pPr>
        <w:ind w:left="6540" w:hanging="360"/>
      </w:pPr>
      <w:rPr>
        <w:rFonts w:ascii="Symbol" w:hAnsi="Symbol" w:hint="default"/>
      </w:rPr>
    </w:lvl>
    <w:lvl w:ilvl="7" w:tplc="75104528" w:tentative="1">
      <w:start w:val="1"/>
      <w:numFmt w:val="bullet"/>
      <w:lvlText w:val="o"/>
      <w:lvlJc w:val="left"/>
      <w:pPr>
        <w:ind w:left="7260" w:hanging="360"/>
      </w:pPr>
      <w:rPr>
        <w:rFonts w:ascii="Courier New" w:hAnsi="Courier New" w:cs="Courier New" w:hint="default"/>
      </w:rPr>
    </w:lvl>
    <w:lvl w:ilvl="8" w:tplc="8604C57A" w:tentative="1">
      <w:start w:val="1"/>
      <w:numFmt w:val="bullet"/>
      <w:lvlText w:val=""/>
      <w:lvlJc w:val="left"/>
      <w:pPr>
        <w:ind w:left="7980" w:hanging="360"/>
      </w:pPr>
      <w:rPr>
        <w:rFonts w:ascii="Wingdings" w:hAnsi="Wingdings" w:hint="default"/>
      </w:rPr>
    </w:lvl>
  </w:abstractNum>
  <w:abstractNum w:abstractNumId="25">
    <w:nsid w:val="4FDB4156"/>
    <w:multiLevelType w:val="hybridMultilevel"/>
    <w:tmpl w:val="807ECE16"/>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nsid w:val="503A7450"/>
    <w:multiLevelType w:val="hybridMultilevel"/>
    <w:tmpl w:val="60D8C18E"/>
    <w:lvl w:ilvl="0" w:tplc="66E4963E">
      <w:start w:val="1"/>
      <w:numFmt w:val="bullet"/>
      <w:lvlText w:val=""/>
      <w:lvlJc w:val="left"/>
      <w:pPr>
        <w:ind w:left="900" w:hanging="360"/>
      </w:pPr>
      <w:rPr>
        <w:rFonts w:ascii="Symbol" w:hAnsi="Symbol" w:hint="default"/>
      </w:rPr>
    </w:lvl>
    <w:lvl w:ilvl="1" w:tplc="4EF0E116">
      <w:start w:val="1"/>
      <w:numFmt w:val="bullet"/>
      <w:lvlText w:val="o"/>
      <w:lvlJc w:val="left"/>
      <w:pPr>
        <w:ind w:left="1440" w:hanging="360"/>
      </w:pPr>
      <w:rPr>
        <w:rFonts w:ascii="Courier New" w:hAnsi="Courier New" w:cs="Courier New" w:hint="default"/>
      </w:rPr>
    </w:lvl>
    <w:lvl w:ilvl="2" w:tplc="8D6A98A8">
      <w:start w:val="1"/>
      <w:numFmt w:val="bullet"/>
      <w:lvlText w:val=""/>
      <w:lvlJc w:val="left"/>
      <w:pPr>
        <w:ind w:left="2160" w:hanging="360"/>
      </w:pPr>
      <w:rPr>
        <w:rFonts w:ascii="Wingdings" w:hAnsi="Wingdings" w:hint="default"/>
      </w:rPr>
    </w:lvl>
    <w:lvl w:ilvl="3" w:tplc="0770D496">
      <w:start w:val="1"/>
      <w:numFmt w:val="bullet"/>
      <w:lvlText w:val=""/>
      <w:lvlJc w:val="left"/>
      <w:pPr>
        <w:ind w:left="2880" w:hanging="360"/>
      </w:pPr>
      <w:rPr>
        <w:rFonts w:ascii="Symbol" w:hAnsi="Symbol" w:hint="default"/>
      </w:rPr>
    </w:lvl>
    <w:lvl w:ilvl="4" w:tplc="079C6062">
      <w:start w:val="1"/>
      <w:numFmt w:val="bullet"/>
      <w:lvlText w:val="o"/>
      <w:lvlJc w:val="left"/>
      <w:pPr>
        <w:ind w:left="3600" w:hanging="360"/>
      </w:pPr>
      <w:rPr>
        <w:rFonts w:ascii="Courier New" w:hAnsi="Courier New" w:cs="Courier New" w:hint="default"/>
      </w:rPr>
    </w:lvl>
    <w:lvl w:ilvl="5" w:tplc="1E2AB3CA">
      <w:start w:val="1"/>
      <w:numFmt w:val="bullet"/>
      <w:lvlText w:val=""/>
      <w:lvlJc w:val="left"/>
      <w:pPr>
        <w:ind w:left="4320" w:hanging="360"/>
      </w:pPr>
      <w:rPr>
        <w:rFonts w:ascii="Wingdings" w:hAnsi="Wingdings" w:hint="default"/>
      </w:rPr>
    </w:lvl>
    <w:lvl w:ilvl="6" w:tplc="FB301BAA">
      <w:start w:val="1"/>
      <w:numFmt w:val="bullet"/>
      <w:lvlText w:val=""/>
      <w:lvlJc w:val="left"/>
      <w:pPr>
        <w:ind w:left="5040" w:hanging="360"/>
      </w:pPr>
      <w:rPr>
        <w:rFonts w:ascii="Symbol" w:hAnsi="Symbol" w:hint="default"/>
      </w:rPr>
    </w:lvl>
    <w:lvl w:ilvl="7" w:tplc="C140434C">
      <w:start w:val="1"/>
      <w:numFmt w:val="bullet"/>
      <w:lvlText w:val="o"/>
      <w:lvlJc w:val="left"/>
      <w:pPr>
        <w:ind w:left="5760" w:hanging="360"/>
      </w:pPr>
      <w:rPr>
        <w:rFonts w:ascii="Courier New" w:hAnsi="Courier New" w:cs="Courier New" w:hint="default"/>
      </w:rPr>
    </w:lvl>
    <w:lvl w:ilvl="8" w:tplc="1F08BE5A">
      <w:start w:val="1"/>
      <w:numFmt w:val="bullet"/>
      <w:lvlText w:val=""/>
      <w:lvlJc w:val="left"/>
      <w:pPr>
        <w:ind w:left="6480" w:hanging="360"/>
      </w:pPr>
      <w:rPr>
        <w:rFonts w:ascii="Wingdings" w:hAnsi="Wingdings" w:hint="default"/>
      </w:rPr>
    </w:lvl>
  </w:abstractNum>
  <w:abstractNum w:abstractNumId="27">
    <w:nsid w:val="53D97D96"/>
    <w:multiLevelType w:val="hybridMultilevel"/>
    <w:tmpl w:val="8B9421B2"/>
    <w:lvl w:ilvl="0" w:tplc="B948B00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85C0EC5"/>
    <w:multiLevelType w:val="hybridMultilevel"/>
    <w:tmpl w:val="B8005264"/>
    <w:lvl w:ilvl="0" w:tplc="B948B006">
      <w:start w:val="1"/>
      <w:numFmt w:val="bullet"/>
      <w:lvlText w:val=""/>
      <w:lvlJc w:val="left"/>
      <w:pPr>
        <w:ind w:left="779" w:hanging="360"/>
      </w:pPr>
      <w:rPr>
        <w:rFonts w:ascii="Wingdings" w:hAnsi="Wingdings" w:hint="default"/>
      </w:rPr>
    </w:lvl>
    <w:lvl w:ilvl="1" w:tplc="04090003" w:tentative="1">
      <w:start w:val="1"/>
      <w:numFmt w:val="bullet"/>
      <w:lvlText w:val="o"/>
      <w:lvlJc w:val="left"/>
      <w:pPr>
        <w:ind w:left="1499" w:hanging="360"/>
      </w:pPr>
      <w:rPr>
        <w:rFonts w:ascii="Courier New" w:hAnsi="Courier New" w:cs="Courier New" w:hint="default"/>
      </w:rPr>
    </w:lvl>
    <w:lvl w:ilvl="2" w:tplc="04090005" w:tentative="1">
      <w:start w:val="1"/>
      <w:numFmt w:val="bullet"/>
      <w:lvlText w:val=""/>
      <w:lvlJc w:val="left"/>
      <w:pPr>
        <w:ind w:left="2219" w:hanging="360"/>
      </w:pPr>
      <w:rPr>
        <w:rFonts w:ascii="Wingdings" w:hAnsi="Wingdings" w:hint="default"/>
      </w:rPr>
    </w:lvl>
    <w:lvl w:ilvl="3" w:tplc="04090001" w:tentative="1">
      <w:start w:val="1"/>
      <w:numFmt w:val="bullet"/>
      <w:lvlText w:val=""/>
      <w:lvlJc w:val="left"/>
      <w:pPr>
        <w:ind w:left="2939" w:hanging="360"/>
      </w:pPr>
      <w:rPr>
        <w:rFonts w:ascii="Symbol" w:hAnsi="Symbol" w:hint="default"/>
      </w:rPr>
    </w:lvl>
    <w:lvl w:ilvl="4" w:tplc="04090003" w:tentative="1">
      <w:start w:val="1"/>
      <w:numFmt w:val="bullet"/>
      <w:lvlText w:val="o"/>
      <w:lvlJc w:val="left"/>
      <w:pPr>
        <w:ind w:left="3659" w:hanging="360"/>
      </w:pPr>
      <w:rPr>
        <w:rFonts w:ascii="Courier New" w:hAnsi="Courier New" w:cs="Courier New" w:hint="default"/>
      </w:rPr>
    </w:lvl>
    <w:lvl w:ilvl="5" w:tplc="04090005" w:tentative="1">
      <w:start w:val="1"/>
      <w:numFmt w:val="bullet"/>
      <w:lvlText w:val=""/>
      <w:lvlJc w:val="left"/>
      <w:pPr>
        <w:ind w:left="4379" w:hanging="360"/>
      </w:pPr>
      <w:rPr>
        <w:rFonts w:ascii="Wingdings" w:hAnsi="Wingdings" w:hint="default"/>
      </w:rPr>
    </w:lvl>
    <w:lvl w:ilvl="6" w:tplc="04090001" w:tentative="1">
      <w:start w:val="1"/>
      <w:numFmt w:val="bullet"/>
      <w:lvlText w:val=""/>
      <w:lvlJc w:val="left"/>
      <w:pPr>
        <w:ind w:left="5099" w:hanging="360"/>
      </w:pPr>
      <w:rPr>
        <w:rFonts w:ascii="Symbol" w:hAnsi="Symbol" w:hint="default"/>
      </w:rPr>
    </w:lvl>
    <w:lvl w:ilvl="7" w:tplc="04090003" w:tentative="1">
      <w:start w:val="1"/>
      <w:numFmt w:val="bullet"/>
      <w:lvlText w:val="o"/>
      <w:lvlJc w:val="left"/>
      <w:pPr>
        <w:ind w:left="5819" w:hanging="360"/>
      </w:pPr>
      <w:rPr>
        <w:rFonts w:ascii="Courier New" w:hAnsi="Courier New" w:cs="Courier New" w:hint="default"/>
      </w:rPr>
    </w:lvl>
    <w:lvl w:ilvl="8" w:tplc="04090005" w:tentative="1">
      <w:start w:val="1"/>
      <w:numFmt w:val="bullet"/>
      <w:lvlText w:val=""/>
      <w:lvlJc w:val="left"/>
      <w:pPr>
        <w:ind w:left="6539" w:hanging="360"/>
      </w:pPr>
      <w:rPr>
        <w:rFonts w:ascii="Wingdings" w:hAnsi="Wingdings" w:hint="default"/>
      </w:rPr>
    </w:lvl>
  </w:abstractNum>
  <w:abstractNum w:abstractNumId="29">
    <w:nsid w:val="5BFA42EC"/>
    <w:multiLevelType w:val="multilevel"/>
    <w:tmpl w:val="4156D6BE"/>
    <w:lvl w:ilvl="0">
      <w:start w:val="1"/>
      <w:numFmt w:val="decimal"/>
      <w:lvlText w:val="%1."/>
      <w:lvlJc w:val="left"/>
      <w:pPr>
        <w:ind w:left="420" w:hanging="420"/>
      </w:pPr>
      <w:rPr>
        <w:rFonts w:hint="default"/>
      </w:rPr>
    </w:lvl>
    <w:lvl w:ilvl="1">
      <w:start w:val="1"/>
      <w:numFmt w:val="decimal"/>
      <w:lvlText w:val="%1.%2."/>
      <w:lvlJc w:val="left"/>
      <w:pPr>
        <w:ind w:left="1500" w:hanging="420"/>
      </w:pPr>
      <w:rPr>
        <w:rFonts w:hint="default"/>
      </w:rPr>
    </w:lvl>
    <w:lvl w:ilvl="2">
      <w:start w:val="1"/>
      <w:numFmt w:val="decimal"/>
      <w:lvlText w:val="%1.%2.%3."/>
      <w:lvlJc w:val="left"/>
      <w:pPr>
        <w:ind w:left="3360" w:hanging="720"/>
      </w:pPr>
      <w:rPr>
        <w:rFonts w:hint="default"/>
      </w:rPr>
    </w:lvl>
    <w:lvl w:ilvl="3">
      <w:start w:val="1"/>
      <w:numFmt w:val="decimal"/>
      <w:lvlText w:val="%1.%2.%3.%4."/>
      <w:lvlJc w:val="left"/>
      <w:pPr>
        <w:ind w:left="4680" w:hanging="720"/>
      </w:pPr>
      <w:rPr>
        <w:rFonts w:hint="default"/>
      </w:rPr>
    </w:lvl>
    <w:lvl w:ilvl="4">
      <w:start w:val="1"/>
      <w:numFmt w:val="decimal"/>
      <w:lvlText w:val="%1.%2.%3.%4.%5."/>
      <w:lvlJc w:val="left"/>
      <w:pPr>
        <w:ind w:left="6360" w:hanging="1080"/>
      </w:pPr>
      <w:rPr>
        <w:rFonts w:hint="default"/>
      </w:rPr>
    </w:lvl>
    <w:lvl w:ilvl="5">
      <w:start w:val="1"/>
      <w:numFmt w:val="decimal"/>
      <w:lvlText w:val="%1.%2.%3.%4.%5.%6."/>
      <w:lvlJc w:val="left"/>
      <w:pPr>
        <w:ind w:left="7680" w:hanging="1080"/>
      </w:pPr>
      <w:rPr>
        <w:rFonts w:hint="default"/>
      </w:rPr>
    </w:lvl>
    <w:lvl w:ilvl="6">
      <w:start w:val="1"/>
      <w:numFmt w:val="decimal"/>
      <w:lvlText w:val="%1.%2.%3.%4.%5.%6.%7."/>
      <w:lvlJc w:val="left"/>
      <w:pPr>
        <w:ind w:left="9360" w:hanging="1440"/>
      </w:pPr>
      <w:rPr>
        <w:rFonts w:hint="default"/>
      </w:rPr>
    </w:lvl>
    <w:lvl w:ilvl="7">
      <w:start w:val="1"/>
      <w:numFmt w:val="decimal"/>
      <w:lvlText w:val="%1.%2.%3.%4.%5.%6.%7.%8."/>
      <w:lvlJc w:val="left"/>
      <w:pPr>
        <w:ind w:left="10680" w:hanging="1440"/>
      </w:pPr>
      <w:rPr>
        <w:rFonts w:hint="default"/>
      </w:rPr>
    </w:lvl>
    <w:lvl w:ilvl="8">
      <w:start w:val="1"/>
      <w:numFmt w:val="decimal"/>
      <w:lvlText w:val="%1.%2.%3.%4.%5.%6.%7.%8.%9."/>
      <w:lvlJc w:val="left"/>
      <w:pPr>
        <w:ind w:left="12360" w:hanging="1800"/>
      </w:pPr>
      <w:rPr>
        <w:rFonts w:hint="default"/>
      </w:rPr>
    </w:lvl>
  </w:abstractNum>
  <w:abstractNum w:abstractNumId="30">
    <w:nsid w:val="65832631"/>
    <w:multiLevelType w:val="hybridMultilevel"/>
    <w:tmpl w:val="1F76733E"/>
    <w:lvl w:ilvl="0" w:tplc="7B5AD1C2">
      <w:start w:val="1"/>
      <w:numFmt w:val="bullet"/>
      <w:lvlText w:val=""/>
      <w:lvlJc w:val="left"/>
      <w:pPr>
        <w:ind w:left="810" w:hanging="360"/>
      </w:pPr>
      <w:rPr>
        <w:rFonts w:ascii="Wingdings" w:hAnsi="Wingdings" w:hint="default"/>
      </w:rPr>
    </w:lvl>
    <w:lvl w:ilvl="1" w:tplc="74B852DE" w:tentative="1">
      <w:start w:val="1"/>
      <w:numFmt w:val="bullet"/>
      <w:lvlText w:val="o"/>
      <w:lvlJc w:val="left"/>
      <w:pPr>
        <w:ind w:left="2160" w:hanging="360"/>
      </w:pPr>
      <w:rPr>
        <w:rFonts w:ascii="Courier New" w:hAnsi="Courier New" w:cs="Courier New" w:hint="default"/>
      </w:rPr>
    </w:lvl>
    <w:lvl w:ilvl="2" w:tplc="5DC00556" w:tentative="1">
      <w:start w:val="1"/>
      <w:numFmt w:val="bullet"/>
      <w:lvlText w:val=""/>
      <w:lvlJc w:val="left"/>
      <w:pPr>
        <w:ind w:left="2880" w:hanging="360"/>
      </w:pPr>
      <w:rPr>
        <w:rFonts w:ascii="Wingdings" w:hAnsi="Wingdings" w:hint="default"/>
      </w:rPr>
    </w:lvl>
    <w:lvl w:ilvl="3" w:tplc="FBC44910" w:tentative="1">
      <w:start w:val="1"/>
      <w:numFmt w:val="bullet"/>
      <w:lvlText w:val=""/>
      <w:lvlJc w:val="left"/>
      <w:pPr>
        <w:ind w:left="3600" w:hanging="360"/>
      </w:pPr>
      <w:rPr>
        <w:rFonts w:ascii="Symbol" w:hAnsi="Symbol" w:hint="default"/>
      </w:rPr>
    </w:lvl>
    <w:lvl w:ilvl="4" w:tplc="534E28C0" w:tentative="1">
      <w:start w:val="1"/>
      <w:numFmt w:val="bullet"/>
      <w:lvlText w:val="o"/>
      <w:lvlJc w:val="left"/>
      <w:pPr>
        <w:ind w:left="4320" w:hanging="360"/>
      </w:pPr>
      <w:rPr>
        <w:rFonts w:ascii="Courier New" w:hAnsi="Courier New" w:cs="Courier New" w:hint="default"/>
      </w:rPr>
    </w:lvl>
    <w:lvl w:ilvl="5" w:tplc="B03C900C" w:tentative="1">
      <w:start w:val="1"/>
      <w:numFmt w:val="bullet"/>
      <w:lvlText w:val=""/>
      <w:lvlJc w:val="left"/>
      <w:pPr>
        <w:ind w:left="5040" w:hanging="360"/>
      </w:pPr>
      <w:rPr>
        <w:rFonts w:ascii="Wingdings" w:hAnsi="Wingdings" w:hint="default"/>
      </w:rPr>
    </w:lvl>
    <w:lvl w:ilvl="6" w:tplc="8FE0FFC0" w:tentative="1">
      <w:start w:val="1"/>
      <w:numFmt w:val="bullet"/>
      <w:lvlText w:val=""/>
      <w:lvlJc w:val="left"/>
      <w:pPr>
        <w:ind w:left="5760" w:hanging="360"/>
      </w:pPr>
      <w:rPr>
        <w:rFonts w:ascii="Symbol" w:hAnsi="Symbol" w:hint="default"/>
      </w:rPr>
    </w:lvl>
    <w:lvl w:ilvl="7" w:tplc="25824D26" w:tentative="1">
      <w:start w:val="1"/>
      <w:numFmt w:val="bullet"/>
      <w:lvlText w:val="o"/>
      <w:lvlJc w:val="left"/>
      <w:pPr>
        <w:ind w:left="6480" w:hanging="360"/>
      </w:pPr>
      <w:rPr>
        <w:rFonts w:ascii="Courier New" w:hAnsi="Courier New" w:cs="Courier New" w:hint="default"/>
      </w:rPr>
    </w:lvl>
    <w:lvl w:ilvl="8" w:tplc="25884CB0" w:tentative="1">
      <w:start w:val="1"/>
      <w:numFmt w:val="bullet"/>
      <w:lvlText w:val=""/>
      <w:lvlJc w:val="left"/>
      <w:pPr>
        <w:ind w:left="7200" w:hanging="360"/>
      </w:pPr>
      <w:rPr>
        <w:rFonts w:ascii="Wingdings" w:hAnsi="Wingdings" w:hint="default"/>
      </w:rPr>
    </w:lvl>
  </w:abstractNum>
  <w:abstractNum w:abstractNumId="31">
    <w:nsid w:val="65EF60E1"/>
    <w:multiLevelType w:val="hybridMultilevel"/>
    <w:tmpl w:val="E5348A38"/>
    <w:lvl w:ilvl="0" w:tplc="2228DA4C">
      <w:start w:val="1"/>
      <w:numFmt w:val="bullet"/>
      <w:lvlText w:val=""/>
      <w:lvlJc w:val="left"/>
      <w:pPr>
        <w:ind w:left="720" w:hanging="360"/>
      </w:pPr>
      <w:rPr>
        <w:rFonts w:ascii="Symbol" w:hAnsi="Symbol" w:hint="default"/>
      </w:rPr>
    </w:lvl>
    <w:lvl w:ilvl="1" w:tplc="4C083B98">
      <w:start w:val="1"/>
      <w:numFmt w:val="bullet"/>
      <w:lvlText w:val="o"/>
      <w:lvlJc w:val="left"/>
      <w:pPr>
        <w:ind w:left="2817" w:hanging="360"/>
      </w:pPr>
      <w:rPr>
        <w:rFonts w:ascii="Courier New" w:hAnsi="Courier New" w:cs="Courier New" w:hint="default"/>
      </w:rPr>
    </w:lvl>
    <w:lvl w:ilvl="2" w:tplc="A8AE88FC">
      <w:start w:val="1"/>
      <w:numFmt w:val="bullet"/>
      <w:lvlText w:val=""/>
      <w:lvlJc w:val="left"/>
      <w:pPr>
        <w:ind w:left="3537" w:hanging="360"/>
      </w:pPr>
      <w:rPr>
        <w:rFonts w:ascii="Wingdings" w:hAnsi="Wingdings" w:hint="default"/>
      </w:rPr>
    </w:lvl>
    <w:lvl w:ilvl="3" w:tplc="AA308C60">
      <w:start w:val="1"/>
      <w:numFmt w:val="bullet"/>
      <w:lvlText w:val=""/>
      <w:lvlJc w:val="left"/>
      <w:pPr>
        <w:ind w:left="4257" w:hanging="360"/>
      </w:pPr>
      <w:rPr>
        <w:rFonts w:ascii="Symbol" w:hAnsi="Symbol" w:hint="default"/>
      </w:rPr>
    </w:lvl>
    <w:lvl w:ilvl="4" w:tplc="B9DCAF78">
      <w:start w:val="1"/>
      <w:numFmt w:val="bullet"/>
      <w:lvlText w:val="o"/>
      <w:lvlJc w:val="left"/>
      <w:pPr>
        <w:ind w:left="4977" w:hanging="360"/>
      </w:pPr>
      <w:rPr>
        <w:rFonts w:ascii="Courier New" w:hAnsi="Courier New" w:cs="Courier New" w:hint="default"/>
      </w:rPr>
    </w:lvl>
    <w:lvl w:ilvl="5" w:tplc="0B14543A">
      <w:start w:val="1"/>
      <w:numFmt w:val="bullet"/>
      <w:lvlText w:val=""/>
      <w:lvlJc w:val="left"/>
      <w:pPr>
        <w:ind w:left="5697" w:hanging="360"/>
      </w:pPr>
      <w:rPr>
        <w:rFonts w:ascii="Wingdings" w:hAnsi="Wingdings" w:hint="default"/>
      </w:rPr>
    </w:lvl>
    <w:lvl w:ilvl="6" w:tplc="CD4EE93C">
      <w:start w:val="1"/>
      <w:numFmt w:val="bullet"/>
      <w:lvlText w:val=""/>
      <w:lvlJc w:val="left"/>
      <w:pPr>
        <w:ind w:left="6417" w:hanging="360"/>
      </w:pPr>
      <w:rPr>
        <w:rFonts w:ascii="Symbol" w:hAnsi="Symbol" w:hint="default"/>
      </w:rPr>
    </w:lvl>
    <w:lvl w:ilvl="7" w:tplc="6B7CF3C8">
      <w:start w:val="1"/>
      <w:numFmt w:val="bullet"/>
      <w:lvlText w:val="o"/>
      <w:lvlJc w:val="left"/>
      <w:pPr>
        <w:ind w:left="7137" w:hanging="360"/>
      </w:pPr>
      <w:rPr>
        <w:rFonts w:ascii="Courier New" w:hAnsi="Courier New" w:cs="Courier New" w:hint="default"/>
      </w:rPr>
    </w:lvl>
    <w:lvl w:ilvl="8" w:tplc="E7646E08">
      <w:start w:val="1"/>
      <w:numFmt w:val="bullet"/>
      <w:lvlText w:val=""/>
      <w:lvlJc w:val="left"/>
      <w:pPr>
        <w:ind w:left="7857" w:hanging="360"/>
      </w:pPr>
      <w:rPr>
        <w:rFonts w:ascii="Wingdings" w:hAnsi="Wingdings" w:hint="default"/>
      </w:rPr>
    </w:lvl>
  </w:abstractNum>
  <w:abstractNum w:abstractNumId="32">
    <w:nsid w:val="69F94300"/>
    <w:multiLevelType w:val="hybridMultilevel"/>
    <w:tmpl w:val="48007CCC"/>
    <w:lvl w:ilvl="0" w:tplc="B948B006">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33">
    <w:nsid w:val="6C216B5E"/>
    <w:multiLevelType w:val="hybridMultilevel"/>
    <w:tmpl w:val="89DE8824"/>
    <w:lvl w:ilvl="0" w:tplc="180E0ED0">
      <w:start w:val="1"/>
      <w:numFmt w:val="bullet"/>
      <w:lvlText w:val=""/>
      <w:lvlJc w:val="left"/>
      <w:pPr>
        <w:ind w:left="1183" w:hanging="360"/>
      </w:pPr>
      <w:rPr>
        <w:rFonts w:ascii="Wingdings" w:hAnsi="Wingdings" w:hint="default"/>
      </w:rPr>
    </w:lvl>
    <w:lvl w:ilvl="1" w:tplc="C72099BC">
      <w:start w:val="1"/>
      <w:numFmt w:val="bullet"/>
      <w:lvlText w:val="o"/>
      <w:lvlJc w:val="left"/>
      <w:pPr>
        <w:ind w:left="1903" w:hanging="360"/>
      </w:pPr>
      <w:rPr>
        <w:rFonts w:ascii="Courier New" w:hAnsi="Courier New" w:cs="Courier New" w:hint="default"/>
      </w:rPr>
    </w:lvl>
    <w:lvl w:ilvl="2" w:tplc="502ADC8C">
      <w:start w:val="1"/>
      <w:numFmt w:val="bullet"/>
      <w:lvlText w:val=""/>
      <w:lvlJc w:val="left"/>
      <w:pPr>
        <w:ind w:left="2623" w:hanging="360"/>
      </w:pPr>
      <w:rPr>
        <w:rFonts w:ascii="Wingdings" w:hAnsi="Wingdings" w:hint="default"/>
      </w:rPr>
    </w:lvl>
    <w:lvl w:ilvl="3" w:tplc="7FBE04E4">
      <w:start w:val="1"/>
      <w:numFmt w:val="bullet"/>
      <w:lvlText w:val=""/>
      <w:lvlJc w:val="left"/>
      <w:pPr>
        <w:ind w:left="3343" w:hanging="360"/>
      </w:pPr>
      <w:rPr>
        <w:rFonts w:ascii="Symbol" w:hAnsi="Symbol" w:hint="default"/>
      </w:rPr>
    </w:lvl>
    <w:lvl w:ilvl="4" w:tplc="16FC2664">
      <w:start w:val="1"/>
      <w:numFmt w:val="bullet"/>
      <w:lvlText w:val="o"/>
      <w:lvlJc w:val="left"/>
      <w:pPr>
        <w:ind w:left="4063" w:hanging="360"/>
      </w:pPr>
      <w:rPr>
        <w:rFonts w:ascii="Courier New" w:hAnsi="Courier New" w:cs="Courier New" w:hint="default"/>
      </w:rPr>
    </w:lvl>
    <w:lvl w:ilvl="5" w:tplc="452AA790">
      <w:start w:val="1"/>
      <w:numFmt w:val="bullet"/>
      <w:lvlText w:val=""/>
      <w:lvlJc w:val="left"/>
      <w:pPr>
        <w:ind w:left="4783" w:hanging="360"/>
      </w:pPr>
      <w:rPr>
        <w:rFonts w:ascii="Wingdings" w:hAnsi="Wingdings" w:hint="default"/>
      </w:rPr>
    </w:lvl>
    <w:lvl w:ilvl="6" w:tplc="E628256E">
      <w:start w:val="1"/>
      <w:numFmt w:val="bullet"/>
      <w:lvlText w:val=""/>
      <w:lvlJc w:val="left"/>
      <w:pPr>
        <w:ind w:left="5503" w:hanging="360"/>
      </w:pPr>
      <w:rPr>
        <w:rFonts w:ascii="Symbol" w:hAnsi="Symbol" w:hint="default"/>
      </w:rPr>
    </w:lvl>
    <w:lvl w:ilvl="7" w:tplc="489881E4">
      <w:start w:val="1"/>
      <w:numFmt w:val="bullet"/>
      <w:lvlText w:val="o"/>
      <w:lvlJc w:val="left"/>
      <w:pPr>
        <w:ind w:left="6223" w:hanging="360"/>
      </w:pPr>
      <w:rPr>
        <w:rFonts w:ascii="Courier New" w:hAnsi="Courier New" w:cs="Courier New" w:hint="default"/>
      </w:rPr>
    </w:lvl>
    <w:lvl w:ilvl="8" w:tplc="A56810A0">
      <w:start w:val="1"/>
      <w:numFmt w:val="bullet"/>
      <w:lvlText w:val=""/>
      <w:lvlJc w:val="left"/>
      <w:pPr>
        <w:ind w:left="6943" w:hanging="360"/>
      </w:pPr>
      <w:rPr>
        <w:rFonts w:ascii="Wingdings" w:hAnsi="Wingdings" w:hint="default"/>
      </w:rPr>
    </w:lvl>
  </w:abstractNum>
  <w:abstractNum w:abstractNumId="34">
    <w:nsid w:val="6E8D6DD1"/>
    <w:multiLevelType w:val="multilevel"/>
    <w:tmpl w:val="49409568"/>
    <w:lvl w:ilvl="0">
      <w:start w:val="1"/>
      <w:numFmt w:val="decimal"/>
      <w:lvlText w:val="%1."/>
      <w:lvlJc w:val="left"/>
      <w:pPr>
        <w:ind w:left="720" w:hanging="360"/>
      </w:pPr>
      <w:rPr>
        <w:rFonts w:hint="default"/>
        <w:color w:val="000000" w:themeColor="text1"/>
      </w:rPr>
    </w:lvl>
    <w:lvl w:ilvl="1">
      <w:start w:val="3"/>
      <w:numFmt w:val="decimal"/>
      <w:isLgl/>
      <w:lvlText w:val="%1.%2"/>
      <w:lvlJc w:val="left"/>
      <w:pPr>
        <w:ind w:left="81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5">
    <w:nsid w:val="73C05476"/>
    <w:multiLevelType w:val="hybridMultilevel"/>
    <w:tmpl w:val="3E1C16B0"/>
    <w:lvl w:ilvl="0" w:tplc="F154B3F4">
      <w:start w:val="1"/>
      <w:numFmt w:val="upperRoman"/>
      <w:lvlText w:val="%1)"/>
      <w:lvlJc w:val="left"/>
      <w:pPr>
        <w:ind w:left="1620" w:hanging="720"/>
      </w:pPr>
      <w:rPr>
        <w:rFonts w:hint="default"/>
        <w:color w:val="000000" w:themeColor="text1"/>
      </w:rPr>
    </w:lvl>
    <w:lvl w:ilvl="1" w:tplc="04090019" w:tentative="1">
      <w:start w:val="1"/>
      <w:numFmt w:val="lowerLetter"/>
      <w:lvlText w:val="%2."/>
      <w:lvlJc w:val="left"/>
      <w:pPr>
        <w:ind w:left="1980" w:hanging="360"/>
      </w:pPr>
    </w:lvl>
    <w:lvl w:ilvl="2" w:tplc="0409001B" w:tentative="1">
      <w:start w:val="1"/>
      <w:numFmt w:val="lowerRoman"/>
      <w:lvlText w:val="%3."/>
      <w:lvlJc w:val="right"/>
      <w:pPr>
        <w:ind w:left="2700" w:hanging="180"/>
      </w:pPr>
    </w:lvl>
    <w:lvl w:ilvl="3" w:tplc="0409000F" w:tentative="1">
      <w:start w:val="1"/>
      <w:numFmt w:val="decimal"/>
      <w:lvlText w:val="%4."/>
      <w:lvlJc w:val="left"/>
      <w:pPr>
        <w:ind w:left="3420" w:hanging="360"/>
      </w:pPr>
    </w:lvl>
    <w:lvl w:ilvl="4" w:tplc="04090019" w:tentative="1">
      <w:start w:val="1"/>
      <w:numFmt w:val="lowerLetter"/>
      <w:lvlText w:val="%5."/>
      <w:lvlJc w:val="left"/>
      <w:pPr>
        <w:ind w:left="4140" w:hanging="360"/>
      </w:pPr>
    </w:lvl>
    <w:lvl w:ilvl="5" w:tplc="0409001B" w:tentative="1">
      <w:start w:val="1"/>
      <w:numFmt w:val="lowerRoman"/>
      <w:lvlText w:val="%6."/>
      <w:lvlJc w:val="right"/>
      <w:pPr>
        <w:ind w:left="4860" w:hanging="180"/>
      </w:pPr>
    </w:lvl>
    <w:lvl w:ilvl="6" w:tplc="0409000F" w:tentative="1">
      <w:start w:val="1"/>
      <w:numFmt w:val="decimal"/>
      <w:lvlText w:val="%7."/>
      <w:lvlJc w:val="left"/>
      <w:pPr>
        <w:ind w:left="5580" w:hanging="360"/>
      </w:pPr>
    </w:lvl>
    <w:lvl w:ilvl="7" w:tplc="04090019" w:tentative="1">
      <w:start w:val="1"/>
      <w:numFmt w:val="lowerLetter"/>
      <w:lvlText w:val="%8."/>
      <w:lvlJc w:val="left"/>
      <w:pPr>
        <w:ind w:left="6300" w:hanging="360"/>
      </w:pPr>
    </w:lvl>
    <w:lvl w:ilvl="8" w:tplc="0409001B" w:tentative="1">
      <w:start w:val="1"/>
      <w:numFmt w:val="lowerRoman"/>
      <w:lvlText w:val="%9."/>
      <w:lvlJc w:val="right"/>
      <w:pPr>
        <w:ind w:left="7020" w:hanging="180"/>
      </w:pPr>
    </w:lvl>
  </w:abstractNum>
  <w:abstractNum w:abstractNumId="36">
    <w:nsid w:val="750C0C1C"/>
    <w:multiLevelType w:val="hybridMultilevel"/>
    <w:tmpl w:val="6980F10C"/>
    <w:lvl w:ilvl="0" w:tplc="016E4882">
      <w:start w:val="1"/>
      <w:numFmt w:val="bullet"/>
      <w:lvlText w:val=""/>
      <w:lvlJc w:val="left"/>
      <w:pPr>
        <w:ind w:left="1725" w:hanging="360"/>
      </w:pPr>
      <w:rPr>
        <w:rFonts w:ascii="Wingdings" w:hAnsi="Wingdings" w:hint="default"/>
      </w:rPr>
    </w:lvl>
    <w:lvl w:ilvl="1" w:tplc="1A64B9F4" w:tentative="1">
      <w:start w:val="1"/>
      <w:numFmt w:val="bullet"/>
      <w:lvlText w:val="o"/>
      <w:lvlJc w:val="left"/>
      <w:pPr>
        <w:ind w:left="2445" w:hanging="360"/>
      </w:pPr>
      <w:rPr>
        <w:rFonts w:ascii="Courier New" w:hAnsi="Courier New" w:cs="Courier New" w:hint="default"/>
      </w:rPr>
    </w:lvl>
    <w:lvl w:ilvl="2" w:tplc="754C76AC" w:tentative="1">
      <w:start w:val="1"/>
      <w:numFmt w:val="bullet"/>
      <w:lvlText w:val=""/>
      <w:lvlJc w:val="left"/>
      <w:pPr>
        <w:ind w:left="3165" w:hanging="360"/>
      </w:pPr>
      <w:rPr>
        <w:rFonts w:ascii="Wingdings" w:hAnsi="Wingdings" w:hint="default"/>
      </w:rPr>
    </w:lvl>
    <w:lvl w:ilvl="3" w:tplc="2EA28BA8" w:tentative="1">
      <w:start w:val="1"/>
      <w:numFmt w:val="bullet"/>
      <w:lvlText w:val=""/>
      <w:lvlJc w:val="left"/>
      <w:pPr>
        <w:ind w:left="3885" w:hanging="360"/>
      </w:pPr>
      <w:rPr>
        <w:rFonts w:ascii="Symbol" w:hAnsi="Symbol" w:hint="default"/>
      </w:rPr>
    </w:lvl>
    <w:lvl w:ilvl="4" w:tplc="10EA3C4A" w:tentative="1">
      <w:start w:val="1"/>
      <w:numFmt w:val="bullet"/>
      <w:lvlText w:val="o"/>
      <w:lvlJc w:val="left"/>
      <w:pPr>
        <w:ind w:left="4605" w:hanging="360"/>
      </w:pPr>
      <w:rPr>
        <w:rFonts w:ascii="Courier New" w:hAnsi="Courier New" w:cs="Courier New" w:hint="default"/>
      </w:rPr>
    </w:lvl>
    <w:lvl w:ilvl="5" w:tplc="409CF072" w:tentative="1">
      <w:start w:val="1"/>
      <w:numFmt w:val="bullet"/>
      <w:lvlText w:val=""/>
      <w:lvlJc w:val="left"/>
      <w:pPr>
        <w:ind w:left="5325" w:hanging="360"/>
      </w:pPr>
      <w:rPr>
        <w:rFonts w:ascii="Wingdings" w:hAnsi="Wingdings" w:hint="default"/>
      </w:rPr>
    </w:lvl>
    <w:lvl w:ilvl="6" w:tplc="F16C75E2" w:tentative="1">
      <w:start w:val="1"/>
      <w:numFmt w:val="bullet"/>
      <w:lvlText w:val=""/>
      <w:lvlJc w:val="left"/>
      <w:pPr>
        <w:ind w:left="6045" w:hanging="360"/>
      </w:pPr>
      <w:rPr>
        <w:rFonts w:ascii="Symbol" w:hAnsi="Symbol" w:hint="default"/>
      </w:rPr>
    </w:lvl>
    <w:lvl w:ilvl="7" w:tplc="031A725A" w:tentative="1">
      <w:start w:val="1"/>
      <w:numFmt w:val="bullet"/>
      <w:lvlText w:val="o"/>
      <w:lvlJc w:val="left"/>
      <w:pPr>
        <w:ind w:left="6765" w:hanging="360"/>
      </w:pPr>
      <w:rPr>
        <w:rFonts w:ascii="Courier New" w:hAnsi="Courier New" w:cs="Courier New" w:hint="default"/>
      </w:rPr>
    </w:lvl>
    <w:lvl w:ilvl="8" w:tplc="714A8A92" w:tentative="1">
      <w:start w:val="1"/>
      <w:numFmt w:val="bullet"/>
      <w:lvlText w:val=""/>
      <w:lvlJc w:val="left"/>
      <w:pPr>
        <w:ind w:left="7485" w:hanging="360"/>
      </w:pPr>
      <w:rPr>
        <w:rFonts w:ascii="Wingdings" w:hAnsi="Wingdings" w:hint="default"/>
      </w:rPr>
    </w:lvl>
  </w:abstractNum>
  <w:abstractNum w:abstractNumId="37">
    <w:nsid w:val="789840F2"/>
    <w:multiLevelType w:val="hybridMultilevel"/>
    <w:tmpl w:val="9E467A62"/>
    <w:lvl w:ilvl="0" w:tplc="0409000D">
      <w:start w:val="1"/>
      <w:numFmt w:val="bullet"/>
      <w:lvlText w:val=""/>
      <w:lvlJc w:val="left"/>
      <w:pPr>
        <w:ind w:left="1558" w:hanging="360"/>
      </w:pPr>
      <w:rPr>
        <w:rFonts w:ascii="Wingdings" w:hAnsi="Wingdings" w:hint="default"/>
      </w:rPr>
    </w:lvl>
    <w:lvl w:ilvl="1" w:tplc="04090003" w:tentative="1">
      <w:start w:val="1"/>
      <w:numFmt w:val="bullet"/>
      <w:lvlText w:val="o"/>
      <w:lvlJc w:val="left"/>
      <w:pPr>
        <w:ind w:left="2278" w:hanging="360"/>
      </w:pPr>
      <w:rPr>
        <w:rFonts w:ascii="Courier New" w:hAnsi="Courier New" w:cs="Courier New" w:hint="default"/>
      </w:rPr>
    </w:lvl>
    <w:lvl w:ilvl="2" w:tplc="04090005" w:tentative="1">
      <w:start w:val="1"/>
      <w:numFmt w:val="bullet"/>
      <w:lvlText w:val=""/>
      <w:lvlJc w:val="left"/>
      <w:pPr>
        <w:ind w:left="2998" w:hanging="360"/>
      </w:pPr>
      <w:rPr>
        <w:rFonts w:ascii="Wingdings" w:hAnsi="Wingdings" w:hint="default"/>
      </w:rPr>
    </w:lvl>
    <w:lvl w:ilvl="3" w:tplc="04090001" w:tentative="1">
      <w:start w:val="1"/>
      <w:numFmt w:val="bullet"/>
      <w:lvlText w:val=""/>
      <w:lvlJc w:val="left"/>
      <w:pPr>
        <w:ind w:left="3718" w:hanging="360"/>
      </w:pPr>
      <w:rPr>
        <w:rFonts w:ascii="Symbol" w:hAnsi="Symbol" w:hint="default"/>
      </w:rPr>
    </w:lvl>
    <w:lvl w:ilvl="4" w:tplc="04090003" w:tentative="1">
      <w:start w:val="1"/>
      <w:numFmt w:val="bullet"/>
      <w:lvlText w:val="o"/>
      <w:lvlJc w:val="left"/>
      <w:pPr>
        <w:ind w:left="4438" w:hanging="360"/>
      </w:pPr>
      <w:rPr>
        <w:rFonts w:ascii="Courier New" w:hAnsi="Courier New" w:cs="Courier New" w:hint="default"/>
      </w:rPr>
    </w:lvl>
    <w:lvl w:ilvl="5" w:tplc="04090005" w:tentative="1">
      <w:start w:val="1"/>
      <w:numFmt w:val="bullet"/>
      <w:lvlText w:val=""/>
      <w:lvlJc w:val="left"/>
      <w:pPr>
        <w:ind w:left="5158" w:hanging="360"/>
      </w:pPr>
      <w:rPr>
        <w:rFonts w:ascii="Wingdings" w:hAnsi="Wingdings" w:hint="default"/>
      </w:rPr>
    </w:lvl>
    <w:lvl w:ilvl="6" w:tplc="04090001" w:tentative="1">
      <w:start w:val="1"/>
      <w:numFmt w:val="bullet"/>
      <w:lvlText w:val=""/>
      <w:lvlJc w:val="left"/>
      <w:pPr>
        <w:ind w:left="5878" w:hanging="360"/>
      </w:pPr>
      <w:rPr>
        <w:rFonts w:ascii="Symbol" w:hAnsi="Symbol" w:hint="default"/>
      </w:rPr>
    </w:lvl>
    <w:lvl w:ilvl="7" w:tplc="04090003" w:tentative="1">
      <w:start w:val="1"/>
      <w:numFmt w:val="bullet"/>
      <w:lvlText w:val="o"/>
      <w:lvlJc w:val="left"/>
      <w:pPr>
        <w:ind w:left="6598" w:hanging="360"/>
      </w:pPr>
      <w:rPr>
        <w:rFonts w:ascii="Courier New" w:hAnsi="Courier New" w:cs="Courier New" w:hint="default"/>
      </w:rPr>
    </w:lvl>
    <w:lvl w:ilvl="8" w:tplc="04090005" w:tentative="1">
      <w:start w:val="1"/>
      <w:numFmt w:val="bullet"/>
      <w:lvlText w:val=""/>
      <w:lvlJc w:val="left"/>
      <w:pPr>
        <w:ind w:left="7318" w:hanging="360"/>
      </w:pPr>
      <w:rPr>
        <w:rFonts w:ascii="Wingdings" w:hAnsi="Wingdings" w:hint="default"/>
      </w:rPr>
    </w:lvl>
  </w:abstractNum>
  <w:abstractNum w:abstractNumId="38">
    <w:nsid w:val="79190006"/>
    <w:multiLevelType w:val="hybridMultilevel"/>
    <w:tmpl w:val="27008CB0"/>
    <w:lvl w:ilvl="0" w:tplc="B948B006">
      <w:start w:val="1"/>
      <w:numFmt w:val="bullet"/>
      <w:lvlText w:val=""/>
      <w:lvlJc w:val="left"/>
      <w:pPr>
        <w:ind w:left="768" w:hanging="360"/>
      </w:pPr>
      <w:rPr>
        <w:rFonts w:ascii="Wingdings" w:hAnsi="Wingdings" w:hint="default"/>
      </w:rPr>
    </w:lvl>
    <w:lvl w:ilvl="1" w:tplc="84787BE8" w:tentative="1">
      <w:start w:val="1"/>
      <w:numFmt w:val="bullet"/>
      <w:lvlText w:val="o"/>
      <w:lvlJc w:val="left"/>
      <w:pPr>
        <w:ind w:left="1488" w:hanging="360"/>
      </w:pPr>
      <w:rPr>
        <w:rFonts w:ascii="Courier New" w:hAnsi="Courier New" w:cs="Courier New" w:hint="default"/>
      </w:rPr>
    </w:lvl>
    <w:lvl w:ilvl="2" w:tplc="FAFAEBC6" w:tentative="1">
      <w:start w:val="1"/>
      <w:numFmt w:val="bullet"/>
      <w:lvlText w:val=""/>
      <w:lvlJc w:val="left"/>
      <w:pPr>
        <w:ind w:left="2208" w:hanging="360"/>
      </w:pPr>
      <w:rPr>
        <w:rFonts w:ascii="Wingdings" w:hAnsi="Wingdings" w:hint="default"/>
      </w:rPr>
    </w:lvl>
    <w:lvl w:ilvl="3" w:tplc="B3A44326" w:tentative="1">
      <w:start w:val="1"/>
      <w:numFmt w:val="bullet"/>
      <w:lvlText w:val=""/>
      <w:lvlJc w:val="left"/>
      <w:pPr>
        <w:ind w:left="2928" w:hanging="360"/>
      </w:pPr>
      <w:rPr>
        <w:rFonts w:ascii="Symbol" w:hAnsi="Symbol" w:hint="default"/>
      </w:rPr>
    </w:lvl>
    <w:lvl w:ilvl="4" w:tplc="86C4B388" w:tentative="1">
      <w:start w:val="1"/>
      <w:numFmt w:val="bullet"/>
      <w:lvlText w:val="o"/>
      <w:lvlJc w:val="left"/>
      <w:pPr>
        <w:ind w:left="3648" w:hanging="360"/>
      </w:pPr>
      <w:rPr>
        <w:rFonts w:ascii="Courier New" w:hAnsi="Courier New" w:cs="Courier New" w:hint="default"/>
      </w:rPr>
    </w:lvl>
    <w:lvl w:ilvl="5" w:tplc="D8AE04F0" w:tentative="1">
      <w:start w:val="1"/>
      <w:numFmt w:val="bullet"/>
      <w:lvlText w:val=""/>
      <w:lvlJc w:val="left"/>
      <w:pPr>
        <w:ind w:left="4368" w:hanging="360"/>
      </w:pPr>
      <w:rPr>
        <w:rFonts w:ascii="Wingdings" w:hAnsi="Wingdings" w:hint="default"/>
      </w:rPr>
    </w:lvl>
    <w:lvl w:ilvl="6" w:tplc="C43A5D46" w:tentative="1">
      <w:start w:val="1"/>
      <w:numFmt w:val="bullet"/>
      <w:lvlText w:val=""/>
      <w:lvlJc w:val="left"/>
      <w:pPr>
        <w:ind w:left="5088" w:hanging="360"/>
      </w:pPr>
      <w:rPr>
        <w:rFonts w:ascii="Symbol" w:hAnsi="Symbol" w:hint="default"/>
      </w:rPr>
    </w:lvl>
    <w:lvl w:ilvl="7" w:tplc="DA7C623E" w:tentative="1">
      <w:start w:val="1"/>
      <w:numFmt w:val="bullet"/>
      <w:lvlText w:val="o"/>
      <w:lvlJc w:val="left"/>
      <w:pPr>
        <w:ind w:left="5808" w:hanging="360"/>
      </w:pPr>
      <w:rPr>
        <w:rFonts w:ascii="Courier New" w:hAnsi="Courier New" w:cs="Courier New" w:hint="default"/>
      </w:rPr>
    </w:lvl>
    <w:lvl w:ilvl="8" w:tplc="4C082192" w:tentative="1">
      <w:start w:val="1"/>
      <w:numFmt w:val="bullet"/>
      <w:lvlText w:val=""/>
      <w:lvlJc w:val="left"/>
      <w:pPr>
        <w:ind w:left="6528" w:hanging="360"/>
      </w:pPr>
      <w:rPr>
        <w:rFonts w:ascii="Wingdings" w:hAnsi="Wingdings" w:hint="default"/>
      </w:rPr>
    </w:lvl>
  </w:abstractNum>
  <w:abstractNum w:abstractNumId="39">
    <w:nsid w:val="79C26C4F"/>
    <w:multiLevelType w:val="hybridMultilevel"/>
    <w:tmpl w:val="9F74B068"/>
    <w:lvl w:ilvl="0" w:tplc="2D684AB0">
      <w:start w:val="1"/>
      <w:numFmt w:val="bullet"/>
      <w:lvlText w:val=""/>
      <w:lvlJc w:val="left"/>
      <w:pPr>
        <w:ind w:left="720" w:hanging="360"/>
      </w:pPr>
      <w:rPr>
        <w:rFonts w:ascii="Symbol" w:hAnsi="Symbol" w:hint="default"/>
      </w:rPr>
    </w:lvl>
    <w:lvl w:ilvl="1" w:tplc="BC8E4E6A">
      <w:start w:val="1"/>
      <w:numFmt w:val="bullet"/>
      <w:lvlText w:val="o"/>
      <w:lvlJc w:val="left"/>
      <w:pPr>
        <w:ind w:left="1440" w:hanging="360"/>
      </w:pPr>
      <w:rPr>
        <w:rFonts w:ascii="Courier New" w:hAnsi="Courier New" w:cs="Courier New" w:hint="default"/>
      </w:rPr>
    </w:lvl>
    <w:lvl w:ilvl="2" w:tplc="BD18E434">
      <w:start w:val="1"/>
      <w:numFmt w:val="bullet"/>
      <w:lvlText w:val=""/>
      <w:lvlJc w:val="left"/>
      <w:pPr>
        <w:ind w:left="2160" w:hanging="360"/>
      </w:pPr>
      <w:rPr>
        <w:rFonts w:ascii="Wingdings" w:hAnsi="Wingdings" w:hint="default"/>
      </w:rPr>
    </w:lvl>
    <w:lvl w:ilvl="3" w:tplc="1DEE8F14">
      <w:start w:val="1"/>
      <w:numFmt w:val="bullet"/>
      <w:lvlText w:val=""/>
      <w:lvlJc w:val="left"/>
      <w:pPr>
        <w:ind w:left="2880" w:hanging="360"/>
      </w:pPr>
      <w:rPr>
        <w:rFonts w:ascii="Symbol" w:hAnsi="Symbol" w:hint="default"/>
      </w:rPr>
    </w:lvl>
    <w:lvl w:ilvl="4" w:tplc="6206099E">
      <w:start w:val="1"/>
      <w:numFmt w:val="bullet"/>
      <w:lvlText w:val="o"/>
      <w:lvlJc w:val="left"/>
      <w:pPr>
        <w:ind w:left="3600" w:hanging="360"/>
      </w:pPr>
      <w:rPr>
        <w:rFonts w:ascii="Courier New" w:hAnsi="Courier New" w:cs="Courier New" w:hint="default"/>
      </w:rPr>
    </w:lvl>
    <w:lvl w:ilvl="5" w:tplc="5036BFB6">
      <w:start w:val="1"/>
      <w:numFmt w:val="bullet"/>
      <w:lvlText w:val=""/>
      <w:lvlJc w:val="left"/>
      <w:pPr>
        <w:ind w:left="4320" w:hanging="360"/>
      </w:pPr>
      <w:rPr>
        <w:rFonts w:ascii="Wingdings" w:hAnsi="Wingdings" w:hint="default"/>
      </w:rPr>
    </w:lvl>
    <w:lvl w:ilvl="6" w:tplc="56103C1E">
      <w:start w:val="1"/>
      <w:numFmt w:val="bullet"/>
      <w:lvlText w:val=""/>
      <w:lvlJc w:val="left"/>
      <w:pPr>
        <w:ind w:left="5040" w:hanging="360"/>
      </w:pPr>
      <w:rPr>
        <w:rFonts w:ascii="Symbol" w:hAnsi="Symbol" w:hint="default"/>
      </w:rPr>
    </w:lvl>
    <w:lvl w:ilvl="7" w:tplc="B5C6E92E">
      <w:start w:val="1"/>
      <w:numFmt w:val="bullet"/>
      <w:lvlText w:val="o"/>
      <w:lvlJc w:val="left"/>
      <w:pPr>
        <w:ind w:left="5760" w:hanging="360"/>
      </w:pPr>
      <w:rPr>
        <w:rFonts w:ascii="Courier New" w:hAnsi="Courier New" w:cs="Courier New" w:hint="default"/>
      </w:rPr>
    </w:lvl>
    <w:lvl w:ilvl="8" w:tplc="4AC6FF78">
      <w:start w:val="1"/>
      <w:numFmt w:val="bullet"/>
      <w:lvlText w:val=""/>
      <w:lvlJc w:val="left"/>
      <w:pPr>
        <w:ind w:left="6480" w:hanging="360"/>
      </w:pPr>
      <w:rPr>
        <w:rFonts w:ascii="Wingdings" w:hAnsi="Wingdings" w:hint="default"/>
      </w:rPr>
    </w:lvl>
  </w:abstractNum>
  <w:abstractNum w:abstractNumId="40">
    <w:nsid w:val="7C9074F2"/>
    <w:multiLevelType w:val="hybridMultilevel"/>
    <w:tmpl w:val="75E43430"/>
    <w:lvl w:ilvl="0" w:tplc="714CF826">
      <w:start w:val="1"/>
      <w:numFmt w:val="bullet"/>
      <w:lvlText w:val=""/>
      <w:lvlJc w:val="left"/>
      <w:pPr>
        <w:ind w:left="811" w:hanging="360"/>
      </w:pPr>
      <w:rPr>
        <w:rFonts w:ascii="Symbol" w:hAnsi="Symbol" w:hint="default"/>
      </w:rPr>
    </w:lvl>
    <w:lvl w:ilvl="1" w:tplc="8D86EF52" w:tentative="1">
      <w:start w:val="1"/>
      <w:numFmt w:val="bullet"/>
      <w:lvlText w:val="o"/>
      <w:lvlJc w:val="left"/>
      <w:pPr>
        <w:ind w:left="1531" w:hanging="360"/>
      </w:pPr>
      <w:rPr>
        <w:rFonts w:ascii="Courier New" w:hAnsi="Courier New" w:cs="Courier New" w:hint="default"/>
      </w:rPr>
    </w:lvl>
    <w:lvl w:ilvl="2" w:tplc="C23E5D00" w:tentative="1">
      <w:start w:val="1"/>
      <w:numFmt w:val="bullet"/>
      <w:lvlText w:val=""/>
      <w:lvlJc w:val="left"/>
      <w:pPr>
        <w:ind w:left="2251" w:hanging="360"/>
      </w:pPr>
      <w:rPr>
        <w:rFonts w:ascii="Wingdings" w:hAnsi="Wingdings" w:hint="default"/>
      </w:rPr>
    </w:lvl>
    <w:lvl w:ilvl="3" w:tplc="453C5C14" w:tentative="1">
      <w:start w:val="1"/>
      <w:numFmt w:val="bullet"/>
      <w:lvlText w:val=""/>
      <w:lvlJc w:val="left"/>
      <w:pPr>
        <w:ind w:left="2971" w:hanging="360"/>
      </w:pPr>
      <w:rPr>
        <w:rFonts w:ascii="Symbol" w:hAnsi="Symbol" w:hint="default"/>
      </w:rPr>
    </w:lvl>
    <w:lvl w:ilvl="4" w:tplc="C46043AA" w:tentative="1">
      <w:start w:val="1"/>
      <w:numFmt w:val="bullet"/>
      <w:lvlText w:val="o"/>
      <w:lvlJc w:val="left"/>
      <w:pPr>
        <w:ind w:left="3691" w:hanging="360"/>
      </w:pPr>
      <w:rPr>
        <w:rFonts w:ascii="Courier New" w:hAnsi="Courier New" w:cs="Courier New" w:hint="default"/>
      </w:rPr>
    </w:lvl>
    <w:lvl w:ilvl="5" w:tplc="5DC49E82" w:tentative="1">
      <w:start w:val="1"/>
      <w:numFmt w:val="bullet"/>
      <w:lvlText w:val=""/>
      <w:lvlJc w:val="left"/>
      <w:pPr>
        <w:ind w:left="4411" w:hanging="360"/>
      </w:pPr>
      <w:rPr>
        <w:rFonts w:ascii="Wingdings" w:hAnsi="Wingdings" w:hint="default"/>
      </w:rPr>
    </w:lvl>
    <w:lvl w:ilvl="6" w:tplc="7CB6EFFA" w:tentative="1">
      <w:start w:val="1"/>
      <w:numFmt w:val="bullet"/>
      <w:lvlText w:val=""/>
      <w:lvlJc w:val="left"/>
      <w:pPr>
        <w:ind w:left="5131" w:hanging="360"/>
      </w:pPr>
      <w:rPr>
        <w:rFonts w:ascii="Symbol" w:hAnsi="Symbol" w:hint="default"/>
      </w:rPr>
    </w:lvl>
    <w:lvl w:ilvl="7" w:tplc="12A46FF2" w:tentative="1">
      <w:start w:val="1"/>
      <w:numFmt w:val="bullet"/>
      <w:lvlText w:val="o"/>
      <w:lvlJc w:val="left"/>
      <w:pPr>
        <w:ind w:left="5851" w:hanging="360"/>
      </w:pPr>
      <w:rPr>
        <w:rFonts w:ascii="Courier New" w:hAnsi="Courier New" w:cs="Courier New" w:hint="default"/>
      </w:rPr>
    </w:lvl>
    <w:lvl w:ilvl="8" w:tplc="39389E48" w:tentative="1">
      <w:start w:val="1"/>
      <w:numFmt w:val="bullet"/>
      <w:lvlText w:val=""/>
      <w:lvlJc w:val="left"/>
      <w:pPr>
        <w:ind w:left="6571" w:hanging="360"/>
      </w:pPr>
      <w:rPr>
        <w:rFonts w:ascii="Wingdings" w:hAnsi="Wingdings" w:hint="default"/>
      </w:rPr>
    </w:lvl>
  </w:abstractNum>
  <w:num w:numId="1">
    <w:abstractNumId w:val="33"/>
  </w:num>
  <w:num w:numId="2">
    <w:abstractNumId w:val="23"/>
  </w:num>
  <w:num w:numId="3">
    <w:abstractNumId w:val="13"/>
  </w:num>
  <w:num w:numId="4">
    <w:abstractNumId w:val="39"/>
  </w:num>
  <w:num w:numId="5">
    <w:abstractNumId w:val="31"/>
  </w:num>
  <w:num w:numId="6">
    <w:abstractNumId w:val="22"/>
  </w:num>
  <w:num w:numId="7">
    <w:abstractNumId w:val="20"/>
  </w:num>
  <w:num w:numId="8">
    <w:abstractNumId w:val="14"/>
  </w:num>
  <w:num w:numId="9">
    <w:abstractNumId w:val="15"/>
  </w:num>
  <w:num w:numId="10">
    <w:abstractNumId w:val="36"/>
  </w:num>
  <w:num w:numId="11">
    <w:abstractNumId w:val="24"/>
  </w:num>
  <w:num w:numId="12">
    <w:abstractNumId w:val="9"/>
  </w:num>
  <w:num w:numId="1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 w:numId="15">
    <w:abstractNumId w:val="26"/>
  </w:num>
  <w:num w:numId="16">
    <w:abstractNumId w:val="40"/>
  </w:num>
  <w:num w:numId="17">
    <w:abstractNumId w:val="30"/>
  </w:num>
  <w:num w:numId="18">
    <w:abstractNumId w:val="18"/>
  </w:num>
  <w:num w:numId="19">
    <w:abstractNumId w:val="8"/>
  </w:num>
  <w:num w:numId="20">
    <w:abstractNumId w:val="38"/>
  </w:num>
  <w:num w:numId="21">
    <w:abstractNumId w:val="2"/>
  </w:num>
  <w:num w:numId="22">
    <w:abstractNumId w:val="6"/>
  </w:num>
  <w:num w:numId="23">
    <w:abstractNumId w:val="12"/>
  </w:num>
  <w:num w:numId="24">
    <w:abstractNumId w:val="34"/>
  </w:num>
  <w:num w:numId="25">
    <w:abstractNumId w:val="29"/>
  </w:num>
  <w:num w:numId="26">
    <w:abstractNumId w:val="21"/>
  </w:num>
  <w:num w:numId="27">
    <w:abstractNumId w:val="7"/>
  </w:num>
  <w:num w:numId="28">
    <w:abstractNumId w:val="11"/>
  </w:num>
  <w:num w:numId="29">
    <w:abstractNumId w:val="25"/>
  </w:num>
  <w:num w:numId="30">
    <w:abstractNumId w:val="1"/>
  </w:num>
  <w:num w:numId="31">
    <w:abstractNumId w:val="37"/>
  </w:num>
  <w:num w:numId="32">
    <w:abstractNumId w:val="5"/>
  </w:num>
  <w:num w:numId="33">
    <w:abstractNumId w:val="3"/>
  </w:num>
  <w:num w:numId="34">
    <w:abstractNumId w:val="35"/>
  </w:num>
  <w:num w:numId="35">
    <w:abstractNumId w:val="4"/>
  </w:num>
  <w:num w:numId="36">
    <w:abstractNumId w:val="10"/>
  </w:num>
  <w:num w:numId="37">
    <w:abstractNumId w:val="16"/>
  </w:num>
  <w:num w:numId="38">
    <w:abstractNumId w:val="19"/>
  </w:num>
  <w:num w:numId="39">
    <w:abstractNumId w:val="17"/>
  </w:num>
  <w:num w:numId="40">
    <w:abstractNumId w:val="28"/>
  </w:num>
  <w:num w:numId="41">
    <w:abstractNumId w:val="27"/>
  </w:num>
  <w:num w:numId="42">
    <w:abstractNumId w:val="3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2"/>
  <w:defaultTabStop w:val="720"/>
  <w:characterSpacingControl w:val="doNotCompress"/>
  <w:footnotePr>
    <w:footnote w:id="0"/>
    <w:footnote w:id="1"/>
  </w:footnotePr>
  <w:endnotePr>
    <w:endnote w:id="0"/>
    <w:endnote w:id="1"/>
  </w:endnotePr>
  <w:compat/>
  <w:rsids>
    <w:rsidRoot w:val="00532B5A"/>
    <w:rsid w:val="00000526"/>
    <w:rsid w:val="00001AC3"/>
    <w:rsid w:val="00006940"/>
    <w:rsid w:val="00006DD7"/>
    <w:rsid w:val="000078D4"/>
    <w:rsid w:val="000119BF"/>
    <w:rsid w:val="000162C3"/>
    <w:rsid w:val="000169FB"/>
    <w:rsid w:val="00017C12"/>
    <w:rsid w:val="0002087C"/>
    <w:rsid w:val="000217F6"/>
    <w:rsid w:val="00021E3A"/>
    <w:rsid w:val="0002200A"/>
    <w:rsid w:val="00023737"/>
    <w:rsid w:val="00024154"/>
    <w:rsid w:val="00025EEA"/>
    <w:rsid w:val="00027FF6"/>
    <w:rsid w:val="000327BC"/>
    <w:rsid w:val="000330CE"/>
    <w:rsid w:val="000343C5"/>
    <w:rsid w:val="000348D0"/>
    <w:rsid w:val="00034980"/>
    <w:rsid w:val="00035837"/>
    <w:rsid w:val="00035BBF"/>
    <w:rsid w:val="00035D55"/>
    <w:rsid w:val="000363BC"/>
    <w:rsid w:val="00036F83"/>
    <w:rsid w:val="00037EEE"/>
    <w:rsid w:val="00041CE9"/>
    <w:rsid w:val="00043735"/>
    <w:rsid w:val="000515F9"/>
    <w:rsid w:val="00054AAD"/>
    <w:rsid w:val="0005589F"/>
    <w:rsid w:val="00055ADF"/>
    <w:rsid w:val="00055D5D"/>
    <w:rsid w:val="00061BA4"/>
    <w:rsid w:val="00062BFB"/>
    <w:rsid w:val="00062F51"/>
    <w:rsid w:val="00062F97"/>
    <w:rsid w:val="00063469"/>
    <w:rsid w:val="00066244"/>
    <w:rsid w:val="00074850"/>
    <w:rsid w:val="000776C4"/>
    <w:rsid w:val="00080136"/>
    <w:rsid w:val="00082546"/>
    <w:rsid w:val="000828C2"/>
    <w:rsid w:val="000874E7"/>
    <w:rsid w:val="0009017F"/>
    <w:rsid w:val="00091C42"/>
    <w:rsid w:val="000953F2"/>
    <w:rsid w:val="00095AC6"/>
    <w:rsid w:val="0009608E"/>
    <w:rsid w:val="000A08B9"/>
    <w:rsid w:val="000A23CC"/>
    <w:rsid w:val="000B021C"/>
    <w:rsid w:val="000B0D40"/>
    <w:rsid w:val="000B3018"/>
    <w:rsid w:val="000B3818"/>
    <w:rsid w:val="000C006A"/>
    <w:rsid w:val="000C07CB"/>
    <w:rsid w:val="000C32E9"/>
    <w:rsid w:val="000C3E92"/>
    <w:rsid w:val="000C43CD"/>
    <w:rsid w:val="000C6C4A"/>
    <w:rsid w:val="000C794D"/>
    <w:rsid w:val="000D23A2"/>
    <w:rsid w:val="000D32B4"/>
    <w:rsid w:val="000D43B7"/>
    <w:rsid w:val="000D523C"/>
    <w:rsid w:val="000D7583"/>
    <w:rsid w:val="000E6FFA"/>
    <w:rsid w:val="000E7988"/>
    <w:rsid w:val="000F353A"/>
    <w:rsid w:val="000F7100"/>
    <w:rsid w:val="001015B8"/>
    <w:rsid w:val="00101B5D"/>
    <w:rsid w:val="001023CD"/>
    <w:rsid w:val="00103B62"/>
    <w:rsid w:val="00104CB5"/>
    <w:rsid w:val="001055A2"/>
    <w:rsid w:val="00111FDF"/>
    <w:rsid w:val="00113CB3"/>
    <w:rsid w:val="00114708"/>
    <w:rsid w:val="00117344"/>
    <w:rsid w:val="00117D6F"/>
    <w:rsid w:val="00122315"/>
    <w:rsid w:val="00123ED4"/>
    <w:rsid w:val="00125B26"/>
    <w:rsid w:val="0012759A"/>
    <w:rsid w:val="00133210"/>
    <w:rsid w:val="00133CCD"/>
    <w:rsid w:val="001437E4"/>
    <w:rsid w:val="00143A32"/>
    <w:rsid w:val="0014464D"/>
    <w:rsid w:val="001449DC"/>
    <w:rsid w:val="00145777"/>
    <w:rsid w:val="00146D98"/>
    <w:rsid w:val="00146E09"/>
    <w:rsid w:val="00150E91"/>
    <w:rsid w:val="001525B5"/>
    <w:rsid w:val="00153E7C"/>
    <w:rsid w:val="00157301"/>
    <w:rsid w:val="00157B02"/>
    <w:rsid w:val="00160B6F"/>
    <w:rsid w:val="001611EE"/>
    <w:rsid w:val="0016130F"/>
    <w:rsid w:val="00161911"/>
    <w:rsid w:val="00161B33"/>
    <w:rsid w:val="00165B8C"/>
    <w:rsid w:val="00170EE9"/>
    <w:rsid w:val="001729D3"/>
    <w:rsid w:val="0017462C"/>
    <w:rsid w:val="0017561F"/>
    <w:rsid w:val="00175667"/>
    <w:rsid w:val="00176069"/>
    <w:rsid w:val="0017619A"/>
    <w:rsid w:val="00176B27"/>
    <w:rsid w:val="00176D14"/>
    <w:rsid w:val="00177CA1"/>
    <w:rsid w:val="00181498"/>
    <w:rsid w:val="00181961"/>
    <w:rsid w:val="00181BFE"/>
    <w:rsid w:val="00182FE3"/>
    <w:rsid w:val="001867E1"/>
    <w:rsid w:val="001903FD"/>
    <w:rsid w:val="00191A38"/>
    <w:rsid w:val="001A0E7A"/>
    <w:rsid w:val="001A168E"/>
    <w:rsid w:val="001A1854"/>
    <w:rsid w:val="001A1B5E"/>
    <w:rsid w:val="001A21D5"/>
    <w:rsid w:val="001A2890"/>
    <w:rsid w:val="001A38B1"/>
    <w:rsid w:val="001A3F91"/>
    <w:rsid w:val="001A5068"/>
    <w:rsid w:val="001A5C72"/>
    <w:rsid w:val="001A5F0D"/>
    <w:rsid w:val="001A741E"/>
    <w:rsid w:val="001B49DC"/>
    <w:rsid w:val="001B57D6"/>
    <w:rsid w:val="001B6ED8"/>
    <w:rsid w:val="001C0115"/>
    <w:rsid w:val="001C0CA5"/>
    <w:rsid w:val="001C1EBF"/>
    <w:rsid w:val="001C3B8D"/>
    <w:rsid w:val="001C3DF8"/>
    <w:rsid w:val="001C4632"/>
    <w:rsid w:val="001C7DD8"/>
    <w:rsid w:val="001D10D9"/>
    <w:rsid w:val="001D23E2"/>
    <w:rsid w:val="001D332B"/>
    <w:rsid w:val="001D56D1"/>
    <w:rsid w:val="001E06CF"/>
    <w:rsid w:val="001E55F0"/>
    <w:rsid w:val="001E5823"/>
    <w:rsid w:val="001E5B31"/>
    <w:rsid w:val="001E5D84"/>
    <w:rsid w:val="001E7731"/>
    <w:rsid w:val="001F099F"/>
    <w:rsid w:val="001F1C43"/>
    <w:rsid w:val="001F1C84"/>
    <w:rsid w:val="00200954"/>
    <w:rsid w:val="00200B57"/>
    <w:rsid w:val="00200C3C"/>
    <w:rsid w:val="00201363"/>
    <w:rsid w:val="0020298B"/>
    <w:rsid w:val="00204BED"/>
    <w:rsid w:val="002050E0"/>
    <w:rsid w:val="00212F92"/>
    <w:rsid w:val="00215F9A"/>
    <w:rsid w:val="002254F4"/>
    <w:rsid w:val="00234C7D"/>
    <w:rsid w:val="002361CF"/>
    <w:rsid w:val="002367AA"/>
    <w:rsid w:val="00237138"/>
    <w:rsid w:val="002535C4"/>
    <w:rsid w:val="002537F6"/>
    <w:rsid w:val="00255B45"/>
    <w:rsid w:val="00256A6D"/>
    <w:rsid w:val="0026076B"/>
    <w:rsid w:val="002613A6"/>
    <w:rsid w:val="00261683"/>
    <w:rsid w:val="00261D76"/>
    <w:rsid w:val="0026403D"/>
    <w:rsid w:val="00265DD2"/>
    <w:rsid w:val="002675FE"/>
    <w:rsid w:val="00272A34"/>
    <w:rsid w:val="00272DD2"/>
    <w:rsid w:val="00273C07"/>
    <w:rsid w:val="00274F2E"/>
    <w:rsid w:val="00277F3F"/>
    <w:rsid w:val="0028241A"/>
    <w:rsid w:val="00282711"/>
    <w:rsid w:val="00282F1C"/>
    <w:rsid w:val="0028386B"/>
    <w:rsid w:val="00285F49"/>
    <w:rsid w:val="0028647A"/>
    <w:rsid w:val="00286B31"/>
    <w:rsid w:val="00287F32"/>
    <w:rsid w:val="002934B0"/>
    <w:rsid w:val="0029370E"/>
    <w:rsid w:val="0029450A"/>
    <w:rsid w:val="00294EA7"/>
    <w:rsid w:val="0029517C"/>
    <w:rsid w:val="0029609B"/>
    <w:rsid w:val="0029623D"/>
    <w:rsid w:val="00296721"/>
    <w:rsid w:val="002A2E65"/>
    <w:rsid w:val="002A3717"/>
    <w:rsid w:val="002A46B4"/>
    <w:rsid w:val="002A4D20"/>
    <w:rsid w:val="002A7128"/>
    <w:rsid w:val="002B72E5"/>
    <w:rsid w:val="002C11B8"/>
    <w:rsid w:val="002C1A48"/>
    <w:rsid w:val="002C42A8"/>
    <w:rsid w:val="002C48CE"/>
    <w:rsid w:val="002D105A"/>
    <w:rsid w:val="002D36D2"/>
    <w:rsid w:val="002D3A98"/>
    <w:rsid w:val="002D3C5C"/>
    <w:rsid w:val="002D7F5E"/>
    <w:rsid w:val="002D7FFC"/>
    <w:rsid w:val="002E341A"/>
    <w:rsid w:val="002E4D3A"/>
    <w:rsid w:val="002E74D4"/>
    <w:rsid w:val="002E75E8"/>
    <w:rsid w:val="002F0D3B"/>
    <w:rsid w:val="002F512D"/>
    <w:rsid w:val="002F5C63"/>
    <w:rsid w:val="002F5D80"/>
    <w:rsid w:val="002F6751"/>
    <w:rsid w:val="002F74DB"/>
    <w:rsid w:val="00306522"/>
    <w:rsid w:val="00306E42"/>
    <w:rsid w:val="00307F98"/>
    <w:rsid w:val="00310633"/>
    <w:rsid w:val="003111CF"/>
    <w:rsid w:val="00314875"/>
    <w:rsid w:val="00316664"/>
    <w:rsid w:val="00317229"/>
    <w:rsid w:val="00317530"/>
    <w:rsid w:val="00321047"/>
    <w:rsid w:val="0032287A"/>
    <w:rsid w:val="00322B97"/>
    <w:rsid w:val="003238E1"/>
    <w:rsid w:val="00326A55"/>
    <w:rsid w:val="00331089"/>
    <w:rsid w:val="003324A2"/>
    <w:rsid w:val="00332B38"/>
    <w:rsid w:val="00334C2D"/>
    <w:rsid w:val="0033744C"/>
    <w:rsid w:val="00342082"/>
    <w:rsid w:val="00343BD1"/>
    <w:rsid w:val="003444BB"/>
    <w:rsid w:val="00344614"/>
    <w:rsid w:val="003464A4"/>
    <w:rsid w:val="003507F3"/>
    <w:rsid w:val="00351BA3"/>
    <w:rsid w:val="00352EB2"/>
    <w:rsid w:val="0035581D"/>
    <w:rsid w:val="003619FA"/>
    <w:rsid w:val="003641C7"/>
    <w:rsid w:val="00367C5C"/>
    <w:rsid w:val="00371E1F"/>
    <w:rsid w:val="0037422A"/>
    <w:rsid w:val="00376E92"/>
    <w:rsid w:val="00377521"/>
    <w:rsid w:val="00377A94"/>
    <w:rsid w:val="00381ABF"/>
    <w:rsid w:val="0038319C"/>
    <w:rsid w:val="0038497E"/>
    <w:rsid w:val="003854A6"/>
    <w:rsid w:val="00385CEC"/>
    <w:rsid w:val="003929AE"/>
    <w:rsid w:val="00393212"/>
    <w:rsid w:val="003A3CBF"/>
    <w:rsid w:val="003A4A7A"/>
    <w:rsid w:val="003A65E2"/>
    <w:rsid w:val="003A7779"/>
    <w:rsid w:val="003A7991"/>
    <w:rsid w:val="003B0041"/>
    <w:rsid w:val="003B09E7"/>
    <w:rsid w:val="003B1CF9"/>
    <w:rsid w:val="003B76DB"/>
    <w:rsid w:val="003B7947"/>
    <w:rsid w:val="003C0A44"/>
    <w:rsid w:val="003C0FE1"/>
    <w:rsid w:val="003C2629"/>
    <w:rsid w:val="003C4522"/>
    <w:rsid w:val="003C4FC9"/>
    <w:rsid w:val="003C57C4"/>
    <w:rsid w:val="003D017F"/>
    <w:rsid w:val="003D49A8"/>
    <w:rsid w:val="003D5D55"/>
    <w:rsid w:val="003D72F5"/>
    <w:rsid w:val="003D734D"/>
    <w:rsid w:val="003D757B"/>
    <w:rsid w:val="003D7BF3"/>
    <w:rsid w:val="003E1560"/>
    <w:rsid w:val="003E531B"/>
    <w:rsid w:val="003E60BD"/>
    <w:rsid w:val="003E6F4D"/>
    <w:rsid w:val="003F0B6B"/>
    <w:rsid w:val="003F0BDF"/>
    <w:rsid w:val="003F0E35"/>
    <w:rsid w:val="003F46B8"/>
    <w:rsid w:val="004005FF"/>
    <w:rsid w:val="004024AF"/>
    <w:rsid w:val="004026B4"/>
    <w:rsid w:val="00403983"/>
    <w:rsid w:val="00403C8C"/>
    <w:rsid w:val="0040507C"/>
    <w:rsid w:val="00405E8C"/>
    <w:rsid w:val="00407CD4"/>
    <w:rsid w:val="0041010A"/>
    <w:rsid w:val="0041332C"/>
    <w:rsid w:val="0041409D"/>
    <w:rsid w:val="00414C5C"/>
    <w:rsid w:val="00421B99"/>
    <w:rsid w:val="00426679"/>
    <w:rsid w:val="0042695B"/>
    <w:rsid w:val="00430571"/>
    <w:rsid w:val="004317DA"/>
    <w:rsid w:val="004322A4"/>
    <w:rsid w:val="00434825"/>
    <w:rsid w:val="00436885"/>
    <w:rsid w:val="004446FE"/>
    <w:rsid w:val="00446135"/>
    <w:rsid w:val="00447A5F"/>
    <w:rsid w:val="004528E3"/>
    <w:rsid w:val="0045499E"/>
    <w:rsid w:val="0045557D"/>
    <w:rsid w:val="00455C33"/>
    <w:rsid w:val="004602B5"/>
    <w:rsid w:val="0046196B"/>
    <w:rsid w:val="00463653"/>
    <w:rsid w:val="004650A2"/>
    <w:rsid w:val="004652A5"/>
    <w:rsid w:val="00466D00"/>
    <w:rsid w:val="0047021B"/>
    <w:rsid w:val="0047181A"/>
    <w:rsid w:val="00472164"/>
    <w:rsid w:val="00473547"/>
    <w:rsid w:val="00474D88"/>
    <w:rsid w:val="00474F79"/>
    <w:rsid w:val="00475267"/>
    <w:rsid w:val="0047598F"/>
    <w:rsid w:val="00476751"/>
    <w:rsid w:val="00476B02"/>
    <w:rsid w:val="00476BCC"/>
    <w:rsid w:val="00480D65"/>
    <w:rsid w:val="00481241"/>
    <w:rsid w:val="004828AB"/>
    <w:rsid w:val="00483D3A"/>
    <w:rsid w:val="004840CB"/>
    <w:rsid w:val="0048472F"/>
    <w:rsid w:val="00484FF6"/>
    <w:rsid w:val="00485055"/>
    <w:rsid w:val="0048589A"/>
    <w:rsid w:val="004868C5"/>
    <w:rsid w:val="00490503"/>
    <w:rsid w:val="00490C7A"/>
    <w:rsid w:val="004925BF"/>
    <w:rsid w:val="00492CC9"/>
    <w:rsid w:val="00495AE1"/>
    <w:rsid w:val="004973C1"/>
    <w:rsid w:val="00497878"/>
    <w:rsid w:val="00497A15"/>
    <w:rsid w:val="004A1DFF"/>
    <w:rsid w:val="004A31CB"/>
    <w:rsid w:val="004A6EC6"/>
    <w:rsid w:val="004B171C"/>
    <w:rsid w:val="004B2766"/>
    <w:rsid w:val="004B43A7"/>
    <w:rsid w:val="004B5320"/>
    <w:rsid w:val="004B7561"/>
    <w:rsid w:val="004C06E1"/>
    <w:rsid w:val="004C3361"/>
    <w:rsid w:val="004C622F"/>
    <w:rsid w:val="004D0495"/>
    <w:rsid w:val="004D2B97"/>
    <w:rsid w:val="004D42E5"/>
    <w:rsid w:val="004D6CA3"/>
    <w:rsid w:val="004E10A5"/>
    <w:rsid w:val="004E2229"/>
    <w:rsid w:val="004E3B39"/>
    <w:rsid w:val="004E3F80"/>
    <w:rsid w:val="004E65FC"/>
    <w:rsid w:val="004E73AB"/>
    <w:rsid w:val="004E7866"/>
    <w:rsid w:val="004F1A58"/>
    <w:rsid w:val="004F4AE7"/>
    <w:rsid w:val="00502A0E"/>
    <w:rsid w:val="00503824"/>
    <w:rsid w:val="00504AE0"/>
    <w:rsid w:val="00506AA1"/>
    <w:rsid w:val="00507C55"/>
    <w:rsid w:val="00511CD5"/>
    <w:rsid w:val="00512C81"/>
    <w:rsid w:val="00512CAD"/>
    <w:rsid w:val="0051456A"/>
    <w:rsid w:val="00516130"/>
    <w:rsid w:val="0051702C"/>
    <w:rsid w:val="005217CD"/>
    <w:rsid w:val="00521F1E"/>
    <w:rsid w:val="00521FAF"/>
    <w:rsid w:val="00526078"/>
    <w:rsid w:val="005316E8"/>
    <w:rsid w:val="005318C8"/>
    <w:rsid w:val="00531C9D"/>
    <w:rsid w:val="00532B5A"/>
    <w:rsid w:val="0053460A"/>
    <w:rsid w:val="00535ADC"/>
    <w:rsid w:val="0053799D"/>
    <w:rsid w:val="00541F0D"/>
    <w:rsid w:val="0054220C"/>
    <w:rsid w:val="0054394E"/>
    <w:rsid w:val="00545B3B"/>
    <w:rsid w:val="005470B3"/>
    <w:rsid w:val="00547D83"/>
    <w:rsid w:val="005519C2"/>
    <w:rsid w:val="00551B73"/>
    <w:rsid w:val="005561F8"/>
    <w:rsid w:val="0055687E"/>
    <w:rsid w:val="00557D8D"/>
    <w:rsid w:val="00560843"/>
    <w:rsid w:val="00561B28"/>
    <w:rsid w:val="00562740"/>
    <w:rsid w:val="005632F7"/>
    <w:rsid w:val="00563F8E"/>
    <w:rsid w:val="005641C9"/>
    <w:rsid w:val="0056674A"/>
    <w:rsid w:val="0057153C"/>
    <w:rsid w:val="00572212"/>
    <w:rsid w:val="0057280D"/>
    <w:rsid w:val="00573737"/>
    <w:rsid w:val="00573BC9"/>
    <w:rsid w:val="005756AF"/>
    <w:rsid w:val="00576CAF"/>
    <w:rsid w:val="00580E65"/>
    <w:rsid w:val="00581CB9"/>
    <w:rsid w:val="0058551A"/>
    <w:rsid w:val="005871C0"/>
    <w:rsid w:val="005878E0"/>
    <w:rsid w:val="00593619"/>
    <w:rsid w:val="0059457F"/>
    <w:rsid w:val="00594863"/>
    <w:rsid w:val="00594885"/>
    <w:rsid w:val="0059738C"/>
    <w:rsid w:val="005A082A"/>
    <w:rsid w:val="005A1AD2"/>
    <w:rsid w:val="005A1E72"/>
    <w:rsid w:val="005A2CEB"/>
    <w:rsid w:val="005A33F0"/>
    <w:rsid w:val="005A36C5"/>
    <w:rsid w:val="005A3C42"/>
    <w:rsid w:val="005A45B7"/>
    <w:rsid w:val="005A5332"/>
    <w:rsid w:val="005A732B"/>
    <w:rsid w:val="005A75EA"/>
    <w:rsid w:val="005A7B5A"/>
    <w:rsid w:val="005B008D"/>
    <w:rsid w:val="005B0168"/>
    <w:rsid w:val="005B089F"/>
    <w:rsid w:val="005B1E06"/>
    <w:rsid w:val="005B31D0"/>
    <w:rsid w:val="005B59EB"/>
    <w:rsid w:val="005B649A"/>
    <w:rsid w:val="005B6E11"/>
    <w:rsid w:val="005B76FF"/>
    <w:rsid w:val="005B7AEB"/>
    <w:rsid w:val="005C0BC6"/>
    <w:rsid w:val="005C118B"/>
    <w:rsid w:val="005C161A"/>
    <w:rsid w:val="005C2E00"/>
    <w:rsid w:val="005C3470"/>
    <w:rsid w:val="005C4419"/>
    <w:rsid w:val="005C4570"/>
    <w:rsid w:val="005C51BC"/>
    <w:rsid w:val="005C6AFC"/>
    <w:rsid w:val="005C76F7"/>
    <w:rsid w:val="005D00B3"/>
    <w:rsid w:val="005D014D"/>
    <w:rsid w:val="005D1285"/>
    <w:rsid w:val="005D2435"/>
    <w:rsid w:val="005D5C76"/>
    <w:rsid w:val="005D5FF3"/>
    <w:rsid w:val="005D64FC"/>
    <w:rsid w:val="005D6B3D"/>
    <w:rsid w:val="005E0E51"/>
    <w:rsid w:val="005E437F"/>
    <w:rsid w:val="005E58E7"/>
    <w:rsid w:val="005E63B7"/>
    <w:rsid w:val="005E7D74"/>
    <w:rsid w:val="005F0AD5"/>
    <w:rsid w:val="005F4362"/>
    <w:rsid w:val="005F44B7"/>
    <w:rsid w:val="005F4986"/>
    <w:rsid w:val="005F655A"/>
    <w:rsid w:val="005F7587"/>
    <w:rsid w:val="006004FB"/>
    <w:rsid w:val="00600DF2"/>
    <w:rsid w:val="00601982"/>
    <w:rsid w:val="006063C1"/>
    <w:rsid w:val="00606B2E"/>
    <w:rsid w:val="0060773B"/>
    <w:rsid w:val="006079A2"/>
    <w:rsid w:val="00607E71"/>
    <w:rsid w:val="00610DEC"/>
    <w:rsid w:val="00611341"/>
    <w:rsid w:val="0061266E"/>
    <w:rsid w:val="006131DC"/>
    <w:rsid w:val="00613695"/>
    <w:rsid w:val="00613E8D"/>
    <w:rsid w:val="006157FC"/>
    <w:rsid w:val="0061683E"/>
    <w:rsid w:val="006178A7"/>
    <w:rsid w:val="006204F0"/>
    <w:rsid w:val="006210E7"/>
    <w:rsid w:val="00623733"/>
    <w:rsid w:val="00624002"/>
    <w:rsid w:val="0062588E"/>
    <w:rsid w:val="00625E2B"/>
    <w:rsid w:val="00630AA2"/>
    <w:rsid w:val="00632E95"/>
    <w:rsid w:val="006362BF"/>
    <w:rsid w:val="00641216"/>
    <w:rsid w:val="0064210B"/>
    <w:rsid w:val="00642ADD"/>
    <w:rsid w:val="006454FD"/>
    <w:rsid w:val="00646B3E"/>
    <w:rsid w:val="00647520"/>
    <w:rsid w:val="00647A69"/>
    <w:rsid w:val="0065158E"/>
    <w:rsid w:val="00655462"/>
    <w:rsid w:val="00656698"/>
    <w:rsid w:val="00664A37"/>
    <w:rsid w:val="00664DA5"/>
    <w:rsid w:val="00665B87"/>
    <w:rsid w:val="00666F65"/>
    <w:rsid w:val="00667040"/>
    <w:rsid w:val="00670C00"/>
    <w:rsid w:val="00672689"/>
    <w:rsid w:val="00673CFA"/>
    <w:rsid w:val="006809C5"/>
    <w:rsid w:val="006820A2"/>
    <w:rsid w:val="00683C3C"/>
    <w:rsid w:val="00684237"/>
    <w:rsid w:val="006860BC"/>
    <w:rsid w:val="006862E1"/>
    <w:rsid w:val="006930AC"/>
    <w:rsid w:val="006A2489"/>
    <w:rsid w:val="006A28C8"/>
    <w:rsid w:val="006A35B5"/>
    <w:rsid w:val="006A4535"/>
    <w:rsid w:val="006A752D"/>
    <w:rsid w:val="006B0017"/>
    <w:rsid w:val="006B17C2"/>
    <w:rsid w:val="006B1ABF"/>
    <w:rsid w:val="006B1AD4"/>
    <w:rsid w:val="006B3A0F"/>
    <w:rsid w:val="006B5207"/>
    <w:rsid w:val="006B5FD6"/>
    <w:rsid w:val="006B7E02"/>
    <w:rsid w:val="006C0ECE"/>
    <w:rsid w:val="006C58D8"/>
    <w:rsid w:val="006C66AF"/>
    <w:rsid w:val="006C6882"/>
    <w:rsid w:val="006D2C3F"/>
    <w:rsid w:val="006D3A35"/>
    <w:rsid w:val="006D478B"/>
    <w:rsid w:val="006D49D0"/>
    <w:rsid w:val="006D51CF"/>
    <w:rsid w:val="006D6406"/>
    <w:rsid w:val="006E0B39"/>
    <w:rsid w:val="006E232D"/>
    <w:rsid w:val="006E2A53"/>
    <w:rsid w:val="006E48A4"/>
    <w:rsid w:val="006E571F"/>
    <w:rsid w:val="006F082D"/>
    <w:rsid w:val="006F3EC8"/>
    <w:rsid w:val="006F6018"/>
    <w:rsid w:val="006F7157"/>
    <w:rsid w:val="006F773B"/>
    <w:rsid w:val="00701CBC"/>
    <w:rsid w:val="00701EB9"/>
    <w:rsid w:val="00703626"/>
    <w:rsid w:val="007111C2"/>
    <w:rsid w:val="00713F2B"/>
    <w:rsid w:val="007147FA"/>
    <w:rsid w:val="0071613A"/>
    <w:rsid w:val="007208CC"/>
    <w:rsid w:val="00722180"/>
    <w:rsid w:val="00723D4C"/>
    <w:rsid w:val="00724145"/>
    <w:rsid w:val="00724706"/>
    <w:rsid w:val="00727E5C"/>
    <w:rsid w:val="00731969"/>
    <w:rsid w:val="007357AF"/>
    <w:rsid w:val="00735B75"/>
    <w:rsid w:val="00735DE4"/>
    <w:rsid w:val="00740D24"/>
    <w:rsid w:val="00743622"/>
    <w:rsid w:val="00743B70"/>
    <w:rsid w:val="00744FD1"/>
    <w:rsid w:val="00745323"/>
    <w:rsid w:val="00746266"/>
    <w:rsid w:val="0074692D"/>
    <w:rsid w:val="00746F33"/>
    <w:rsid w:val="007506FC"/>
    <w:rsid w:val="007509C4"/>
    <w:rsid w:val="0075372E"/>
    <w:rsid w:val="00760057"/>
    <w:rsid w:val="007626FD"/>
    <w:rsid w:val="0076312C"/>
    <w:rsid w:val="00764A89"/>
    <w:rsid w:val="00766021"/>
    <w:rsid w:val="00766A6B"/>
    <w:rsid w:val="00766B64"/>
    <w:rsid w:val="00771C8F"/>
    <w:rsid w:val="0077441E"/>
    <w:rsid w:val="007744C6"/>
    <w:rsid w:val="007760A9"/>
    <w:rsid w:val="0077711B"/>
    <w:rsid w:val="0077783A"/>
    <w:rsid w:val="00781BFC"/>
    <w:rsid w:val="0078203A"/>
    <w:rsid w:val="00782E2C"/>
    <w:rsid w:val="007844AC"/>
    <w:rsid w:val="00785C6B"/>
    <w:rsid w:val="00785F84"/>
    <w:rsid w:val="007875AA"/>
    <w:rsid w:val="00787F23"/>
    <w:rsid w:val="00790E2F"/>
    <w:rsid w:val="0079237F"/>
    <w:rsid w:val="00797766"/>
    <w:rsid w:val="0079795D"/>
    <w:rsid w:val="00797FAF"/>
    <w:rsid w:val="007A1256"/>
    <w:rsid w:val="007A333C"/>
    <w:rsid w:val="007A7822"/>
    <w:rsid w:val="007A7965"/>
    <w:rsid w:val="007B0EAA"/>
    <w:rsid w:val="007B19D0"/>
    <w:rsid w:val="007B2E8F"/>
    <w:rsid w:val="007B334D"/>
    <w:rsid w:val="007B5074"/>
    <w:rsid w:val="007B56C4"/>
    <w:rsid w:val="007B58CF"/>
    <w:rsid w:val="007B6B83"/>
    <w:rsid w:val="007B70F8"/>
    <w:rsid w:val="007B7B2F"/>
    <w:rsid w:val="007C27CE"/>
    <w:rsid w:val="007C612B"/>
    <w:rsid w:val="007C6EEA"/>
    <w:rsid w:val="007D0DEF"/>
    <w:rsid w:val="007D279F"/>
    <w:rsid w:val="007D3304"/>
    <w:rsid w:val="007D4D6D"/>
    <w:rsid w:val="007D5CCA"/>
    <w:rsid w:val="007E01F3"/>
    <w:rsid w:val="007E39F0"/>
    <w:rsid w:val="007E58AD"/>
    <w:rsid w:val="007F16DB"/>
    <w:rsid w:val="007F1934"/>
    <w:rsid w:val="007F1F0E"/>
    <w:rsid w:val="007F23D3"/>
    <w:rsid w:val="007F3304"/>
    <w:rsid w:val="007F38AD"/>
    <w:rsid w:val="007F4AD1"/>
    <w:rsid w:val="007F5284"/>
    <w:rsid w:val="0080234B"/>
    <w:rsid w:val="00805E23"/>
    <w:rsid w:val="0080642D"/>
    <w:rsid w:val="0081195B"/>
    <w:rsid w:val="00816012"/>
    <w:rsid w:val="00816068"/>
    <w:rsid w:val="008163AD"/>
    <w:rsid w:val="00817461"/>
    <w:rsid w:val="00820F18"/>
    <w:rsid w:val="0082266E"/>
    <w:rsid w:val="00822FF3"/>
    <w:rsid w:val="00826D4A"/>
    <w:rsid w:val="0082772F"/>
    <w:rsid w:val="008318B8"/>
    <w:rsid w:val="00831A80"/>
    <w:rsid w:val="00833207"/>
    <w:rsid w:val="008338FC"/>
    <w:rsid w:val="00833A13"/>
    <w:rsid w:val="00835194"/>
    <w:rsid w:val="00835EE4"/>
    <w:rsid w:val="0083707E"/>
    <w:rsid w:val="00843EA9"/>
    <w:rsid w:val="00844D96"/>
    <w:rsid w:val="008453E5"/>
    <w:rsid w:val="00847FEB"/>
    <w:rsid w:val="008563C8"/>
    <w:rsid w:val="00861082"/>
    <w:rsid w:val="00863105"/>
    <w:rsid w:val="008634F1"/>
    <w:rsid w:val="008642E2"/>
    <w:rsid w:val="0086467B"/>
    <w:rsid w:val="00865C40"/>
    <w:rsid w:val="00865DB2"/>
    <w:rsid w:val="00865EF0"/>
    <w:rsid w:val="00865FAD"/>
    <w:rsid w:val="0087649D"/>
    <w:rsid w:val="0087706A"/>
    <w:rsid w:val="00884863"/>
    <w:rsid w:val="00891359"/>
    <w:rsid w:val="00892BEE"/>
    <w:rsid w:val="00892F1A"/>
    <w:rsid w:val="008933D3"/>
    <w:rsid w:val="00895436"/>
    <w:rsid w:val="00895CB8"/>
    <w:rsid w:val="0089704C"/>
    <w:rsid w:val="00897FBF"/>
    <w:rsid w:val="008A13BF"/>
    <w:rsid w:val="008A151A"/>
    <w:rsid w:val="008A3369"/>
    <w:rsid w:val="008A5E3A"/>
    <w:rsid w:val="008A6592"/>
    <w:rsid w:val="008A7EF9"/>
    <w:rsid w:val="008B120C"/>
    <w:rsid w:val="008B2E24"/>
    <w:rsid w:val="008B38F5"/>
    <w:rsid w:val="008B4185"/>
    <w:rsid w:val="008B49AE"/>
    <w:rsid w:val="008B5DB2"/>
    <w:rsid w:val="008B6596"/>
    <w:rsid w:val="008B7043"/>
    <w:rsid w:val="008C4032"/>
    <w:rsid w:val="008C59FA"/>
    <w:rsid w:val="008D21D3"/>
    <w:rsid w:val="008D22DC"/>
    <w:rsid w:val="008D342E"/>
    <w:rsid w:val="008D36BD"/>
    <w:rsid w:val="008D54D9"/>
    <w:rsid w:val="008D7812"/>
    <w:rsid w:val="008E0211"/>
    <w:rsid w:val="008E2BCA"/>
    <w:rsid w:val="008E45C2"/>
    <w:rsid w:val="008E4CFF"/>
    <w:rsid w:val="008E5D17"/>
    <w:rsid w:val="008E7ED3"/>
    <w:rsid w:val="008F14B9"/>
    <w:rsid w:val="008F2965"/>
    <w:rsid w:val="008F2FA6"/>
    <w:rsid w:val="008F3C93"/>
    <w:rsid w:val="008F427B"/>
    <w:rsid w:val="008F4910"/>
    <w:rsid w:val="008F5446"/>
    <w:rsid w:val="008F5541"/>
    <w:rsid w:val="008F57D7"/>
    <w:rsid w:val="008F7AA9"/>
    <w:rsid w:val="008F7B71"/>
    <w:rsid w:val="00900495"/>
    <w:rsid w:val="0090757A"/>
    <w:rsid w:val="00911C6D"/>
    <w:rsid w:val="00912F94"/>
    <w:rsid w:val="0091331B"/>
    <w:rsid w:val="00913376"/>
    <w:rsid w:val="00917EEB"/>
    <w:rsid w:val="0092052C"/>
    <w:rsid w:val="0092413D"/>
    <w:rsid w:val="0092554E"/>
    <w:rsid w:val="009269DD"/>
    <w:rsid w:val="00927D42"/>
    <w:rsid w:val="00933AFD"/>
    <w:rsid w:val="00934006"/>
    <w:rsid w:val="00934208"/>
    <w:rsid w:val="00934F8B"/>
    <w:rsid w:val="00935E29"/>
    <w:rsid w:val="00936448"/>
    <w:rsid w:val="00937164"/>
    <w:rsid w:val="00937638"/>
    <w:rsid w:val="00937D5F"/>
    <w:rsid w:val="0094117D"/>
    <w:rsid w:val="009416E0"/>
    <w:rsid w:val="00942964"/>
    <w:rsid w:val="00943959"/>
    <w:rsid w:val="00946F4E"/>
    <w:rsid w:val="00950C07"/>
    <w:rsid w:val="009514B0"/>
    <w:rsid w:val="00951E42"/>
    <w:rsid w:val="0095204B"/>
    <w:rsid w:val="009539F0"/>
    <w:rsid w:val="00954F40"/>
    <w:rsid w:val="009550D6"/>
    <w:rsid w:val="009569FC"/>
    <w:rsid w:val="00957353"/>
    <w:rsid w:val="00962AF0"/>
    <w:rsid w:val="00963EF7"/>
    <w:rsid w:val="00965108"/>
    <w:rsid w:val="0096685C"/>
    <w:rsid w:val="009670BA"/>
    <w:rsid w:val="009716E2"/>
    <w:rsid w:val="00971EAD"/>
    <w:rsid w:val="00974063"/>
    <w:rsid w:val="00974904"/>
    <w:rsid w:val="00975205"/>
    <w:rsid w:val="0097535F"/>
    <w:rsid w:val="00976DAD"/>
    <w:rsid w:val="009808D9"/>
    <w:rsid w:val="0098177B"/>
    <w:rsid w:val="00983779"/>
    <w:rsid w:val="00984063"/>
    <w:rsid w:val="0098550B"/>
    <w:rsid w:val="00987D2E"/>
    <w:rsid w:val="00987E79"/>
    <w:rsid w:val="00990C21"/>
    <w:rsid w:val="009937E2"/>
    <w:rsid w:val="0099636C"/>
    <w:rsid w:val="009963BC"/>
    <w:rsid w:val="00996B34"/>
    <w:rsid w:val="00997930"/>
    <w:rsid w:val="009A2822"/>
    <w:rsid w:val="009A7881"/>
    <w:rsid w:val="009A7A08"/>
    <w:rsid w:val="009A7D71"/>
    <w:rsid w:val="009B0BFE"/>
    <w:rsid w:val="009B1541"/>
    <w:rsid w:val="009B6827"/>
    <w:rsid w:val="009C2D4E"/>
    <w:rsid w:val="009C45E9"/>
    <w:rsid w:val="009C6D83"/>
    <w:rsid w:val="009C7740"/>
    <w:rsid w:val="009D124D"/>
    <w:rsid w:val="009D1549"/>
    <w:rsid w:val="009D1786"/>
    <w:rsid w:val="009D6F18"/>
    <w:rsid w:val="009D7378"/>
    <w:rsid w:val="009E34D9"/>
    <w:rsid w:val="009E50AD"/>
    <w:rsid w:val="009E601E"/>
    <w:rsid w:val="009F2D13"/>
    <w:rsid w:val="009F498D"/>
    <w:rsid w:val="009F612A"/>
    <w:rsid w:val="009F6F93"/>
    <w:rsid w:val="009F77D2"/>
    <w:rsid w:val="00A004A1"/>
    <w:rsid w:val="00A0143B"/>
    <w:rsid w:val="00A02305"/>
    <w:rsid w:val="00A03943"/>
    <w:rsid w:val="00A05797"/>
    <w:rsid w:val="00A13385"/>
    <w:rsid w:val="00A146C7"/>
    <w:rsid w:val="00A150B0"/>
    <w:rsid w:val="00A2006B"/>
    <w:rsid w:val="00A202F9"/>
    <w:rsid w:val="00A2031B"/>
    <w:rsid w:val="00A22396"/>
    <w:rsid w:val="00A22887"/>
    <w:rsid w:val="00A2309D"/>
    <w:rsid w:val="00A30EA7"/>
    <w:rsid w:val="00A3198A"/>
    <w:rsid w:val="00A320AD"/>
    <w:rsid w:val="00A3467B"/>
    <w:rsid w:val="00A34BCA"/>
    <w:rsid w:val="00A35F72"/>
    <w:rsid w:val="00A3755F"/>
    <w:rsid w:val="00A400BB"/>
    <w:rsid w:val="00A53B74"/>
    <w:rsid w:val="00A55C2F"/>
    <w:rsid w:val="00A56847"/>
    <w:rsid w:val="00A56CB4"/>
    <w:rsid w:val="00A57849"/>
    <w:rsid w:val="00A622E9"/>
    <w:rsid w:val="00A639A9"/>
    <w:rsid w:val="00A64B75"/>
    <w:rsid w:val="00A65F38"/>
    <w:rsid w:val="00A667F2"/>
    <w:rsid w:val="00A66EAB"/>
    <w:rsid w:val="00A67763"/>
    <w:rsid w:val="00A6776B"/>
    <w:rsid w:val="00A67C24"/>
    <w:rsid w:val="00A71F5B"/>
    <w:rsid w:val="00A73D77"/>
    <w:rsid w:val="00A7762E"/>
    <w:rsid w:val="00A777B7"/>
    <w:rsid w:val="00A80FA7"/>
    <w:rsid w:val="00A83EF3"/>
    <w:rsid w:val="00A85D8E"/>
    <w:rsid w:val="00A85E14"/>
    <w:rsid w:val="00A9011D"/>
    <w:rsid w:val="00A90F56"/>
    <w:rsid w:val="00A91F03"/>
    <w:rsid w:val="00A92BB5"/>
    <w:rsid w:val="00AA2039"/>
    <w:rsid w:val="00AA523B"/>
    <w:rsid w:val="00AA5B42"/>
    <w:rsid w:val="00AA793D"/>
    <w:rsid w:val="00AB115F"/>
    <w:rsid w:val="00AB207B"/>
    <w:rsid w:val="00AB2200"/>
    <w:rsid w:val="00AB2FC0"/>
    <w:rsid w:val="00AB4052"/>
    <w:rsid w:val="00AB438E"/>
    <w:rsid w:val="00AB6E5E"/>
    <w:rsid w:val="00AC2FB0"/>
    <w:rsid w:val="00AC358A"/>
    <w:rsid w:val="00AC3685"/>
    <w:rsid w:val="00AC3EB7"/>
    <w:rsid w:val="00AC56AA"/>
    <w:rsid w:val="00AC7A7D"/>
    <w:rsid w:val="00AD01A7"/>
    <w:rsid w:val="00AD07A4"/>
    <w:rsid w:val="00AD07CF"/>
    <w:rsid w:val="00AD0C43"/>
    <w:rsid w:val="00AD0F40"/>
    <w:rsid w:val="00AD0F41"/>
    <w:rsid w:val="00AD10DF"/>
    <w:rsid w:val="00AD2EA6"/>
    <w:rsid w:val="00AD5704"/>
    <w:rsid w:val="00AD6851"/>
    <w:rsid w:val="00AE1470"/>
    <w:rsid w:val="00AE1749"/>
    <w:rsid w:val="00AE1F94"/>
    <w:rsid w:val="00AE262F"/>
    <w:rsid w:val="00AE684E"/>
    <w:rsid w:val="00AF023B"/>
    <w:rsid w:val="00AF2F1E"/>
    <w:rsid w:val="00AF335A"/>
    <w:rsid w:val="00AF3E17"/>
    <w:rsid w:val="00AF42B6"/>
    <w:rsid w:val="00AF5301"/>
    <w:rsid w:val="00B00A6A"/>
    <w:rsid w:val="00B01CEA"/>
    <w:rsid w:val="00B0358E"/>
    <w:rsid w:val="00B04664"/>
    <w:rsid w:val="00B052C6"/>
    <w:rsid w:val="00B068AC"/>
    <w:rsid w:val="00B07798"/>
    <w:rsid w:val="00B07861"/>
    <w:rsid w:val="00B123B6"/>
    <w:rsid w:val="00B12526"/>
    <w:rsid w:val="00B130E7"/>
    <w:rsid w:val="00B15419"/>
    <w:rsid w:val="00B16600"/>
    <w:rsid w:val="00B17711"/>
    <w:rsid w:val="00B21963"/>
    <w:rsid w:val="00B26371"/>
    <w:rsid w:val="00B27805"/>
    <w:rsid w:val="00B2787D"/>
    <w:rsid w:val="00B27E45"/>
    <w:rsid w:val="00B30351"/>
    <w:rsid w:val="00B318AF"/>
    <w:rsid w:val="00B33ACF"/>
    <w:rsid w:val="00B33B74"/>
    <w:rsid w:val="00B3437A"/>
    <w:rsid w:val="00B34F49"/>
    <w:rsid w:val="00B35FC8"/>
    <w:rsid w:val="00B40ED9"/>
    <w:rsid w:val="00B41D81"/>
    <w:rsid w:val="00B4347D"/>
    <w:rsid w:val="00B44FB2"/>
    <w:rsid w:val="00B47EB7"/>
    <w:rsid w:val="00B50827"/>
    <w:rsid w:val="00B522A1"/>
    <w:rsid w:val="00B54961"/>
    <w:rsid w:val="00B5570A"/>
    <w:rsid w:val="00B569E4"/>
    <w:rsid w:val="00B578C2"/>
    <w:rsid w:val="00B640EF"/>
    <w:rsid w:val="00B662A2"/>
    <w:rsid w:val="00B71FFB"/>
    <w:rsid w:val="00B7354C"/>
    <w:rsid w:val="00B73957"/>
    <w:rsid w:val="00B74000"/>
    <w:rsid w:val="00B75319"/>
    <w:rsid w:val="00B771CE"/>
    <w:rsid w:val="00B812E5"/>
    <w:rsid w:val="00B8452C"/>
    <w:rsid w:val="00B8492A"/>
    <w:rsid w:val="00B8677B"/>
    <w:rsid w:val="00B87E84"/>
    <w:rsid w:val="00B9095B"/>
    <w:rsid w:val="00B9115C"/>
    <w:rsid w:val="00B951B1"/>
    <w:rsid w:val="00B97513"/>
    <w:rsid w:val="00BA03C8"/>
    <w:rsid w:val="00BA19C9"/>
    <w:rsid w:val="00BA3124"/>
    <w:rsid w:val="00BA6775"/>
    <w:rsid w:val="00BA6CDA"/>
    <w:rsid w:val="00BB0DB7"/>
    <w:rsid w:val="00BB1546"/>
    <w:rsid w:val="00BB15D0"/>
    <w:rsid w:val="00BB1AFD"/>
    <w:rsid w:val="00BB3F53"/>
    <w:rsid w:val="00BB56AB"/>
    <w:rsid w:val="00BB5716"/>
    <w:rsid w:val="00BB5ED0"/>
    <w:rsid w:val="00BB78CA"/>
    <w:rsid w:val="00BC21E0"/>
    <w:rsid w:val="00BC541F"/>
    <w:rsid w:val="00BC575F"/>
    <w:rsid w:val="00BC6DB8"/>
    <w:rsid w:val="00BC6FBD"/>
    <w:rsid w:val="00BD0673"/>
    <w:rsid w:val="00BD13C4"/>
    <w:rsid w:val="00BD1914"/>
    <w:rsid w:val="00BD1A4C"/>
    <w:rsid w:val="00BD4B5A"/>
    <w:rsid w:val="00BD597F"/>
    <w:rsid w:val="00BD5BEF"/>
    <w:rsid w:val="00BD7D01"/>
    <w:rsid w:val="00BE1DDA"/>
    <w:rsid w:val="00BE51FF"/>
    <w:rsid w:val="00BE5ECC"/>
    <w:rsid w:val="00BE7B85"/>
    <w:rsid w:val="00BF1B4E"/>
    <w:rsid w:val="00BF221C"/>
    <w:rsid w:val="00BF6D68"/>
    <w:rsid w:val="00BF7515"/>
    <w:rsid w:val="00C0004B"/>
    <w:rsid w:val="00C03B58"/>
    <w:rsid w:val="00C043EF"/>
    <w:rsid w:val="00C06001"/>
    <w:rsid w:val="00C065AD"/>
    <w:rsid w:val="00C13020"/>
    <w:rsid w:val="00C1462D"/>
    <w:rsid w:val="00C15228"/>
    <w:rsid w:val="00C15CB1"/>
    <w:rsid w:val="00C16C52"/>
    <w:rsid w:val="00C20B82"/>
    <w:rsid w:val="00C20BED"/>
    <w:rsid w:val="00C23903"/>
    <w:rsid w:val="00C2464F"/>
    <w:rsid w:val="00C32432"/>
    <w:rsid w:val="00C3388B"/>
    <w:rsid w:val="00C33996"/>
    <w:rsid w:val="00C35297"/>
    <w:rsid w:val="00C37697"/>
    <w:rsid w:val="00C405B1"/>
    <w:rsid w:val="00C41FF5"/>
    <w:rsid w:val="00C42C3E"/>
    <w:rsid w:val="00C435E7"/>
    <w:rsid w:val="00C43FAE"/>
    <w:rsid w:val="00C47217"/>
    <w:rsid w:val="00C47C19"/>
    <w:rsid w:val="00C51A98"/>
    <w:rsid w:val="00C52A8C"/>
    <w:rsid w:val="00C53036"/>
    <w:rsid w:val="00C53365"/>
    <w:rsid w:val="00C57504"/>
    <w:rsid w:val="00C60AA3"/>
    <w:rsid w:val="00C60BFB"/>
    <w:rsid w:val="00C64386"/>
    <w:rsid w:val="00C7016A"/>
    <w:rsid w:val="00C70517"/>
    <w:rsid w:val="00C71B29"/>
    <w:rsid w:val="00C72DF4"/>
    <w:rsid w:val="00C739E6"/>
    <w:rsid w:val="00C77183"/>
    <w:rsid w:val="00C77E18"/>
    <w:rsid w:val="00C81BD5"/>
    <w:rsid w:val="00C8271E"/>
    <w:rsid w:val="00C82E91"/>
    <w:rsid w:val="00C84592"/>
    <w:rsid w:val="00C85336"/>
    <w:rsid w:val="00C86C7D"/>
    <w:rsid w:val="00C87E38"/>
    <w:rsid w:val="00C9042E"/>
    <w:rsid w:val="00C907A4"/>
    <w:rsid w:val="00C91DBE"/>
    <w:rsid w:val="00C92CF9"/>
    <w:rsid w:val="00C934FE"/>
    <w:rsid w:val="00C94C99"/>
    <w:rsid w:val="00C95337"/>
    <w:rsid w:val="00CA10F3"/>
    <w:rsid w:val="00CA39F0"/>
    <w:rsid w:val="00CA5777"/>
    <w:rsid w:val="00CA757D"/>
    <w:rsid w:val="00CA75FF"/>
    <w:rsid w:val="00CB4785"/>
    <w:rsid w:val="00CB5009"/>
    <w:rsid w:val="00CB7A0A"/>
    <w:rsid w:val="00CC08CB"/>
    <w:rsid w:val="00CC0A45"/>
    <w:rsid w:val="00CC0EAD"/>
    <w:rsid w:val="00CC2A8E"/>
    <w:rsid w:val="00CC43A1"/>
    <w:rsid w:val="00CC5B61"/>
    <w:rsid w:val="00CC61DC"/>
    <w:rsid w:val="00CC6C1E"/>
    <w:rsid w:val="00CC7517"/>
    <w:rsid w:val="00CD203C"/>
    <w:rsid w:val="00CD55C0"/>
    <w:rsid w:val="00CD592E"/>
    <w:rsid w:val="00CD5E2A"/>
    <w:rsid w:val="00CD6497"/>
    <w:rsid w:val="00CD6819"/>
    <w:rsid w:val="00CD758F"/>
    <w:rsid w:val="00CE3750"/>
    <w:rsid w:val="00CE46B2"/>
    <w:rsid w:val="00CF1105"/>
    <w:rsid w:val="00CF28E1"/>
    <w:rsid w:val="00CF3B4D"/>
    <w:rsid w:val="00D02291"/>
    <w:rsid w:val="00D0448A"/>
    <w:rsid w:val="00D04EF9"/>
    <w:rsid w:val="00D055D0"/>
    <w:rsid w:val="00D05878"/>
    <w:rsid w:val="00D05906"/>
    <w:rsid w:val="00D07222"/>
    <w:rsid w:val="00D0742D"/>
    <w:rsid w:val="00D11D81"/>
    <w:rsid w:val="00D1235D"/>
    <w:rsid w:val="00D13FE4"/>
    <w:rsid w:val="00D151A5"/>
    <w:rsid w:val="00D15271"/>
    <w:rsid w:val="00D15D9F"/>
    <w:rsid w:val="00D2048D"/>
    <w:rsid w:val="00D20793"/>
    <w:rsid w:val="00D20DE7"/>
    <w:rsid w:val="00D21E65"/>
    <w:rsid w:val="00D244E5"/>
    <w:rsid w:val="00D24DB9"/>
    <w:rsid w:val="00D26A8D"/>
    <w:rsid w:val="00D3012A"/>
    <w:rsid w:val="00D30833"/>
    <w:rsid w:val="00D369E1"/>
    <w:rsid w:val="00D370FA"/>
    <w:rsid w:val="00D37E70"/>
    <w:rsid w:val="00D44D1D"/>
    <w:rsid w:val="00D44F43"/>
    <w:rsid w:val="00D46E7C"/>
    <w:rsid w:val="00D56407"/>
    <w:rsid w:val="00D567D0"/>
    <w:rsid w:val="00D56FFA"/>
    <w:rsid w:val="00D5772B"/>
    <w:rsid w:val="00D60C08"/>
    <w:rsid w:val="00D63155"/>
    <w:rsid w:val="00D64ED8"/>
    <w:rsid w:val="00D6754F"/>
    <w:rsid w:val="00D7106C"/>
    <w:rsid w:val="00D72C57"/>
    <w:rsid w:val="00D74030"/>
    <w:rsid w:val="00D75251"/>
    <w:rsid w:val="00D752EE"/>
    <w:rsid w:val="00D75615"/>
    <w:rsid w:val="00D76454"/>
    <w:rsid w:val="00D77057"/>
    <w:rsid w:val="00D81759"/>
    <w:rsid w:val="00D82BB9"/>
    <w:rsid w:val="00D87194"/>
    <w:rsid w:val="00D874E3"/>
    <w:rsid w:val="00D90667"/>
    <w:rsid w:val="00D91410"/>
    <w:rsid w:val="00D91F36"/>
    <w:rsid w:val="00D93BC9"/>
    <w:rsid w:val="00D94CC8"/>
    <w:rsid w:val="00D96A14"/>
    <w:rsid w:val="00D96DB2"/>
    <w:rsid w:val="00DA3519"/>
    <w:rsid w:val="00DA56E4"/>
    <w:rsid w:val="00DA5CAB"/>
    <w:rsid w:val="00DB0965"/>
    <w:rsid w:val="00DB151A"/>
    <w:rsid w:val="00DB4369"/>
    <w:rsid w:val="00DB43E5"/>
    <w:rsid w:val="00DB4876"/>
    <w:rsid w:val="00DB5CD7"/>
    <w:rsid w:val="00DB6649"/>
    <w:rsid w:val="00DB7DC1"/>
    <w:rsid w:val="00DC0ECB"/>
    <w:rsid w:val="00DC25A0"/>
    <w:rsid w:val="00DC2692"/>
    <w:rsid w:val="00DC2855"/>
    <w:rsid w:val="00DC3172"/>
    <w:rsid w:val="00DC43E4"/>
    <w:rsid w:val="00DC4A34"/>
    <w:rsid w:val="00DD132C"/>
    <w:rsid w:val="00DD1549"/>
    <w:rsid w:val="00DD1657"/>
    <w:rsid w:val="00DD1CE6"/>
    <w:rsid w:val="00DD1D5E"/>
    <w:rsid w:val="00DD23AA"/>
    <w:rsid w:val="00DD6167"/>
    <w:rsid w:val="00DD6677"/>
    <w:rsid w:val="00DD7988"/>
    <w:rsid w:val="00DD7BD1"/>
    <w:rsid w:val="00DE0BCC"/>
    <w:rsid w:val="00DE1F3C"/>
    <w:rsid w:val="00DE40BD"/>
    <w:rsid w:val="00DE45D1"/>
    <w:rsid w:val="00DE5147"/>
    <w:rsid w:val="00DE5E4C"/>
    <w:rsid w:val="00DE6FF3"/>
    <w:rsid w:val="00DE7007"/>
    <w:rsid w:val="00DE7E28"/>
    <w:rsid w:val="00DF14FD"/>
    <w:rsid w:val="00DF15EE"/>
    <w:rsid w:val="00DF18E1"/>
    <w:rsid w:val="00DF34E6"/>
    <w:rsid w:val="00DF449C"/>
    <w:rsid w:val="00DF456F"/>
    <w:rsid w:val="00DF5108"/>
    <w:rsid w:val="00DF539E"/>
    <w:rsid w:val="00DF57C4"/>
    <w:rsid w:val="00DF66DC"/>
    <w:rsid w:val="00DF73B7"/>
    <w:rsid w:val="00E00866"/>
    <w:rsid w:val="00E01485"/>
    <w:rsid w:val="00E02547"/>
    <w:rsid w:val="00E02B83"/>
    <w:rsid w:val="00E05AD4"/>
    <w:rsid w:val="00E06614"/>
    <w:rsid w:val="00E06EF8"/>
    <w:rsid w:val="00E116BF"/>
    <w:rsid w:val="00E125C5"/>
    <w:rsid w:val="00E13513"/>
    <w:rsid w:val="00E136A1"/>
    <w:rsid w:val="00E13968"/>
    <w:rsid w:val="00E14C71"/>
    <w:rsid w:val="00E16086"/>
    <w:rsid w:val="00E165B9"/>
    <w:rsid w:val="00E16B6E"/>
    <w:rsid w:val="00E171C6"/>
    <w:rsid w:val="00E20432"/>
    <w:rsid w:val="00E20B2D"/>
    <w:rsid w:val="00E213A2"/>
    <w:rsid w:val="00E21B4A"/>
    <w:rsid w:val="00E21CD7"/>
    <w:rsid w:val="00E22C24"/>
    <w:rsid w:val="00E267DD"/>
    <w:rsid w:val="00E27A39"/>
    <w:rsid w:val="00E30446"/>
    <w:rsid w:val="00E305AE"/>
    <w:rsid w:val="00E3138C"/>
    <w:rsid w:val="00E3268C"/>
    <w:rsid w:val="00E327C1"/>
    <w:rsid w:val="00E333BD"/>
    <w:rsid w:val="00E35626"/>
    <w:rsid w:val="00E366C7"/>
    <w:rsid w:val="00E404AE"/>
    <w:rsid w:val="00E420F8"/>
    <w:rsid w:val="00E445DA"/>
    <w:rsid w:val="00E4629D"/>
    <w:rsid w:val="00E46DB3"/>
    <w:rsid w:val="00E46F2D"/>
    <w:rsid w:val="00E474FF"/>
    <w:rsid w:val="00E47571"/>
    <w:rsid w:val="00E476F2"/>
    <w:rsid w:val="00E47928"/>
    <w:rsid w:val="00E504BC"/>
    <w:rsid w:val="00E52961"/>
    <w:rsid w:val="00E56BFD"/>
    <w:rsid w:val="00E60A72"/>
    <w:rsid w:val="00E60B9E"/>
    <w:rsid w:val="00E623E5"/>
    <w:rsid w:val="00E66165"/>
    <w:rsid w:val="00E675DA"/>
    <w:rsid w:val="00E67661"/>
    <w:rsid w:val="00E67DD1"/>
    <w:rsid w:val="00E716DC"/>
    <w:rsid w:val="00E745AB"/>
    <w:rsid w:val="00E766AE"/>
    <w:rsid w:val="00E76D96"/>
    <w:rsid w:val="00E77AB6"/>
    <w:rsid w:val="00E83CFF"/>
    <w:rsid w:val="00E845AB"/>
    <w:rsid w:val="00E846C9"/>
    <w:rsid w:val="00E84C2B"/>
    <w:rsid w:val="00E85D7A"/>
    <w:rsid w:val="00E913E8"/>
    <w:rsid w:val="00E91D53"/>
    <w:rsid w:val="00E9516C"/>
    <w:rsid w:val="00E966C4"/>
    <w:rsid w:val="00E96CBF"/>
    <w:rsid w:val="00E97F4A"/>
    <w:rsid w:val="00EA024D"/>
    <w:rsid w:val="00EA0D4D"/>
    <w:rsid w:val="00EA24E4"/>
    <w:rsid w:val="00EA3072"/>
    <w:rsid w:val="00EA3901"/>
    <w:rsid w:val="00EA3D56"/>
    <w:rsid w:val="00EA7ECE"/>
    <w:rsid w:val="00EB0495"/>
    <w:rsid w:val="00EB0859"/>
    <w:rsid w:val="00EB11B9"/>
    <w:rsid w:val="00EB2997"/>
    <w:rsid w:val="00EB4D2E"/>
    <w:rsid w:val="00EB57F9"/>
    <w:rsid w:val="00EB5C9E"/>
    <w:rsid w:val="00EB6C65"/>
    <w:rsid w:val="00EB6E3E"/>
    <w:rsid w:val="00EB6FB3"/>
    <w:rsid w:val="00EB71A8"/>
    <w:rsid w:val="00EB77DD"/>
    <w:rsid w:val="00EC13D2"/>
    <w:rsid w:val="00EC6B56"/>
    <w:rsid w:val="00EC7CA2"/>
    <w:rsid w:val="00ED2911"/>
    <w:rsid w:val="00ED4822"/>
    <w:rsid w:val="00ED4C7D"/>
    <w:rsid w:val="00ED5801"/>
    <w:rsid w:val="00ED716A"/>
    <w:rsid w:val="00ED7677"/>
    <w:rsid w:val="00EE350E"/>
    <w:rsid w:val="00EE4BA4"/>
    <w:rsid w:val="00EF1CF1"/>
    <w:rsid w:val="00EF20D9"/>
    <w:rsid w:val="00EF293E"/>
    <w:rsid w:val="00EF5DC1"/>
    <w:rsid w:val="00EF7AED"/>
    <w:rsid w:val="00F01224"/>
    <w:rsid w:val="00F0125A"/>
    <w:rsid w:val="00F01DBD"/>
    <w:rsid w:val="00F02983"/>
    <w:rsid w:val="00F02FB8"/>
    <w:rsid w:val="00F03440"/>
    <w:rsid w:val="00F034A8"/>
    <w:rsid w:val="00F03921"/>
    <w:rsid w:val="00F041A3"/>
    <w:rsid w:val="00F04427"/>
    <w:rsid w:val="00F05235"/>
    <w:rsid w:val="00F06CCE"/>
    <w:rsid w:val="00F07A07"/>
    <w:rsid w:val="00F1334B"/>
    <w:rsid w:val="00F17564"/>
    <w:rsid w:val="00F17FC8"/>
    <w:rsid w:val="00F20A5A"/>
    <w:rsid w:val="00F23DD3"/>
    <w:rsid w:val="00F2599A"/>
    <w:rsid w:val="00F27848"/>
    <w:rsid w:val="00F31311"/>
    <w:rsid w:val="00F314CA"/>
    <w:rsid w:val="00F3451B"/>
    <w:rsid w:val="00F3622C"/>
    <w:rsid w:val="00F36BC7"/>
    <w:rsid w:val="00F37082"/>
    <w:rsid w:val="00F40FBC"/>
    <w:rsid w:val="00F41427"/>
    <w:rsid w:val="00F41844"/>
    <w:rsid w:val="00F423E3"/>
    <w:rsid w:val="00F4294D"/>
    <w:rsid w:val="00F436A6"/>
    <w:rsid w:val="00F43F6B"/>
    <w:rsid w:val="00F46A52"/>
    <w:rsid w:val="00F46D7A"/>
    <w:rsid w:val="00F47B0C"/>
    <w:rsid w:val="00F5494D"/>
    <w:rsid w:val="00F5579B"/>
    <w:rsid w:val="00F55A71"/>
    <w:rsid w:val="00F606D2"/>
    <w:rsid w:val="00F611D3"/>
    <w:rsid w:val="00F61356"/>
    <w:rsid w:val="00F6189C"/>
    <w:rsid w:val="00F62C0C"/>
    <w:rsid w:val="00F62C58"/>
    <w:rsid w:val="00F654B7"/>
    <w:rsid w:val="00F66640"/>
    <w:rsid w:val="00F71C4B"/>
    <w:rsid w:val="00F754C4"/>
    <w:rsid w:val="00F76387"/>
    <w:rsid w:val="00F80325"/>
    <w:rsid w:val="00F83F41"/>
    <w:rsid w:val="00F85EAB"/>
    <w:rsid w:val="00F85EF5"/>
    <w:rsid w:val="00F9310D"/>
    <w:rsid w:val="00F93C36"/>
    <w:rsid w:val="00F94331"/>
    <w:rsid w:val="00F95E54"/>
    <w:rsid w:val="00FA184B"/>
    <w:rsid w:val="00FA2A18"/>
    <w:rsid w:val="00FA4492"/>
    <w:rsid w:val="00FA7289"/>
    <w:rsid w:val="00FA7E3A"/>
    <w:rsid w:val="00FB0730"/>
    <w:rsid w:val="00FB5CD2"/>
    <w:rsid w:val="00FB6C18"/>
    <w:rsid w:val="00FB7A2F"/>
    <w:rsid w:val="00FC1E51"/>
    <w:rsid w:val="00FC44D5"/>
    <w:rsid w:val="00FC6BB6"/>
    <w:rsid w:val="00FD0051"/>
    <w:rsid w:val="00FD063C"/>
    <w:rsid w:val="00FD11AD"/>
    <w:rsid w:val="00FD190D"/>
    <w:rsid w:val="00FD192C"/>
    <w:rsid w:val="00FD264B"/>
    <w:rsid w:val="00FD4025"/>
    <w:rsid w:val="00FD6DCA"/>
    <w:rsid w:val="00FE1998"/>
    <w:rsid w:val="00FE1B58"/>
    <w:rsid w:val="00FE5857"/>
    <w:rsid w:val="00FE5C26"/>
    <w:rsid w:val="00FE6011"/>
    <w:rsid w:val="00FE6C29"/>
    <w:rsid w:val="00FE7364"/>
    <w:rsid w:val="00FE7F59"/>
    <w:rsid w:val="00FF0F20"/>
    <w:rsid w:val="00FF33B5"/>
    <w:rsid w:val="00FF6B2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2B5A"/>
  </w:style>
  <w:style w:type="paragraph" w:styleId="Heading1">
    <w:name w:val="heading 1"/>
    <w:basedOn w:val="Normal"/>
    <w:next w:val="Normal"/>
    <w:link w:val="Heading1Char"/>
    <w:uiPriority w:val="9"/>
    <w:qFormat/>
    <w:rsid w:val="00532B5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532B5A"/>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532B5A"/>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532B5A"/>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32B5A"/>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32B5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532B5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532B5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532B5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532B5A"/>
    <w:rPr>
      <w:rFonts w:asciiTheme="majorHAnsi" w:eastAsiaTheme="majorEastAsia" w:hAnsiTheme="majorHAnsi" w:cstheme="majorBidi"/>
      <w:color w:val="243F60" w:themeColor="accent1" w:themeShade="7F"/>
    </w:rPr>
  </w:style>
  <w:style w:type="paragraph" w:styleId="ListParagraph">
    <w:name w:val="List Paragraph"/>
    <w:basedOn w:val="Normal"/>
    <w:uiPriority w:val="34"/>
    <w:qFormat/>
    <w:rsid w:val="00532B5A"/>
    <w:pPr>
      <w:ind w:left="720"/>
      <w:contextualSpacing/>
    </w:pPr>
  </w:style>
  <w:style w:type="character" w:customStyle="1" w:styleId="fontstyle01">
    <w:name w:val="fontstyle01"/>
    <w:basedOn w:val="DefaultParagraphFont"/>
    <w:rsid w:val="00532B5A"/>
    <w:rPr>
      <w:rFonts w:ascii="Times New Roman" w:hAnsi="Times New Roman" w:cs="Times New Roman" w:hint="default"/>
      <w:b/>
      <w:bCs/>
      <w:i w:val="0"/>
      <w:iCs w:val="0"/>
      <w:color w:val="002060"/>
      <w:sz w:val="26"/>
      <w:szCs w:val="26"/>
    </w:rPr>
  </w:style>
  <w:style w:type="paragraph" w:styleId="NormalWeb">
    <w:name w:val="Normal (Web)"/>
    <w:basedOn w:val="Normal"/>
    <w:uiPriority w:val="99"/>
    <w:unhideWhenUsed/>
    <w:rsid w:val="00532B5A"/>
    <w:pPr>
      <w:spacing w:before="100" w:beforeAutospacing="1" w:after="100" w:afterAutospacing="1" w:line="240" w:lineRule="auto"/>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32B5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B5A"/>
    <w:rPr>
      <w:rFonts w:ascii="Tahoma" w:hAnsi="Tahoma" w:cs="Tahoma"/>
      <w:sz w:val="16"/>
      <w:szCs w:val="16"/>
    </w:rPr>
  </w:style>
  <w:style w:type="paragraph" w:styleId="NoSpacing">
    <w:name w:val="No Spacing"/>
    <w:link w:val="NoSpacingChar"/>
    <w:uiPriority w:val="1"/>
    <w:qFormat/>
    <w:rsid w:val="00532B5A"/>
    <w:pPr>
      <w:spacing w:after="0" w:line="240" w:lineRule="auto"/>
    </w:pPr>
  </w:style>
  <w:style w:type="table" w:styleId="TableGrid">
    <w:name w:val="Table Grid"/>
    <w:basedOn w:val="TableNormal"/>
    <w:uiPriority w:val="59"/>
    <w:rsid w:val="00532B5A"/>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unhideWhenUsed/>
    <w:rsid w:val="00532B5A"/>
    <w:pPr>
      <w:tabs>
        <w:tab w:val="center" w:pos="4680"/>
        <w:tab w:val="right" w:pos="9360"/>
      </w:tabs>
      <w:spacing w:after="0" w:line="240" w:lineRule="auto"/>
    </w:pPr>
  </w:style>
  <w:style w:type="character" w:customStyle="1" w:styleId="HeaderChar">
    <w:name w:val="Header Char"/>
    <w:basedOn w:val="DefaultParagraphFont"/>
    <w:link w:val="Header"/>
    <w:uiPriority w:val="99"/>
    <w:rsid w:val="00532B5A"/>
  </w:style>
  <w:style w:type="paragraph" w:styleId="Footer">
    <w:name w:val="footer"/>
    <w:basedOn w:val="Normal"/>
    <w:link w:val="FooterChar"/>
    <w:uiPriority w:val="99"/>
    <w:unhideWhenUsed/>
    <w:rsid w:val="00532B5A"/>
    <w:pPr>
      <w:tabs>
        <w:tab w:val="center" w:pos="4680"/>
        <w:tab w:val="right" w:pos="9360"/>
      </w:tabs>
      <w:spacing w:after="0" w:line="240" w:lineRule="auto"/>
    </w:pPr>
  </w:style>
  <w:style w:type="character" w:customStyle="1" w:styleId="FooterChar">
    <w:name w:val="Footer Char"/>
    <w:basedOn w:val="DefaultParagraphFont"/>
    <w:link w:val="Footer"/>
    <w:uiPriority w:val="99"/>
    <w:rsid w:val="00532B5A"/>
  </w:style>
  <w:style w:type="paragraph" w:styleId="TOCHeading">
    <w:name w:val="TOC Heading"/>
    <w:basedOn w:val="Heading1"/>
    <w:next w:val="Normal"/>
    <w:uiPriority w:val="39"/>
    <w:unhideWhenUsed/>
    <w:qFormat/>
    <w:rsid w:val="00532B5A"/>
    <w:pPr>
      <w:outlineLvl w:val="9"/>
    </w:pPr>
    <w:rPr>
      <w:lang w:eastAsia="ja-JP"/>
    </w:rPr>
  </w:style>
  <w:style w:type="paragraph" w:styleId="TOC1">
    <w:name w:val="toc 1"/>
    <w:basedOn w:val="Normal"/>
    <w:next w:val="Normal"/>
    <w:autoRedefine/>
    <w:uiPriority w:val="39"/>
    <w:unhideWhenUsed/>
    <w:rsid w:val="00532B5A"/>
    <w:pPr>
      <w:spacing w:after="100"/>
    </w:pPr>
  </w:style>
  <w:style w:type="paragraph" w:styleId="TOC2">
    <w:name w:val="toc 2"/>
    <w:basedOn w:val="Normal"/>
    <w:next w:val="Normal"/>
    <w:autoRedefine/>
    <w:uiPriority w:val="39"/>
    <w:unhideWhenUsed/>
    <w:rsid w:val="00532B5A"/>
    <w:pPr>
      <w:spacing w:after="100"/>
      <w:ind w:left="220"/>
    </w:pPr>
  </w:style>
  <w:style w:type="paragraph" w:styleId="TOC3">
    <w:name w:val="toc 3"/>
    <w:basedOn w:val="Normal"/>
    <w:next w:val="Normal"/>
    <w:autoRedefine/>
    <w:uiPriority w:val="39"/>
    <w:unhideWhenUsed/>
    <w:rsid w:val="00532B5A"/>
    <w:pPr>
      <w:spacing w:after="100"/>
      <w:ind w:left="440"/>
    </w:pPr>
  </w:style>
  <w:style w:type="character" w:styleId="Hyperlink">
    <w:name w:val="Hyperlink"/>
    <w:basedOn w:val="DefaultParagraphFont"/>
    <w:uiPriority w:val="99"/>
    <w:unhideWhenUsed/>
    <w:rsid w:val="00532B5A"/>
    <w:rPr>
      <w:color w:val="0000FF" w:themeColor="hyperlink"/>
      <w:u w:val="single"/>
    </w:rPr>
  </w:style>
  <w:style w:type="character" w:customStyle="1" w:styleId="NoSpacingChar">
    <w:name w:val="No Spacing Char"/>
    <w:basedOn w:val="DefaultParagraphFont"/>
    <w:link w:val="NoSpacing"/>
    <w:uiPriority w:val="1"/>
    <w:rsid w:val="00532B5A"/>
  </w:style>
  <w:style w:type="paragraph" w:styleId="TableofFigures">
    <w:name w:val="table of figures"/>
    <w:basedOn w:val="Normal"/>
    <w:next w:val="Normal"/>
    <w:uiPriority w:val="99"/>
    <w:unhideWhenUsed/>
    <w:rsid w:val="00532B5A"/>
    <w:pPr>
      <w:spacing w:after="0"/>
    </w:pPr>
    <w:rPr>
      <w:rFonts w:ascii="Times New Roman" w:hAnsi="Times New Roman"/>
      <w:sz w:val="24"/>
    </w:rPr>
  </w:style>
  <w:style w:type="paragraph" w:customStyle="1" w:styleId="Default">
    <w:name w:val="Default"/>
    <w:rsid w:val="00532B5A"/>
    <w:pPr>
      <w:autoSpaceDE w:val="0"/>
      <w:autoSpaceDN w:val="0"/>
      <w:adjustRightInd w:val="0"/>
      <w:spacing w:after="0" w:line="240" w:lineRule="auto"/>
    </w:pPr>
    <w:rPr>
      <w:rFonts w:ascii="Times New Roman" w:hAnsi="Times New Roman" w:cs="Times New Roman"/>
      <w:color w:val="000000"/>
      <w:sz w:val="24"/>
      <w:szCs w:val="24"/>
      <w:lang w:val="en-GB"/>
    </w:rPr>
  </w:style>
  <w:style w:type="paragraph" w:styleId="HTMLPreformatted">
    <w:name w:val="HTML Preformatted"/>
    <w:basedOn w:val="Normal"/>
    <w:link w:val="HTMLPreformattedChar"/>
    <w:uiPriority w:val="99"/>
    <w:semiHidden/>
    <w:unhideWhenUsed/>
    <w:rsid w:val="00532B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character" w:customStyle="1" w:styleId="HTMLPreformattedChar">
    <w:name w:val="HTML Preformatted Char"/>
    <w:basedOn w:val="DefaultParagraphFont"/>
    <w:link w:val="HTMLPreformatted"/>
    <w:uiPriority w:val="99"/>
    <w:semiHidden/>
    <w:rsid w:val="00532B5A"/>
    <w:rPr>
      <w:rFonts w:ascii="Courier New" w:eastAsia="Times New Roman" w:hAnsi="Courier New" w:cs="Courier New"/>
      <w:sz w:val="20"/>
      <w:szCs w:val="20"/>
      <w:lang w:val="en-GB" w:eastAsia="en-GB"/>
    </w:rPr>
  </w:style>
  <w:style w:type="paragraph" w:styleId="TOC4">
    <w:name w:val="toc 4"/>
    <w:basedOn w:val="Normal"/>
    <w:next w:val="Normal"/>
    <w:autoRedefine/>
    <w:uiPriority w:val="39"/>
    <w:unhideWhenUsed/>
    <w:rsid w:val="00532B5A"/>
    <w:pPr>
      <w:spacing w:after="100"/>
      <w:ind w:left="660"/>
    </w:pPr>
    <w:rPr>
      <w:rFonts w:eastAsiaTheme="minorEastAsia"/>
    </w:rPr>
  </w:style>
  <w:style w:type="paragraph" w:styleId="TOC5">
    <w:name w:val="toc 5"/>
    <w:basedOn w:val="Normal"/>
    <w:next w:val="Normal"/>
    <w:autoRedefine/>
    <w:uiPriority w:val="39"/>
    <w:unhideWhenUsed/>
    <w:rsid w:val="00532B5A"/>
    <w:pPr>
      <w:spacing w:after="100"/>
      <w:ind w:left="880"/>
    </w:pPr>
    <w:rPr>
      <w:rFonts w:eastAsiaTheme="minorEastAsia"/>
    </w:rPr>
  </w:style>
  <w:style w:type="paragraph" w:styleId="TOC6">
    <w:name w:val="toc 6"/>
    <w:basedOn w:val="Normal"/>
    <w:next w:val="Normal"/>
    <w:autoRedefine/>
    <w:uiPriority w:val="39"/>
    <w:unhideWhenUsed/>
    <w:rsid w:val="00532B5A"/>
    <w:pPr>
      <w:spacing w:after="100"/>
      <w:ind w:left="1100"/>
    </w:pPr>
    <w:rPr>
      <w:rFonts w:eastAsiaTheme="minorEastAsia"/>
    </w:rPr>
  </w:style>
  <w:style w:type="paragraph" w:styleId="TOC7">
    <w:name w:val="toc 7"/>
    <w:basedOn w:val="Normal"/>
    <w:next w:val="Normal"/>
    <w:autoRedefine/>
    <w:uiPriority w:val="39"/>
    <w:unhideWhenUsed/>
    <w:rsid w:val="00532B5A"/>
    <w:pPr>
      <w:spacing w:after="100"/>
      <w:ind w:left="1320"/>
    </w:pPr>
    <w:rPr>
      <w:rFonts w:eastAsiaTheme="minorEastAsia"/>
    </w:rPr>
  </w:style>
  <w:style w:type="paragraph" w:styleId="TOC8">
    <w:name w:val="toc 8"/>
    <w:basedOn w:val="Normal"/>
    <w:next w:val="Normal"/>
    <w:autoRedefine/>
    <w:uiPriority w:val="39"/>
    <w:unhideWhenUsed/>
    <w:rsid w:val="00532B5A"/>
    <w:pPr>
      <w:spacing w:after="100"/>
      <w:ind w:left="1540"/>
    </w:pPr>
    <w:rPr>
      <w:rFonts w:eastAsiaTheme="minorEastAsia"/>
    </w:rPr>
  </w:style>
  <w:style w:type="paragraph" w:styleId="TOC9">
    <w:name w:val="toc 9"/>
    <w:basedOn w:val="Normal"/>
    <w:next w:val="Normal"/>
    <w:autoRedefine/>
    <w:uiPriority w:val="39"/>
    <w:unhideWhenUsed/>
    <w:rsid w:val="00532B5A"/>
    <w:pPr>
      <w:spacing w:after="100"/>
      <w:ind w:left="1760"/>
    </w:pPr>
    <w:rPr>
      <w:rFonts w:eastAsiaTheme="minorEastAsia"/>
    </w:rPr>
  </w:style>
  <w:style w:type="paragraph" w:styleId="Caption">
    <w:name w:val="caption"/>
    <w:basedOn w:val="Normal"/>
    <w:next w:val="Normal"/>
    <w:uiPriority w:val="35"/>
    <w:unhideWhenUsed/>
    <w:qFormat/>
    <w:rsid w:val="00532B5A"/>
    <w:pPr>
      <w:keepNext/>
      <w:spacing w:line="240" w:lineRule="auto"/>
    </w:pPr>
    <w:rPr>
      <w:rFonts w:ascii="Times New Roman" w:hAnsi="Times New Roman" w:cs="Times New Roman"/>
      <w:b/>
      <w:bCs/>
      <w:color w:val="4F81BD" w:themeColor="accent1"/>
      <w:sz w:val="24"/>
      <w:szCs w:val="24"/>
    </w:rPr>
  </w:style>
  <w:style w:type="character" w:styleId="CommentReference">
    <w:name w:val="annotation reference"/>
    <w:basedOn w:val="DefaultParagraphFont"/>
    <w:uiPriority w:val="99"/>
    <w:semiHidden/>
    <w:unhideWhenUsed/>
    <w:rsid w:val="00532B5A"/>
    <w:rPr>
      <w:sz w:val="16"/>
      <w:szCs w:val="16"/>
    </w:rPr>
  </w:style>
  <w:style w:type="paragraph" w:styleId="CommentText">
    <w:name w:val="annotation text"/>
    <w:basedOn w:val="Normal"/>
    <w:link w:val="CommentTextChar"/>
    <w:uiPriority w:val="99"/>
    <w:unhideWhenUsed/>
    <w:rsid w:val="00532B5A"/>
    <w:pPr>
      <w:spacing w:line="240" w:lineRule="auto"/>
    </w:pPr>
    <w:rPr>
      <w:sz w:val="20"/>
      <w:szCs w:val="20"/>
    </w:rPr>
  </w:style>
  <w:style w:type="character" w:customStyle="1" w:styleId="CommentTextChar">
    <w:name w:val="Comment Text Char"/>
    <w:basedOn w:val="DefaultParagraphFont"/>
    <w:link w:val="CommentText"/>
    <w:uiPriority w:val="99"/>
    <w:rsid w:val="00532B5A"/>
    <w:rPr>
      <w:sz w:val="20"/>
      <w:szCs w:val="20"/>
    </w:rPr>
  </w:style>
  <w:style w:type="paragraph" w:styleId="CommentSubject">
    <w:name w:val="annotation subject"/>
    <w:basedOn w:val="CommentText"/>
    <w:next w:val="CommentText"/>
    <w:link w:val="CommentSubjectChar"/>
    <w:uiPriority w:val="99"/>
    <w:semiHidden/>
    <w:unhideWhenUsed/>
    <w:rsid w:val="00532B5A"/>
    <w:rPr>
      <w:b/>
      <w:bCs/>
    </w:rPr>
  </w:style>
  <w:style w:type="character" w:customStyle="1" w:styleId="CommentSubjectChar">
    <w:name w:val="Comment Subject Char"/>
    <w:basedOn w:val="CommentTextChar"/>
    <w:link w:val="CommentSubject"/>
    <w:uiPriority w:val="99"/>
    <w:semiHidden/>
    <w:rsid w:val="00532B5A"/>
    <w:rPr>
      <w:b/>
      <w:bCs/>
      <w:sz w:val="20"/>
      <w:szCs w:val="20"/>
    </w:rPr>
  </w:style>
  <w:style w:type="character" w:styleId="PlaceholderText">
    <w:name w:val="Placeholder Text"/>
    <w:basedOn w:val="DefaultParagraphFont"/>
    <w:uiPriority w:val="99"/>
    <w:semiHidden/>
    <w:rsid w:val="00532B5A"/>
    <w:rPr>
      <w:color w:val="808080"/>
    </w:rPr>
  </w:style>
</w:styles>
</file>

<file path=word/webSettings.xml><?xml version="1.0" encoding="utf-8"?>
<w:webSettings xmlns:r="http://schemas.openxmlformats.org/officeDocument/2006/relationships" xmlns:w="http://schemas.openxmlformats.org/wordprocessingml/2006/main">
  <w:divs>
    <w:div w:id="315189193">
      <w:bodyDiv w:val="1"/>
      <w:marLeft w:val="0"/>
      <w:marRight w:val="0"/>
      <w:marTop w:val="0"/>
      <w:marBottom w:val="0"/>
      <w:divBdr>
        <w:top w:val="none" w:sz="0" w:space="0" w:color="auto"/>
        <w:left w:val="none" w:sz="0" w:space="0" w:color="auto"/>
        <w:bottom w:val="none" w:sz="0" w:space="0" w:color="auto"/>
        <w:right w:val="none" w:sz="0" w:space="0" w:color="auto"/>
      </w:divBdr>
    </w:div>
    <w:div w:id="1001589423">
      <w:bodyDiv w:val="1"/>
      <w:marLeft w:val="0"/>
      <w:marRight w:val="0"/>
      <w:marTop w:val="0"/>
      <w:marBottom w:val="0"/>
      <w:divBdr>
        <w:top w:val="none" w:sz="0" w:space="0" w:color="auto"/>
        <w:left w:val="none" w:sz="0" w:space="0" w:color="auto"/>
        <w:bottom w:val="none" w:sz="0" w:space="0" w:color="auto"/>
        <w:right w:val="none" w:sz="0" w:space="0" w:color="auto"/>
      </w:divBdr>
    </w:div>
    <w:div w:id="14342785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image" Target="media/image9.png"/><Relationship Id="rId26" Type="http://schemas.openxmlformats.org/officeDocument/2006/relationships/chart" Target="charts/chart5.xml"/><Relationship Id="rId39" Type="http://schemas.openxmlformats.org/officeDocument/2006/relationships/chart" Target="charts/chart14.xml"/><Relationship Id="rId3" Type="http://schemas.openxmlformats.org/officeDocument/2006/relationships/settings" Target="settings.xml"/><Relationship Id="rId21" Type="http://schemas.openxmlformats.org/officeDocument/2006/relationships/chart" Target="charts/chart1.xml"/><Relationship Id="rId34" Type="http://schemas.openxmlformats.org/officeDocument/2006/relationships/chart" Target="charts/chart10.xml"/><Relationship Id="rId42" Type="http://schemas.openxmlformats.org/officeDocument/2006/relationships/chart" Target="charts/chart16.xml"/><Relationship Id="rId7" Type="http://schemas.openxmlformats.org/officeDocument/2006/relationships/image" Target="media/image1.emf"/><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chart" Target="charts/chart4.xml"/><Relationship Id="rId33" Type="http://schemas.openxmlformats.org/officeDocument/2006/relationships/image" Target="media/image15.png"/><Relationship Id="rId38" Type="http://schemas.openxmlformats.org/officeDocument/2006/relationships/chart" Target="charts/chart13.xm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chart" Target="charts/chart7.xml"/><Relationship Id="rId41" Type="http://schemas.openxmlformats.org/officeDocument/2006/relationships/chart" Target="charts/chart15.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2.png"/><Relationship Id="rId32" Type="http://schemas.openxmlformats.org/officeDocument/2006/relationships/chart" Target="charts/chart9.xml"/><Relationship Id="rId37" Type="http://schemas.openxmlformats.org/officeDocument/2006/relationships/image" Target="media/image16.png"/><Relationship Id="rId40" Type="http://schemas.openxmlformats.org/officeDocument/2006/relationships/image" Target="media/image17.png"/><Relationship Id="rId45"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chart" Target="charts/chart3.xml"/><Relationship Id="rId28" Type="http://schemas.openxmlformats.org/officeDocument/2006/relationships/chart" Target="charts/chart6.xml"/><Relationship Id="rId36" Type="http://schemas.openxmlformats.org/officeDocument/2006/relationships/chart" Target="charts/chart12.xml"/><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14.png"/><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png"/><Relationship Id="rId22" Type="http://schemas.openxmlformats.org/officeDocument/2006/relationships/chart" Target="charts/chart2.xml"/><Relationship Id="rId27" Type="http://schemas.openxmlformats.org/officeDocument/2006/relationships/image" Target="media/image13.png"/><Relationship Id="rId30" Type="http://schemas.openxmlformats.org/officeDocument/2006/relationships/chart" Target="charts/chart8.xml"/><Relationship Id="rId35" Type="http://schemas.openxmlformats.org/officeDocument/2006/relationships/chart" Target="charts/chart11.xml"/><Relationship Id="rId43" Type="http://schemas.openxmlformats.org/officeDocument/2006/relationships/chart" Target="charts/chart17.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Sheet1!$F$16:$F$17</c:f>
              <c:strCache>
                <c:ptCount val="1"/>
                <c:pt idx="0">
                  <c:v>Previous Signal Delay time in sec</c:v>
                </c:pt>
              </c:strCache>
            </c:strRef>
          </c:tx>
          <c:cat>
            <c:strRef>
              <c:f>Sheet1!$E$18:$E$23</c:f>
              <c:strCache>
                <c:ptCount val="6"/>
                <c:pt idx="1">
                  <c:v>Hospital</c:v>
                </c:pt>
                <c:pt idx="2">
                  <c:v>Lucy</c:v>
                </c:pt>
                <c:pt idx="3">
                  <c:v>18 Mazorya</c:v>
                </c:pt>
                <c:pt idx="4">
                  <c:v>Handa Mall</c:v>
                </c:pt>
                <c:pt idx="5">
                  <c:v>Intersection</c:v>
                </c:pt>
              </c:strCache>
            </c:strRef>
          </c:cat>
          <c:val>
            <c:numRef>
              <c:f>Sheet1!$F$18:$F$23</c:f>
              <c:numCache>
                <c:formatCode>General</c:formatCode>
                <c:ptCount val="6"/>
                <c:pt idx="1">
                  <c:v>234.3</c:v>
                </c:pt>
                <c:pt idx="2">
                  <c:v>65.7</c:v>
                </c:pt>
                <c:pt idx="3">
                  <c:v>65.8</c:v>
                </c:pt>
                <c:pt idx="4">
                  <c:v>243.9</c:v>
                </c:pt>
                <c:pt idx="5">
                  <c:v>171.5</c:v>
                </c:pt>
              </c:numCache>
            </c:numRef>
          </c:val>
        </c:ser>
        <c:ser>
          <c:idx val="1"/>
          <c:order val="1"/>
          <c:tx>
            <c:strRef>
              <c:f>Sheet1!$G$16:$G$17</c:f>
              <c:strCache>
                <c:ptCount val="1"/>
                <c:pt idx="0">
                  <c:v>Current Signal  Delay time in sec</c:v>
                </c:pt>
              </c:strCache>
            </c:strRef>
          </c:tx>
          <c:cat>
            <c:strRef>
              <c:f>Sheet1!$E$18:$E$23</c:f>
              <c:strCache>
                <c:ptCount val="6"/>
                <c:pt idx="1">
                  <c:v>Hospital</c:v>
                </c:pt>
                <c:pt idx="2">
                  <c:v>Lucy</c:v>
                </c:pt>
                <c:pt idx="3">
                  <c:v>18 Mazorya</c:v>
                </c:pt>
                <c:pt idx="4">
                  <c:v>Handa Mall</c:v>
                </c:pt>
                <c:pt idx="5">
                  <c:v>Intersection</c:v>
                </c:pt>
              </c:strCache>
            </c:strRef>
          </c:cat>
          <c:val>
            <c:numRef>
              <c:f>Sheet1!$G$18:$G$23</c:f>
              <c:numCache>
                <c:formatCode>General</c:formatCode>
                <c:ptCount val="6"/>
                <c:pt idx="1">
                  <c:v>55.1</c:v>
                </c:pt>
                <c:pt idx="2">
                  <c:v>52.7</c:v>
                </c:pt>
                <c:pt idx="3">
                  <c:v>47.1</c:v>
                </c:pt>
                <c:pt idx="4">
                  <c:v>49.1</c:v>
                </c:pt>
                <c:pt idx="5">
                  <c:v>50.6</c:v>
                </c:pt>
              </c:numCache>
            </c:numRef>
          </c:val>
        </c:ser>
        <c:ser>
          <c:idx val="2"/>
          <c:order val="2"/>
          <c:tx>
            <c:strRef>
              <c:f>Sheet1!$H$16:$H$17</c:f>
              <c:strCache>
                <c:ptCount val="1"/>
                <c:pt idx="0">
                  <c:v>Current Signal  Delay time in sec Difference</c:v>
                </c:pt>
              </c:strCache>
            </c:strRef>
          </c:tx>
          <c:cat>
            <c:strRef>
              <c:f>Sheet1!$E$18:$E$23</c:f>
              <c:strCache>
                <c:ptCount val="6"/>
                <c:pt idx="1">
                  <c:v>Hospital</c:v>
                </c:pt>
                <c:pt idx="2">
                  <c:v>Lucy</c:v>
                </c:pt>
                <c:pt idx="3">
                  <c:v>18 Mazorya</c:v>
                </c:pt>
                <c:pt idx="4">
                  <c:v>Handa Mall</c:v>
                </c:pt>
                <c:pt idx="5">
                  <c:v>Intersection</c:v>
                </c:pt>
              </c:strCache>
            </c:strRef>
          </c:cat>
          <c:val>
            <c:numRef>
              <c:f>Sheet1!$H$18:$H$23</c:f>
              <c:numCache>
                <c:formatCode>General</c:formatCode>
                <c:ptCount val="6"/>
                <c:pt idx="1">
                  <c:v>179.2</c:v>
                </c:pt>
                <c:pt idx="2">
                  <c:v>13</c:v>
                </c:pt>
                <c:pt idx="3">
                  <c:v>18.7</c:v>
                </c:pt>
                <c:pt idx="4">
                  <c:v>194.8</c:v>
                </c:pt>
                <c:pt idx="5">
                  <c:v>120.9</c:v>
                </c:pt>
              </c:numCache>
            </c:numRef>
          </c:val>
        </c:ser>
        <c:axId val="99385728"/>
        <c:axId val="99387264"/>
      </c:barChart>
      <c:catAx>
        <c:axId val="99385728"/>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99387264"/>
        <c:crosses val="autoZero"/>
        <c:auto val="1"/>
        <c:lblAlgn val="ctr"/>
        <c:lblOffset val="100"/>
      </c:catAx>
      <c:valAx>
        <c:axId val="99387264"/>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99385728"/>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Sheet1!$F$13:$F$14</c:f>
              <c:strCache>
                <c:ptCount val="1"/>
                <c:pt idx="0">
                  <c:v>Previous Signal Delay time in sec</c:v>
                </c:pt>
              </c:strCache>
            </c:strRef>
          </c:tx>
          <c:cat>
            <c:strRef>
              <c:f>Sheet1!$E$15:$E$20</c:f>
              <c:strCache>
                <c:ptCount val="6"/>
                <c:pt idx="1">
                  <c:v>Hospital</c:v>
                </c:pt>
                <c:pt idx="2">
                  <c:v>Lucy</c:v>
                </c:pt>
                <c:pt idx="3">
                  <c:v>18 Mazorya</c:v>
                </c:pt>
                <c:pt idx="4">
                  <c:v>Handa Mall</c:v>
                </c:pt>
                <c:pt idx="5">
                  <c:v>Intersection</c:v>
                </c:pt>
              </c:strCache>
            </c:strRef>
          </c:cat>
          <c:val>
            <c:numRef>
              <c:f>Sheet1!$F$15:$F$20</c:f>
              <c:numCache>
                <c:formatCode>General</c:formatCode>
                <c:ptCount val="6"/>
                <c:pt idx="1">
                  <c:v>234.3</c:v>
                </c:pt>
                <c:pt idx="2">
                  <c:v>65.7</c:v>
                </c:pt>
                <c:pt idx="3">
                  <c:v>65.8</c:v>
                </c:pt>
                <c:pt idx="4">
                  <c:v>243.9</c:v>
                </c:pt>
                <c:pt idx="5">
                  <c:v>171.5</c:v>
                </c:pt>
              </c:numCache>
            </c:numRef>
          </c:val>
        </c:ser>
        <c:ser>
          <c:idx val="1"/>
          <c:order val="1"/>
          <c:tx>
            <c:strRef>
              <c:f>Sheet1!$G$13:$G$14</c:f>
              <c:strCache>
                <c:ptCount val="1"/>
                <c:pt idx="0">
                  <c:v>Current Signal  Delay time in sec</c:v>
                </c:pt>
              </c:strCache>
            </c:strRef>
          </c:tx>
          <c:cat>
            <c:strRef>
              <c:f>Sheet1!$E$15:$E$20</c:f>
              <c:strCache>
                <c:ptCount val="6"/>
                <c:pt idx="1">
                  <c:v>Hospital</c:v>
                </c:pt>
                <c:pt idx="2">
                  <c:v>Lucy</c:v>
                </c:pt>
                <c:pt idx="3">
                  <c:v>18 Mazorya</c:v>
                </c:pt>
                <c:pt idx="4">
                  <c:v>Handa Mall</c:v>
                </c:pt>
                <c:pt idx="5">
                  <c:v>Intersection</c:v>
                </c:pt>
              </c:strCache>
            </c:strRef>
          </c:cat>
          <c:val>
            <c:numRef>
              <c:f>Sheet1!$G$15:$G$20</c:f>
              <c:numCache>
                <c:formatCode>General</c:formatCode>
                <c:ptCount val="6"/>
                <c:pt idx="1">
                  <c:v>95.5</c:v>
                </c:pt>
                <c:pt idx="2">
                  <c:v>59.4</c:v>
                </c:pt>
                <c:pt idx="3">
                  <c:v>53.4</c:v>
                </c:pt>
                <c:pt idx="4">
                  <c:v>93.6</c:v>
                </c:pt>
                <c:pt idx="5">
                  <c:v>78.7</c:v>
                </c:pt>
              </c:numCache>
            </c:numRef>
          </c:val>
        </c:ser>
        <c:ser>
          <c:idx val="2"/>
          <c:order val="2"/>
          <c:tx>
            <c:strRef>
              <c:f>Sheet1!$H$13:$H$14</c:f>
              <c:strCache>
                <c:ptCount val="1"/>
                <c:pt idx="0">
                  <c:v>Current Signal  Delay time in sec Difference</c:v>
                </c:pt>
              </c:strCache>
            </c:strRef>
          </c:tx>
          <c:cat>
            <c:strRef>
              <c:f>Sheet1!$E$15:$E$20</c:f>
              <c:strCache>
                <c:ptCount val="6"/>
                <c:pt idx="1">
                  <c:v>Hospital</c:v>
                </c:pt>
                <c:pt idx="2">
                  <c:v>Lucy</c:v>
                </c:pt>
                <c:pt idx="3">
                  <c:v>18 Mazorya</c:v>
                </c:pt>
                <c:pt idx="4">
                  <c:v>Handa Mall</c:v>
                </c:pt>
                <c:pt idx="5">
                  <c:v>Intersection</c:v>
                </c:pt>
              </c:strCache>
            </c:strRef>
          </c:cat>
          <c:val>
            <c:numRef>
              <c:f>Sheet1!$H$15:$H$20</c:f>
              <c:numCache>
                <c:formatCode>General</c:formatCode>
                <c:ptCount val="6"/>
                <c:pt idx="1">
                  <c:v>138.80000000000001</c:v>
                </c:pt>
                <c:pt idx="2">
                  <c:v>6.3</c:v>
                </c:pt>
                <c:pt idx="3">
                  <c:v>12.4</c:v>
                </c:pt>
                <c:pt idx="4">
                  <c:v>150.30000000000001</c:v>
                </c:pt>
                <c:pt idx="5">
                  <c:v>92.8</c:v>
                </c:pt>
              </c:numCache>
            </c:numRef>
          </c:val>
        </c:ser>
        <c:axId val="120952704"/>
        <c:axId val="120954240"/>
      </c:barChart>
      <c:catAx>
        <c:axId val="120952704"/>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120954240"/>
        <c:crosses val="autoZero"/>
        <c:auto val="1"/>
        <c:lblAlgn val="ctr"/>
        <c:lblOffset val="100"/>
      </c:catAx>
      <c:valAx>
        <c:axId val="120954240"/>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0952704"/>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Sheet1!$H$54:$H$55</c:f>
              <c:strCache>
                <c:ptCount val="1"/>
                <c:pt idx="0">
                  <c:v>Previous  degree of saturation</c:v>
                </c:pt>
              </c:strCache>
            </c:strRef>
          </c:tx>
          <c:cat>
            <c:strRef>
              <c:f>Sheet1!$G$56:$G$61</c:f>
              <c:strCache>
                <c:ptCount val="6"/>
                <c:pt idx="1">
                  <c:v>Hospital</c:v>
                </c:pt>
                <c:pt idx="2">
                  <c:v>Lucy</c:v>
                </c:pt>
                <c:pt idx="3">
                  <c:v>18 Mazorya</c:v>
                </c:pt>
                <c:pt idx="4">
                  <c:v>Handa Mall</c:v>
                </c:pt>
                <c:pt idx="5">
                  <c:v>Intersection</c:v>
                </c:pt>
              </c:strCache>
            </c:strRef>
          </c:cat>
          <c:val>
            <c:numRef>
              <c:f>Sheet1!$H$56:$H$61</c:f>
              <c:numCache>
                <c:formatCode>General</c:formatCode>
                <c:ptCount val="6"/>
                <c:pt idx="1">
                  <c:v>1.341</c:v>
                </c:pt>
                <c:pt idx="2">
                  <c:v>0.58699999999999997</c:v>
                </c:pt>
                <c:pt idx="3">
                  <c:v>0.76600000000000501</c:v>
                </c:pt>
                <c:pt idx="4">
                  <c:v>1.3740000000000001</c:v>
                </c:pt>
                <c:pt idx="5">
                  <c:v>1.3740000000000001</c:v>
                </c:pt>
              </c:numCache>
            </c:numRef>
          </c:val>
        </c:ser>
        <c:ser>
          <c:idx val="1"/>
          <c:order val="1"/>
          <c:tx>
            <c:strRef>
              <c:f>Sheet1!$I$54:$I$55</c:f>
              <c:strCache>
                <c:ptCount val="1"/>
                <c:pt idx="0">
                  <c:v>The current degree of saturation</c:v>
                </c:pt>
              </c:strCache>
            </c:strRef>
          </c:tx>
          <c:cat>
            <c:strRef>
              <c:f>Sheet1!$G$56:$G$61</c:f>
              <c:strCache>
                <c:ptCount val="6"/>
                <c:pt idx="1">
                  <c:v>Hospital</c:v>
                </c:pt>
                <c:pt idx="2">
                  <c:v>Lucy</c:v>
                </c:pt>
                <c:pt idx="3">
                  <c:v>18 Mazorya</c:v>
                </c:pt>
                <c:pt idx="4">
                  <c:v>Handa Mall</c:v>
                </c:pt>
                <c:pt idx="5">
                  <c:v>Intersection</c:v>
                </c:pt>
              </c:strCache>
            </c:strRef>
          </c:cat>
          <c:val>
            <c:numRef>
              <c:f>Sheet1!$I$56:$I$61</c:f>
              <c:numCache>
                <c:formatCode>General</c:formatCode>
                <c:ptCount val="6"/>
                <c:pt idx="1">
                  <c:v>0.91800000000000004</c:v>
                </c:pt>
                <c:pt idx="2">
                  <c:v>0.40800000000000008</c:v>
                </c:pt>
                <c:pt idx="3">
                  <c:v>0.50800000000000001</c:v>
                </c:pt>
                <c:pt idx="4">
                  <c:v>0.93899999999999995</c:v>
                </c:pt>
                <c:pt idx="5">
                  <c:v>0.93899999999999995</c:v>
                </c:pt>
              </c:numCache>
            </c:numRef>
          </c:val>
        </c:ser>
        <c:ser>
          <c:idx val="2"/>
          <c:order val="2"/>
          <c:tx>
            <c:strRef>
              <c:f>Sheet1!$J$54:$J$55</c:f>
              <c:strCache>
                <c:ptCount val="1"/>
                <c:pt idx="0">
                  <c:v>The current degree of saturation difference</c:v>
                </c:pt>
              </c:strCache>
            </c:strRef>
          </c:tx>
          <c:cat>
            <c:strRef>
              <c:f>Sheet1!$G$56:$G$61</c:f>
              <c:strCache>
                <c:ptCount val="6"/>
                <c:pt idx="1">
                  <c:v>Hospital</c:v>
                </c:pt>
                <c:pt idx="2">
                  <c:v>Lucy</c:v>
                </c:pt>
                <c:pt idx="3">
                  <c:v>18 Mazorya</c:v>
                </c:pt>
                <c:pt idx="4">
                  <c:v>Handa Mall</c:v>
                </c:pt>
                <c:pt idx="5">
                  <c:v>Intersection</c:v>
                </c:pt>
              </c:strCache>
            </c:strRef>
          </c:cat>
          <c:val>
            <c:numRef>
              <c:f>Sheet1!$J$56:$J$61</c:f>
              <c:numCache>
                <c:formatCode>General</c:formatCode>
                <c:ptCount val="6"/>
                <c:pt idx="1">
                  <c:v>0.42300000000000032</c:v>
                </c:pt>
                <c:pt idx="2">
                  <c:v>0.17900000000000021</c:v>
                </c:pt>
                <c:pt idx="3">
                  <c:v>0.25800000000000001</c:v>
                </c:pt>
                <c:pt idx="4">
                  <c:v>0.43500000000000222</c:v>
                </c:pt>
                <c:pt idx="5">
                  <c:v>0.43500000000000222</c:v>
                </c:pt>
              </c:numCache>
            </c:numRef>
          </c:val>
        </c:ser>
        <c:axId val="121049472"/>
        <c:axId val="121051008"/>
      </c:barChart>
      <c:catAx>
        <c:axId val="121049472"/>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21051008"/>
        <c:crosses val="autoZero"/>
        <c:auto val="1"/>
        <c:lblAlgn val="ctr"/>
        <c:lblOffset val="100"/>
      </c:catAx>
      <c:valAx>
        <c:axId val="121051008"/>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21049472"/>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Sheet1!$H$94:$H$95</c:f>
              <c:strCache>
                <c:ptCount val="1"/>
                <c:pt idx="0">
                  <c:v>Previous 95% back of Queue length (m)</c:v>
                </c:pt>
              </c:strCache>
            </c:strRef>
          </c:tx>
          <c:cat>
            <c:strRef>
              <c:f>Sheet1!$G$96:$G$101</c:f>
              <c:strCache>
                <c:ptCount val="6"/>
                <c:pt idx="1">
                  <c:v>Hospital</c:v>
                </c:pt>
                <c:pt idx="2">
                  <c:v>Lucy</c:v>
                </c:pt>
                <c:pt idx="3">
                  <c:v>18 Mazorya</c:v>
                </c:pt>
                <c:pt idx="4">
                  <c:v>Handa Mall</c:v>
                </c:pt>
                <c:pt idx="5">
                  <c:v>Intersection</c:v>
                </c:pt>
              </c:strCache>
            </c:strRef>
          </c:cat>
          <c:val>
            <c:numRef>
              <c:f>Sheet1!$H$96:$H$101</c:f>
              <c:numCache>
                <c:formatCode>General</c:formatCode>
                <c:ptCount val="6"/>
                <c:pt idx="1">
                  <c:v>312.2</c:v>
                </c:pt>
                <c:pt idx="2">
                  <c:v>62.9</c:v>
                </c:pt>
                <c:pt idx="3">
                  <c:v>136.4</c:v>
                </c:pt>
                <c:pt idx="4">
                  <c:v>497.4</c:v>
                </c:pt>
                <c:pt idx="5">
                  <c:v>497.4</c:v>
                </c:pt>
              </c:numCache>
            </c:numRef>
          </c:val>
        </c:ser>
        <c:ser>
          <c:idx val="1"/>
          <c:order val="1"/>
          <c:tx>
            <c:strRef>
              <c:f>Sheet1!$I$94:$I$95</c:f>
              <c:strCache>
                <c:ptCount val="1"/>
                <c:pt idx="0">
                  <c:v>Current 95% back of Queue length (m)</c:v>
                </c:pt>
              </c:strCache>
            </c:strRef>
          </c:tx>
          <c:cat>
            <c:strRef>
              <c:f>Sheet1!$G$96:$G$101</c:f>
              <c:strCache>
                <c:ptCount val="6"/>
                <c:pt idx="1">
                  <c:v>Hospital</c:v>
                </c:pt>
                <c:pt idx="2">
                  <c:v>Lucy</c:v>
                </c:pt>
                <c:pt idx="3">
                  <c:v>18 Mazorya</c:v>
                </c:pt>
                <c:pt idx="4">
                  <c:v>Handa Mall</c:v>
                </c:pt>
                <c:pt idx="5">
                  <c:v>Intersection</c:v>
                </c:pt>
              </c:strCache>
            </c:strRef>
          </c:cat>
          <c:val>
            <c:numRef>
              <c:f>Sheet1!$I$96:$I$101</c:f>
              <c:numCache>
                <c:formatCode>General</c:formatCode>
                <c:ptCount val="6"/>
                <c:pt idx="1">
                  <c:v>123.4</c:v>
                </c:pt>
                <c:pt idx="2">
                  <c:v>42.3</c:v>
                </c:pt>
                <c:pt idx="3">
                  <c:v>82.1</c:v>
                </c:pt>
                <c:pt idx="4">
                  <c:v>201.5</c:v>
                </c:pt>
                <c:pt idx="5">
                  <c:v>201.5</c:v>
                </c:pt>
              </c:numCache>
            </c:numRef>
          </c:val>
        </c:ser>
        <c:ser>
          <c:idx val="2"/>
          <c:order val="2"/>
          <c:tx>
            <c:strRef>
              <c:f>Sheet1!$J$94:$J$95</c:f>
              <c:strCache>
                <c:ptCount val="1"/>
                <c:pt idx="0">
                  <c:v>Current 95% back of Queue length (m) Difference</c:v>
                </c:pt>
              </c:strCache>
            </c:strRef>
          </c:tx>
          <c:cat>
            <c:strRef>
              <c:f>Sheet1!$G$96:$G$101</c:f>
              <c:strCache>
                <c:ptCount val="6"/>
                <c:pt idx="1">
                  <c:v>Hospital</c:v>
                </c:pt>
                <c:pt idx="2">
                  <c:v>Lucy</c:v>
                </c:pt>
                <c:pt idx="3">
                  <c:v>18 Mazorya</c:v>
                </c:pt>
                <c:pt idx="4">
                  <c:v>Handa Mall</c:v>
                </c:pt>
                <c:pt idx="5">
                  <c:v>Intersection</c:v>
                </c:pt>
              </c:strCache>
            </c:strRef>
          </c:cat>
          <c:val>
            <c:numRef>
              <c:f>Sheet1!$J$96:$J$101</c:f>
              <c:numCache>
                <c:formatCode>General</c:formatCode>
                <c:ptCount val="6"/>
                <c:pt idx="1">
                  <c:v>188.8</c:v>
                </c:pt>
                <c:pt idx="2">
                  <c:v>20.6</c:v>
                </c:pt>
                <c:pt idx="3">
                  <c:v>54.3</c:v>
                </c:pt>
                <c:pt idx="4">
                  <c:v>295.89999999999969</c:v>
                </c:pt>
                <c:pt idx="5">
                  <c:v>295.89999999999969</c:v>
                </c:pt>
              </c:numCache>
            </c:numRef>
          </c:val>
        </c:ser>
        <c:axId val="121096832"/>
        <c:axId val="121106816"/>
      </c:barChart>
      <c:catAx>
        <c:axId val="121096832"/>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21106816"/>
        <c:crosses val="autoZero"/>
        <c:auto val="1"/>
        <c:lblAlgn val="ctr"/>
        <c:lblOffset val="100"/>
      </c:catAx>
      <c:valAx>
        <c:axId val="121106816"/>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21096832"/>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Sheet1!$F$13:$F$14</c:f>
              <c:strCache>
                <c:ptCount val="1"/>
                <c:pt idx="0">
                  <c:v>Previous Signal Delay time in sec</c:v>
                </c:pt>
              </c:strCache>
            </c:strRef>
          </c:tx>
          <c:cat>
            <c:strRef>
              <c:f>Sheet1!$E$15:$E$20</c:f>
              <c:strCache>
                <c:ptCount val="6"/>
                <c:pt idx="1">
                  <c:v>Eyeruslem</c:v>
                </c:pt>
                <c:pt idx="2">
                  <c:v>Stadium</c:v>
                </c:pt>
                <c:pt idx="3">
                  <c:v>Mobile</c:v>
                </c:pt>
                <c:pt idx="4">
                  <c:v>Ambicho</c:v>
                </c:pt>
                <c:pt idx="5">
                  <c:v>Intersection</c:v>
                </c:pt>
              </c:strCache>
            </c:strRef>
          </c:cat>
          <c:val>
            <c:numRef>
              <c:f>Sheet1!$F$15:$F$20</c:f>
              <c:numCache>
                <c:formatCode>General</c:formatCode>
                <c:ptCount val="6"/>
                <c:pt idx="1">
                  <c:v>91.4</c:v>
                </c:pt>
                <c:pt idx="2">
                  <c:v>93.1</c:v>
                </c:pt>
                <c:pt idx="3">
                  <c:v>47.9</c:v>
                </c:pt>
                <c:pt idx="4">
                  <c:v>61.5</c:v>
                </c:pt>
                <c:pt idx="5">
                  <c:v>60.7</c:v>
                </c:pt>
              </c:numCache>
            </c:numRef>
          </c:val>
        </c:ser>
        <c:ser>
          <c:idx val="1"/>
          <c:order val="1"/>
          <c:tx>
            <c:strRef>
              <c:f>Sheet1!$G$13:$G$14</c:f>
              <c:strCache>
                <c:ptCount val="1"/>
                <c:pt idx="0">
                  <c:v>Current Signal  Delay time in sec</c:v>
                </c:pt>
              </c:strCache>
            </c:strRef>
          </c:tx>
          <c:cat>
            <c:strRef>
              <c:f>Sheet1!$E$15:$E$20</c:f>
              <c:strCache>
                <c:ptCount val="6"/>
                <c:pt idx="1">
                  <c:v>Eyeruslem</c:v>
                </c:pt>
                <c:pt idx="2">
                  <c:v>Stadium</c:v>
                </c:pt>
                <c:pt idx="3">
                  <c:v>Mobile</c:v>
                </c:pt>
                <c:pt idx="4">
                  <c:v>Ambicho</c:v>
                </c:pt>
                <c:pt idx="5">
                  <c:v>Intersection</c:v>
                </c:pt>
              </c:strCache>
            </c:strRef>
          </c:cat>
          <c:val>
            <c:numRef>
              <c:f>Sheet1!$G$15:$G$20</c:f>
              <c:numCache>
                <c:formatCode>General</c:formatCode>
                <c:ptCount val="6"/>
                <c:pt idx="1">
                  <c:v>72.599999999999994</c:v>
                </c:pt>
                <c:pt idx="2">
                  <c:v>72.8</c:v>
                </c:pt>
                <c:pt idx="3">
                  <c:v>38.300000000000004</c:v>
                </c:pt>
                <c:pt idx="4">
                  <c:v>45.3</c:v>
                </c:pt>
                <c:pt idx="5">
                  <c:v>49</c:v>
                </c:pt>
              </c:numCache>
            </c:numRef>
          </c:val>
        </c:ser>
        <c:ser>
          <c:idx val="2"/>
          <c:order val="2"/>
          <c:tx>
            <c:strRef>
              <c:f>Sheet1!$H$13:$H$14</c:f>
              <c:strCache>
                <c:ptCount val="1"/>
                <c:pt idx="0">
                  <c:v>Current Signal  Delay time in sec Difference</c:v>
                </c:pt>
              </c:strCache>
            </c:strRef>
          </c:tx>
          <c:cat>
            <c:strRef>
              <c:f>Sheet1!$E$15:$E$20</c:f>
              <c:strCache>
                <c:ptCount val="6"/>
                <c:pt idx="1">
                  <c:v>Eyeruslem</c:v>
                </c:pt>
                <c:pt idx="2">
                  <c:v>Stadium</c:v>
                </c:pt>
                <c:pt idx="3">
                  <c:v>Mobile</c:v>
                </c:pt>
                <c:pt idx="4">
                  <c:v>Ambicho</c:v>
                </c:pt>
                <c:pt idx="5">
                  <c:v>Intersection</c:v>
                </c:pt>
              </c:strCache>
            </c:strRef>
          </c:cat>
          <c:val>
            <c:numRef>
              <c:f>Sheet1!$H$15:$H$20</c:f>
              <c:numCache>
                <c:formatCode>General</c:formatCode>
                <c:ptCount val="6"/>
                <c:pt idx="1">
                  <c:v>18.8</c:v>
                </c:pt>
                <c:pt idx="2">
                  <c:v>20.3</c:v>
                </c:pt>
                <c:pt idx="3">
                  <c:v>9.6</c:v>
                </c:pt>
                <c:pt idx="4">
                  <c:v>16.2</c:v>
                </c:pt>
                <c:pt idx="5">
                  <c:v>11.7</c:v>
                </c:pt>
              </c:numCache>
            </c:numRef>
          </c:val>
        </c:ser>
        <c:axId val="121115776"/>
        <c:axId val="121117312"/>
      </c:barChart>
      <c:catAx>
        <c:axId val="121115776"/>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121117312"/>
        <c:crosses val="autoZero"/>
        <c:auto val="1"/>
        <c:lblAlgn val="ctr"/>
        <c:lblOffset val="100"/>
      </c:catAx>
      <c:valAx>
        <c:axId val="121117312"/>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1115776"/>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Sheet1!$D$183:$D$184</c:f>
              <c:strCache>
                <c:ptCount val="1"/>
                <c:pt idx="0">
                  <c:v>Previous  degree of saturation</c:v>
                </c:pt>
              </c:strCache>
            </c:strRef>
          </c:tx>
          <c:cat>
            <c:strRef>
              <c:f>Sheet1!$C$185:$C$191</c:f>
              <c:strCache>
                <c:ptCount val="7"/>
                <c:pt idx="1">
                  <c:v>Menharya </c:v>
                </c:pt>
                <c:pt idx="2">
                  <c:v>Mesalemiya</c:v>
                </c:pt>
                <c:pt idx="3">
                  <c:v>Mobile</c:v>
                </c:pt>
                <c:pt idx="4">
                  <c:v>Hadiyya pharmacy</c:v>
                </c:pt>
                <c:pt idx="5">
                  <c:v>Maremiya</c:v>
                </c:pt>
                <c:pt idx="6">
                  <c:v>Intersection</c:v>
                </c:pt>
              </c:strCache>
            </c:strRef>
          </c:cat>
          <c:val>
            <c:numRef>
              <c:f>Sheet1!$D$185:$D$191</c:f>
              <c:numCache>
                <c:formatCode>General</c:formatCode>
                <c:ptCount val="7"/>
                <c:pt idx="1">
                  <c:v>0.66000000000002446</c:v>
                </c:pt>
                <c:pt idx="2">
                  <c:v>0.73100000000000065</c:v>
                </c:pt>
                <c:pt idx="3">
                  <c:v>0.98</c:v>
                </c:pt>
                <c:pt idx="4">
                  <c:v>0.26200000000000001</c:v>
                </c:pt>
                <c:pt idx="5">
                  <c:v>0.16400000000000001</c:v>
                </c:pt>
                <c:pt idx="6">
                  <c:v>0.98</c:v>
                </c:pt>
              </c:numCache>
            </c:numRef>
          </c:val>
          <c:extLst xmlns:c16r2="http://schemas.microsoft.com/office/drawing/2015/06/chart">
            <c:ext xmlns:c16="http://schemas.microsoft.com/office/drawing/2014/chart" uri="{C3380CC4-5D6E-409C-BE32-E72D297353CC}">
              <c16:uniqueId val="{00000000-F8D8-44AE-8997-2D2E7C211200}"/>
            </c:ext>
          </c:extLst>
        </c:ser>
        <c:ser>
          <c:idx val="1"/>
          <c:order val="1"/>
          <c:tx>
            <c:strRef>
              <c:f>Sheet1!$E$183:$E$184</c:f>
              <c:strCache>
                <c:ptCount val="1"/>
                <c:pt idx="0">
                  <c:v>Current degree of saturation</c:v>
                </c:pt>
              </c:strCache>
            </c:strRef>
          </c:tx>
          <c:cat>
            <c:strRef>
              <c:f>Sheet1!$C$185:$C$191</c:f>
              <c:strCache>
                <c:ptCount val="7"/>
                <c:pt idx="1">
                  <c:v>Menharya </c:v>
                </c:pt>
                <c:pt idx="2">
                  <c:v>Mesalemiya</c:v>
                </c:pt>
                <c:pt idx="3">
                  <c:v>Mobile</c:v>
                </c:pt>
                <c:pt idx="4">
                  <c:v>Hadiyya pharmacy</c:v>
                </c:pt>
                <c:pt idx="5">
                  <c:v>Maremiya</c:v>
                </c:pt>
                <c:pt idx="6">
                  <c:v>Intersection</c:v>
                </c:pt>
              </c:strCache>
            </c:strRef>
          </c:cat>
          <c:val>
            <c:numRef>
              <c:f>Sheet1!$E$185:$E$191</c:f>
              <c:numCache>
                <c:formatCode>General</c:formatCode>
                <c:ptCount val="7"/>
                <c:pt idx="1">
                  <c:v>0.58299999999999996</c:v>
                </c:pt>
                <c:pt idx="2">
                  <c:v>0.63900000000002222</c:v>
                </c:pt>
                <c:pt idx="3">
                  <c:v>0.86600000000000465</c:v>
                </c:pt>
                <c:pt idx="4">
                  <c:v>0.20500000000000004</c:v>
                </c:pt>
                <c:pt idx="5">
                  <c:v>9.4000000000000028E-2</c:v>
                </c:pt>
                <c:pt idx="6">
                  <c:v>0.86600000000000465</c:v>
                </c:pt>
              </c:numCache>
            </c:numRef>
          </c:val>
          <c:extLst xmlns:c16r2="http://schemas.microsoft.com/office/drawing/2015/06/chart">
            <c:ext xmlns:c16="http://schemas.microsoft.com/office/drawing/2014/chart" uri="{C3380CC4-5D6E-409C-BE32-E72D297353CC}">
              <c16:uniqueId val="{00000001-F8D8-44AE-8997-2D2E7C211200}"/>
            </c:ext>
          </c:extLst>
        </c:ser>
        <c:ser>
          <c:idx val="2"/>
          <c:order val="2"/>
          <c:tx>
            <c:strRef>
              <c:f>Sheet1!$F$183:$F$184</c:f>
              <c:strCache>
                <c:ptCount val="1"/>
                <c:pt idx="0">
                  <c:v>difference</c:v>
                </c:pt>
              </c:strCache>
            </c:strRef>
          </c:tx>
          <c:cat>
            <c:strRef>
              <c:f>Sheet1!$C$185:$C$191</c:f>
              <c:strCache>
                <c:ptCount val="7"/>
                <c:pt idx="1">
                  <c:v>Menharya </c:v>
                </c:pt>
                <c:pt idx="2">
                  <c:v>Mesalemiya</c:v>
                </c:pt>
                <c:pt idx="3">
                  <c:v>Mobile</c:v>
                </c:pt>
                <c:pt idx="4">
                  <c:v>Hadiyya pharmacy</c:v>
                </c:pt>
                <c:pt idx="5">
                  <c:v>Maremiya</c:v>
                </c:pt>
                <c:pt idx="6">
                  <c:v>Intersection</c:v>
                </c:pt>
              </c:strCache>
            </c:strRef>
          </c:cat>
          <c:val>
            <c:numRef>
              <c:f>Sheet1!$F$185:$F$191</c:f>
              <c:numCache>
                <c:formatCode>General</c:formatCode>
                <c:ptCount val="7"/>
                <c:pt idx="1">
                  <c:v>7.6999999999999999E-2</c:v>
                </c:pt>
                <c:pt idx="2">
                  <c:v>9.2000000000000026E-2</c:v>
                </c:pt>
                <c:pt idx="3">
                  <c:v>0.114</c:v>
                </c:pt>
                <c:pt idx="4">
                  <c:v>5.7000000000000023E-2</c:v>
                </c:pt>
                <c:pt idx="5">
                  <c:v>7.0000000000000021E-2</c:v>
                </c:pt>
                <c:pt idx="6">
                  <c:v>0.114</c:v>
                </c:pt>
              </c:numCache>
            </c:numRef>
          </c:val>
          <c:extLst xmlns:c16r2="http://schemas.microsoft.com/office/drawing/2015/06/chart">
            <c:ext xmlns:c16="http://schemas.microsoft.com/office/drawing/2014/chart" uri="{C3380CC4-5D6E-409C-BE32-E72D297353CC}">
              <c16:uniqueId val="{00000002-F8D8-44AE-8997-2D2E7C211200}"/>
            </c:ext>
          </c:extLst>
        </c:ser>
        <c:axId val="121154944"/>
        <c:axId val="121164928"/>
      </c:barChart>
      <c:catAx>
        <c:axId val="121154944"/>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en-US"/>
          </a:p>
        </c:txPr>
        <c:crossAx val="121164928"/>
        <c:crosses val="autoZero"/>
        <c:auto val="1"/>
        <c:lblAlgn val="ctr"/>
        <c:lblOffset val="100"/>
      </c:catAx>
      <c:valAx>
        <c:axId val="121164928"/>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1154944"/>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Sheet1!$I$56:$I$57</c:f>
              <c:strCache>
                <c:ptCount val="1"/>
                <c:pt idx="0">
                  <c:v>Previous  delay time in sec</c:v>
                </c:pt>
              </c:strCache>
            </c:strRef>
          </c:tx>
          <c:cat>
            <c:strRef>
              <c:f>Sheet1!$H$58:$H$63</c:f>
              <c:strCache>
                <c:ptCount val="6"/>
                <c:pt idx="1">
                  <c:v>Mesalemiya</c:v>
                </c:pt>
                <c:pt idx="2">
                  <c:v>Maryam</c:v>
                </c:pt>
                <c:pt idx="3">
                  <c:v>Gombera</c:v>
                </c:pt>
                <c:pt idx="4">
                  <c:v>Inatkalehiwet</c:v>
                </c:pt>
                <c:pt idx="5">
                  <c:v>Intersection</c:v>
                </c:pt>
              </c:strCache>
            </c:strRef>
          </c:cat>
          <c:val>
            <c:numRef>
              <c:f>Sheet1!$I$58:$I$63</c:f>
              <c:numCache>
                <c:formatCode>General</c:formatCode>
                <c:ptCount val="6"/>
                <c:pt idx="1">
                  <c:v>8.1</c:v>
                </c:pt>
                <c:pt idx="2">
                  <c:v>12.4</c:v>
                </c:pt>
                <c:pt idx="3">
                  <c:v>9.7000000000000011</c:v>
                </c:pt>
                <c:pt idx="4">
                  <c:v>17.5</c:v>
                </c:pt>
                <c:pt idx="5">
                  <c:v>10.1</c:v>
                </c:pt>
              </c:numCache>
            </c:numRef>
          </c:val>
        </c:ser>
        <c:ser>
          <c:idx val="1"/>
          <c:order val="1"/>
          <c:tx>
            <c:strRef>
              <c:f>Sheet1!$J$56:$J$57</c:f>
              <c:strCache>
                <c:ptCount val="1"/>
                <c:pt idx="0">
                  <c:v>Current   delay time in sec</c:v>
                </c:pt>
              </c:strCache>
            </c:strRef>
          </c:tx>
          <c:cat>
            <c:strRef>
              <c:f>Sheet1!$H$58:$H$63</c:f>
              <c:strCache>
                <c:ptCount val="6"/>
                <c:pt idx="1">
                  <c:v>Mesalemiya</c:v>
                </c:pt>
                <c:pt idx="2">
                  <c:v>Maryam</c:v>
                </c:pt>
                <c:pt idx="3">
                  <c:v>Gombera</c:v>
                </c:pt>
                <c:pt idx="4">
                  <c:v>Inatkalehiwet</c:v>
                </c:pt>
                <c:pt idx="5">
                  <c:v>Intersection</c:v>
                </c:pt>
              </c:strCache>
            </c:strRef>
          </c:cat>
          <c:val>
            <c:numRef>
              <c:f>Sheet1!$J$58:$J$63</c:f>
              <c:numCache>
                <c:formatCode>General</c:formatCode>
                <c:ptCount val="6"/>
                <c:pt idx="1">
                  <c:v>4.5</c:v>
                </c:pt>
                <c:pt idx="2">
                  <c:v>5.5</c:v>
                </c:pt>
                <c:pt idx="3">
                  <c:v>8.7000000000000011</c:v>
                </c:pt>
                <c:pt idx="4">
                  <c:v>13.7</c:v>
                </c:pt>
                <c:pt idx="5">
                  <c:v>8.5</c:v>
                </c:pt>
              </c:numCache>
            </c:numRef>
          </c:val>
        </c:ser>
        <c:ser>
          <c:idx val="2"/>
          <c:order val="2"/>
          <c:tx>
            <c:strRef>
              <c:f>Sheet1!$K$56:$K$57</c:f>
              <c:strCache>
                <c:ptCount val="1"/>
                <c:pt idx="0">
                  <c:v>Current   delay time in sec Difference</c:v>
                </c:pt>
              </c:strCache>
            </c:strRef>
          </c:tx>
          <c:cat>
            <c:strRef>
              <c:f>Sheet1!$H$58:$H$63</c:f>
              <c:strCache>
                <c:ptCount val="6"/>
                <c:pt idx="1">
                  <c:v>Mesalemiya</c:v>
                </c:pt>
                <c:pt idx="2">
                  <c:v>Maryam</c:v>
                </c:pt>
                <c:pt idx="3">
                  <c:v>Gombera</c:v>
                </c:pt>
                <c:pt idx="4">
                  <c:v>Inatkalehiwet</c:v>
                </c:pt>
                <c:pt idx="5">
                  <c:v>Intersection</c:v>
                </c:pt>
              </c:strCache>
            </c:strRef>
          </c:cat>
          <c:val>
            <c:numRef>
              <c:f>Sheet1!$K$58:$K$63</c:f>
              <c:numCache>
                <c:formatCode>General</c:formatCode>
                <c:ptCount val="6"/>
                <c:pt idx="1">
                  <c:v>3.6</c:v>
                </c:pt>
                <c:pt idx="2">
                  <c:v>6.9</c:v>
                </c:pt>
                <c:pt idx="3">
                  <c:v>1</c:v>
                </c:pt>
                <c:pt idx="4">
                  <c:v>3.8</c:v>
                </c:pt>
                <c:pt idx="5">
                  <c:v>1.6</c:v>
                </c:pt>
              </c:numCache>
            </c:numRef>
          </c:val>
        </c:ser>
        <c:axId val="121202560"/>
        <c:axId val="121204096"/>
      </c:barChart>
      <c:catAx>
        <c:axId val="121202560"/>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21204096"/>
        <c:crosses val="autoZero"/>
        <c:auto val="1"/>
        <c:lblAlgn val="ctr"/>
        <c:lblOffset val="100"/>
      </c:catAx>
      <c:valAx>
        <c:axId val="121204096"/>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21202560"/>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Sheet1!$E$90:$E$91</c:f>
              <c:strCache>
                <c:ptCount val="1"/>
                <c:pt idx="0">
                  <c:v>Previous  degree of saturation</c:v>
                </c:pt>
              </c:strCache>
            </c:strRef>
          </c:tx>
          <c:cat>
            <c:strRef>
              <c:f>Sheet1!$D$92:$D$97</c:f>
              <c:strCache>
                <c:ptCount val="6"/>
                <c:pt idx="1">
                  <c:v>Mesalemiya</c:v>
                </c:pt>
                <c:pt idx="2">
                  <c:v>Maryam</c:v>
                </c:pt>
                <c:pt idx="3">
                  <c:v>Gombera</c:v>
                </c:pt>
                <c:pt idx="4">
                  <c:v>Inatkalehiwet</c:v>
                </c:pt>
                <c:pt idx="5">
                  <c:v>Intersection</c:v>
                </c:pt>
              </c:strCache>
            </c:strRef>
          </c:cat>
          <c:val>
            <c:numRef>
              <c:f>Sheet1!$E$92:$E$97</c:f>
              <c:numCache>
                <c:formatCode>General</c:formatCode>
                <c:ptCount val="6"/>
                <c:pt idx="1">
                  <c:v>0.3870000000000024</c:v>
                </c:pt>
                <c:pt idx="2">
                  <c:v>0.37000000000000038</c:v>
                </c:pt>
                <c:pt idx="3">
                  <c:v>0.441</c:v>
                </c:pt>
                <c:pt idx="4">
                  <c:v>0.42300000000000032</c:v>
                </c:pt>
                <c:pt idx="5">
                  <c:v>0.441</c:v>
                </c:pt>
              </c:numCache>
            </c:numRef>
          </c:val>
        </c:ser>
        <c:ser>
          <c:idx val="1"/>
          <c:order val="1"/>
          <c:tx>
            <c:strRef>
              <c:f>Sheet1!$F$90:$F$91</c:f>
              <c:strCache>
                <c:ptCount val="1"/>
                <c:pt idx="0">
                  <c:v>The current degree of saturation</c:v>
                </c:pt>
              </c:strCache>
            </c:strRef>
          </c:tx>
          <c:cat>
            <c:strRef>
              <c:f>Sheet1!$D$92:$D$97</c:f>
              <c:strCache>
                <c:ptCount val="6"/>
                <c:pt idx="1">
                  <c:v>Mesalemiya</c:v>
                </c:pt>
                <c:pt idx="2">
                  <c:v>Maryam</c:v>
                </c:pt>
                <c:pt idx="3">
                  <c:v>Gombera</c:v>
                </c:pt>
                <c:pt idx="4">
                  <c:v>Inatkalehiwet</c:v>
                </c:pt>
                <c:pt idx="5">
                  <c:v>Intersection</c:v>
                </c:pt>
              </c:strCache>
            </c:strRef>
          </c:cat>
          <c:val>
            <c:numRef>
              <c:f>Sheet1!$F$92:$F$97</c:f>
              <c:numCache>
                <c:formatCode>General</c:formatCode>
                <c:ptCount val="6"/>
                <c:pt idx="1">
                  <c:v>8.5000000000000006E-2</c:v>
                </c:pt>
                <c:pt idx="2">
                  <c:v>0.1</c:v>
                </c:pt>
                <c:pt idx="3">
                  <c:v>0.37000000000000038</c:v>
                </c:pt>
                <c:pt idx="4">
                  <c:v>0.31800000000000239</c:v>
                </c:pt>
                <c:pt idx="5">
                  <c:v>0.37000000000000038</c:v>
                </c:pt>
              </c:numCache>
            </c:numRef>
          </c:val>
        </c:ser>
        <c:ser>
          <c:idx val="2"/>
          <c:order val="2"/>
          <c:tx>
            <c:strRef>
              <c:f>Sheet1!$G$90:$G$91</c:f>
              <c:strCache>
                <c:ptCount val="1"/>
                <c:pt idx="0">
                  <c:v>The current degree of saturation difference</c:v>
                </c:pt>
              </c:strCache>
            </c:strRef>
          </c:tx>
          <c:cat>
            <c:strRef>
              <c:f>Sheet1!$D$92:$D$97</c:f>
              <c:strCache>
                <c:ptCount val="6"/>
                <c:pt idx="1">
                  <c:v>Mesalemiya</c:v>
                </c:pt>
                <c:pt idx="2">
                  <c:v>Maryam</c:v>
                </c:pt>
                <c:pt idx="3">
                  <c:v>Gombera</c:v>
                </c:pt>
                <c:pt idx="4">
                  <c:v>Inatkalehiwet</c:v>
                </c:pt>
                <c:pt idx="5">
                  <c:v>Intersection</c:v>
                </c:pt>
              </c:strCache>
            </c:strRef>
          </c:cat>
          <c:val>
            <c:numRef>
              <c:f>Sheet1!$G$92:$G$97</c:f>
              <c:numCache>
                <c:formatCode>General</c:formatCode>
                <c:ptCount val="6"/>
                <c:pt idx="1">
                  <c:v>0.30200000000000032</c:v>
                </c:pt>
                <c:pt idx="2">
                  <c:v>0.27</c:v>
                </c:pt>
                <c:pt idx="3">
                  <c:v>7.0999999999999994E-2</c:v>
                </c:pt>
                <c:pt idx="4">
                  <c:v>0.10500000000000002</c:v>
                </c:pt>
                <c:pt idx="5">
                  <c:v>7.0999999999999994E-2</c:v>
                </c:pt>
              </c:numCache>
            </c:numRef>
          </c:val>
        </c:ser>
        <c:axId val="121229696"/>
        <c:axId val="121231232"/>
      </c:barChart>
      <c:catAx>
        <c:axId val="121229696"/>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21231232"/>
        <c:crosses val="autoZero"/>
        <c:auto val="1"/>
        <c:lblAlgn val="ctr"/>
        <c:lblOffset val="100"/>
      </c:catAx>
      <c:valAx>
        <c:axId val="121231232"/>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21229696"/>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Sheet1!$H$133:$H$134</c:f>
              <c:strCache>
                <c:ptCount val="1"/>
                <c:pt idx="0">
                  <c:v>Previous 95% back of Queue length (m)</c:v>
                </c:pt>
              </c:strCache>
            </c:strRef>
          </c:tx>
          <c:cat>
            <c:strRef>
              <c:f>Sheet1!$G$135:$G$140</c:f>
              <c:strCache>
                <c:ptCount val="6"/>
                <c:pt idx="1">
                  <c:v>Mesalemiya</c:v>
                </c:pt>
                <c:pt idx="2">
                  <c:v>Maryam</c:v>
                </c:pt>
                <c:pt idx="3">
                  <c:v>Gombera</c:v>
                </c:pt>
                <c:pt idx="4">
                  <c:v>Inatkalehiwet</c:v>
                </c:pt>
                <c:pt idx="5">
                  <c:v>Intersection</c:v>
                </c:pt>
              </c:strCache>
            </c:strRef>
          </c:cat>
          <c:val>
            <c:numRef>
              <c:f>Sheet1!$H$135:$H$140</c:f>
              <c:numCache>
                <c:formatCode>General</c:formatCode>
                <c:ptCount val="6"/>
                <c:pt idx="1">
                  <c:v>18</c:v>
                </c:pt>
                <c:pt idx="2">
                  <c:v>16.100000000000001</c:v>
                </c:pt>
                <c:pt idx="3">
                  <c:v>22.5</c:v>
                </c:pt>
                <c:pt idx="4">
                  <c:v>16.3</c:v>
                </c:pt>
                <c:pt idx="5">
                  <c:v>22.5</c:v>
                </c:pt>
              </c:numCache>
            </c:numRef>
          </c:val>
        </c:ser>
        <c:ser>
          <c:idx val="1"/>
          <c:order val="1"/>
          <c:tx>
            <c:strRef>
              <c:f>Sheet1!$I$133:$I$134</c:f>
              <c:strCache>
                <c:ptCount val="1"/>
                <c:pt idx="0">
                  <c:v>Current 95% back of Queue length (m)</c:v>
                </c:pt>
              </c:strCache>
            </c:strRef>
          </c:tx>
          <c:cat>
            <c:strRef>
              <c:f>Sheet1!$G$135:$G$140</c:f>
              <c:strCache>
                <c:ptCount val="6"/>
                <c:pt idx="1">
                  <c:v>Mesalemiya</c:v>
                </c:pt>
                <c:pt idx="2">
                  <c:v>Maryam</c:v>
                </c:pt>
                <c:pt idx="3">
                  <c:v>Gombera</c:v>
                </c:pt>
                <c:pt idx="4">
                  <c:v>Inatkalehiwet</c:v>
                </c:pt>
                <c:pt idx="5">
                  <c:v>Intersection</c:v>
                </c:pt>
              </c:strCache>
            </c:strRef>
          </c:cat>
          <c:val>
            <c:numRef>
              <c:f>Sheet1!$I$135:$I$140</c:f>
              <c:numCache>
                <c:formatCode>General</c:formatCode>
                <c:ptCount val="6"/>
                <c:pt idx="1">
                  <c:v>3.1</c:v>
                </c:pt>
                <c:pt idx="2">
                  <c:v>4.0999999999999996</c:v>
                </c:pt>
                <c:pt idx="3">
                  <c:v>17</c:v>
                </c:pt>
                <c:pt idx="4">
                  <c:v>10.6</c:v>
                </c:pt>
                <c:pt idx="5">
                  <c:v>17</c:v>
                </c:pt>
              </c:numCache>
            </c:numRef>
          </c:val>
        </c:ser>
        <c:ser>
          <c:idx val="2"/>
          <c:order val="2"/>
          <c:tx>
            <c:strRef>
              <c:f>Sheet1!$J$133:$J$134</c:f>
              <c:strCache>
                <c:ptCount val="1"/>
                <c:pt idx="0">
                  <c:v>Current 95% back of Queue length (m) Difference</c:v>
                </c:pt>
              </c:strCache>
            </c:strRef>
          </c:tx>
          <c:cat>
            <c:strRef>
              <c:f>Sheet1!$G$135:$G$140</c:f>
              <c:strCache>
                <c:ptCount val="6"/>
                <c:pt idx="1">
                  <c:v>Mesalemiya</c:v>
                </c:pt>
                <c:pt idx="2">
                  <c:v>Maryam</c:v>
                </c:pt>
                <c:pt idx="3">
                  <c:v>Gombera</c:v>
                </c:pt>
                <c:pt idx="4">
                  <c:v>Inatkalehiwet</c:v>
                </c:pt>
                <c:pt idx="5">
                  <c:v>Intersection</c:v>
                </c:pt>
              </c:strCache>
            </c:strRef>
          </c:cat>
          <c:val>
            <c:numRef>
              <c:f>Sheet1!$J$135:$J$140</c:f>
              <c:numCache>
                <c:formatCode>General</c:formatCode>
                <c:ptCount val="6"/>
                <c:pt idx="1">
                  <c:v>14.9</c:v>
                </c:pt>
                <c:pt idx="2">
                  <c:v>12</c:v>
                </c:pt>
                <c:pt idx="3">
                  <c:v>5.5</c:v>
                </c:pt>
                <c:pt idx="4">
                  <c:v>5.7</c:v>
                </c:pt>
                <c:pt idx="5">
                  <c:v>5.5</c:v>
                </c:pt>
              </c:numCache>
            </c:numRef>
          </c:val>
        </c:ser>
        <c:axId val="121461376"/>
        <c:axId val="121479552"/>
      </c:barChart>
      <c:catAx>
        <c:axId val="121461376"/>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21479552"/>
        <c:crosses val="autoZero"/>
        <c:auto val="1"/>
        <c:lblAlgn val="ctr"/>
        <c:lblOffset val="100"/>
      </c:catAx>
      <c:valAx>
        <c:axId val="121479552"/>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21461376"/>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Sheet1!$G$16:$G$17</c:f>
              <c:strCache>
                <c:ptCount val="1"/>
                <c:pt idx="0">
                  <c:v>Previous Degree of saturation</c:v>
                </c:pt>
              </c:strCache>
            </c:strRef>
          </c:tx>
          <c:cat>
            <c:strRef>
              <c:f>Sheet1!$F$18:$F$23</c:f>
              <c:strCache>
                <c:ptCount val="6"/>
                <c:pt idx="1">
                  <c:v>Hospital</c:v>
                </c:pt>
                <c:pt idx="2">
                  <c:v>Lucy</c:v>
                </c:pt>
                <c:pt idx="3">
                  <c:v>18 Mazorya</c:v>
                </c:pt>
                <c:pt idx="4">
                  <c:v>Handa Mall</c:v>
                </c:pt>
                <c:pt idx="5">
                  <c:v>Intersection</c:v>
                </c:pt>
              </c:strCache>
            </c:strRef>
          </c:cat>
          <c:val>
            <c:numRef>
              <c:f>Sheet1!$G$18:$G$23</c:f>
              <c:numCache>
                <c:formatCode>General</c:formatCode>
                <c:ptCount val="6"/>
                <c:pt idx="1">
                  <c:v>1.341</c:v>
                </c:pt>
                <c:pt idx="2">
                  <c:v>0.58699999999999997</c:v>
                </c:pt>
                <c:pt idx="3">
                  <c:v>0.76600000000000545</c:v>
                </c:pt>
                <c:pt idx="4">
                  <c:v>1.3740000000000001</c:v>
                </c:pt>
                <c:pt idx="5">
                  <c:v>1.3740000000000001</c:v>
                </c:pt>
              </c:numCache>
            </c:numRef>
          </c:val>
        </c:ser>
        <c:ser>
          <c:idx val="1"/>
          <c:order val="1"/>
          <c:tx>
            <c:strRef>
              <c:f>Sheet1!$H$16:$H$17</c:f>
              <c:strCache>
                <c:ptCount val="1"/>
                <c:pt idx="0">
                  <c:v>The current Degree of saturation</c:v>
                </c:pt>
              </c:strCache>
            </c:strRef>
          </c:tx>
          <c:cat>
            <c:strRef>
              <c:f>Sheet1!$F$18:$F$23</c:f>
              <c:strCache>
                <c:ptCount val="6"/>
                <c:pt idx="1">
                  <c:v>Hospital</c:v>
                </c:pt>
                <c:pt idx="2">
                  <c:v>Lucy</c:v>
                </c:pt>
                <c:pt idx="3">
                  <c:v>18 Mazorya</c:v>
                </c:pt>
                <c:pt idx="4">
                  <c:v>Handa Mall</c:v>
                </c:pt>
                <c:pt idx="5">
                  <c:v>Intersection</c:v>
                </c:pt>
              </c:strCache>
            </c:strRef>
          </c:cat>
          <c:val>
            <c:numRef>
              <c:f>Sheet1!$H$18:$H$23</c:f>
              <c:numCache>
                <c:formatCode>General</c:formatCode>
                <c:ptCount val="6"/>
                <c:pt idx="1">
                  <c:v>0.19900000000000001</c:v>
                </c:pt>
                <c:pt idx="2">
                  <c:v>0.11600000000000002</c:v>
                </c:pt>
                <c:pt idx="3">
                  <c:v>0.114</c:v>
                </c:pt>
                <c:pt idx="4">
                  <c:v>0.19600000000000001</c:v>
                </c:pt>
                <c:pt idx="5">
                  <c:v>0.19900000000000001</c:v>
                </c:pt>
              </c:numCache>
            </c:numRef>
          </c:val>
        </c:ser>
        <c:ser>
          <c:idx val="2"/>
          <c:order val="2"/>
          <c:tx>
            <c:strRef>
              <c:f>Sheet1!$I$16:$I$17</c:f>
              <c:strCache>
                <c:ptCount val="1"/>
                <c:pt idx="0">
                  <c:v>The current Degree of saturation difference</c:v>
                </c:pt>
              </c:strCache>
            </c:strRef>
          </c:tx>
          <c:cat>
            <c:strRef>
              <c:f>Sheet1!$F$18:$F$23</c:f>
              <c:strCache>
                <c:ptCount val="6"/>
                <c:pt idx="1">
                  <c:v>Hospital</c:v>
                </c:pt>
                <c:pt idx="2">
                  <c:v>Lucy</c:v>
                </c:pt>
                <c:pt idx="3">
                  <c:v>18 Mazorya</c:v>
                </c:pt>
                <c:pt idx="4">
                  <c:v>Handa Mall</c:v>
                </c:pt>
                <c:pt idx="5">
                  <c:v>Intersection</c:v>
                </c:pt>
              </c:strCache>
            </c:strRef>
          </c:cat>
          <c:val>
            <c:numRef>
              <c:f>Sheet1!$I$18:$I$23</c:f>
              <c:numCache>
                <c:formatCode>General</c:formatCode>
                <c:ptCount val="6"/>
                <c:pt idx="1">
                  <c:v>1.141999999999989</c:v>
                </c:pt>
                <c:pt idx="2">
                  <c:v>0.47100000000000031</c:v>
                </c:pt>
                <c:pt idx="3">
                  <c:v>0.65200000000000591</c:v>
                </c:pt>
                <c:pt idx="4">
                  <c:v>1.1779999999999902</c:v>
                </c:pt>
                <c:pt idx="5">
                  <c:v>1.175</c:v>
                </c:pt>
              </c:numCache>
            </c:numRef>
          </c:val>
        </c:ser>
        <c:axId val="99400320"/>
        <c:axId val="99402112"/>
      </c:barChart>
      <c:catAx>
        <c:axId val="99400320"/>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99402112"/>
        <c:crosses val="autoZero"/>
        <c:auto val="1"/>
        <c:lblAlgn val="ctr"/>
        <c:lblOffset val="100"/>
      </c:catAx>
      <c:valAx>
        <c:axId val="99402112"/>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99400320"/>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Sheet1!$F$44:$F$45</c:f>
              <c:strCache>
                <c:ptCount val="1"/>
                <c:pt idx="0">
                  <c:v>Previous 95% back of Queue length (m)</c:v>
                </c:pt>
              </c:strCache>
            </c:strRef>
          </c:tx>
          <c:cat>
            <c:strRef>
              <c:f>Sheet1!$E$46:$E$51</c:f>
              <c:strCache>
                <c:ptCount val="6"/>
                <c:pt idx="1">
                  <c:v>Hospital</c:v>
                </c:pt>
                <c:pt idx="2">
                  <c:v>Lucy</c:v>
                </c:pt>
                <c:pt idx="3">
                  <c:v>18 Mazorya</c:v>
                </c:pt>
                <c:pt idx="4">
                  <c:v>Handa Mall</c:v>
                </c:pt>
                <c:pt idx="5">
                  <c:v>Intersection</c:v>
                </c:pt>
              </c:strCache>
            </c:strRef>
          </c:cat>
          <c:val>
            <c:numRef>
              <c:f>Sheet1!$F$46:$F$51</c:f>
              <c:numCache>
                <c:formatCode>General</c:formatCode>
                <c:ptCount val="6"/>
                <c:pt idx="1">
                  <c:v>312.2</c:v>
                </c:pt>
                <c:pt idx="2">
                  <c:v>62.9</c:v>
                </c:pt>
                <c:pt idx="3">
                  <c:v>136.4</c:v>
                </c:pt>
                <c:pt idx="4">
                  <c:v>497.4</c:v>
                </c:pt>
                <c:pt idx="5">
                  <c:v>497.4</c:v>
                </c:pt>
              </c:numCache>
            </c:numRef>
          </c:val>
        </c:ser>
        <c:ser>
          <c:idx val="1"/>
          <c:order val="1"/>
          <c:tx>
            <c:strRef>
              <c:f>Sheet1!$G$44:$G$45</c:f>
              <c:strCache>
                <c:ptCount val="1"/>
                <c:pt idx="0">
                  <c:v>Current 95% back of Queue length (m)</c:v>
                </c:pt>
              </c:strCache>
            </c:strRef>
          </c:tx>
          <c:cat>
            <c:strRef>
              <c:f>Sheet1!$E$46:$E$51</c:f>
              <c:strCache>
                <c:ptCount val="6"/>
                <c:pt idx="1">
                  <c:v>Hospital</c:v>
                </c:pt>
                <c:pt idx="2">
                  <c:v>Lucy</c:v>
                </c:pt>
                <c:pt idx="3">
                  <c:v>18 Mazorya</c:v>
                </c:pt>
                <c:pt idx="4">
                  <c:v>Handa Mall</c:v>
                </c:pt>
                <c:pt idx="5">
                  <c:v>Intersection</c:v>
                </c:pt>
              </c:strCache>
            </c:strRef>
          </c:cat>
          <c:val>
            <c:numRef>
              <c:f>Sheet1!$G$46:$G$51</c:f>
              <c:numCache>
                <c:formatCode>General</c:formatCode>
                <c:ptCount val="6"/>
                <c:pt idx="1">
                  <c:v>24.3</c:v>
                </c:pt>
                <c:pt idx="2">
                  <c:v>13.8</c:v>
                </c:pt>
                <c:pt idx="3">
                  <c:v>17.8</c:v>
                </c:pt>
                <c:pt idx="4">
                  <c:v>30.9</c:v>
                </c:pt>
                <c:pt idx="5">
                  <c:v>30.9</c:v>
                </c:pt>
              </c:numCache>
            </c:numRef>
          </c:val>
        </c:ser>
        <c:ser>
          <c:idx val="2"/>
          <c:order val="2"/>
          <c:tx>
            <c:strRef>
              <c:f>Sheet1!$H$44:$H$45</c:f>
              <c:strCache>
                <c:ptCount val="1"/>
                <c:pt idx="0">
                  <c:v>Current 95% back of Queue length (m) Difference</c:v>
                </c:pt>
              </c:strCache>
            </c:strRef>
          </c:tx>
          <c:cat>
            <c:strRef>
              <c:f>Sheet1!$E$46:$E$51</c:f>
              <c:strCache>
                <c:ptCount val="6"/>
                <c:pt idx="1">
                  <c:v>Hospital</c:v>
                </c:pt>
                <c:pt idx="2">
                  <c:v>Lucy</c:v>
                </c:pt>
                <c:pt idx="3">
                  <c:v>18 Mazorya</c:v>
                </c:pt>
                <c:pt idx="4">
                  <c:v>Handa Mall</c:v>
                </c:pt>
                <c:pt idx="5">
                  <c:v>Intersection</c:v>
                </c:pt>
              </c:strCache>
            </c:strRef>
          </c:cat>
          <c:val>
            <c:numRef>
              <c:f>Sheet1!$H$46:$H$51</c:f>
              <c:numCache>
                <c:formatCode>General</c:formatCode>
                <c:ptCount val="6"/>
                <c:pt idx="1">
                  <c:v>287.89999999999969</c:v>
                </c:pt>
                <c:pt idx="2">
                  <c:v>49.1</c:v>
                </c:pt>
                <c:pt idx="3">
                  <c:v>118.6</c:v>
                </c:pt>
                <c:pt idx="4">
                  <c:v>466.5</c:v>
                </c:pt>
                <c:pt idx="5">
                  <c:v>466.5</c:v>
                </c:pt>
              </c:numCache>
            </c:numRef>
          </c:val>
        </c:ser>
        <c:axId val="104699008"/>
        <c:axId val="104700544"/>
      </c:barChart>
      <c:catAx>
        <c:axId val="104699008"/>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04700544"/>
        <c:crosses val="autoZero"/>
        <c:auto val="1"/>
        <c:lblAlgn val="ctr"/>
        <c:lblOffset val="100"/>
      </c:catAx>
      <c:valAx>
        <c:axId val="104700544"/>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04699008"/>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Sheet1!$G$81:$G$82</c:f>
              <c:strCache>
                <c:ptCount val="1"/>
                <c:pt idx="0">
                  <c:v>Previous Signal Delay time in sec</c:v>
                </c:pt>
              </c:strCache>
            </c:strRef>
          </c:tx>
          <c:cat>
            <c:strRef>
              <c:f>Sheet1!$F$83:$F$88</c:f>
              <c:strCache>
                <c:ptCount val="6"/>
                <c:pt idx="1">
                  <c:v>Eyeruslem</c:v>
                </c:pt>
                <c:pt idx="2">
                  <c:v>Stadium</c:v>
                </c:pt>
                <c:pt idx="3">
                  <c:v>Mobile</c:v>
                </c:pt>
                <c:pt idx="4">
                  <c:v>Ambicho</c:v>
                </c:pt>
                <c:pt idx="5">
                  <c:v>Intersection</c:v>
                </c:pt>
              </c:strCache>
            </c:strRef>
          </c:cat>
          <c:val>
            <c:numRef>
              <c:f>Sheet1!$G$83:$G$88</c:f>
              <c:numCache>
                <c:formatCode>General</c:formatCode>
                <c:ptCount val="6"/>
                <c:pt idx="1">
                  <c:v>91.4</c:v>
                </c:pt>
                <c:pt idx="2">
                  <c:v>93.1</c:v>
                </c:pt>
                <c:pt idx="3">
                  <c:v>47.9</c:v>
                </c:pt>
                <c:pt idx="4">
                  <c:v>61.5</c:v>
                </c:pt>
                <c:pt idx="5">
                  <c:v>60.7</c:v>
                </c:pt>
              </c:numCache>
            </c:numRef>
          </c:val>
        </c:ser>
        <c:ser>
          <c:idx val="1"/>
          <c:order val="1"/>
          <c:tx>
            <c:strRef>
              <c:f>Sheet1!$H$81:$H$82</c:f>
              <c:strCache>
                <c:ptCount val="1"/>
                <c:pt idx="0">
                  <c:v>Current Signal  Delay time in sec</c:v>
                </c:pt>
              </c:strCache>
            </c:strRef>
          </c:tx>
          <c:cat>
            <c:strRef>
              <c:f>Sheet1!$F$83:$F$88</c:f>
              <c:strCache>
                <c:ptCount val="6"/>
                <c:pt idx="1">
                  <c:v>Eyeruslem</c:v>
                </c:pt>
                <c:pt idx="2">
                  <c:v>Stadium</c:v>
                </c:pt>
                <c:pt idx="3">
                  <c:v>Mobile</c:v>
                </c:pt>
                <c:pt idx="4">
                  <c:v>Ambicho</c:v>
                </c:pt>
                <c:pt idx="5">
                  <c:v>Intersection</c:v>
                </c:pt>
              </c:strCache>
            </c:strRef>
          </c:cat>
          <c:val>
            <c:numRef>
              <c:f>Sheet1!$H$83:$H$88</c:f>
              <c:numCache>
                <c:formatCode>General</c:formatCode>
                <c:ptCount val="6"/>
                <c:pt idx="1">
                  <c:v>52.2</c:v>
                </c:pt>
                <c:pt idx="2">
                  <c:v>54.2</c:v>
                </c:pt>
                <c:pt idx="3">
                  <c:v>38.700000000000003</c:v>
                </c:pt>
                <c:pt idx="4">
                  <c:v>48.9</c:v>
                </c:pt>
                <c:pt idx="5">
                  <c:v>50.3</c:v>
                </c:pt>
              </c:numCache>
            </c:numRef>
          </c:val>
        </c:ser>
        <c:ser>
          <c:idx val="2"/>
          <c:order val="2"/>
          <c:tx>
            <c:strRef>
              <c:f>Sheet1!$I$81:$I$82</c:f>
              <c:strCache>
                <c:ptCount val="1"/>
                <c:pt idx="0">
                  <c:v>Current Signal  Delay time in sec Difference</c:v>
                </c:pt>
              </c:strCache>
            </c:strRef>
          </c:tx>
          <c:cat>
            <c:strRef>
              <c:f>Sheet1!$F$83:$F$88</c:f>
              <c:strCache>
                <c:ptCount val="6"/>
                <c:pt idx="1">
                  <c:v>Eyeruslem</c:v>
                </c:pt>
                <c:pt idx="2">
                  <c:v>Stadium</c:v>
                </c:pt>
                <c:pt idx="3">
                  <c:v>Mobile</c:v>
                </c:pt>
                <c:pt idx="4">
                  <c:v>Ambicho</c:v>
                </c:pt>
                <c:pt idx="5">
                  <c:v>Intersection</c:v>
                </c:pt>
              </c:strCache>
            </c:strRef>
          </c:cat>
          <c:val>
            <c:numRef>
              <c:f>Sheet1!$I$83:$I$88</c:f>
              <c:numCache>
                <c:formatCode>General</c:formatCode>
                <c:ptCount val="6"/>
                <c:pt idx="1">
                  <c:v>39.200000000000003</c:v>
                </c:pt>
                <c:pt idx="2">
                  <c:v>38.9</c:v>
                </c:pt>
                <c:pt idx="3">
                  <c:v>9.2000000000000011</c:v>
                </c:pt>
                <c:pt idx="4">
                  <c:v>12.6</c:v>
                </c:pt>
                <c:pt idx="5">
                  <c:v>10.4</c:v>
                </c:pt>
              </c:numCache>
            </c:numRef>
          </c:val>
        </c:ser>
        <c:axId val="119209344"/>
        <c:axId val="119223424"/>
      </c:barChart>
      <c:catAx>
        <c:axId val="119209344"/>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19223424"/>
        <c:crosses val="autoZero"/>
        <c:auto val="1"/>
        <c:lblAlgn val="ctr"/>
        <c:lblOffset val="100"/>
      </c:catAx>
      <c:valAx>
        <c:axId val="119223424"/>
        <c:scaling>
          <c:orientation val="minMax"/>
        </c:scaling>
        <c:axPos val="l"/>
        <c:majorGridlines/>
        <c:numFmt formatCode="General" sourceLinked="1"/>
        <c:tickLblPos val="nextTo"/>
        <c:txPr>
          <a:bodyPr/>
          <a:lstStyle/>
          <a:p>
            <a:pPr>
              <a:defRPr sz="1100">
                <a:latin typeface="Times New Roman" pitchFamily="18" charset="0"/>
                <a:cs typeface="Times New Roman" pitchFamily="18" charset="0"/>
              </a:defRPr>
            </a:pPr>
            <a:endParaRPr lang="en-US"/>
          </a:p>
        </c:txPr>
        <c:crossAx val="119209344"/>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Sheet1!$F$112:$F$113</c:f>
              <c:strCache>
                <c:ptCount val="1"/>
                <c:pt idx="0">
                  <c:v>Previous Degree of saturation</c:v>
                </c:pt>
              </c:strCache>
            </c:strRef>
          </c:tx>
          <c:cat>
            <c:strRef>
              <c:f>Sheet1!$E$114:$E$119</c:f>
              <c:strCache>
                <c:ptCount val="6"/>
                <c:pt idx="1">
                  <c:v>Eyeruslem</c:v>
                </c:pt>
                <c:pt idx="2">
                  <c:v>Stadium</c:v>
                </c:pt>
                <c:pt idx="3">
                  <c:v>Mobile</c:v>
                </c:pt>
                <c:pt idx="4">
                  <c:v>Ambicho</c:v>
                </c:pt>
                <c:pt idx="5">
                  <c:v>Intersection</c:v>
                </c:pt>
              </c:strCache>
            </c:strRef>
          </c:cat>
          <c:val>
            <c:numRef>
              <c:f>Sheet1!$F$114:$F$119</c:f>
              <c:numCache>
                <c:formatCode>General</c:formatCode>
                <c:ptCount val="6"/>
                <c:pt idx="1">
                  <c:v>0.77800000000000602</c:v>
                </c:pt>
                <c:pt idx="2">
                  <c:v>0.79600000000000004</c:v>
                </c:pt>
                <c:pt idx="3">
                  <c:v>0.36700000000000038</c:v>
                </c:pt>
                <c:pt idx="4">
                  <c:v>0.85200000000000065</c:v>
                </c:pt>
                <c:pt idx="5">
                  <c:v>0.85200000000000065</c:v>
                </c:pt>
              </c:numCache>
            </c:numRef>
          </c:val>
        </c:ser>
        <c:ser>
          <c:idx val="1"/>
          <c:order val="1"/>
          <c:tx>
            <c:strRef>
              <c:f>Sheet1!$G$112:$G$113</c:f>
              <c:strCache>
                <c:ptCount val="1"/>
                <c:pt idx="0">
                  <c:v>Current Degree of saturation</c:v>
                </c:pt>
              </c:strCache>
            </c:strRef>
          </c:tx>
          <c:cat>
            <c:strRef>
              <c:f>Sheet1!$E$114:$E$119</c:f>
              <c:strCache>
                <c:ptCount val="6"/>
                <c:pt idx="1">
                  <c:v>Eyeruslem</c:v>
                </c:pt>
                <c:pt idx="2">
                  <c:v>Stadium</c:v>
                </c:pt>
                <c:pt idx="3">
                  <c:v>Mobile</c:v>
                </c:pt>
                <c:pt idx="4">
                  <c:v>Ambicho</c:v>
                </c:pt>
                <c:pt idx="5">
                  <c:v>Intersection</c:v>
                </c:pt>
              </c:strCache>
            </c:strRef>
          </c:cat>
          <c:val>
            <c:numRef>
              <c:f>Sheet1!$G$114:$G$119</c:f>
              <c:numCache>
                <c:formatCode>General</c:formatCode>
                <c:ptCount val="6"/>
                <c:pt idx="1">
                  <c:v>0.13800000000000001</c:v>
                </c:pt>
                <c:pt idx="2">
                  <c:v>0.15200000000000041</c:v>
                </c:pt>
                <c:pt idx="3">
                  <c:v>0.13400000000000001</c:v>
                </c:pt>
                <c:pt idx="4">
                  <c:v>0.15200000000000041</c:v>
                </c:pt>
                <c:pt idx="5">
                  <c:v>0.15200000000000041</c:v>
                </c:pt>
              </c:numCache>
            </c:numRef>
          </c:val>
        </c:ser>
        <c:ser>
          <c:idx val="2"/>
          <c:order val="2"/>
          <c:tx>
            <c:strRef>
              <c:f>Sheet1!$H$112:$H$113</c:f>
              <c:strCache>
                <c:ptCount val="1"/>
                <c:pt idx="0">
                  <c:v>Current Degree of saturation difference</c:v>
                </c:pt>
              </c:strCache>
            </c:strRef>
          </c:tx>
          <c:cat>
            <c:strRef>
              <c:f>Sheet1!$E$114:$E$119</c:f>
              <c:strCache>
                <c:ptCount val="6"/>
                <c:pt idx="1">
                  <c:v>Eyeruslem</c:v>
                </c:pt>
                <c:pt idx="2">
                  <c:v>Stadium</c:v>
                </c:pt>
                <c:pt idx="3">
                  <c:v>Mobile</c:v>
                </c:pt>
                <c:pt idx="4">
                  <c:v>Ambicho</c:v>
                </c:pt>
                <c:pt idx="5">
                  <c:v>Intersection</c:v>
                </c:pt>
              </c:strCache>
            </c:strRef>
          </c:cat>
          <c:val>
            <c:numRef>
              <c:f>Sheet1!$H$114:$H$119</c:f>
              <c:numCache>
                <c:formatCode>General</c:formatCode>
                <c:ptCount val="6"/>
                <c:pt idx="1">
                  <c:v>0.64000000000000545</c:v>
                </c:pt>
                <c:pt idx="2">
                  <c:v>0.64400000000000546</c:v>
                </c:pt>
                <c:pt idx="3">
                  <c:v>0.23300000000000001</c:v>
                </c:pt>
                <c:pt idx="4">
                  <c:v>0.70000000000000062</c:v>
                </c:pt>
                <c:pt idx="5">
                  <c:v>0.70000000000000062</c:v>
                </c:pt>
              </c:numCache>
            </c:numRef>
          </c:val>
        </c:ser>
        <c:axId val="119261056"/>
        <c:axId val="119262592"/>
      </c:barChart>
      <c:catAx>
        <c:axId val="119261056"/>
        <c:scaling>
          <c:orientation val="minMax"/>
        </c:scaling>
        <c:axPos val="b"/>
        <c:tickLblPos val="nextTo"/>
        <c:txPr>
          <a:bodyPr/>
          <a:lstStyle/>
          <a:p>
            <a:pPr>
              <a:defRPr sz="1100">
                <a:latin typeface="Times New Roman" pitchFamily="18" charset="0"/>
                <a:cs typeface="Times New Roman" pitchFamily="18" charset="0"/>
              </a:defRPr>
            </a:pPr>
            <a:endParaRPr lang="en-US"/>
          </a:p>
        </c:txPr>
        <c:crossAx val="119262592"/>
        <c:crosses val="autoZero"/>
        <c:auto val="1"/>
        <c:lblAlgn val="ctr"/>
        <c:lblOffset val="100"/>
      </c:catAx>
      <c:valAx>
        <c:axId val="119262592"/>
        <c:scaling>
          <c:orientation val="minMax"/>
        </c:scaling>
        <c:axPos val="l"/>
        <c:majorGridlines/>
        <c:numFmt formatCode="General" sourceLinked="1"/>
        <c:tickLblPos val="nextTo"/>
        <c:txPr>
          <a:bodyPr/>
          <a:lstStyle/>
          <a:p>
            <a:pPr>
              <a:defRPr>
                <a:latin typeface="Times New Roman" pitchFamily="18" charset="0"/>
                <a:cs typeface="Times New Roman" pitchFamily="18" charset="0"/>
              </a:defRPr>
            </a:pPr>
            <a:endParaRPr lang="en-US"/>
          </a:p>
        </c:txPr>
        <c:crossAx val="119261056"/>
        <c:crosses val="autoZero"/>
        <c:crossBetween val="between"/>
      </c:valAx>
    </c:plotArea>
    <c:legend>
      <c:legendPos val="r"/>
      <c:txPr>
        <a:bodyPr/>
        <a:lstStyle/>
        <a:p>
          <a:pPr>
            <a:defRPr sz="1100">
              <a:latin typeface="Times New Roman" pitchFamily="18" charset="0"/>
              <a:cs typeface="Times New Roman" pitchFamily="18" charset="0"/>
            </a:defRPr>
          </a:pPr>
          <a:endParaRPr lang="en-US"/>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Sheet1!$D$97:$D$98</c:f>
              <c:strCache>
                <c:ptCount val="1"/>
                <c:pt idx="0">
                  <c:v>Previous  delay time in sec</c:v>
                </c:pt>
              </c:strCache>
            </c:strRef>
          </c:tx>
          <c:cat>
            <c:strRef>
              <c:f>Sheet1!$C$99:$C$105</c:f>
              <c:strCache>
                <c:ptCount val="7"/>
                <c:pt idx="1">
                  <c:v>Menharya </c:v>
                </c:pt>
                <c:pt idx="2">
                  <c:v>Mesalemiya</c:v>
                </c:pt>
                <c:pt idx="3">
                  <c:v>Mobile</c:v>
                </c:pt>
                <c:pt idx="4">
                  <c:v>Hadiyya pharmacy</c:v>
                </c:pt>
                <c:pt idx="5">
                  <c:v>Maremiya</c:v>
                </c:pt>
                <c:pt idx="6">
                  <c:v>Round about</c:v>
                </c:pt>
              </c:strCache>
            </c:strRef>
          </c:cat>
          <c:val>
            <c:numRef>
              <c:f>Sheet1!$D$99:$D$105</c:f>
              <c:numCache>
                <c:formatCode>General</c:formatCode>
                <c:ptCount val="7"/>
                <c:pt idx="1">
                  <c:v>15.7</c:v>
                </c:pt>
                <c:pt idx="2">
                  <c:v>26.4</c:v>
                </c:pt>
                <c:pt idx="3">
                  <c:v>43.9</c:v>
                </c:pt>
                <c:pt idx="4">
                  <c:v>17.899999999999999</c:v>
                </c:pt>
                <c:pt idx="5">
                  <c:v>13.4</c:v>
                </c:pt>
                <c:pt idx="6">
                  <c:v>27.1</c:v>
                </c:pt>
              </c:numCache>
            </c:numRef>
          </c:val>
          <c:extLst xmlns:c16r2="http://schemas.microsoft.com/office/drawing/2015/06/chart">
            <c:ext xmlns:c16="http://schemas.microsoft.com/office/drawing/2014/chart" uri="{C3380CC4-5D6E-409C-BE32-E72D297353CC}">
              <c16:uniqueId val="{00000000-2712-402E-8A82-200B6F4FE771}"/>
            </c:ext>
          </c:extLst>
        </c:ser>
        <c:ser>
          <c:idx val="1"/>
          <c:order val="1"/>
          <c:tx>
            <c:strRef>
              <c:f>Sheet1!$E$97:$E$98</c:f>
              <c:strCache>
                <c:ptCount val="1"/>
                <c:pt idx="0">
                  <c:v>Current   delay time in sec</c:v>
                </c:pt>
              </c:strCache>
            </c:strRef>
          </c:tx>
          <c:cat>
            <c:strRef>
              <c:f>Sheet1!$C$99:$C$105</c:f>
              <c:strCache>
                <c:ptCount val="7"/>
                <c:pt idx="1">
                  <c:v>Menharya </c:v>
                </c:pt>
                <c:pt idx="2">
                  <c:v>Mesalemiya</c:v>
                </c:pt>
                <c:pt idx="3">
                  <c:v>Mobile</c:v>
                </c:pt>
                <c:pt idx="4">
                  <c:v>Hadiyya pharmacy</c:v>
                </c:pt>
                <c:pt idx="5">
                  <c:v>Maremiya</c:v>
                </c:pt>
                <c:pt idx="6">
                  <c:v>Round about</c:v>
                </c:pt>
              </c:strCache>
            </c:strRef>
          </c:cat>
          <c:val>
            <c:numRef>
              <c:f>Sheet1!$E$99:$E$105</c:f>
              <c:numCache>
                <c:formatCode>General</c:formatCode>
                <c:ptCount val="7"/>
                <c:pt idx="1">
                  <c:v>11.2</c:v>
                </c:pt>
                <c:pt idx="2">
                  <c:v>14.6</c:v>
                </c:pt>
                <c:pt idx="3">
                  <c:v>14.8</c:v>
                </c:pt>
                <c:pt idx="4">
                  <c:v>11.1</c:v>
                </c:pt>
                <c:pt idx="5">
                  <c:v>6.6</c:v>
                </c:pt>
                <c:pt idx="6">
                  <c:v>13.3</c:v>
                </c:pt>
              </c:numCache>
            </c:numRef>
          </c:val>
          <c:extLst xmlns:c16r2="http://schemas.microsoft.com/office/drawing/2015/06/chart">
            <c:ext xmlns:c16="http://schemas.microsoft.com/office/drawing/2014/chart" uri="{C3380CC4-5D6E-409C-BE32-E72D297353CC}">
              <c16:uniqueId val="{00000001-2712-402E-8A82-200B6F4FE771}"/>
            </c:ext>
          </c:extLst>
        </c:ser>
        <c:ser>
          <c:idx val="2"/>
          <c:order val="2"/>
          <c:tx>
            <c:strRef>
              <c:f>Sheet1!$F$97:$F$98</c:f>
              <c:strCache>
                <c:ptCount val="1"/>
                <c:pt idx="0">
                  <c:v>Difference</c:v>
                </c:pt>
              </c:strCache>
            </c:strRef>
          </c:tx>
          <c:cat>
            <c:strRef>
              <c:f>Sheet1!$C$99:$C$105</c:f>
              <c:strCache>
                <c:ptCount val="7"/>
                <c:pt idx="1">
                  <c:v>Menharya </c:v>
                </c:pt>
                <c:pt idx="2">
                  <c:v>Mesalemiya</c:v>
                </c:pt>
                <c:pt idx="3">
                  <c:v>Mobile</c:v>
                </c:pt>
                <c:pt idx="4">
                  <c:v>Hadiyya pharmacy</c:v>
                </c:pt>
                <c:pt idx="5">
                  <c:v>Maremiya</c:v>
                </c:pt>
                <c:pt idx="6">
                  <c:v>Round about</c:v>
                </c:pt>
              </c:strCache>
            </c:strRef>
          </c:cat>
          <c:val>
            <c:numRef>
              <c:f>Sheet1!$F$99:$F$105</c:f>
              <c:numCache>
                <c:formatCode>General</c:formatCode>
                <c:ptCount val="7"/>
                <c:pt idx="1">
                  <c:v>4.5</c:v>
                </c:pt>
                <c:pt idx="2">
                  <c:v>11.8</c:v>
                </c:pt>
                <c:pt idx="3">
                  <c:v>29.1</c:v>
                </c:pt>
                <c:pt idx="4">
                  <c:v>6.8</c:v>
                </c:pt>
                <c:pt idx="5">
                  <c:v>6.8</c:v>
                </c:pt>
                <c:pt idx="6">
                  <c:v>13.8</c:v>
                </c:pt>
              </c:numCache>
            </c:numRef>
          </c:val>
          <c:extLst xmlns:c16r2="http://schemas.microsoft.com/office/drawing/2015/06/chart">
            <c:ext xmlns:c16="http://schemas.microsoft.com/office/drawing/2014/chart" uri="{C3380CC4-5D6E-409C-BE32-E72D297353CC}">
              <c16:uniqueId val="{00000002-2712-402E-8A82-200B6F4FE771}"/>
            </c:ext>
          </c:extLst>
        </c:ser>
        <c:axId val="119787904"/>
        <c:axId val="119789440"/>
      </c:barChart>
      <c:catAx>
        <c:axId val="119787904"/>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en-US"/>
          </a:p>
        </c:txPr>
        <c:crossAx val="119789440"/>
        <c:crosses val="autoZero"/>
        <c:auto val="1"/>
        <c:lblAlgn val="ctr"/>
        <c:lblOffset val="100"/>
      </c:catAx>
      <c:valAx>
        <c:axId val="119789440"/>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19787904"/>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Sheet1!$D$121:$D$122</c:f>
              <c:strCache>
                <c:ptCount val="1"/>
                <c:pt idx="0">
                  <c:v>Previous  degree of saturation</c:v>
                </c:pt>
              </c:strCache>
            </c:strRef>
          </c:tx>
          <c:cat>
            <c:strRef>
              <c:f>Sheet1!$C$123:$C$129</c:f>
              <c:strCache>
                <c:ptCount val="7"/>
                <c:pt idx="1">
                  <c:v>Menharya </c:v>
                </c:pt>
                <c:pt idx="2">
                  <c:v>Mesalemiya</c:v>
                </c:pt>
                <c:pt idx="3">
                  <c:v>Mobile</c:v>
                </c:pt>
                <c:pt idx="4">
                  <c:v>Hadiyya pharmacy</c:v>
                </c:pt>
                <c:pt idx="5">
                  <c:v>Maremiya</c:v>
                </c:pt>
                <c:pt idx="6">
                  <c:v>Round about</c:v>
                </c:pt>
              </c:strCache>
            </c:strRef>
          </c:cat>
          <c:val>
            <c:numRef>
              <c:f>Sheet1!$D$123:$D$129</c:f>
              <c:numCache>
                <c:formatCode>General</c:formatCode>
                <c:ptCount val="7"/>
                <c:pt idx="1">
                  <c:v>0.66000000000002501</c:v>
                </c:pt>
                <c:pt idx="2">
                  <c:v>0.73100000000000065</c:v>
                </c:pt>
                <c:pt idx="3">
                  <c:v>0.98</c:v>
                </c:pt>
                <c:pt idx="4">
                  <c:v>0.26200000000000001</c:v>
                </c:pt>
                <c:pt idx="5">
                  <c:v>0.16400000000000001</c:v>
                </c:pt>
                <c:pt idx="6">
                  <c:v>0.98</c:v>
                </c:pt>
              </c:numCache>
            </c:numRef>
          </c:val>
          <c:extLst xmlns:c16r2="http://schemas.microsoft.com/office/drawing/2015/06/chart">
            <c:ext xmlns:c16="http://schemas.microsoft.com/office/drawing/2014/chart" uri="{C3380CC4-5D6E-409C-BE32-E72D297353CC}">
              <c16:uniqueId val="{00000000-C895-4DAD-AC36-F47E51C660D3}"/>
            </c:ext>
          </c:extLst>
        </c:ser>
        <c:ser>
          <c:idx val="1"/>
          <c:order val="1"/>
          <c:tx>
            <c:strRef>
              <c:f>Sheet1!$E$121:$E$122</c:f>
              <c:strCache>
                <c:ptCount val="1"/>
                <c:pt idx="0">
                  <c:v>Current degree of saturation</c:v>
                </c:pt>
              </c:strCache>
            </c:strRef>
          </c:tx>
          <c:cat>
            <c:strRef>
              <c:f>Sheet1!$C$123:$C$129</c:f>
              <c:strCache>
                <c:ptCount val="7"/>
                <c:pt idx="1">
                  <c:v>Menharya </c:v>
                </c:pt>
                <c:pt idx="2">
                  <c:v>Mesalemiya</c:v>
                </c:pt>
                <c:pt idx="3">
                  <c:v>Mobile</c:v>
                </c:pt>
                <c:pt idx="4">
                  <c:v>Hadiyya pharmacy</c:v>
                </c:pt>
                <c:pt idx="5">
                  <c:v>Maremiya</c:v>
                </c:pt>
                <c:pt idx="6">
                  <c:v>Round about</c:v>
                </c:pt>
              </c:strCache>
            </c:strRef>
          </c:cat>
          <c:val>
            <c:numRef>
              <c:f>Sheet1!$E$123:$E$129</c:f>
              <c:numCache>
                <c:formatCode>General</c:formatCode>
                <c:ptCount val="7"/>
                <c:pt idx="1">
                  <c:v>0.38400000000001117</c:v>
                </c:pt>
                <c:pt idx="2">
                  <c:v>0.42500000000000032</c:v>
                </c:pt>
                <c:pt idx="3">
                  <c:v>0.58199999999999996</c:v>
                </c:pt>
                <c:pt idx="4">
                  <c:v>0.12100000000000002</c:v>
                </c:pt>
                <c:pt idx="5">
                  <c:v>4.8000000000000001E-2</c:v>
                </c:pt>
                <c:pt idx="6">
                  <c:v>0.58199999999999996</c:v>
                </c:pt>
              </c:numCache>
            </c:numRef>
          </c:val>
          <c:extLst xmlns:c16r2="http://schemas.microsoft.com/office/drawing/2015/06/chart">
            <c:ext xmlns:c16="http://schemas.microsoft.com/office/drawing/2014/chart" uri="{C3380CC4-5D6E-409C-BE32-E72D297353CC}">
              <c16:uniqueId val="{00000001-C895-4DAD-AC36-F47E51C660D3}"/>
            </c:ext>
          </c:extLst>
        </c:ser>
        <c:ser>
          <c:idx val="2"/>
          <c:order val="2"/>
          <c:tx>
            <c:strRef>
              <c:f>Sheet1!$F$121:$F$122</c:f>
              <c:strCache>
                <c:ptCount val="1"/>
                <c:pt idx="0">
                  <c:v>difference</c:v>
                </c:pt>
              </c:strCache>
            </c:strRef>
          </c:tx>
          <c:cat>
            <c:strRef>
              <c:f>Sheet1!$C$123:$C$129</c:f>
              <c:strCache>
                <c:ptCount val="7"/>
                <c:pt idx="1">
                  <c:v>Menharya </c:v>
                </c:pt>
                <c:pt idx="2">
                  <c:v>Mesalemiya</c:v>
                </c:pt>
                <c:pt idx="3">
                  <c:v>Mobile</c:v>
                </c:pt>
                <c:pt idx="4">
                  <c:v>Hadiyya pharmacy</c:v>
                </c:pt>
                <c:pt idx="5">
                  <c:v>Maremiya</c:v>
                </c:pt>
                <c:pt idx="6">
                  <c:v>Round about</c:v>
                </c:pt>
              </c:strCache>
            </c:strRef>
          </c:cat>
          <c:val>
            <c:numRef>
              <c:f>Sheet1!$F$123:$F$129</c:f>
              <c:numCache>
                <c:formatCode>General</c:formatCode>
                <c:ptCount val="7"/>
                <c:pt idx="1">
                  <c:v>0.27600000000000002</c:v>
                </c:pt>
                <c:pt idx="2">
                  <c:v>0.30600000000000038</c:v>
                </c:pt>
                <c:pt idx="3">
                  <c:v>0.39800000000001284</c:v>
                </c:pt>
                <c:pt idx="4">
                  <c:v>0.14100000000000001</c:v>
                </c:pt>
                <c:pt idx="5">
                  <c:v>0.11600000000000002</c:v>
                </c:pt>
                <c:pt idx="6">
                  <c:v>0.39800000000001284</c:v>
                </c:pt>
              </c:numCache>
            </c:numRef>
          </c:val>
          <c:extLst xmlns:c16r2="http://schemas.microsoft.com/office/drawing/2015/06/chart">
            <c:ext xmlns:c16="http://schemas.microsoft.com/office/drawing/2014/chart" uri="{C3380CC4-5D6E-409C-BE32-E72D297353CC}">
              <c16:uniqueId val="{00000002-C895-4DAD-AC36-F47E51C660D3}"/>
            </c:ext>
          </c:extLst>
        </c:ser>
        <c:axId val="120851072"/>
        <c:axId val="120865152"/>
      </c:barChart>
      <c:catAx>
        <c:axId val="120851072"/>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en-US"/>
          </a:p>
        </c:txPr>
        <c:crossAx val="120865152"/>
        <c:crosses val="autoZero"/>
        <c:auto val="1"/>
        <c:lblAlgn val="ctr"/>
        <c:lblOffset val="100"/>
      </c:catAx>
      <c:valAx>
        <c:axId val="120865152"/>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0851072"/>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Sheet1!$C$36:$C$37</c:f>
              <c:strCache>
                <c:ptCount val="1"/>
                <c:pt idx="0">
                  <c:v>Previous 95% back of Queue length (m)</c:v>
                </c:pt>
              </c:strCache>
            </c:strRef>
          </c:tx>
          <c:cat>
            <c:strRef>
              <c:f>Sheet1!$B$38:$B$44</c:f>
              <c:strCache>
                <c:ptCount val="7"/>
                <c:pt idx="1">
                  <c:v>Menharya </c:v>
                </c:pt>
                <c:pt idx="2">
                  <c:v>Mesalemiya</c:v>
                </c:pt>
                <c:pt idx="3">
                  <c:v>Mobile</c:v>
                </c:pt>
                <c:pt idx="4">
                  <c:v>Hadiyya pharmacy</c:v>
                </c:pt>
                <c:pt idx="5">
                  <c:v>Maremiya</c:v>
                </c:pt>
                <c:pt idx="6">
                  <c:v>Intersection</c:v>
                </c:pt>
              </c:strCache>
            </c:strRef>
          </c:cat>
          <c:val>
            <c:numRef>
              <c:f>Sheet1!$C$38:$C$44</c:f>
              <c:numCache>
                <c:formatCode>General</c:formatCode>
                <c:ptCount val="7"/>
                <c:pt idx="1">
                  <c:v>48.8</c:v>
                </c:pt>
                <c:pt idx="2">
                  <c:v>62.6</c:v>
                </c:pt>
                <c:pt idx="3">
                  <c:v>162.69999999999999</c:v>
                </c:pt>
                <c:pt idx="4">
                  <c:v>12.3</c:v>
                </c:pt>
                <c:pt idx="5">
                  <c:v>6.5</c:v>
                </c:pt>
                <c:pt idx="6">
                  <c:v>162.69999999999999</c:v>
                </c:pt>
              </c:numCache>
            </c:numRef>
          </c:val>
        </c:ser>
        <c:ser>
          <c:idx val="1"/>
          <c:order val="1"/>
          <c:tx>
            <c:strRef>
              <c:f>Sheet1!$D$36:$D$37</c:f>
              <c:strCache>
                <c:ptCount val="1"/>
                <c:pt idx="0">
                  <c:v>Current 95% back of Queue length (m)</c:v>
                </c:pt>
              </c:strCache>
            </c:strRef>
          </c:tx>
          <c:cat>
            <c:strRef>
              <c:f>Sheet1!$B$38:$B$44</c:f>
              <c:strCache>
                <c:ptCount val="7"/>
                <c:pt idx="1">
                  <c:v>Menharya </c:v>
                </c:pt>
                <c:pt idx="2">
                  <c:v>Mesalemiya</c:v>
                </c:pt>
                <c:pt idx="3">
                  <c:v>Mobile</c:v>
                </c:pt>
                <c:pt idx="4">
                  <c:v>Hadiyya pharmacy</c:v>
                </c:pt>
                <c:pt idx="5">
                  <c:v>Maremiya</c:v>
                </c:pt>
                <c:pt idx="6">
                  <c:v>Intersection</c:v>
                </c:pt>
              </c:strCache>
            </c:strRef>
          </c:cat>
          <c:val>
            <c:numRef>
              <c:f>Sheet1!$D$38:$D$44</c:f>
              <c:numCache>
                <c:formatCode>General</c:formatCode>
                <c:ptCount val="7"/>
                <c:pt idx="1">
                  <c:v>21.1</c:v>
                </c:pt>
                <c:pt idx="2">
                  <c:v>22.1</c:v>
                </c:pt>
                <c:pt idx="3">
                  <c:v>36.6</c:v>
                </c:pt>
                <c:pt idx="4">
                  <c:v>5.3</c:v>
                </c:pt>
                <c:pt idx="5">
                  <c:v>1.7</c:v>
                </c:pt>
                <c:pt idx="6">
                  <c:v>36.6</c:v>
                </c:pt>
              </c:numCache>
            </c:numRef>
          </c:val>
        </c:ser>
        <c:ser>
          <c:idx val="2"/>
          <c:order val="2"/>
          <c:tx>
            <c:strRef>
              <c:f>Sheet1!$E$36:$E$37</c:f>
              <c:strCache>
                <c:ptCount val="1"/>
                <c:pt idx="0">
                  <c:v>difference</c:v>
                </c:pt>
              </c:strCache>
            </c:strRef>
          </c:tx>
          <c:cat>
            <c:strRef>
              <c:f>Sheet1!$B$38:$B$44</c:f>
              <c:strCache>
                <c:ptCount val="7"/>
                <c:pt idx="1">
                  <c:v>Menharya </c:v>
                </c:pt>
                <c:pt idx="2">
                  <c:v>Mesalemiya</c:v>
                </c:pt>
                <c:pt idx="3">
                  <c:v>Mobile</c:v>
                </c:pt>
                <c:pt idx="4">
                  <c:v>Hadiyya pharmacy</c:v>
                </c:pt>
                <c:pt idx="5">
                  <c:v>Maremiya</c:v>
                </c:pt>
                <c:pt idx="6">
                  <c:v>Intersection</c:v>
                </c:pt>
              </c:strCache>
            </c:strRef>
          </c:cat>
          <c:val>
            <c:numRef>
              <c:f>Sheet1!$E$38:$E$44</c:f>
              <c:numCache>
                <c:formatCode>General</c:formatCode>
                <c:ptCount val="7"/>
                <c:pt idx="1">
                  <c:v>27.7</c:v>
                </c:pt>
                <c:pt idx="2">
                  <c:v>40.5</c:v>
                </c:pt>
                <c:pt idx="3">
                  <c:v>126.1</c:v>
                </c:pt>
                <c:pt idx="4">
                  <c:v>7</c:v>
                </c:pt>
                <c:pt idx="5">
                  <c:v>4.8</c:v>
                </c:pt>
                <c:pt idx="6">
                  <c:v>126.1</c:v>
                </c:pt>
              </c:numCache>
            </c:numRef>
          </c:val>
        </c:ser>
        <c:axId val="120898688"/>
        <c:axId val="120900224"/>
      </c:barChart>
      <c:catAx>
        <c:axId val="120898688"/>
        <c:scaling>
          <c:orientation val="minMax"/>
        </c:scaling>
        <c:axPos val="b"/>
        <c:tickLblPos val="nextTo"/>
        <c:txPr>
          <a:bodyPr/>
          <a:lstStyle/>
          <a:p>
            <a:pPr>
              <a:defRPr sz="1200">
                <a:latin typeface="Times New Roman" pitchFamily="18" charset="0"/>
                <a:cs typeface="Times New Roman" pitchFamily="18" charset="0"/>
              </a:defRPr>
            </a:pPr>
            <a:endParaRPr lang="en-US"/>
          </a:p>
        </c:txPr>
        <c:crossAx val="120900224"/>
        <c:crosses val="autoZero"/>
        <c:auto val="1"/>
        <c:lblAlgn val="ctr"/>
        <c:lblOffset val="100"/>
      </c:catAx>
      <c:valAx>
        <c:axId val="120900224"/>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0898688"/>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tx>
            <c:strRef>
              <c:f>Sheet1!$F$139:$F$140</c:f>
              <c:strCache>
                <c:ptCount val="1"/>
                <c:pt idx="0">
                  <c:v>Previous  delay time in sec</c:v>
                </c:pt>
              </c:strCache>
            </c:strRef>
          </c:tx>
          <c:cat>
            <c:strRef>
              <c:f>Sheet1!$E$141:$E$146</c:f>
              <c:strCache>
                <c:ptCount val="6"/>
                <c:pt idx="1">
                  <c:v>Mesalemiya</c:v>
                </c:pt>
                <c:pt idx="2">
                  <c:v>Maryam</c:v>
                </c:pt>
                <c:pt idx="3">
                  <c:v>Gombera</c:v>
                </c:pt>
                <c:pt idx="4">
                  <c:v>Inat kalehiwet</c:v>
                </c:pt>
                <c:pt idx="5">
                  <c:v>Intersection</c:v>
                </c:pt>
              </c:strCache>
            </c:strRef>
          </c:cat>
          <c:val>
            <c:numRef>
              <c:f>Sheet1!$F$141:$F$146</c:f>
              <c:numCache>
                <c:formatCode>General</c:formatCode>
                <c:ptCount val="6"/>
                <c:pt idx="1">
                  <c:v>8.1</c:v>
                </c:pt>
                <c:pt idx="2">
                  <c:v>12.4</c:v>
                </c:pt>
                <c:pt idx="3">
                  <c:v>9.7000000000000011</c:v>
                </c:pt>
                <c:pt idx="4">
                  <c:v>17.5</c:v>
                </c:pt>
                <c:pt idx="5">
                  <c:v>10.1</c:v>
                </c:pt>
              </c:numCache>
            </c:numRef>
          </c:val>
          <c:extLst xmlns:c16r2="http://schemas.microsoft.com/office/drawing/2015/06/chart">
            <c:ext xmlns:c16="http://schemas.microsoft.com/office/drawing/2014/chart" uri="{C3380CC4-5D6E-409C-BE32-E72D297353CC}">
              <c16:uniqueId val="{00000000-DF0E-4B6A-9F9E-6898E3D32EA4}"/>
            </c:ext>
          </c:extLst>
        </c:ser>
        <c:ser>
          <c:idx val="1"/>
          <c:order val="1"/>
          <c:tx>
            <c:strRef>
              <c:f>Sheet1!$G$139:$G$140</c:f>
              <c:strCache>
                <c:ptCount val="1"/>
                <c:pt idx="0">
                  <c:v>Current   delay time in sec</c:v>
                </c:pt>
              </c:strCache>
            </c:strRef>
          </c:tx>
          <c:cat>
            <c:strRef>
              <c:f>Sheet1!$E$141:$E$146</c:f>
              <c:strCache>
                <c:ptCount val="6"/>
                <c:pt idx="1">
                  <c:v>Mesalemiya</c:v>
                </c:pt>
                <c:pt idx="2">
                  <c:v>Maryam</c:v>
                </c:pt>
                <c:pt idx="3">
                  <c:v>Gombera</c:v>
                </c:pt>
                <c:pt idx="4">
                  <c:v>Inat kalehiwet</c:v>
                </c:pt>
                <c:pt idx="5">
                  <c:v>Intersection</c:v>
                </c:pt>
              </c:strCache>
            </c:strRef>
          </c:cat>
          <c:val>
            <c:numRef>
              <c:f>Sheet1!$G$141:$G$146</c:f>
              <c:numCache>
                <c:formatCode>General</c:formatCode>
                <c:ptCount val="6"/>
                <c:pt idx="1">
                  <c:v>6.3</c:v>
                </c:pt>
                <c:pt idx="2">
                  <c:v>7.6</c:v>
                </c:pt>
                <c:pt idx="3">
                  <c:v>7.4</c:v>
                </c:pt>
                <c:pt idx="4">
                  <c:v>10.6</c:v>
                </c:pt>
                <c:pt idx="5">
                  <c:v>7.3</c:v>
                </c:pt>
              </c:numCache>
            </c:numRef>
          </c:val>
          <c:extLst xmlns:c16r2="http://schemas.microsoft.com/office/drawing/2015/06/chart">
            <c:ext xmlns:c16="http://schemas.microsoft.com/office/drawing/2014/chart" uri="{C3380CC4-5D6E-409C-BE32-E72D297353CC}">
              <c16:uniqueId val="{00000001-DF0E-4B6A-9F9E-6898E3D32EA4}"/>
            </c:ext>
          </c:extLst>
        </c:ser>
        <c:ser>
          <c:idx val="2"/>
          <c:order val="2"/>
          <c:tx>
            <c:strRef>
              <c:f>Sheet1!$H$139:$H$140</c:f>
              <c:strCache>
                <c:ptCount val="1"/>
                <c:pt idx="0">
                  <c:v>Difference</c:v>
                </c:pt>
              </c:strCache>
            </c:strRef>
          </c:tx>
          <c:cat>
            <c:strRef>
              <c:f>Sheet1!$E$141:$E$146</c:f>
              <c:strCache>
                <c:ptCount val="6"/>
                <c:pt idx="1">
                  <c:v>Mesalemiya</c:v>
                </c:pt>
                <c:pt idx="2">
                  <c:v>Maryam</c:v>
                </c:pt>
                <c:pt idx="3">
                  <c:v>Gombera</c:v>
                </c:pt>
                <c:pt idx="4">
                  <c:v>Inat kalehiwet</c:v>
                </c:pt>
                <c:pt idx="5">
                  <c:v>Intersection</c:v>
                </c:pt>
              </c:strCache>
            </c:strRef>
          </c:cat>
          <c:val>
            <c:numRef>
              <c:f>Sheet1!$H$141:$H$146</c:f>
              <c:numCache>
                <c:formatCode>General</c:formatCode>
                <c:ptCount val="6"/>
                <c:pt idx="1">
                  <c:v>1.8</c:v>
                </c:pt>
                <c:pt idx="2">
                  <c:v>4.8</c:v>
                </c:pt>
                <c:pt idx="3">
                  <c:v>2.2999999999999998</c:v>
                </c:pt>
                <c:pt idx="4">
                  <c:v>6.9</c:v>
                </c:pt>
                <c:pt idx="5">
                  <c:v>2.8</c:v>
                </c:pt>
              </c:numCache>
            </c:numRef>
          </c:val>
          <c:extLst xmlns:c16r2="http://schemas.microsoft.com/office/drawing/2015/06/chart">
            <c:ext xmlns:c16="http://schemas.microsoft.com/office/drawing/2014/chart" uri="{C3380CC4-5D6E-409C-BE32-E72D297353CC}">
              <c16:uniqueId val="{00000002-DF0E-4B6A-9F9E-6898E3D32EA4}"/>
            </c:ext>
          </c:extLst>
        </c:ser>
        <c:axId val="120913280"/>
        <c:axId val="120939648"/>
      </c:barChart>
      <c:catAx>
        <c:axId val="120913280"/>
        <c:scaling>
          <c:orientation val="minMax"/>
        </c:scaling>
        <c:axPos val="b"/>
        <c:numFmt formatCode="General" sourceLinked="0"/>
        <c:tickLblPos val="nextTo"/>
        <c:txPr>
          <a:bodyPr/>
          <a:lstStyle/>
          <a:p>
            <a:pPr>
              <a:defRPr sz="1200">
                <a:latin typeface="Times New Roman" pitchFamily="18" charset="0"/>
                <a:cs typeface="Times New Roman" pitchFamily="18" charset="0"/>
              </a:defRPr>
            </a:pPr>
            <a:endParaRPr lang="en-US"/>
          </a:p>
        </c:txPr>
        <c:crossAx val="120939648"/>
        <c:crosses val="autoZero"/>
        <c:auto val="1"/>
        <c:lblAlgn val="ctr"/>
        <c:lblOffset val="100"/>
      </c:catAx>
      <c:valAx>
        <c:axId val="120939648"/>
        <c:scaling>
          <c:orientation val="minMax"/>
        </c:scaling>
        <c:axPos val="l"/>
        <c:majorGridlines/>
        <c:numFmt formatCode="General" sourceLinked="1"/>
        <c:tickLblPos val="nextTo"/>
        <c:txPr>
          <a:bodyPr/>
          <a:lstStyle/>
          <a:p>
            <a:pPr>
              <a:defRPr sz="1200">
                <a:latin typeface="Times New Roman" pitchFamily="18" charset="0"/>
                <a:cs typeface="Times New Roman" pitchFamily="18" charset="0"/>
              </a:defRPr>
            </a:pPr>
            <a:endParaRPr lang="en-US"/>
          </a:p>
        </c:txPr>
        <c:crossAx val="120913280"/>
        <c:crosses val="autoZero"/>
        <c:crossBetween val="between"/>
      </c:valAx>
    </c:plotArea>
    <c:legend>
      <c:legendPos val="r"/>
      <c:txPr>
        <a:bodyPr/>
        <a:lstStyle/>
        <a:p>
          <a:pPr>
            <a:defRPr sz="1200">
              <a:latin typeface="Times New Roman" pitchFamily="18" charset="0"/>
              <a:cs typeface="Times New Roman" pitchFamily="18" charset="0"/>
            </a:defRPr>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118</Pages>
  <Words>24433</Words>
  <Characters>139272</Characters>
  <Application>Microsoft Office Word</Application>
  <DocSecurity>0</DocSecurity>
  <Lines>1160</Lines>
  <Paragraphs>326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163379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TOSHIBA</cp:lastModifiedBy>
  <cp:revision>98</cp:revision>
  <dcterms:created xsi:type="dcterms:W3CDTF">2021-02-03T04:36:00Z</dcterms:created>
  <dcterms:modified xsi:type="dcterms:W3CDTF">2021-02-03T06:12:00Z</dcterms:modified>
</cp:coreProperties>
</file>